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2"/>
      </w:tblGrid>
      <w:tr w:rsidR="0076656C" w:rsidRPr="00DA31E5" w14:paraId="4643F278" w14:textId="77777777" w:rsidTr="00693281">
        <w:trPr>
          <w:trHeight w:val="715"/>
        </w:trPr>
        <w:tc>
          <w:tcPr>
            <w:tcW w:w="10382" w:type="dxa"/>
          </w:tcPr>
          <w:tbl>
            <w:tblPr>
              <w:tblStyle w:val="TableGrid"/>
              <w:tblW w:w="9991" w:type="dxa"/>
              <w:tblLayout w:type="fixed"/>
              <w:tblLook w:val="04A0" w:firstRow="1" w:lastRow="0" w:firstColumn="1" w:lastColumn="0" w:noHBand="0" w:noVBand="1"/>
            </w:tblPr>
            <w:tblGrid>
              <w:gridCol w:w="1881"/>
              <w:gridCol w:w="1446"/>
              <w:gridCol w:w="1135"/>
              <w:gridCol w:w="2126"/>
              <w:gridCol w:w="284"/>
              <w:gridCol w:w="3119"/>
            </w:tblGrid>
            <w:tr w:rsidR="00E65C7A" w14:paraId="60C1922F" w14:textId="77777777" w:rsidTr="001938FA">
              <w:tc>
                <w:tcPr>
                  <w:tcW w:w="3327" w:type="dxa"/>
                  <w:gridSpan w:val="2"/>
                  <w:tcBorders>
                    <w:top w:val="nil"/>
                    <w:left w:val="nil"/>
                    <w:bottom w:val="nil"/>
                    <w:right w:val="nil"/>
                  </w:tcBorders>
                </w:tcPr>
                <w:p w14:paraId="6FAB8663" w14:textId="72C4781F" w:rsidR="00E65C7A" w:rsidRDefault="001938FA" w:rsidP="00511FE0">
                  <w:pPr>
                    <w:jc w:val="both"/>
                    <w:rPr>
                      <w:rFonts w:ascii="Times New Roman" w:hAnsi="Times New Roman" w:cs="Times New Roman"/>
                      <w:b/>
                      <w:sz w:val="36"/>
                      <w:szCs w:val="36"/>
                    </w:rPr>
                  </w:pPr>
                  <w:r>
                    <w:rPr>
                      <w:noProof/>
                    </w:rPr>
                    <w:drawing>
                      <wp:inline distT="0" distB="0" distL="0" distR="0" wp14:anchorId="76412E67" wp14:editId="3D9E0A0C">
                        <wp:extent cx="1288111" cy="104518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5022" cy="1058902"/>
                                </a:xfrm>
                                <a:prstGeom prst="rect">
                                  <a:avLst/>
                                </a:prstGeom>
                                <a:noFill/>
                                <a:ln>
                                  <a:noFill/>
                                </a:ln>
                              </pic:spPr>
                            </pic:pic>
                          </a:graphicData>
                        </a:graphic>
                      </wp:inline>
                    </w:drawing>
                  </w:r>
                </w:p>
              </w:tc>
              <w:tc>
                <w:tcPr>
                  <w:tcW w:w="3261" w:type="dxa"/>
                  <w:gridSpan w:val="2"/>
                  <w:tcBorders>
                    <w:top w:val="nil"/>
                    <w:left w:val="nil"/>
                    <w:bottom w:val="nil"/>
                    <w:right w:val="nil"/>
                  </w:tcBorders>
                </w:tcPr>
                <w:p w14:paraId="224F714A" w14:textId="77777777" w:rsidR="00E65C7A" w:rsidRDefault="00E65C7A" w:rsidP="00511FE0">
                  <w:pPr>
                    <w:jc w:val="both"/>
                    <w:rPr>
                      <w:rFonts w:ascii="Times New Roman" w:hAnsi="Times New Roman" w:cs="Times New Roman"/>
                      <w:b/>
                      <w:sz w:val="32"/>
                      <w:szCs w:val="32"/>
                    </w:rPr>
                  </w:pPr>
                </w:p>
                <w:p w14:paraId="5CB9D7F5" w14:textId="77777777" w:rsidR="00E65C7A" w:rsidRDefault="00E65C7A" w:rsidP="00511FE0">
                  <w:pPr>
                    <w:jc w:val="both"/>
                    <w:rPr>
                      <w:rFonts w:ascii="Times New Roman" w:hAnsi="Times New Roman" w:cs="Times New Roman"/>
                      <w:b/>
                      <w:sz w:val="32"/>
                      <w:szCs w:val="32"/>
                    </w:rPr>
                  </w:pPr>
                </w:p>
                <w:p w14:paraId="609EB50F" w14:textId="77777777" w:rsidR="00C1299F" w:rsidRDefault="00C1299F" w:rsidP="00511FE0">
                  <w:pPr>
                    <w:jc w:val="both"/>
                    <w:rPr>
                      <w:rFonts w:ascii="Times New Roman" w:hAnsi="Times New Roman" w:cs="Times New Roman"/>
                      <w:b/>
                      <w:sz w:val="32"/>
                      <w:szCs w:val="32"/>
                    </w:rPr>
                  </w:pPr>
                </w:p>
                <w:p w14:paraId="203221D3" w14:textId="77777777" w:rsidR="001938FA" w:rsidRDefault="001938FA" w:rsidP="00511FE0">
                  <w:pPr>
                    <w:jc w:val="both"/>
                    <w:rPr>
                      <w:rFonts w:ascii="Times New Roman" w:hAnsi="Times New Roman" w:cs="Times New Roman"/>
                      <w:b/>
                      <w:sz w:val="32"/>
                      <w:szCs w:val="32"/>
                    </w:rPr>
                  </w:pPr>
                </w:p>
                <w:p w14:paraId="77B28C4F" w14:textId="77777777" w:rsidR="001938FA" w:rsidRDefault="001938FA" w:rsidP="00511FE0">
                  <w:pPr>
                    <w:jc w:val="both"/>
                    <w:rPr>
                      <w:rFonts w:ascii="Times New Roman" w:hAnsi="Times New Roman" w:cs="Times New Roman"/>
                      <w:b/>
                      <w:sz w:val="32"/>
                      <w:szCs w:val="32"/>
                    </w:rPr>
                  </w:pPr>
                </w:p>
                <w:p w14:paraId="4599C2FA" w14:textId="77777777" w:rsidR="007E3FC0" w:rsidRDefault="007E3FC0" w:rsidP="00511FE0">
                  <w:pPr>
                    <w:jc w:val="both"/>
                    <w:rPr>
                      <w:rFonts w:ascii="Times New Roman" w:hAnsi="Times New Roman" w:cs="Times New Roman"/>
                      <w:b/>
                      <w:sz w:val="32"/>
                      <w:szCs w:val="32"/>
                    </w:rPr>
                  </w:pPr>
                </w:p>
                <w:p w14:paraId="7695CE8E" w14:textId="1946A0F6" w:rsidR="00E65C7A" w:rsidRDefault="00E65C7A" w:rsidP="00511FE0">
                  <w:pPr>
                    <w:jc w:val="both"/>
                    <w:rPr>
                      <w:rFonts w:ascii="Times New Roman" w:hAnsi="Times New Roman" w:cs="Times New Roman"/>
                      <w:b/>
                      <w:sz w:val="32"/>
                      <w:szCs w:val="32"/>
                    </w:rPr>
                  </w:pPr>
                  <w:r w:rsidRPr="00E65C7A">
                    <w:rPr>
                      <w:rFonts w:ascii="Times New Roman" w:hAnsi="Times New Roman" w:cs="Times New Roman"/>
                      <w:b/>
                      <w:sz w:val="32"/>
                      <w:szCs w:val="32"/>
                    </w:rPr>
                    <w:t>AMATA APRAKSTS</w:t>
                  </w:r>
                </w:p>
                <w:p w14:paraId="4394DF3C" w14:textId="29BDEF65" w:rsidR="00377B03" w:rsidRPr="003768D0" w:rsidRDefault="00377B03" w:rsidP="00511FE0">
                  <w:pPr>
                    <w:jc w:val="both"/>
                    <w:rPr>
                      <w:rFonts w:ascii="Times New Roman" w:hAnsi="Times New Roman" w:cs="Times New Roman"/>
                      <w:b/>
                      <w:sz w:val="16"/>
                      <w:szCs w:val="16"/>
                    </w:rPr>
                  </w:pPr>
                </w:p>
              </w:tc>
              <w:tc>
                <w:tcPr>
                  <w:tcW w:w="3403" w:type="dxa"/>
                  <w:gridSpan w:val="2"/>
                  <w:tcBorders>
                    <w:top w:val="nil"/>
                    <w:left w:val="nil"/>
                    <w:bottom w:val="nil"/>
                    <w:right w:val="nil"/>
                  </w:tcBorders>
                </w:tcPr>
                <w:p w14:paraId="08C50962" w14:textId="77777777" w:rsidR="007E3FC0" w:rsidRDefault="007E3FC0" w:rsidP="007E3FC0">
                  <w:pPr>
                    <w:jc w:val="right"/>
                    <w:rPr>
                      <w:rFonts w:ascii="Times New Roman" w:eastAsia="Calibri" w:hAnsi="Times New Roman" w:cs="Times New Roman"/>
                      <w:b/>
                      <w:bCs/>
                      <w:lang w:eastAsia="lv-LV"/>
                    </w:rPr>
                  </w:pPr>
                  <w:r w:rsidRPr="005320DA">
                    <w:rPr>
                      <w:rFonts w:ascii="Times New Roman" w:eastAsia="Calibri" w:hAnsi="Times New Roman" w:cs="Times New Roman"/>
                      <w:b/>
                      <w:bCs/>
                      <w:lang w:eastAsia="lv-LV"/>
                    </w:rPr>
                    <w:t>APSTIPRINU</w:t>
                  </w:r>
                </w:p>
                <w:p w14:paraId="0A059B58" w14:textId="77777777" w:rsidR="007E3FC0" w:rsidRPr="005320DA" w:rsidRDefault="007E3FC0" w:rsidP="007E3FC0">
                  <w:pPr>
                    <w:jc w:val="right"/>
                    <w:rPr>
                      <w:rFonts w:ascii="Times New Roman" w:eastAsia="Calibri" w:hAnsi="Times New Roman" w:cs="Times New Roman"/>
                      <w:lang w:eastAsia="lv-LV"/>
                    </w:rPr>
                  </w:pPr>
                  <w:r w:rsidRPr="005320DA">
                    <w:rPr>
                      <w:rFonts w:ascii="Times New Roman" w:eastAsia="Calibri" w:hAnsi="Times New Roman" w:cs="Times New Roman"/>
                      <w:lang w:eastAsia="lv-LV"/>
                    </w:rPr>
                    <w:t>Finanšu ministrijas</w:t>
                  </w:r>
                </w:p>
                <w:p w14:paraId="14252EED" w14:textId="472CF9B7" w:rsidR="007E3FC0" w:rsidRPr="005320DA" w:rsidRDefault="007E3FC0" w:rsidP="007E3FC0">
                  <w:pPr>
                    <w:jc w:val="right"/>
                    <w:rPr>
                      <w:rFonts w:ascii="Times New Roman" w:eastAsia="Calibri" w:hAnsi="Times New Roman" w:cs="Times New Roman"/>
                      <w:lang w:eastAsia="lv-LV"/>
                    </w:rPr>
                  </w:pPr>
                  <w:r>
                    <w:rPr>
                      <w:rFonts w:ascii="Times New Roman" w:eastAsia="Calibri" w:hAnsi="Times New Roman" w:cs="Times New Roman"/>
                      <w:lang w:eastAsia="lv-LV"/>
                    </w:rPr>
                    <w:t>v</w:t>
                  </w:r>
                  <w:r w:rsidRPr="005320DA">
                    <w:rPr>
                      <w:rFonts w:ascii="Times New Roman" w:eastAsia="Calibri" w:hAnsi="Times New Roman" w:cs="Times New Roman"/>
                      <w:lang w:eastAsia="lv-LV"/>
                    </w:rPr>
                    <w:t>alsts sekretāre</w:t>
                  </w:r>
                  <w:r w:rsidR="00B82E33">
                    <w:rPr>
                      <w:rFonts w:ascii="Times New Roman" w:eastAsia="Calibri" w:hAnsi="Times New Roman" w:cs="Times New Roman"/>
                      <w:lang w:eastAsia="lv-LV"/>
                    </w:rPr>
                    <w:t>s p.i.</w:t>
                  </w:r>
                </w:p>
                <w:p w14:paraId="7185F729" w14:textId="0E4560BF" w:rsidR="007E3FC0" w:rsidRPr="005320DA" w:rsidRDefault="007D62E6" w:rsidP="007E3FC0">
                  <w:pPr>
                    <w:jc w:val="right"/>
                    <w:rPr>
                      <w:rFonts w:ascii="Times New Roman" w:eastAsia="Calibri" w:hAnsi="Times New Roman" w:cs="Times New Roman"/>
                      <w:b/>
                      <w:bCs/>
                      <w:i/>
                      <w:iCs/>
                    </w:rPr>
                  </w:pPr>
                  <w:r>
                    <w:rPr>
                      <w:rFonts w:ascii="Times New Roman" w:eastAsia="Calibri" w:hAnsi="Times New Roman" w:cs="Times New Roman"/>
                      <w:lang w:eastAsia="lv-LV"/>
                    </w:rPr>
                    <w:t>…………..</w:t>
                  </w:r>
                </w:p>
                <w:p w14:paraId="3B67E185" w14:textId="77777777" w:rsidR="007E3FC0" w:rsidRPr="005320DA" w:rsidRDefault="007E3FC0" w:rsidP="007E3FC0">
                  <w:pPr>
                    <w:jc w:val="right"/>
                    <w:rPr>
                      <w:rFonts w:ascii="Times New Roman" w:eastAsia="Calibri" w:hAnsi="Times New Roman" w:cs="Times New Roman"/>
                      <w:b/>
                      <w:bCs/>
                      <w:lang w:eastAsia="lv-LV"/>
                    </w:rPr>
                  </w:pPr>
                  <w:r w:rsidRPr="005320DA">
                    <w:rPr>
                      <w:rFonts w:ascii="Times New Roman" w:eastAsia="Calibri" w:hAnsi="Times New Roman" w:cs="Times New Roman"/>
                      <w:b/>
                      <w:bCs/>
                      <w:lang w:eastAsia="lv-LV"/>
                    </w:rPr>
                    <w:t>Dokuments apstiprināts ar elektronisko parakstu</w:t>
                  </w:r>
                </w:p>
                <w:p w14:paraId="1B438E73" w14:textId="77777777" w:rsidR="007E3FC0" w:rsidRPr="005320DA" w:rsidRDefault="007E3FC0" w:rsidP="007E3FC0">
                  <w:pPr>
                    <w:jc w:val="right"/>
                    <w:rPr>
                      <w:rFonts w:ascii="Times New Roman" w:eastAsia="Calibri" w:hAnsi="Times New Roman" w:cs="Times New Roman"/>
                      <w:b/>
                      <w:bCs/>
                      <w:lang w:eastAsia="lv-LV"/>
                    </w:rPr>
                  </w:pPr>
                  <w:r w:rsidRPr="005320DA">
                    <w:rPr>
                      <w:rFonts w:ascii="Times New Roman" w:eastAsia="Calibri" w:hAnsi="Times New Roman" w:cs="Times New Roman"/>
                      <w:b/>
                      <w:bCs/>
                      <w:lang w:eastAsia="lv-LV"/>
                    </w:rPr>
                    <w:t>Datums skatāms laika zīmogā</w:t>
                  </w:r>
                </w:p>
                <w:p w14:paraId="09BC912C" w14:textId="77777777" w:rsidR="007E3FC0" w:rsidRDefault="007E3FC0" w:rsidP="007E3FC0">
                  <w:pPr>
                    <w:jc w:val="right"/>
                    <w:rPr>
                      <w:rFonts w:ascii="Times New Roman" w:hAnsi="Times New Roman" w:cs="Times New Roman"/>
                      <w:b/>
                      <w:sz w:val="36"/>
                      <w:szCs w:val="36"/>
                    </w:rPr>
                  </w:pPr>
                  <w:r w:rsidRPr="005320DA">
                    <w:rPr>
                      <w:rFonts w:ascii="Times New Roman" w:eastAsia="Calibri" w:hAnsi="Times New Roman" w:cs="Times New Roman"/>
                      <w:b/>
                      <w:bCs/>
                      <w:lang w:eastAsia="lv-LV"/>
                    </w:rPr>
                    <w:t>Reģistrācijas numurs skatāms reģistrācijas informācijā</w:t>
                  </w:r>
                  <w:r>
                    <w:rPr>
                      <w:rFonts w:ascii="Times New Roman" w:hAnsi="Times New Roman" w:cs="Times New Roman"/>
                      <w:b/>
                      <w:sz w:val="36"/>
                      <w:szCs w:val="36"/>
                    </w:rPr>
                    <w:t xml:space="preserve"> </w:t>
                  </w:r>
                </w:p>
                <w:p w14:paraId="2883BB9F" w14:textId="77777777" w:rsidR="00E65C7A" w:rsidRDefault="00E65C7A" w:rsidP="00511FE0">
                  <w:pPr>
                    <w:jc w:val="both"/>
                    <w:rPr>
                      <w:rFonts w:ascii="Times New Roman" w:hAnsi="Times New Roman" w:cs="Times New Roman"/>
                      <w:b/>
                      <w:sz w:val="36"/>
                      <w:szCs w:val="36"/>
                    </w:rPr>
                  </w:pPr>
                </w:p>
              </w:tc>
            </w:tr>
            <w:tr w:rsidR="004A074A" w14:paraId="374D8783" w14:textId="77777777" w:rsidTr="004A074A">
              <w:tc>
                <w:tcPr>
                  <w:tcW w:w="1881" w:type="dxa"/>
                </w:tcPr>
                <w:p w14:paraId="7D120397" w14:textId="77777777" w:rsidR="004A074A" w:rsidRPr="004A074A" w:rsidRDefault="004A074A" w:rsidP="00511FE0">
                  <w:pPr>
                    <w:jc w:val="both"/>
                    <w:rPr>
                      <w:rFonts w:ascii="Times New Roman" w:hAnsi="Times New Roman" w:cs="Times New Roman"/>
                      <w:sz w:val="24"/>
                      <w:szCs w:val="24"/>
                    </w:rPr>
                  </w:pPr>
                  <w:r w:rsidRPr="004A074A">
                    <w:rPr>
                      <w:rFonts w:ascii="Times New Roman" w:hAnsi="Times New Roman" w:cs="Times New Roman"/>
                      <w:sz w:val="24"/>
                      <w:szCs w:val="24"/>
                    </w:rPr>
                    <w:t>2.AMATA NOSAUKUMS</w:t>
                  </w:r>
                </w:p>
              </w:tc>
              <w:tc>
                <w:tcPr>
                  <w:tcW w:w="2581" w:type="dxa"/>
                  <w:gridSpan w:val="2"/>
                </w:tcPr>
                <w:p w14:paraId="3720B4FD" w14:textId="77777777" w:rsidR="004A074A" w:rsidRPr="007E3FC0" w:rsidRDefault="00C76EE3" w:rsidP="00511FE0">
                  <w:pPr>
                    <w:jc w:val="both"/>
                    <w:rPr>
                      <w:rFonts w:ascii="Times New Roman" w:hAnsi="Times New Roman" w:cs="Times New Roman"/>
                      <w:b/>
                      <w:bCs/>
                      <w:sz w:val="24"/>
                      <w:szCs w:val="24"/>
                    </w:rPr>
                  </w:pPr>
                  <w:r w:rsidRPr="007E3FC0">
                    <w:rPr>
                      <w:rFonts w:ascii="Times New Roman" w:hAnsi="Times New Roman" w:cs="Times New Roman"/>
                      <w:b/>
                      <w:bCs/>
                      <w:sz w:val="24"/>
                      <w:szCs w:val="24"/>
                    </w:rPr>
                    <w:t>Vecākais eksperts</w:t>
                  </w:r>
                </w:p>
              </w:tc>
              <w:tc>
                <w:tcPr>
                  <w:tcW w:w="2410" w:type="dxa"/>
                  <w:gridSpan w:val="2"/>
                </w:tcPr>
                <w:p w14:paraId="7CCC0E92" w14:textId="77777777" w:rsidR="004A074A" w:rsidRPr="00A62FE3" w:rsidRDefault="004A074A" w:rsidP="00511FE0">
                  <w:pPr>
                    <w:jc w:val="both"/>
                    <w:rPr>
                      <w:rFonts w:ascii="Times New Roman" w:hAnsi="Times New Roman" w:cs="Times New Roman"/>
                      <w:sz w:val="24"/>
                      <w:szCs w:val="24"/>
                    </w:rPr>
                  </w:pPr>
                  <w:r w:rsidRPr="00A62FE3">
                    <w:rPr>
                      <w:rFonts w:ascii="Times New Roman" w:hAnsi="Times New Roman" w:cs="Times New Roman"/>
                      <w:sz w:val="24"/>
                      <w:szCs w:val="24"/>
                    </w:rPr>
                    <w:t>2.1.AMATA STATUSS</w:t>
                  </w:r>
                </w:p>
              </w:tc>
              <w:tc>
                <w:tcPr>
                  <w:tcW w:w="3119" w:type="dxa"/>
                </w:tcPr>
                <w:p w14:paraId="3B57EDE0" w14:textId="77777777" w:rsidR="004A074A" w:rsidRPr="00A62FE3" w:rsidRDefault="00160DE3" w:rsidP="00511FE0">
                  <w:pPr>
                    <w:jc w:val="both"/>
                    <w:rPr>
                      <w:rFonts w:ascii="Times New Roman" w:hAnsi="Times New Roman" w:cs="Times New Roman"/>
                      <w:sz w:val="24"/>
                      <w:szCs w:val="24"/>
                    </w:rPr>
                  </w:pPr>
                  <w:r w:rsidRPr="00A62FE3">
                    <w:rPr>
                      <w:rFonts w:ascii="Times New Roman" w:hAnsi="Times New Roman" w:cs="Times New Roman"/>
                      <w:sz w:val="24"/>
                      <w:szCs w:val="24"/>
                    </w:rPr>
                    <w:t>Ierēdnis</w:t>
                  </w:r>
                </w:p>
              </w:tc>
            </w:tr>
            <w:tr w:rsidR="004A074A" w14:paraId="432D3FCE" w14:textId="77777777" w:rsidTr="004A074A">
              <w:tc>
                <w:tcPr>
                  <w:tcW w:w="4462" w:type="dxa"/>
                  <w:gridSpan w:val="3"/>
                </w:tcPr>
                <w:p w14:paraId="34547DF7" w14:textId="77777777" w:rsidR="004A074A" w:rsidRPr="00A62FE3" w:rsidRDefault="004A074A" w:rsidP="00511FE0">
                  <w:pPr>
                    <w:rPr>
                      <w:rFonts w:ascii="Times New Roman" w:hAnsi="Times New Roman" w:cs="Times New Roman"/>
                      <w:sz w:val="24"/>
                      <w:szCs w:val="24"/>
                    </w:rPr>
                  </w:pPr>
                  <w:r w:rsidRPr="00A62FE3">
                    <w:rPr>
                      <w:rFonts w:ascii="Times New Roman" w:hAnsi="Times New Roman" w:cs="Times New Roman"/>
                      <w:sz w:val="24"/>
                      <w:szCs w:val="24"/>
                    </w:rPr>
                    <w:t>3.STRUKTŪRVIENĪBA</w:t>
                  </w:r>
                </w:p>
                <w:p w14:paraId="28712A40" w14:textId="77777777" w:rsidR="004A074A" w:rsidRPr="00A62FE3" w:rsidRDefault="004A074A" w:rsidP="00511FE0">
                  <w:pPr>
                    <w:jc w:val="both"/>
                    <w:rPr>
                      <w:rFonts w:ascii="Times New Roman" w:hAnsi="Times New Roman" w:cs="Times New Roman"/>
                      <w:sz w:val="24"/>
                      <w:szCs w:val="24"/>
                    </w:rPr>
                  </w:pPr>
                </w:p>
              </w:tc>
              <w:tc>
                <w:tcPr>
                  <w:tcW w:w="5529" w:type="dxa"/>
                  <w:gridSpan w:val="3"/>
                </w:tcPr>
                <w:p w14:paraId="186E9199" w14:textId="77777777" w:rsidR="00225241" w:rsidRPr="007E3FC0" w:rsidRDefault="00225241" w:rsidP="00511FE0">
                  <w:pPr>
                    <w:rPr>
                      <w:rFonts w:ascii="Times New Roman" w:hAnsi="Times New Roman" w:cs="Times New Roman"/>
                      <w:b/>
                      <w:bCs/>
                      <w:sz w:val="24"/>
                      <w:szCs w:val="24"/>
                    </w:rPr>
                  </w:pPr>
                  <w:r w:rsidRPr="007E3FC0">
                    <w:rPr>
                      <w:rFonts w:ascii="Times New Roman" w:hAnsi="Times New Roman" w:cs="Times New Roman"/>
                      <w:b/>
                      <w:bCs/>
                      <w:sz w:val="24"/>
                      <w:szCs w:val="24"/>
                    </w:rPr>
                    <w:t>BUDŽETA DEPARTAMENTS</w:t>
                  </w:r>
                </w:p>
                <w:p w14:paraId="64D464D6" w14:textId="77777777" w:rsidR="004A074A" w:rsidRPr="00A62FE3" w:rsidRDefault="00225241" w:rsidP="00511FE0">
                  <w:pPr>
                    <w:jc w:val="both"/>
                    <w:rPr>
                      <w:rFonts w:ascii="Times New Roman" w:hAnsi="Times New Roman" w:cs="Times New Roman"/>
                      <w:sz w:val="24"/>
                      <w:szCs w:val="24"/>
                    </w:rPr>
                  </w:pPr>
                  <w:r w:rsidRPr="007E3FC0">
                    <w:rPr>
                      <w:rFonts w:ascii="Times New Roman" w:hAnsi="Times New Roman" w:cs="Times New Roman"/>
                      <w:b/>
                      <w:bCs/>
                      <w:sz w:val="24"/>
                      <w:szCs w:val="24"/>
                    </w:rPr>
                    <w:t>Izglītības, zinātnes, kultūras un sporta finansēšanas nodaļa</w:t>
                  </w:r>
                </w:p>
              </w:tc>
            </w:tr>
            <w:tr w:rsidR="00225241" w:rsidRPr="004A074A" w14:paraId="2E6A06D1" w14:textId="77777777" w:rsidTr="004A074A">
              <w:tc>
                <w:tcPr>
                  <w:tcW w:w="1881" w:type="dxa"/>
                </w:tcPr>
                <w:p w14:paraId="39F5A86A" w14:textId="77777777" w:rsidR="00225241" w:rsidRPr="004A074A" w:rsidRDefault="00225241" w:rsidP="00511FE0">
                  <w:pPr>
                    <w:jc w:val="both"/>
                    <w:rPr>
                      <w:rFonts w:ascii="Times New Roman" w:hAnsi="Times New Roman" w:cs="Times New Roman"/>
                      <w:sz w:val="24"/>
                      <w:szCs w:val="24"/>
                    </w:rPr>
                  </w:pPr>
                  <w:r w:rsidRPr="004A074A">
                    <w:rPr>
                      <w:rFonts w:ascii="Times New Roman" w:hAnsi="Times New Roman" w:cs="Times New Roman"/>
                      <w:sz w:val="24"/>
                      <w:szCs w:val="24"/>
                    </w:rPr>
                    <w:t>4.PROFESIJAS KODS</w:t>
                  </w:r>
                </w:p>
              </w:tc>
              <w:tc>
                <w:tcPr>
                  <w:tcW w:w="2581" w:type="dxa"/>
                  <w:gridSpan w:val="2"/>
                </w:tcPr>
                <w:p w14:paraId="204AB789" w14:textId="77777777" w:rsidR="00225241" w:rsidRPr="006C48A8" w:rsidRDefault="00A62FE3" w:rsidP="00511FE0">
                  <w:pPr>
                    <w:rPr>
                      <w:rFonts w:ascii="Times New Roman" w:hAnsi="Times New Roman" w:cs="Times New Roman"/>
                      <w:sz w:val="24"/>
                      <w:szCs w:val="24"/>
                    </w:rPr>
                  </w:pPr>
                  <w:r w:rsidRPr="006C48A8">
                    <w:rPr>
                      <w:rFonts w:ascii="Times New Roman" w:hAnsi="Times New Roman" w:cs="Times New Roman"/>
                      <w:sz w:val="24"/>
                      <w:szCs w:val="24"/>
                    </w:rPr>
                    <w:t>2422 09</w:t>
                  </w:r>
                </w:p>
              </w:tc>
              <w:tc>
                <w:tcPr>
                  <w:tcW w:w="2410" w:type="dxa"/>
                  <w:gridSpan w:val="2"/>
                </w:tcPr>
                <w:p w14:paraId="6D6FD21E" w14:textId="77777777" w:rsidR="00225241" w:rsidRPr="006C48A8" w:rsidRDefault="00225241" w:rsidP="00511FE0">
                  <w:pPr>
                    <w:rPr>
                      <w:rFonts w:ascii="Times New Roman" w:hAnsi="Times New Roman" w:cs="Times New Roman"/>
                      <w:sz w:val="24"/>
                      <w:szCs w:val="24"/>
                    </w:rPr>
                  </w:pPr>
                  <w:r w:rsidRPr="006C48A8">
                    <w:rPr>
                      <w:rFonts w:ascii="Times New Roman" w:hAnsi="Times New Roman" w:cs="Times New Roman"/>
                      <w:sz w:val="24"/>
                      <w:szCs w:val="24"/>
                    </w:rPr>
                    <w:t>5.AMATA SAIME UN LĪMENIS</w:t>
                  </w:r>
                </w:p>
              </w:tc>
              <w:tc>
                <w:tcPr>
                  <w:tcW w:w="3119" w:type="dxa"/>
                </w:tcPr>
                <w:p w14:paraId="75DCB072" w14:textId="24393945" w:rsidR="00225241" w:rsidRPr="006C48A8" w:rsidRDefault="007E3FC0" w:rsidP="00511FE0">
                  <w:pPr>
                    <w:jc w:val="both"/>
                    <w:rPr>
                      <w:rFonts w:ascii="Times New Roman" w:hAnsi="Times New Roman" w:cs="Times New Roman"/>
                      <w:sz w:val="24"/>
                      <w:szCs w:val="24"/>
                    </w:rPr>
                  </w:pPr>
                  <w:r w:rsidRPr="006C48A8">
                    <w:rPr>
                      <w:rFonts w:ascii="Times New Roman" w:hAnsi="Times New Roman" w:cs="Times New Roman"/>
                      <w:sz w:val="24"/>
                      <w:szCs w:val="24"/>
                    </w:rPr>
                    <w:t>37.  IIA</w:t>
                  </w:r>
                  <w:r w:rsidR="00C76EE3" w:rsidRPr="006C48A8">
                    <w:rPr>
                      <w:rFonts w:ascii="Times New Roman" w:hAnsi="Times New Roman" w:cs="Times New Roman"/>
                      <w:sz w:val="24"/>
                      <w:szCs w:val="24"/>
                    </w:rPr>
                    <w:t xml:space="preserve"> </w:t>
                  </w:r>
                </w:p>
              </w:tc>
            </w:tr>
            <w:tr w:rsidR="00225241" w:rsidRPr="004A074A" w14:paraId="2E0C3627" w14:textId="77777777" w:rsidTr="004A074A">
              <w:tc>
                <w:tcPr>
                  <w:tcW w:w="1881" w:type="dxa"/>
                </w:tcPr>
                <w:p w14:paraId="34944E14" w14:textId="77777777" w:rsidR="00225241" w:rsidRPr="004A074A" w:rsidRDefault="00225241" w:rsidP="00511FE0">
                  <w:pPr>
                    <w:jc w:val="both"/>
                    <w:rPr>
                      <w:rFonts w:ascii="Times New Roman" w:hAnsi="Times New Roman" w:cs="Times New Roman"/>
                      <w:sz w:val="24"/>
                      <w:szCs w:val="24"/>
                    </w:rPr>
                  </w:pPr>
                  <w:r w:rsidRPr="004A074A">
                    <w:rPr>
                      <w:rFonts w:ascii="Times New Roman" w:hAnsi="Times New Roman" w:cs="Times New Roman"/>
                      <w:sz w:val="24"/>
                      <w:szCs w:val="24"/>
                    </w:rPr>
                    <w:t>6.TIEŠAIS VADĪTĀJS</w:t>
                  </w:r>
                </w:p>
              </w:tc>
              <w:tc>
                <w:tcPr>
                  <w:tcW w:w="2581" w:type="dxa"/>
                  <w:gridSpan w:val="2"/>
                </w:tcPr>
                <w:p w14:paraId="38841A0D" w14:textId="77777777" w:rsidR="00225241" w:rsidRPr="004A074A" w:rsidRDefault="00225241" w:rsidP="00511FE0">
                  <w:pPr>
                    <w:jc w:val="both"/>
                    <w:rPr>
                      <w:rFonts w:ascii="Times New Roman" w:hAnsi="Times New Roman" w:cs="Times New Roman"/>
                      <w:sz w:val="24"/>
                      <w:szCs w:val="24"/>
                    </w:rPr>
                  </w:pPr>
                  <w:r>
                    <w:rPr>
                      <w:rFonts w:ascii="Times New Roman" w:hAnsi="Times New Roman" w:cs="Times New Roman"/>
                      <w:sz w:val="24"/>
                      <w:szCs w:val="24"/>
                    </w:rPr>
                    <w:t>Nodaļas vadītājs</w:t>
                  </w:r>
                </w:p>
              </w:tc>
              <w:tc>
                <w:tcPr>
                  <w:tcW w:w="2410" w:type="dxa"/>
                  <w:gridSpan w:val="2"/>
                </w:tcPr>
                <w:p w14:paraId="3EE834D2" w14:textId="77777777" w:rsidR="00225241" w:rsidRPr="004A074A" w:rsidRDefault="00225241" w:rsidP="00511FE0">
                  <w:pPr>
                    <w:rPr>
                      <w:rFonts w:ascii="Times New Roman" w:hAnsi="Times New Roman" w:cs="Times New Roman"/>
                      <w:sz w:val="24"/>
                      <w:szCs w:val="24"/>
                    </w:rPr>
                  </w:pPr>
                  <w:r>
                    <w:rPr>
                      <w:rFonts w:ascii="Times New Roman" w:hAnsi="Times New Roman" w:cs="Times New Roman"/>
                      <w:sz w:val="24"/>
                      <w:szCs w:val="24"/>
                    </w:rPr>
                    <w:t>7.F</w:t>
                  </w:r>
                  <w:r w:rsidRPr="004A074A">
                    <w:rPr>
                      <w:rFonts w:ascii="Times New Roman" w:hAnsi="Times New Roman" w:cs="Times New Roman"/>
                      <w:sz w:val="24"/>
                      <w:szCs w:val="24"/>
                    </w:rPr>
                    <w:t>UNKCIONĀLAIS VADĪTĀJS</w:t>
                  </w:r>
                </w:p>
              </w:tc>
              <w:tc>
                <w:tcPr>
                  <w:tcW w:w="3119" w:type="dxa"/>
                </w:tcPr>
                <w:p w14:paraId="6D3F3CCB" w14:textId="77777777" w:rsidR="00225241" w:rsidRPr="004A074A" w:rsidRDefault="00F115A2" w:rsidP="00511FE0">
                  <w:pPr>
                    <w:jc w:val="both"/>
                    <w:rPr>
                      <w:rFonts w:ascii="Times New Roman" w:hAnsi="Times New Roman" w:cs="Times New Roman"/>
                      <w:sz w:val="24"/>
                      <w:szCs w:val="24"/>
                    </w:rPr>
                  </w:pPr>
                  <w:r w:rsidRPr="00F115A2">
                    <w:rPr>
                      <w:rFonts w:ascii="Times New Roman" w:hAnsi="Times New Roman" w:cs="Times New Roman"/>
                      <w:sz w:val="24"/>
                      <w:szCs w:val="24"/>
                    </w:rPr>
                    <w:t>Nodaļas vadītājs</w:t>
                  </w:r>
                </w:p>
              </w:tc>
            </w:tr>
            <w:tr w:rsidR="00225241" w:rsidRPr="004A074A" w14:paraId="6EF6C695" w14:textId="77777777" w:rsidTr="004A074A">
              <w:tc>
                <w:tcPr>
                  <w:tcW w:w="1881" w:type="dxa"/>
                </w:tcPr>
                <w:p w14:paraId="25863A21" w14:textId="77777777" w:rsidR="00225241" w:rsidRPr="004A074A" w:rsidRDefault="00225241" w:rsidP="00511FE0">
                  <w:pPr>
                    <w:jc w:val="both"/>
                    <w:rPr>
                      <w:rFonts w:ascii="Times New Roman" w:hAnsi="Times New Roman" w:cs="Times New Roman"/>
                      <w:sz w:val="24"/>
                      <w:szCs w:val="24"/>
                    </w:rPr>
                  </w:pPr>
                  <w:r>
                    <w:rPr>
                      <w:rFonts w:ascii="Times New Roman" w:hAnsi="Times New Roman" w:cs="Times New Roman"/>
                      <w:sz w:val="24"/>
                      <w:szCs w:val="24"/>
                    </w:rPr>
                    <w:t>8.IEKŠĒJĀ SADARBĪBA</w:t>
                  </w:r>
                </w:p>
              </w:tc>
              <w:tc>
                <w:tcPr>
                  <w:tcW w:w="2581" w:type="dxa"/>
                  <w:gridSpan w:val="2"/>
                </w:tcPr>
                <w:p w14:paraId="2970D42A" w14:textId="77777777" w:rsidR="00225241" w:rsidRPr="005F4F90" w:rsidRDefault="002C4E7C" w:rsidP="00511FE0">
                  <w:pPr>
                    <w:jc w:val="both"/>
                    <w:rPr>
                      <w:rFonts w:ascii="Times New Roman" w:hAnsi="Times New Roman" w:cs="Times New Roman"/>
                      <w:sz w:val="24"/>
                      <w:szCs w:val="24"/>
                    </w:rPr>
                  </w:pPr>
                  <w:r w:rsidRPr="005F4F90">
                    <w:rPr>
                      <w:rFonts w:ascii="Times New Roman" w:hAnsi="Times New Roman" w:cs="Times New Roman"/>
                      <w:sz w:val="24"/>
                      <w:szCs w:val="24"/>
                    </w:rPr>
                    <w:t xml:space="preserve">Sadarbojas ar </w:t>
                  </w:r>
                  <w:r w:rsidR="00511FE0">
                    <w:rPr>
                      <w:rFonts w:ascii="Times New Roman" w:hAnsi="Times New Roman" w:cs="Times New Roman"/>
                      <w:sz w:val="24"/>
                      <w:szCs w:val="24"/>
                    </w:rPr>
                    <w:t>Budžeta departamenta un citu ministrijas struktūrvienību darbiniekiem</w:t>
                  </w:r>
                  <w:r w:rsidRPr="005F4F90">
                    <w:rPr>
                      <w:rFonts w:ascii="Times New Roman" w:hAnsi="Times New Roman" w:cs="Times New Roman"/>
                      <w:sz w:val="24"/>
                      <w:szCs w:val="24"/>
                    </w:rPr>
                    <w:t xml:space="preserve"> </w:t>
                  </w:r>
                </w:p>
              </w:tc>
              <w:tc>
                <w:tcPr>
                  <w:tcW w:w="2410" w:type="dxa"/>
                  <w:gridSpan w:val="2"/>
                </w:tcPr>
                <w:p w14:paraId="6888105E" w14:textId="77777777" w:rsidR="00225241" w:rsidRPr="004A074A" w:rsidRDefault="00225241" w:rsidP="00511FE0">
                  <w:pPr>
                    <w:jc w:val="both"/>
                    <w:rPr>
                      <w:rFonts w:ascii="Times New Roman" w:hAnsi="Times New Roman" w:cs="Times New Roman"/>
                      <w:sz w:val="24"/>
                      <w:szCs w:val="24"/>
                    </w:rPr>
                  </w:pPr>
                  <w:r>
                    <w:rPr>
                      <w:rFonts w:ascii="Times New Roman" w:hAnsi="Times New Roman" w:cs="Times New Roman"/>
                      <w:sz w:val="24"/>
                      <w:szCs w:val="24"/>
                    </w:rPr>
                    <w:t>9.ĀRĒJĀ SADARBĪBA</w:t>
                  </w:r>
                </w:p>
              </w:tc>
              <w:tc>
                <w:tcPr>
                  <w:tcW w:w="3119" w:type="dxa"/>
                </w:tcPr>
                <w:p w14:paraId="46E8E06E" w14:textId="77777777" w:rsidR="00225241" w:rsidRPr="005F4F90" w:rsidRDefault="002C4E7C" w:rsidP="00511FE0">
                  <w:pPr>
                    <w:jc w:val="both"/>
                    <w:rPr>
                      <w:rFonts w:ascii="Times New Roman" w:hAnsi="Times New Roman" w:cs="Times New Roman"/>
                      <w:sz w:val="24"/>
                      <w:szCs w:val="24"/>
                    </w:rPr>
                  </w:pPr>
                  <w:r w:rsidRPr="005F4F90">
                    <w:rPr>
                      <w:rFonts w:ascii="Times New Roman" w:hAnsi="Times New Roman" w:cs="Times New Roman"/>
                      <w:sz w:val="24"/>
                      <w:szCs w:val="24"/>
                    </w:rPr>
                    <w:t>Sadarbojas ar citu institūciju darbiniekiem</w:t>
                  </w:r>
                  <w:r w:rsidR="00511FE0">
                    <w:rPr>
                      <w:rFonts w:ascii="Times New Roman" w:hAnsi="Times New Roman" w:cs="Times New Roman"/>
                      <w:sz w:val="24"/>
                      <w:szCs w:val="24"/>
                    </w:rPr>
                    <w:t xml:space="preserve"> savas kompetences ietvaros</w:t>
                  </w:r>
                </w:p>
              </w:tc>
            </w:tr>
          </w:tbl>
          <w:p w14:paraId="0C2D2E2E" w14:textId="77777777" w:rsidR="00E65C7A" w:rsidRPr="004A074A" w:rsidRDefault="00E65C7A" w:rsidP="00511FE0">
            <w:pPr>
              <w:jc w:val="both"/>
              <w:rPr>
                <w:rFonts w:ascii="Times New Roman" w:hAnsi="Times New Roman" w:cs="Times New Roman"/>
                <w:b/>
                <w:sz w:val="24"/>
                <w:szCs w:val="24"/>
              </w:rPr>
            </w:pPr>
          </w:p>
          <w:tbl>
            <w:tblPr>
              <w:tblStyle w:val="TableGrid"/>
              <w:tblW w:w="9991" w:type="dxa"/>
              <w:tblLayout w:type="fixed"/>
              <w:tblLook w:val="04A0" w:firstRow="1" w:lastRow="0" w:firstColumn="1" w:lastColumn="0" w:noHBand="0" w:noVBand="1"/>
            </w:tblPr>
            <w:tblGrid>
              <w:gridCol w:w="771"/>
              <w:gridCol w:w="1985"/>
              <w:gridCol w:w="5529"/>
              <w:gridCol w:w="1706"/>
            </w:tblGrid>
            <w:tr w:rsidR="004A074A" w:rsidRPr="004A074A" w14:paraId="7C4D7C7E" w14:textId="77777777" w:rsidTr="00FA5808">
              <w:tc>
                <w:tcPr>
                  <w:tcW w:w="2756" w:type="dxa"/>
                  <w:gridSpan w:val="2"/>
                </w:tcPr>
                <w:p w14:paraId="3C514B7D" w14:textId="77777777" w:rsidR="004A074A" w:rsidRPr="005F4F90" w:rsidRDefault="004A074A" w:rsidP="00511FE0">
                  <w:pPr>
                    <w:rPr>
                      <w:rFonts w:ascii="Times New Roman" w:hAnsi="Times New Roman" w:cs="Times New Roman"/>
                      <w:sz w:val="24"/>
                      <w:szCs w:val="24"/>
                    </w:rPr>
                  </w:pPr>
                  <w:r w:rsidRPr="005F4F90">
                    <w:rPr>
                      <w:rFonts w:ascii="Times New Roman" w:hAnsi="Times New Roman" w:cs="Times New Roman"/>
                      <w:sz w:val="24"/>
                      <w:szCs w:val="24"/>
                    </w:rPr>
                    <w:t>10.AMATA MĒRĶIS</w:t>
                  </w:r>
                </w:p>
              </w:tc>
              <w:tc>
                <w:tcPr>
                  <w:tcW w:w="7235" w:type="dxa"/>
                  <w:gridSpan w:val="2"/>
                </w:tcPr>
                <w:p w14:paraId="15C9DDC5" w14:textId="77777777" w:rsidR="004A074A" w:rsidRPr="005F4F90" w:rsidRDefault="00225241" w:rsidP="00511FE0">
                  <w:pPr>
                    <w:jc w:val="both"/>
                    <w:rPr>
                      <w:rFonts w:ascii="Times New Roman" w:hAnsi="Times New Roman" w:cs="Times New Roman"/>
                      <w:sz w:val="24"/>
                      <w:szCs w:val="24"/>
                    </w:rPr>
                  </w:pPr>
                  <w:r w:rsidRPr="005F4F90">
                    <w:rPr>
                      <w:rFonts w:ascii="Times New Roman" w:hAnsi="Times New Roman" w:cs="Times New Roman"/>
                      <w:sz w:val="24"/>
                      <w:szCs w:val="24"/>
                    </w:rPr>
                    <w:t>Gadskārtējā  valsts budžeta projekta izstrāde, budžeta izpildes nodrošināšana un dalība vidēja termiņa ietvara likumprojekta sagatavošanā atbilstoši kompetencei</w:t>
                  </w:r>
                </w:p>
              </w:tc>
            </w:tr>
            <w:tr w:rsidR="00FA5808" w14:paraId="048C2A9B" w14:textId="77777777" w:rsidTr="00FA5808">
              <w:tc>
                <w:tcPr>
                  <w:tcW w:w="9991" w:type="dxa"/>
                  <w:gridSpan w:val="4"/>
                </w:tcPr>
                <w:p w14:paraId="43ADFB3D" w14:textId="46F5E2F4" w:rsidR="00FA5808" w:rsidRPr="00FA5808" w:rsidRDefault="006F7DB9" w:rsidP="00FA0E91">
                  <w:pPr>
                    <w:jc w:val="both"/>
                    <w:rPr>
                      <w:rFonts w:ascii="Times New Roman" w:hAnsi="Times New Roman" w:cs="Times New Roman"/>
                      <w:sz w:val="24"/>
                      <w:szCs w:val="24"/>
                    </w:rPr>
                  </w:pPr>
                  <w:r>
                    <w:rPr>
                      <w:rFonts w:ascii="Times New Roman" w:hAnsi="Times New Roman" w:cs="Times New Roman"/>
                      <w:sz w:val="24"/>
                      <w:szCs w:val="24"/>
                    </w:rPr>
                    <w:t>11.AMATA PIENĀKUMI saistīti ar Izglītības un zinātnes ministrijas pārziņā esošo Eiropas S</w:t>
                  </w:r>
                  <w:r w:rsidR="00FA0E91">
                    <w:rPr>
                      <w:rFonts w:ascii="Times New Roman" w:hAnsi="Times New Roman" w:cs="Times New Roman"/>
                      <w:sz w:val="24"/>
                      <w:szCs w:val="24"/>
                    </w:rPr>
                    <w:t xml:space="preserve">avienības politiku instrumentu un budžeta resora “Radio un televīzija” (turpmāk – RTV) </w:t>
                  </w:r>
                  <w:r w:rsidR="00621206">
                    <w:rPr>
                      <w:rFonts w:ascii="Times New Roman" w:hAnsi="Times New Roman" w:cs="Times New Roman"/>
                      <w:sz w:val="24"/>
                      <w:szCs w:val="24"/>
                    </w:rPr>
                    <w:t xml:space="preserve">un budžeta resora “Sabiedriskie elektroniskie plašsaziņas līdzekļi” (turpmāk – SEPLP) </w:t>
                  </w:r>
                  <w:r>
                    <w:rPr>
                      <w:rFonts w:ascii="Times New Roman" w:hAnsi="Times New Roman" w:cs="Times New Roman"/>
                      <w:sz w:val="24"/>
                      <w:szCs w:val="24"/>
                    </w:rPr>
                    <w:t>pārraudzību</w:t>
                  </w:r>
                </w:p>
              </w:tc>
            </w:tr>
            <w:tr w:rsidR="00FA5808" w:rsidRPr="00FA5808" w14:paraId="08C51FE5" w14:textId="77777777" w:rsidTr="003768D0">
              <w:tc>
                <w:tcPr>
                  <w:tcW w:w="771" w:type="dxa"/>
                </w:tcPr>
                <w:p w14:paraId="104B2ED0" w14:textId="77777777" w:rsidR="00FA5808" w:rsidRPr="00FA5808" w:rsidRDefault="00FA5808" w:rsidP="00511FE0">
                  <w:pPr>
                    <w:jc w:val="both"/>
                    <w:rPr>
                      <w:rFonts w:ascii="Times New Roman" w:hAnsi="Times New Roman" w:cs="Times New Roman"/>
                      <w:sz w:val="24"/>
                      <w:szCs w:val="24"/>
                    </w:rPr>
                  </w:pPr>
                </w:p>
              </w:tc>
              <w:tc>
                <w:tcPr>
                  <w:tcW w:w="7514" w:type="dxa"/>
                  <w:gridSpan w:val="2"/>
                </w:tcPr>
                <w:p w14:paraId="2F4FA560" w14:textId="77777777" w:rsidR="00FA5808" w:rsidRPr="00FA5808" w:rsidRDefault="00FA5808" w:rsidP="00511FE0">
                  <w:pPr>
                    <w:jc w:val="both"/>
                    <w:rPr>
                      <w:rFonts w:ascii="Times New Roman" w:hAnsi="Times New Roman" w:cs="Times New Roman"/>
                      <w:sz w:val="24"/>
                      <w:szCs w:val="24"/>
                    </w:rPr>
                  </w:pPr>
                  <w:r w:rsidRPr="00FA5808">
                    <w:rPr>
                      <w:rFonts w:ascii="Times New Roman" w:hAnsi="Times New Roman" w:cs="Times New Roman"/>
                      <w:sz w:val="24"/>
                      <w:szCs w:val="24"/>
                    </w:rPr>
                    <w:t>PIENĀKUMS</w:t>
                  </w:r>
                </w:p>
              </w:tc>
              <w:tc>
                <w:tcPr>
                  <w:tcW w:w="1706" w:type="dxa"/>
                </w:tcPr>
                <w:p w14:paraId="1D88161D" w14:textId="77777777" w:rsidR="00FA5808" w:rsidRPr="00FA5808" w:rsidRDefault="00FA5808" w:rsidP="00511FE0">
                  <w:pPr>
                    <w:jc w:val="both"/>
                    <w:rPr>
                      <w:rFonts w:ascii="Times New Roman" w:hAnsi="Times New Roman" w:cs="Times New Roman"/>
                      <w:sz w:val="24"/>
                      <w:szCs w:val="24"/>
                    </w:rPr>
                  </w:pPr>
                  <w:r w:rsidRPr="00FA5808">
                    <w:rPr>
                      <w:rFonts w:ascii="Times New Roman" w:hAnsi="Times New Roman" w:cs="Times New Roman"/>
                      <w:sz w:val="24"/>
                      <w:szCs w:val="24"/>
                    </w:rPr>
                    <w:t>NOZĪMĪBA %</w:t>
                  </w:r>
                </w:p>
              </w:tc>
            </w:tr>
            <w:tr w:rsidR="00FA5808" w:rsidRPr="00FA5808" w14:paraId="32ECFC21" w14:textId="77777777" w:rsidTr="003768D0">
              <w:tc>
                <w:tcPr>
                  <w:tcW w:w="771" w:type="dxa"/>
                </w:tcPr>
                <w:p w14:paraId="0D654100" w14:textId="77777777" w:rsidR="00FA5808" w:rsidRPr="005F4F90" w:rsidRDefault="00FA5808" w:rsidP="00511FE0">
                  <w:pPr>
                    <w:jc w:val="both"/>
                    <w:rPr>
                      <w:rFonts w:ascii="Times New Roman" w:hAnsi="Times New Roman" w:cs="Times New Roman"/>
                      <w:sz w:val="24"/>
                      <w:szCs w:val="24"/>
                    </w:rPr>
                  </w:pPr>
                  <w:r w:rsidRPr="005F4F90">
                    <w:rPr>
                      <w:rFonts w:ascii="Times New Roman" w:hAnsi="Times New Roman" w:cs="Times New Roman"/>
                      <w:sz w:val="24"/>
                      <w:szCs w:val="24"/>
                    </w:rPr>
                    <w:t>11.1.</w:t>
                  </w:r>
                </w:p>
              </w:tc>
              <w:tc>
                <w:tcPr>
                  <w:tcW w:w="7514" w:type="dxa"/>
                  <w:gridSpan w:val="2"/>
                </w:tcPr>
                <w:p w14:paraId="007B684F" w14:textId="77777777" w:rsidR="00C43474" w:rsidRDefault="00C43474" w:rsidP="00511FE0">
                  <w:pPr>
                    <w:jc w:val="both"/>
                    <w:rPr>
                      <w:rFonts w:ascii="Times New Roman" w:hAnsi="Times New Roman" w:cs="Times New Roman"/>
                      <w:sz w:val="24"/>
                      <w:szCs w:val="24"/>
                    </w:rPr>
                  </w:pPr>
                  <w:r w:rsidRPr="00511FE0">
                    <w:rPr>
                      <w:rFonts w:ascii="Times New Roman" w:hAnsi="Times New Roman" w:cs="Times New Roman"/>
                      <w:sz w:val="24"/>
                      <w:szCs w:val="24"/>
                    </w:rPr>
                    <w:t>lai nodrošinātu vidēja termiņa budžeta ietvara likumprojekta sagatavošanu:</w:t>
                  </w:r>
                </w:p>
                <w:p w14:paraId="298E57E6" w14:textId="3E879877" w:rsidR="00C43474" w:rsidRPr="00511FE0" w:rsidRDefault="00C43474" w:rsidP="007E3FC0">
                  <w:pPr>
                    <w:pStyle w:val="ListParagraph"/>
                    <w:numPr>
                      <w:ilvl w:val="0"/>
                      <w:numId w:val="4"/>
                    </w:numPr>
                    <w:spacing w:before="120"/>
                    <w:ind w:left="357" w:hanging="357"/>
                    <w:jc w:val="both"/>
                    <w:rPr>
                      <w:rFonts w:ascii="Times New Roman" w:hAnsi="Times New Roman" w:cs="Times New Roman"/>
                      <w:sz w:val="24"/>
                      <w:szCs w:val="24"/>
                    </w:rPr>
                  </w:pPr>
                  <w:r w:rsidRPr="00511FE0">
                    <w:rPr>
                      <w:rFonts w:ascii="Times New Roman" w:hAnsi="Times New Roman" w:cs="Times New Roman"/>
                      <w:sz w:val="24"/>
                      <w:szCs w:val="24"/>
                    </w:rPr>
                    <w:t xml:space="preserve">sagatavot </w:t>
                  </w:r>
                  <w:r w:rsidR="001D513A">
                    <w:rPr>
                      <w:rFonts w:ascii="Times New Roman" w:hAnsi="Times New Roman" w:cs="Times New Roman"/>
                      <w:sz w:val="24"/>
                      <w:szCs w:val="24"/>
                    </w:rPr>
                    <w:t>Izglītības un zinātnes ministrijas</w:t>
                  </w:r>
                  <w:r w:rsidR="00FA0E91">
                    <w:rPr>
                      <w:rFonts w:ascii="Times New Roman" w:hAnsi="Times New Roman" w:cs="Times New Roman"/>
                      <w:sz w:val="24"/>
                      <w:szCs w:val="24"/>
                    </w:rPr>
                    <w:t xml:space="preserve"> RTV</w:t>
                  </w:r>
                  <w:r w:rsidR="00621206">
                    <w:rPr>
                      <w:rFonts w:ascii="Times New Roman" w:hAnsi="Times New Roman" w:cs="Times New Roman"/>
                      <w:sz w:val="24"/>
                      <w:szCs w:val="24"/>
                    </w:rPr>
                    <w:t xml:space="preserve"> un SEPLP</w:t>
                  </w:r>
                  <w:r w:rsidR="00FA0E91">
                    <w:rPr>
                      <w:rFonts w:ascii="Times New Roman" w:hAnsi="Times New Roman" w:cs="Times New Roman"/>
                      <w:sz w:val="24"/>
                      <w:szCs w:val="24"/>
                    </w:rPr>
                    <w:t xml:space="preserve"> </w:t>
                  </w:r>
                  <w:r w:rsidRPr="00511FE0">
                    <w:rPr>
                      <w:rFonts w:ascii="Times New Roman" w:hAnsi="Times New Roman" w:cs="Times New Roman"/>
                      <w:sz w:val="24"/>
                      <w:szCs w:val="24"/>
                    </w:rPr>
                    <w:t>vidēja termiņa bāzes izdevumu aprēķinus</w:t>
                  </w:r>
                  <w:r w:rsidR="004844D7">
                    <w:rPr>
                      <w:rFonts w:ascii="Times New Roman" w:hAnsi="Times New Roman" w:cs="Times New Roman"/>
                      <w:sz w:val="24"/>
                      <w:szCs w:val="24"/>
                    </w:rPr>
                    <w:t>, t.sk.,</w:t>
                  </w:r>
                  <w:r w:rsidRPr="00511FE0">
                    <w:rPr>
                      <w:rFonts w:ascii="Times New Roman" w:hAnsi="Times New Roman" w:cs="Times New Roman"/>
                      <w:sz w:val="24"/>
                      <w:szCs w:val="24"/>
                    </w:rPr>
                    <w:t xml:space="preserve"> Eiropas Savienības politiku instrumentu un pārējās ārvalstu finanšu palīdzības līdzfinansēto projektu un pasākumu īstenošanai;</w:t>
                  </w:r>
                </w:p>
                <w:p w14:paraId="54CEC9F7" w14:textId="78B7E134" w:rsidR="00C43474" w:rsidRPr="00511FE0" w:rsidRDefault="00C43474" w:rsidP="00511FE0">
                  <w:pPr>
                    <w:pStyle w:val="ListParagraph"/>
                    <w:numPr>
                      <w:ilvl w:val="0"/>
                      <w:numId w:val="4"/>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 xml:space="preserve">izvērtēt un apkopot </w:t>
                  </w:r>
                  <w:r w:rsidR="001D513A">
                    <w:rPr>
                      <w:rFonts w:ascii="Times New Roman" w:hAnsi="Times New Roman" w:cs="Times New Roman"/>
                      <w:sz w:val="24"/>
                      <w:szCs w:val="24"/>
                    </w:rPr>
                    <w:t>Izglītības un zinātnes</w:t>
                  </w:r>
                  <w:r w:rsidRPr="00511FE0">
                    <w:rPr>
                      <w:rFonts w:ascii="Times New Roman" w:hAnsi="Times New Roman" w:cs="Times New Roman"/>
                      <w:sz w:val="24"/>
                      <w:szCs w:val="24"/>
                    </w:rPr>
                    <w:t xml:space="preserve"> ministrijas</w:t>
                  </w:r>
                  <w:r w:rsidR="00FA0E91">
                    <w:rPr>
                      <w:rFonts w:ascii="Times New Roman" w:hAnsi="Times New Roman" w:cs="Times New Roman"/>
                      <w:sz w:val="24"/>
                      <w:szCs w:val="24"/>
                    </w:rPr>
                    <w:t xml:space="preserve"> RTV</w:t>
                  </w:r>
                  <w:r w:rsidR="00621206">
                    <w:rPr>
                      <w:rFonts w:ascii="Times New Roman" w:hAnsi="Times New Roman" w:cs="Times New Roman"/>
                      <w:sz w:val="24"/>
                      <w:szCs w:val="24"/>
                    </w:rPr>
                    <w:t xml:space="preserve"> un SEPLP</w:t>
                  </w:r>
                  <w:r w:rsidR="00FA0E91">
                    <w:rPr>
                      <w:rFonts w:ascii="Times New Roman" w:hAnsi="Times New Roman" w:cs="Times New Roman"/>
                      <w:sz w:val="24"/>
                      <w:szCs w:val="24"/>
                    </w:rPr>
                    <w:t xml:space="preserve"> </w:t>
                  </w:r>
                  <w:r w:rsidRPr="00511FE0">
                    <w:rPr>
                      <w:rFonts w:ascii="Times New Roman" w:hAnsi="Times New Roman" w:cs="Times New Roman"/>
                      <w:sz w:val="24"/>
                      <w:szCs w:val="24"/>
                    </w:rPr>
                    <w:t>sagatavot</w:t>
                  </w:r>
                  <w:r w:rsidR="00C76EE3">
                    <w:rPr>
                      <w:rFonts w:ascii="Times New Roman" w:hAnsi="Times New Roman" w:cs="Times New Roman"/>
                      <w:sz w:val="24"/>
                      <w:szCs w:val="24"/>
                    </w:rPr>
                    <w:t>os prioritāro pasākumu pieteikumus</w:t>
                  </w:r>
                  <w:r w:rsidRPr="00511FE0">
                    <w:rPr>
                      <w:rFonts w:ascii="Times New Roman" w:hAnsi="Times New Roman" w:cs="Times New Roman"/>
                      <w:sz w:val="24"/>
                      <w:szCs w:val="24"/>
                    </w:rPr>
                    <w:t>;</w:t>
                  </w:r>
                </w:p>
                <w:p w14:paraId="1C26DBCA" w14:textId="37529B09" w:rsidR="00C43474" w:rsidRPr="00511FE0" w:rsidRDefault="001D513A" w:rsidP="00511FE0">
                  <w:pPr>
                    <w:pStyle w:val="ListParagraph"/>
                    <w:numPr>
                      <w:ilvl w:val="0"/>
                      <w:numId w:val="4"/>
                    </w:numPr>
                    <w:ind w:left="357" w:hanging="357"/>
                    <w:jc w:val="both"/>
                    <w:rPr>
                      <w:rFonts w:ascii="Times New Roman" w:hAnsi="Times New Roman" w:cs="Times New Roman"/>
                      <w:sz w:val="24"/>
                      <w:szCs w:val="24"/>
                    </w:rPr>
                  </w:pPr>
                  <w:r>
                    <w:rPr>
                      <w:rFonts w:ascii="Times New Roman" w:hAnsi="Times New Roman" w:cs="Times New Roman"/>
                      <w:sz w:val="24"/>
                      <w:szCs w:val="24"/>
                    </w:rPr>
                    <w:t>piedalīties Izglītības un zinātnes</w:t>
                  </w:r>
                  <w:r w:rsidR="00C43474" w:rsidRPr="00511FE0">
                    <w:rPr>
                      <w:rFonts w:ascii="Times New Roman" w:hAnsi="Times New Roman" w:cs="Times New Roman"/>
                      <w:sz w:val="24"/>
                      <w:szCs w:val="24"/>
                    </w:rPr>
                    <w:t xml:space="preserve"> ministrijas</w:t>
                  </w:r>
                  <w:r w:rsidR="00621206">
                    <w:rPr>
                      <w:rFonts w:ascii="Times New Roman" w:hAnsi="Times New Roman" w:cs="Times New Roman"/>
                      <w:sz w:val="24"/>
                      <w:szCs w:val="24"/>
                    </w:rPr>
                    <w:t xml:space="preserve">, </w:t>
                  </w:r>
                  <w:r w:rsidR="00FA0E91">
                    <w:rPr>
                      <w:rFonts w:ascii="Times New Roman" w:hAnsi="Times New Roman" w:cs="Times New Roman"/>
                      <w:sz w:val="24"/>
                      <w:szCs w:val="24"/>
                    </w:rPr>
                    <w:t>RTV</w:t>
                  </w:r>
                  <w:r w:rsidR="00621206">
                    <w:rPr>
                      <w:rFonts w:ascii="Times New Roman" w:hAnsi="Times New Roman" w:cs="Times New Roman"/>
                      <w:sz w:val="24"/>
                      <w:szCs w:val="24"/>
                    </w:rPr>
                    <w:t xml:space="preserve"> un SEPLP</w:t>
                  </w:r>
                  <w:r w:rsidR="00FA0E91">
                    <w:rPr>
                      <w:rFonts w:ascii="Times New Roman" w:hAnsi="Times New Roman" w:cs="Times New Roman"/>
                      <w:sz w:val="24"/>
                      <w:szCs w:val="24"/>
                    </w:rPr>
                    <w:t xml:space="preserve"> </w:t>
                  </w:r>
                  <w:r w:rsidR="00C43474" w:rsidRPr="00511FE0">
                    <w:rPr>
                      <w:rFonts w:ascii="Times New Roman" w:hAnsi="Times New Roman" w:cs="Times New Roman"/>
                      <w:sz w:val="24"/>
                      <w:szCs w:val="24"/>
                    </w:rPr>
                    <w:t>maksimāli pieļaujamo izdevumu kopapjoma aprēķinu vidējam termiņam un maks</w:t>
                  </w:r>
                  <w:r>
                    <w:rPr>
                      <w:rFonts w:ascii="Times New Roman" w:hAnsi="Times New Roman" w:cs="Times New Roman"/>
                      <w:sz w:val="24"/>
                      <w:szCs w:val="24"/>
                    </w:rPr>
                    <w:t>imāli pieļaujamo izdevumu apjoma sagatavošanā</w:t>
                  </w:r>
                  <w:r w:rsidR="00C43474" w:rsidRPr="00511FE0">
                    <w:rPr>
                      <w:rFonts w:ascii="Times New Roman" w:hAnsi="Times New Roman" w:cs="Times New Roman"/>
                      <w:sz w:val="24"/>
                      <w:szCs w:val="24"/>
                    </w:rPr>
                    <w:t>;</w:t>
                  </w:r>
                </w:p>
                <w:p w14:paraId="19CAA874" w14:textId="302D78E6" w:rsidR="00C43474" w:rsidRPr="00511FE0" w:rsidRDefault="00C43474" w:rsidP="00511FE0">
                  <w:pPr>
                    <w:pStyle w:val="ListParagraph"/>
                    <w:numPr>
                      <w:ilvl w:val="0"/>
                      <w:numId w:val="4"/>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veikt Eiropas Savienības politiku instrumentu un pārējās ārvalstu finanšu palīdzības un Latvijas līdzdalības finansējuma apjomu izvērtēšanu un plānošanu attiecīgajās ministrijas</w:t>
                  </w:r>
                  <w:r w:rsidR="00621206">
                    <w:rPr>
                      <w:rFonts w:ascii="Times New Roman" w:hAnsi="Times New Roman" w:cs="Times New Roman"/>
                      <w:sz w:val="24"/>
                      <w:szCs w:val="24"/>
                    </w:rPr>
                    <w:t xml:space="preserve">, </w:t>
                  </w:r>
                  <w:r w:rsidR="00FA0E91">
                    <w:rPr>
                      <w:rFonts w:ascii="Times New Roman" w:hAnsi="Times New Roman" w:cs="Times New Roman"/>
                      <w:sz w:val="24"/>
                      <w:szCs w:val="24"/>
                    </w:rPr>
                    <w:t>RTV</w:t>
                  </w:r>
                  <w:r w:rsidR="00621206">
                    <w:rPr>
                      <w:rFonts w:ascii="Times New Roman" w:hAnsi="Times New Roman" w:cs="Times New Roman"/>
                      <w:sz w:val="24"/>
                      <w:szCs w:val="24"/>
                    </w:rPr>
                    <w:t xml:space="preserve"> un SEPLP</w:t>
                  </w:r>
                  <w:r w:rsidR="00FA0E91">
                    <w:rPr>
                      <w:rFonts w:ascii="Times New Roman" w:hAnsi="Times New Roman" w:cs="Times New Roman"/>
                      <w:sz w:val="24"/>
                      <w:szCs w:val="24"/>
                    </w:rPr>
                    <w:t xml:space="preserve"> </w:t>
                  </w:r>
                  <w:r w:rsidRPr="00511FE0">
                    <w:rPr>
                      <w:rFonts w:ascii="Times New Roman" w:hAnsi="Times New Roman" w:cs="Times New Roman"/>
                      <w:sz w:val="24"/>
                      <w:szCs w:val="24"/>
                    </w:rPr>
                    <w:t>programmās un apakšprogrammās;</w:t>
                  </w:r>
                </w:p>
                <w:p w14:paraId="0EAD3C57" w14:textId="77777777" w:rsidR="00C43474" w:rsidRPr="00511FE0" w:rsidRDefault="00C43474" w:rsidP="00511FE0">
                  <w:pPr>
                    <w:pStyle w:val="ListParagraph"/>
                    <w:numPr>
                      <w:ilvl w:val="0"/>
                      <w:numId w:val="4"/>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sagatavot analītiskos aprēķinus un informācijas kopsavilkums, lai nodrošinātu ar vidēja termiņa budžeta ietvara likumprojekta saistītu lēmumu pieņemšanu;</w:t>
                  </w:r>
                </w:p>
                <w:p w14:paraId="26F0930C" w14:textId="77777777" w:rsidR="00511FE0" w:rsidRPr="00511FE0" w:rsidRDefault="00C43474" w:rsidP="00511FE0">
                  <w:pPr>
                    <w:pStyle w:val="ListParagraph"/>
                    <w:numPr>
                      <w:ilvl w:val="0"/>
                      <w:numId w:val="4"/>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atbilstoši kompetencei nodrošināt vidēja termiņa budžeta ietvara likumprojekta pielikumu sagatavošanu;</w:t>
                  </w:r>
                </w:p>
                <w:p w14:paraId="76460B19" w14:textId="77777777" w:rsidR="00FA5808" w:rsidRPr="00511FE0" w:rsidRDefault="00C43474" w:rsidP="00511FE0">
                  <w:pPr>
                    <w:pStyle w:val="ListParagraph"/>
                    <w:numPr>
                      <w:ilvl w:val="0"/>
                      <w:numId w:val="4"/>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lastRenderedPageBreak/>
                    <w:t xml:space="preserve">atbilstoši kompetencei piedalīties vidēja termiņa budžeta ietvara    likumprojekta paskaidrojumu sagatavošanā;  </w:t>
                  </w:r>
                </w:p>
              </w:tc>
              <w:tc>
                <w:tcPr>
                  <w:tcW w:w="1706" w:type="dxa"/>
                </w:tcPr>
                <w:p w14:paraId="7824B2D1" w14:textId="77777777" w:rsidR="00FA5808" w:rsidRPr="00FA5808" w:rsidRDefault="00F115A2" w:rsidP="00511FE0">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8715D">
                    <w:rPr>
                      <w:rFonts w:ascii="Times New Roman" w:hAnsi="Times New Roman" w:cs="Times New Roman"/>
                      <w:sz w:val="24"/>
                      <w:szCs w:val="24"/>
                    </w:rPr>
                    <w:t>5</w:t>
                  </w:r>
                </w:p>
              </w:tc>
            </w:tr>
            <w:tr w:rsidR="00C43474" w:rsidRPr="00FA5808" w14:paraId="219DD3D9" w14:textId="77777777" w:rsidTr="003768D0">
              <w:tc>
                <w:tcPr>
                  <w:tcW w:w="771" w:type="dxa"/>
                </w:tcPr>
                <w:p w14:paraId="48914FBC" w14:textId="77777777" w:rsidR="00C43474" w:rsidRPr="005F4F90" w:rsidRDefault="00C43474" w:rsidP="00511FE0">
                  <w:pPr>
                    <w:jc w:val="both"/>
                    <w:rPr>
                      <w:rFonts w:ascii="Times New Roman" w:hAnsi="Times New Roman" w:cs="Times New Roman"/>
                      <w:sz w:val="24"/>
                      <w:szCs w:val="24"/>
                    </w:rPr>
                  </w:pPr>
                  <w:r w:rsidRPr="005F4F90">
                    <w:rPr>
                      <w:rFonts w:ascii="Times New Roman" w:hAnsi="Times New Roman" w:cs="Times New Roman"/>
                      <w:sz w:val="24"/>
                      <w:szCs w:val="24"/>
                    </w:rPr>
                    <w:t>11.2.</w:t>
                  </w:r>
                </w:p>
              </w:tc>
              <w:tc>
                <w:tcPr>
                  <w:tcW w:w="7514" w:type="dxa"/>
                  <w:gridSpan w:val="2"/>
                </w:tcPr>
                <w:p w14:paraId="09ACBFA9" w14:textId="77777777" w:rsidR="00C43474" w:rsidRDefault="00C43474" w:rsidP="00511FE0">
                  <w:pPr>
                    <w:jc w:val="both"/>
                    <w:rPr>
                      <w:rFonts w:ascii="Times New Roman" w:hAnsi="Times New Roman" w:cs="Times New Roman"/>
                      <w:sz w:val="24"/>
                      <w:szCs w:val="24"/>
                    </w:rPr>
                  </w:pPr>
                  <w:r w:rsidRPr="005F4F90">
                    <w:rPr>
                      <w:rFonts w:ascii="Times New Roman" w:hAnsi="Times New Roman" w:cs="Times New Roman"/>
                      <w:sz w:val="24"/>
                      <w:szCs w:val="24"/>
                    </w:rPr>
                    <w:t>lai nodrošinātu gadskārtējā valsts budžeta likumprojekta un tā paskaidrojumu izstrādāšanu:</w:t>
                  </w:r>
                </w:p>
                <w:p w14:paraId="3D2BBCD8" w14:textId="77777777" w:rsidR="00C43474" w:rsidRPr="00511FE0" w:rsidRDefault="00C43474" w:rsidP="007E3FC0">
                  <w:pPr>
                    <w:pStyle w:val="ListParagraph"/>
                    <w:numPr>
                      <w:ilvl w:val="0"/>
                      <w:numId w:val="5"/>
                    </w:numPr>
                    <w:spacing w:before="120"/>
                    <w:ind w:left="357" w:hanging="357"/>
                    <w:jc w:val="both"/>
                    <w:rPr>
                      <w:rFonts w:ascii="Times New Roman" w:hAnsi="Times New Roman" w:cs="Times New Roman"/>
                      <w:sz w:val="24"/>
                      <w:szCs w:val="24"/>
                    </w:rPr>
                  </w:pPr>
                  <w:r w:rsidRPr="00511FE0">
                    <w:rPr>
                      <w:rFonts w:ascii="Times New Roman" w:hAnsi="Times New Roman" w:cs="Times New Roman"/>
                      <w:sz w:val="24"/>
                      <w:szCs w:val="24"/>
                    </w:rPr>
                    <w:t>sagatavot analītiskos aprēķinus un informācijas kopsavilkumus, lai nodrošinātu ar budžeta likumprojekta izstrādi saistītu lēmumu pieņemšanu;</w:t>
                  </w:r>
                </w:p>
                <w:p w14:paraId="51F872EC" w14:textId="77777777" w:rsidR="00C43474" w:rsidRPr="00511FE0" w:rsidRDefault="00C43474" w:rsidP="00511FE0">
                  <w:pPr>
                    <w:pStyle w:val="ListParagraph"/>
                    <w:numPr>
                      <w:ilvl w:val="0"/>
                      <w:numId w:val="5"/>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nodrošināt gadskārtējā valsts budžeta likumprojekta attiecīgās sadaļas un tā pielikumu sagatavošanu;</w:t>
                  </w:r>
                </w:p>
                <w:p w14:paraId="435DBA60" w14:textId="77777777" w:rsidR="00C43474" w:rsidRPr="00511FE0" w:rsidRDefault="00C43474" w:rsidP="00511FE0">
                  <w:pPr>
                    <w:pStyle w:val="ListParagraph"/>
                    <w:numPr>
                      <w:ilvl w:val="0"/>
                      <w:numId w:val="5"/>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atbilstoši kompetencei sagatavot gadskārtējā valsts budžeta likumprojekta paskaidrojumus;</w:t>
                  </w:r>
                </w:p>
                <w:p w14:paraId="7DC3CB44" w14:textId="77777777" w:rsidR="00C43474" w:rsidRPr="00511FE0" w:rsidRDefault="00C43474" w:rsidP="00511FE0">
                  <w:pPr>
                    <w:pStyle w:val="ListParagraph"/>
                    <w:numPr>
                      <w:ilvl w:val="0"/>
                      <w:numId w:val="5"/>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izvērtēt un apkopot iesniegtos priekšlikumus gadskārtējā valsts budžeta likumprojekta otrajam lasījumam Saeimā izskatīšanai Ministru kabineta sēdē;</w:t>
                  </w:r>
                </w:p>
                <w:p w14:paraId="5B59DA1A" w14:textId="77777777" w:rsidR="00C43474" w:rsidRPr="00511FE0" w:rsidRDefault="00C43474" w:rsidP="00511FE0">
                  <w:pPr>
                    <w:pStyle w:val="ListParagraph"/>
                    <w:numPr>
                      <w:ilvl w:val="0"/>
                      <w:numId w:val="5"/>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pēc gadskārtējā valsts budžeta likuma pieņemšanas atbilstoši kompetencei nodrošināt valsts budžeta paskaidrojumu aktualizēšanu;</w:t>
                  </w:r>
                </w:p>
              </w:tc>
              <w:tc>
                <w:tcPr>
                  <w:tcW w:w="1706" w:type="dxa"/>
                </w:tcPr>
                <w:p w14:paraId="2110EE97" w14:textId="2F433394" w:rsidR="00C43474" w:rsidRPr="00FA5808" w:rsidRDefault="003A5B7A" w:rsidP="00511FE0">
                  <w:pPr>
                    <w:jc w:val="both"/>
                    <w:rPr>
                      <w:rFonts w:ascii="Times New Roman" w:hAnsi="Times New Roman" w:cs="Times New Roman"/>
                      <w:sz w:val="24"/>
                      <w:szCs w:val="24"/>
                    </w:rPr>
                  </w:pPr>
                  <w:r>
                    <w:rPr>
                      <w:rFonts w:ascii="Times New Roman" w:hAnsi="Times New Roman" w:cs="Times New Roman"/>
                      <w:sz w:val="24"/>
                      <w:szCs w:val="24"/>
                    </w:rPr>
                    <w:t>15</w:t>
                  </w:r>
                </w:p>
              </w:tc>
            </w:tr>
            <w:tr w:rsidR="00C43474" w:rsidRPr="00FA5808" w14:paraId="70BE088E" w14:textId="77777777" w:rsidTr="003768D0">
              <w:tc>
                <w:tcPr>
                  <w:tcW w:w="771" w:type="dxa"/>
                </w:tcPr>
                <w:p w14:paraId="3ED50020" w14:textId="77777777" w:rsidR="00C43474" w:rsidRPr="005F4F90" w:rsidRDefault="00C43474" w:rsidP="00511FE0">
                  <w:pPr>
                    <w:jc w:val="both"/>
                    <w:rPr>
                      <w:rFonts w:ascii="Times New Roman" w:hAnsi="Times New Roman" w:cs="Times New Roman"/>
                      <w:sz w:val="24"/>
                      <w:szCs w:val="24"/>
                    </w:rPr>
                  </w:pPr>
                  <w:r w:rsidRPr="005F4F90">
                    <w:rPr>
                      <w:rFonts w:ascii="Times New Roman" w:hAnsi="Times New Roman" w:cs="Times New Roman"/>
                      <w:sz w:val="24"/>
                      <w:szCs w:val="24"/>
                    </w:rPr>
                    <w:t>11.3.</w:t>
                  </w:r>
                </w:p>
              </w:tc>
              <w:tc>
                <w:tcPr>
                  <w:tcW w:w="7514" w:type="dxa"/>
                  <w:gridSpan w:val="2"/>
                </w:tcPr>
                <w:p w14:paraId="0C72B2BB" w14:textId="77777777" w:rsidR="00C43474" w:rsidRDefault="00C43474" w:rsidP="00511FE0">
                  <w:pPr>
                    <w:jc w:val="both"/>
                    <w:rPr>
                      <w:rFonts w:ascii="Times New Roman" w:hAnsi="Times New Roman" w:cs="Times New Roman"/>
                      <w:sz w:val="24"/>
                      <w:szCs w:val="24"/>
                    </w:rPr>
                  </w:pPr>
                  <w:r w:rsidRPr="005F4F90">
                    <w:rPr>
                      <w:rFonts w:ascii="Times New Roman" w:hAnsi="Times New Roman" w:cs="Times New Roman"/>
                      <w:sz w:val="24"/>
                      <w:szCs w:val="24"/>
                    </w:rPr>
                    <w:t>lai nodrošinātu gadskārtējā valsts budžeta likuma un Likuma par budžetu un finanšu vadību izpildi:</w:t>
                  </w:r>
                </w:p>
                <w:p w14:paraId="457988F4" w14:textId="145C72DC" w:rsidR="00C43474" w:rsidRPr="00511FE0" w:rsidRDefault="00C43474" w:rsidP="007E3FC0">
                  <w:pPr>
                    <w:pStyle w:val="ListParagraph"/>
                    <w:numPr>
                      <w:ilvl w:val="0"/>
                      <w:numId w:val="6"/>
                    </w:numPr>
                    <w:spacing w:before="120"/>
                    <w:ind w:left="357" w:hanging="357"/>
                    <w:jc w:val="both"/>
                    <w:rPr>
                      <w:rFonts w:ascii="Times New Roman" w:hAnsi="Times New Roman" w:cs="Times New Roman"/>
                      <w:sz w:val="24"/>
                      <w:szCs w:val="24"/>
                    </w:rPr>
                  </w:pPr>
                  <w:r w:rsidRPr="00511FE0">
                    <w:rPr>
                      <w:rFonts w:ascii="Times New Roman" w:hAnsi="Times New Roman" w:cs="Times New Roman"/>
                      <w:sz w:val="24"/>
                      <w:szCs w:val="24"/>
                    </w:rPr>
                    <w:t xml:space="preserve">izvērtēt </w:t>
                  </w:r>
                  <w:r w:rsidR="001D513A">
                    <w:rPr>
                      <w:rFonts w:ascii="Times New Roman" w:hAnsi="Times New Roman" w:cs="Times New Roman"/>
                      <w:sz w:val="24"/>
                      <w:szCs w:val="24"/>
                    </w:rPr>
                    <w:t>Izglītības un zinātnes</w:t>
                  </w:r>
                  <w:r w:rsidRPr="00511FE0">
                    <w:rPr>
                      <w:rFonts w:ascii="Times New Roman" w:hAnsi="Times New Roman" w:cs="Times New Roman"/>
                      <w:sz w:val="24"/>
                      <w:szCs w:val="24"/>
                    </w:rPr>
                    <w:t xml:space="preserve"> ministrijas</w:t>
                  </w:r>
                  <w:r w:rsidR="00FA0E91">
                    <w:rPr>
                      <w:rFonts w:ascii="Times New Roman" w:hAnsi="Times New Roman" w:cs="Times New Roman"/>
                      <w:sz w:val="24"/>
                      <w:szCs w:val="24"/>
                    </w:rPr>
                    <w:t xml:space="preserve"> RTV</w:t>
                  </w:r>
                  <w:r w:rsidR="00621206">
                    <w:rPr>
                      <w:rFonts w:ascii="Times New Roman" w:hAnsi="Times New Roman" w:cs="Times New Roman"/>
                      <w:sz w:val="24"/>
                      <w:szCs w:val="24"/>
                    </w:rPr>
                    <w:t xml:space="preserve"> un SEPLP</w:t>
                  </w:r>
                  <w:r w:rsidR="00FA0E91">
                    <w:rPr>
                      <w:rFonts w:ascii="Times New Roman" w:hAnsi="Times New Roman" w:cs="Times New Roman"/>
                      <w:sz w:val="24"/>
                      <w:szCs w:val="24"/>
                    </w:rPr>
                    <w:t xml:space="preserve"> </w:t>
                  </w:r>
                  <w:r w:rsidRPr="00511FE0">
                    <w:rPr>
                      <w:rFonts w:ascii="Times New Roman" w:hAnsi="Times New Roman" w:cs="Times New Roman"/>
                      <w:sz w:val="24"/>
                      <w:szCs w:val="24"/>
                    </w:rPr>
                    <w:t xml:space="preserve">iesniegtos pieprasījumus Eiropas Savienības politiku instrumentu un pārējās ārvalstu finanšu palīdzības līdzfinansēto projektu un pasākumu līdzekļu pārdalei; </w:t>
                  </w:r>
                </w:p>
                <w:p w14:paraId="6287E2D0" w14:textId="10766D2B" w:rsidR="00C43474" w:rsidRDefault="00C43474" w:rsidP="00511FE0">
                  <w:pPr>
                    <w:pStyle w:val="ListParagraph"/>
                    <w:numPr>
                      <w:ilvl w:val="0"/>
                      <w:numId w:val="6"/>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 xml:space="preserve">izvērtēt </w:t>
                  </w:r>
                  <w:r w:rsidR="001D513A">
                    <w:rPr>
                      <w:rFonts w:ascii="Times New Roman" w:hAnsi="Times New Roman" w:cs="Times New Roman"/>
                      <w:sz w:val="24"/>
                      <w:szCs w:val="24"/>
                    </w:rPr>
                    <w:t>Izglītības un zinātnes</w:t>
                  </w:r>
                  <w:r w:rsidRPr="00511FE0">
                    <w:rPr>
                      <w:rFonts w:ascii="Times New Roman" w:hAnsi="Times New Roman" w:cs="Times New Roman"/>
                      <w:sz w:val="24"/>
                      <w:szCs w:val="24"/>
                    </w:rPr>
                    <w:t xml:space="preserve"> ministrijas</w:t>
                  </w:r>
                  <w:r w:rsidR="00621206">
                    <w:rPr>
                      <w:rFonts w:ascii="Times New Roman" w:hAnsi="Times New Roman" w:cs="Times New Roman"/>
                      <w:sz w:val="24"/>
                      <w:szCs w:val="24"/>
                    </w:rPr>
                    <w:t xml:space="preserve">, </w:t>
                  </w:r>
                  <w:r w:rsidR="00FA0E91">
                    <w:rPr>
                      <w:rFonts w:ascii="Times New Roman" w:hAnsi="Times New Roman" w:cs="Times New Roman"/>
                      <w:sz w:val="24"/>
                      <w:szCs w:val="24"/>
                    </w:rPr>
                    <w:t>RTV</w:t>
                  </w:r>
                  <w:r w:rsidR="00621206">
                    <w:rPr>
                      <w:rFonts w:ascii="Times New Roman" w:hAnsi="Times New Roman" w:cs="Times New Roman"/>
                      <w:sz w:val="24"/>
                      <w:szCs w:val="24"/>
                    </w:rPr>
                    <w:t xml:space="preserve"> un SEPLP</w:t>
                  </w:r>
                  <w:r w:rsidR="00FA0E91">
                    <w:rPr>
                      <w:rFonts w:ascii="Times New Roman" w:hAnsi="Times New Roman" w:cs="Times New Roman"/>
                      <w:sz w:val="24"/>
                      <w:szCs w:val="24"/>
                    </w:rPr>
                    <w:t xml:space="preserve"> </w:t>
                  </w:r>
                  <w:r w:rsidRPr="00511FE0">
                    <w:rPr>
                      <w:rFonts w:ascii="Times New Roman" w:hAnsi="Times New Roman" w:cs="Times New Roman"/>
                      <w:sz w:val="24"/>
                      <w:szCs w:val="24"/>
                    </w:rPr>
                    <w:t xml:space="preserve">pieprasījumus par gadskārtējā valsts budžeta likumā noteiktās apropriācijas izmaiņām Likumā par budžetu un </w:t>
                  </w:r>
                  <w:r w:rsidR="002F7F4E" w:rsidRPr="00511FE0">
                    <w:rPr>
                      <w:rFonts w:ascii="Times New Roman" w:hAnsi="Times New Roman" w:cs="Times New Roman"/>
                      <w:sz w:val="24"/>
                      <w:szCs w:val="24"/>
                    </w:rPr>
                    <w:t>finanšu</w:t>
                  </w:r>
                  <w:r w:rsidRPr="00511FE0">
                    <w:rPr>
                      <w:rFonts w:ascii="Times New Roman" w:hAnsi="Times New Roman" w:cs="Times New Roman"/>
                      <w:sz w:val="24"/>
                      <w:szCs w:val="24"/>
                    </w:rPr>
                    <w:t xml:space="preserve"> vadību noteiktajos gadījumos;</w:t>
                  </w:r>
                </w:p>
                <w:p w14:paraId="26349227" w14:textId="3FA0BCBE" w:rsidR="00FB4FB7" w:rsidRPr="00511FE0" w:rsidRDefault="00FB4FB7" w:rsidP="001938FA">
                  <w:pPr>
                    <w:pStyle w:val="ListParagraph"/>
                    <w:numPr>
                      <w:ilvl w:val="0"/>
                      <w:numId w:val="6"/>
                    </w:numPr>
                    <w:ind w:left="310"/>
                    <w:jc w:val="both"/>
                    <w:rPr>
                      <w:rFonts w:ascii="Times New Roman" w:hAnsi="Times New Roman" w:cs="Times New Roman"/>
                      <w:sz w:val="24"/>
                      <w:szCs w:val="24"/>
                    </w:rPr>
                  </w:pPr>
                  <w:r w:rsidRPr="00B046F9">
                    <w:rPr>
                      <w:rFonts w:ascii="Times New Roman" w:hAnsi="Times New Roman" w:cs="Times New Roman"/>
                      <w:sz w:val="24"/>
                      <w:szCs w:val="24"/>
                    </w:rPr>
                    <w:t>izvērtē</w:t>
                  </w:r>
                  <w:r>
                    <w:rPr>
                      <w:rFonts w:ascii="Times New Roman" w:hAnsi="Times New Roman" w:cs="Times New Roman"/>
                      <w:sz w:val="24"/>
                      <w:szCs w:val="24"/>
                    </w:rPr>
                    <w:t>t</w:t>
                  </w:r>
                  <w:r w:rsidRPr="00B046F9">
                    <w:rPr>
                      <w:rFonts w:ascii="Times New Roman" w:hAnsi="Times New Roman" w:cs="Times New Roman"/>
                      <w:sz w:val="24"/>
                      <w:szCs w:val="24"/>
                    </w:rPr>
                    <w:t xml:space="preserve"> </w:t>
                  </w:r>
                  <w:r w:rsidRPr="00FB4FB7">
                    <w:rPr>
                      <w:rFonts w:ascii="Times New Roman" w:hAnsi="Times New Roman" w:cs="Times New Roman"/>
                      <w:sz w:val="24"/>
                      <w:szCs w:val="24"/>
                    </w:rPr>
                    <w:t>Izglītības un zinātnes ministrijas RTV</w:t>
                  </w:r>
                  <w:r w:rsidR="00621206">
                    <w:rPr>
                      <w:rFonts w:ascii="Times New Roman" w:hAnsi="Times New Roman" w:cs="Times New Roman"/>
                      <w:sz w:val="24"/>
                      <w:szCs w:val="24"/>
                    </w:rPr>
                    <w:t xml:space="preserve"> un SEPLP</w:t>
                  </w:r>
                  <w:r w:rsidRPr="00B046F9">
                    <w:rPr>
                      <w:rFonts w:ascii="Times New Roman" w:hAnsi="Times New Roman" w:cs="Times New Roman"/>
                      <w:sz w:val="24"/>
                      <w:szCs w:val="24"/>
                    </w:rPr>
                    <w:t xml:space="preserve"> pieprasījumus gadskārtējā valsts budžeta likuma programmā „Apropriācijas rezerve” apstiprinātās apropriācijas pārdalei;</w:t>
                  </w:r>
                </w:p>
                <w:p w14:paraId="12152E2A" w14:textId="68F3A277" w:rsidR="00C43474" w:rsidRPr="00511FE0" w:rsidRDefault="00C43474" w:rsidP="00511FE0">
                  <w:pPr>
                    <w:pStyle w:val="ListParagraph"/>
                    <w:numPr>
                      <w:ilvl w:val="0"/>
                      <w:numId w:val="6"/>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 xml:space="preserve">izskatīt </w:t>
                  </w:r>
                  <w:r w:rsidR="001D513A">
                    <w:rPr>
                      <w:rFonts w:ascii="Times New Roman" w:hAnsi="Times New Roman" w:cs="Times New Roman"/>
                      <w:sz w:val="24"/>
                      <w:szCs w:val="24"/>
                    </w:rPr>
                    <w:t>Izglītības un zinātnes</w:t>
                  </w:r>
                  <w:r w:rsidRPr="00511FE0">
                    <w:rPr>
                      <w:rFonts w:ascii="Times New Roman" w:hAnsi="Times New Roman" w:cs="Times New Roman"/>
                      <w:sz w:val="24"/>
                      <w:szCs w:val="24"/>
                    </w:rPr>
                    <w:t xml:space="preserve"> ministrijas</w:t>
                  </w:r>
                  <w:r w:rsidR="00621206">
                    <w:rPr>
                      <w:rFonts w:ascii="Times New Roman" w:hAnsi="Times New Roman" w:cs="Times New Roman"/>
                      <w:sz w:val="24"/>
                      <w:szCs w:val="24"/>
                    </w:rPr>
                    <w:t>,</w:t>
                  </w:r>
                  <w:r w:rsidR="00FA0E91">
                    <w:rPr>
                      <w:rFonts w:ascii="Times New Roman" w:hAnsi="Times New Roman" w:cs="Times New Roman"/>
                      <w:sz w:val="24"/>
                      <w:szCs w:val="24"/>
                    </w:rPr>
                    <w:t xml:space="preserve"> RTV</w:t>
                  </w:r>
                  <w:r w:rsidR="00621206">
                    <w:rPr>
                      <w:rFonts w:ascii="Times New Roman" w:hAnsi="Times New Roman" w:cs="Times New Roman"/>
                      <w:sz w:val="24"/>
                      <w:szCs w:val="24"/>
                    </w:rPr>
                    <w:t xml:space="preserve"> un SEPLP</w:t>
                  </w:r>
                  <w:r w:rsidR="00FA0E91">
                    <w:rPr>
                      <w:rFonts w:ascii="Times New Roman" w:hAnsi="Times New Roman" w:cs="Times New Roman"/>
                      <w:sz w:val="24"/>
                      <w:szCs w:val="24"/>
                    </w:rPr>
                    <w:t xml:space="preserve"> </w:t>
                  </w:r>
                  <w:r w:rsidRPr="00511FE0">
                    <w:rPr>
                      <w:rFonts w:ascii="Times New Roman" w:hAnsi="Times New Roman" w:cs="Times New Roman"/>
                      <w:sz w:val="24"/>
                      <w:szCs w:val="24"/>
                    </w:rPr>
                    <w:t>pieprasījumus par finansējuma piešķiršanu no līdzekļiem neparedzētiem gadījumiem un atbilstoši Ministru kabineta pieņemtajam lēmumam sagatavot attiecīgus finanšu ministra rīkojumu projektus;</w:t>
                  </w:r>
                </w:p>
                <w:p w14:paraId="5198CA9D" w14:textId="77777777" w:rsidR="00C43474" w:rsidRPr="00511FE0" w:rsidRDefault="00C43474" w:rsidP="00511FE0">
                  <w:pPr>
                    <w:pStyle w:val="ListParagraph"/>
                    <w:numPr>
                      <w:ilvl w:val="0"/>
                      <w:numId w:val="6"/>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piedalīties finanšu ministra</w:t>
                  </w:r>
                  <w:r w:rsidR="00D35F9D">
                    <w:rPr>
                      <w:rFonts w:ascii="Times New Roman" w:hAnsi="Times New Roman" w:cs="Times New Roman"/>
                      <w:sz w:val="24"/>
                      <w:szCs w:val="24"/>
                    </w:rPr>
                    <w:t xml:space="preserve"> rīkojuma projektu</w:t>
                  </w:r>
                  <w:r w:rsidR="00511FE0" w:rsidRPr="00511FE0">
                    <w:rPr>
                      <w:rFonts w:ascii="Times New Roman" w:hAnsi="Times New Roman" w:cs="Times New Roman"/>
                      <w:sz w:val="24"/>
                      <w:szCs w:val="24"/>
                    </w:rPr>
                    <w:t xml:space="preserve"> sagatavošanā;</w:t>
                  </w:r>
                </w:p>
              </w:tc>
              <w:tc>
                <w:tcPr>
                  <w:tcW w:w="1706" w:type="dxa"/>
                </w:tcPr>
                <w:p w14:paraId="6DA1BC34" w14:textId="77777777" w:rsidR="00C43474" w:rsidRPr="00FA5808" w:rsidRDefault="00F115A2" w:rsidP="00511FE0">
                  <w:pPr>
                    <w:jc w:val="both"/>
                    <w:rPr>
                      <w:rFonts w:ascii="Times New Roman" w:hAnsi="Times New Roman" w:cs="Times New Roman"/>
                      <w:sz w:val="24"/>
                      <w:szCs w:val="24"/>
                    </w:rPr>
                  </w:pPr>
                  <w:r>
                    <w:rPr>
                      <w:rFonts w:ascii="Times New Roman" w:hAnsi="Times New Roman" w:cs="Times New Roman"/>
                      <w:sz w:val="24"/>
                      <w:szCs w:val="24"/>
                    </w:rPr>
                    <w:t>10</w:t>
                  </w:r>
                </w:p>
              </w:tc>
            </w:tr>
            <w:tr w:rsidR="00FA5808" w:rsidRPr="00FA5808" w14:paraId="7015CAE9" w14:textId="77777777" w:rsidTr="003768D0">
              <w:tc>
                <w:tcPr>
                  <w:tcW w:w="771" w:type="dxa"/>
                </w:tcPr>
                <w:p w14:paraId="455B1E8E" w14:textId="77777777" w:rsidR="00FA5808" w:rsidRPr="005F4F90" w:rsidRDefault="00FA5808" w:rsidP="00511FE0">
                  <w:pPr>
                    <w:jc w:val="both"/>
                    <w:rPr>
                      <w:rFonts w:ascii="Times New Roman" w:hAnsi="Times New Roman" w:cs="Times New Roman"/>
                      <w:sz w:val="24"/>
                      <w:szCs w:val="24"/>
                    </w:rPr>
                  </w:pPr>
                  <w:r w:rsidRPr="005F4F90">
                    <w:rPr>
                      <w:rFonts w:ascii="Times New Roman" w:hAnsi="Times New Roman" w:cs="Times New Roman"/>
                      <w:sz w:val="24"/>
                      <w:szCs w:val="24"/>
                    </w:rPr>
                    <w:t>11.</w:t>
                  </w:r>
                  <w:r w:rsidR="00C43474" w:rsidRPr="005F4F90">
                    <w:rPr>
                      <w:rFonts w:ascii="Times New Roman" w:hAnsi="Times New Roman" w:cs="Times New Roman"/>
                      <w:sz w:val="24"/>
                      <w:szCs w:val="24"/>
                    </w:rPr>
                    <w:t>4</w:t>
                  </w:r>
                  <w:r w:rsidRPr="005F4F90">
                    <w:rPr>
                      <w:rFonts w:ascii="Times New Roman" w:hAnsi="Times New Roman" w:cs="Times New Roman"/>
                      <w:sz w:val="24"/>
                      <w:szCs w:val="24"/>
                    </w:rPr>
                    <w:t>.</w:t>
                  </w:r>
                </w:p>
              </w:tc>
              <w:tc>
                <w:tcPr>
                  <w:tcW w:w="7514" w:type="dxa"/>
                  <w:gridSpan w:val="2"/>
                </w:tcPr>
                <w:p w14:paraId="53B007E0" w14:textId="77777777" w:rsidR="00C43474" w:rsidRDefault="00C43474" w:rsidP="00511FE0">
                  <w:pPr>
                    <w:jc w:val="both"/>
                    <w:rPr>
                      <w:rFonts w:ascii="Times New Roman" w:hAnsi="Times New Roman" w:cs="Times New Roman"/>
                      <w:sz w:val="24"/>
                      <w:szCs w:val="24"/>
                    </w:rPr>
                  </w:pPr>
                  <w:r w:rsidRPr="005F4F90">
                    <w:rPr>
                      <w:rFonts w:ascii="Times New Roman" w:hAnsi="Times New Roman" w:cs="Times New Roman"/>
                      <w:sz w:val="24"/>
                      <w:szCs w:val="24"/>
                    </w:rPr>
                    <w:t>lai nodrošinātu gadskārtējā valsts budžeta likuma grozījumu sagatavošanu:</w:t>
                  </w:r>
                </w:p>
                <w:p w14:paraId="417F55CD" w14:textId="77777777" w:rsidR="00C43474" w:rsidRPr="00511FE0" w:rsidRDefault="00C43474" w:rsidP="007E3FC0">
                  <w:pPr>
                    <w:pStyle w:val="ListParagraph"/>
                    <w:numPr>
                      <w:ilvl w:val="0"/>
                      <w:numId w:val="7"/>
                    </w:numPr>
                    <w:spacing w:before="120"/>
                    <w:ind w:left="357" w:hanging="357"/>
                    <w:jc w:val="both"/>
                    <w:rPr>
                      <w:rFonts w:ascii="Times New Roman" w:hAnsi="Times New Roman" w:cs="Times New Roman"/>
                      <w:sz w:val="24"/>
                      <w:szCs w:val="24"/>
                    </w:rPr>
                  </w:pPr>
                  <w:r w:rsidRPr="00511FE0">
                    <w:rPr>
                      <w:rFonts w:ascii="Times New Roman" w:hAnsi="Times New Roman" w:cs="Times New Roman"/>
                      <w:sz w:val="24"/>
                      <w:szCs w:val="24"/>
                    </w:rPr>
                    <w:t xml:space="preserve">sagatavot  analītiskos aprēķinus un informācijas kopsavilkumus, lai nodrošinātu ar grozījumiem gadskārtējā valsts budžeta likumā saistītu lēmumu pieņemšanu, izvērtēt </w:t>
                  </w:r>
                  <w:r w:rsidR="001D513A">
                    <w:rPr>
                      <w:rFonts w:ascii="Times New Roman" w:hAnsi="Times New Roman" w:cs="Times New Roman"/>
                      <w:sz w:val="24"/>
                      <w:szCs w:val="24"/>
                    </w:rPr>
                    <w:t>Izglītības un zinātnes</w:t>
                  </w:r>
                  <w:r w:rsidRPr="00511FE0">
                    <w:rPr>
                      <w:rFonts w:ascii="Times New Roman" w:hAnsi="Times New Roman" w:cs="Times New Roman"/>
                      <w:sz w:val="24"/>
                      <w:szCs w:val="24"/>
                    </w:rPr>
                    <w:t xml:space="preserve"> ministrijas iesniegtos priekšlikumus;</w:t>
                  </w:r>
                </w:p>
                <w:p w14:paraId="4D0B69F2" w14:textId="77777777" w:rsidR="00C43474" w:rsidRPr="00511FE0" w:rsidRDefault="00C43474" w:rsidP="00511FE0">
                  <w:pPr>
                    <w:pStyle w:val="ListParagraph"/>
                    <w:numPr>
                      <w:ilvl w:val="0"/>
                      <w:numId w:val="7"/>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atbilstoši kompetencei piedalīties gadskārtējā valsts budžeta likuma grozījumu sagatavošanā;</w:t>
                  </w:r>
                </w:p>
                <w:p w14:paraId="49EC45E6" w14:textId="77777777" w:rsidR="00C43474" w:rsidRPr="00511FE0" w:rsidRDefault="00C43474" w:rsidP="00511FE0">
                  <w:pPr>
                    <w:pStyle w:val="ListParagraph"/>
                    <w:numPr>
                      <w:ilvl w:val="0"/>
                      <w:numId w:val="7"/>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sagatavot gadskārtējā valsts budžeta likuma grozījumu paskaidrojumus;</w:t>
                  </w:r>
                </w:p>
                <w:p w14:paraId="0842725B" w14:textId="43BB99DA" w:rsidR="00C43474" w:rsidRPr="00511FE0" w:rsidRDefault="00C43474" w:rsidP="00511FE0">
                  <w:pPr>
                    <w:pStyle w:val="ListParagraph"/>
                    <w:numPr>
                      <w:ilvl w:val="0"/>
                      <w:numId w:val="7"/>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 xml:space="preserve">izvērtēt </w:t>
                  </w:r>
                  <w:r w:rsidR="001D513A">
                    <w:rPr>
                      <w:rFonts w:ascii="Times New Roman" w:hAnsi="Times New Roman" w:cs="Times New Roman"/>
                      <w:sz w:val="24"/>
                      <w:szCs w:val="24"/>
                    </w:rPr>
                    <w:t>Izglītības un zinātnes</w:t>
                  </w:r>
                  <w:r w:rsidRPr="00511FE0">
                    <w:rPr>
                      <w:rFonts w:ascii="Times New Roman" w:hAnsi="Times New Roman" w:cs="Times New Roman"/>
                      <w:sz w:val="24"/>
                      <w:szCs w:val="24"/>
                    </w:rPr>
                    <w:t xml:space="preserve"> ministrijas</w:t>
                  </w:r>
                  <w:r w:rsidR="003A5B7A">
                    <w:rPr>
                      <w:rFonts w:ascii="Times New Roman" w:hAnsi="Times New Roman" w:cs="Times New Roman"/>
                      <w:sz w:val="24"/>
                      <w:szCs w:val="24"/>
                    </w:rPr>
                    <w:t>,</w:t>
                  </w:r>
                  <w:r w:rsidR="00FA0E91">
                    <w:rPr>
                      <w:rFonts w:ascii="Times New Roman" w:hAnsi="Times New Roman" w:cs="Times New Roman"/>
                      <w:sz w:val="24"/>
                      <w:szCs w:val="24"/>
                    </w:rPr>
                    <w:t xml:space="preserve"> RTV </w:t>
                  </w:r>
                  <w:r w:rsidR="003A5B7A">
                    <w:rPr>
                      <w:rFonts w:ascii="Times New Roman" w:hAnsi="Times New Roman" w:cs="Times New Roman"/>
                      <w:sz w:val="24"/>
                      <w:szCs w:val="24"/>
                    </w:rPr>
                    <w:t xml:space="preserve">un SEPLP </w:t>
                  </w:r>
                  <w:r w:rsidRPr="00511FE0">
                    <w:rPr>
                      <w:rFonts w:ascii="Times New Roman" w:hAnsi="Times New Roman" w:cs="Times New Roman"/>
                      <w:sz w:val="24"/>
                      <w:szCs w:val="24"/>
                    </w:rPr>
                    <w:t>iesniegtos priekšlikumus gadskārtējā valsts budžeta likuma grozījumu likumprojekta otrajam lasījumam Saeimā izskatīšanai Ministru kabineta sēdē;</w:t>
                  </w:r>
                </w:p>
                <w:p w14:paraId="7829D2D0" w14:textId="77777777" w:rsidR="00FA5808" w:rsidRPr="00511FE0" w:rsidRDefault="00C43474" w:rsidP="00511FE0">
                  <w:pPr>
                    <w:pStyle w:val="ListParagraph"/>
                    <w:numPr>
                      <w:ilvl w:val="0"/>
                      <w:numId w:val="7"/>
                    </w:numPr>
                    <w:ind w:left="357" w:hanging="357"/>
                    <w:jc w:val="both"/>
                    <w:rPr>
                      <w:rFonts w:ascii="Times New Roman" w:hAnsi="Times New Roman" w:cs="Times New Roman"/>
                      <w:sz w:val="24"/>
                      <w:szCs w:val="24"/>
                    </w:rPr>
                  </w:pPr>
                  <w:r w:rsidRPr="00511FE0">
                    <w:rPr>
                      <w:rFonts w:ascii="Times New Roman" w:hAnsi="Times New Roman" w:cs="Times New Roman"/>
                      <w:sz w:val="24"/>
                      <w:szCs w:val="24"/>
                    </w:rPr>
                    <w:t>pēc grozījumu pieņemšanas gadskārtējā valsts budžeta likumā atbilstoši kompetencei nodrošināt paskaidrojumu precizēšanu;</w:t>
                  </w:r>
                </w:p>
              </w:tc>
              <w:tc>
                <w:tcPr>
                  <w:tcW w:w="1706" w:type="dxa"/>
                </w:tcPr>
                <w:p w14:paraId="778979E2" w14:textId="77777777" w:rsidR="00FA5808" w:rsidRPr="00FA5808" w:rsidRDefault="0078715D" w:rsidP="00511FE0">
                  <w:pPr>
                    <w:jc w:val="both"/>
                    <w:rPr>
                      <w:rFonts w:ascii="Times New Roman" w:hAnsi="Times New Roman" w:cs="Times New Roman"/>
                      <w:sz w:val="24"/>
                      <w:szCs w:val="24"/>
                    </w:rPr>
                  </w:pPr>
                  <w:r>
                    <w:rPr>
                      <w:rFonts w:ascii="Times New Roman" w:hAnsi="Times New Roman" w:cs="Times New Roman"/>
                      <w:sz w:val="24"/>
                      <w:szCs w:val="24"/>
                    </w:rPr>
                    <w:t>5</w:t>
                  </w:r>
                </w:p>
              </w:tc>
            </w:tr>
            <w:tr w:rsidR="00C76EE3" w:rsidRPr="00FA5808" w14:paraId="561EB424" w14:textId="77777777" w:rsidTr="003768D0">
              <w:tc>
                <w:tcPr>
                  <w:tcW w:w="771" w:type="dxa"/>
                </w:tcPr>
                <w:p w14:paraId="0F163792" w14:textId="77777777" w:rsidR="00C76EE3" w:rsidRPr="007008E7" w:rsidRDefault="00C76EE3" w:rsidP="00C76EE3">
                  <w:pPr>
                    <w:jc w:val="both"/>
                    <w:rPr>
                      <w:rFonts w:ascii="Times New Roman" w:hAnsi="Times New Roman" w:cs="Times New Roman"/>
                      <w:sz w:val="24"/>
                      <w:szCs w:val="24"/>
                    </w:rPr>
                  </w:pPr>
                  <w:r>
                    <w:rPr>
                      <w:rFonts w:ascii="Times New Roman" w:hAnsi="Times New Roman" w:cs="Times New Roman"/>
                      <w:sz w:val="24"/>
                      <w:szCs w:val="24"/>
                    </w:rPr>
                    <w:t>11.5.</w:t>
                  </w:r>
                </w:p>
              </w:tc>
              <w:tc>
                <w:tcPr>
                  <w:tcW w:w="7514" w:type="dxa"/>
                  <w:gridSpan w:val="2"/>
                </w:tcPr>
                <w:p w14:paraId="625E974E" w14:textId="77777777" w:rsidR="00C76EE3" w:rsidRPr="00112BCA" w:rsidRDefault="00C76EE3" w:rsidP="00C76EE3">
                  <w:pPr>
                    <w:jc w:val="both"/>
                    <w:rPr>
                      <w:rFonts w:ascii="Times New Roman" w:hAnsi="Times New Roman" w:cs="Times New Roman"/>
                      <w:color w:val="000000"/>
                      <w:sz w:val="24"/>
                      <w:szCs w:val="24"/>
                    </w:rPr>
                  </w:pPr>
                  <w:r>
                    <w:rPr>
                      <w:rFonts w:ascii="Times New Roman" w:hAnsi="Times New Roman" w:cs="Times New Roman"/>
                      <w:sz w:val="24"/>
                      <w:szCs w:val="24"/>
                    </w:rPr>
                    <w:t>piedalīties valsts budžeta izdevumu pārskatīšanā atbilstoši Likumā par budžetu un finanšu vadību noteiktajam;</w:t>
                  </w:r>
                </w:p>
              </w:tc>
              <w:tc>
                <w:tcPr>
                  <w:tcW w:w="1706" w:type="dxa"/>
                </w:tcPr>
                <w:p w14:paraId="61DF7F2C" w14:textId="6F5AF97A" w:rsidR="00C76EE3" w:rsidRPr="0006548E" w:rsidRDefault="003A5B7A" w:rsidP="00C76EE3">
                  <w:pPr>
                    <w:rPr>
                      <w:rFonts w:ascii="Times New Roman" w:hAnsi="Times New Roman" w:cs="Times New Roman"/>
                      <w:sz w:val="24"/>
                      <w:szCs w:val="24"/>
                    </w:rPr>
                  </w:pPr>
                  <w:r>
                    <w:rPr>
                      <w:rFonts w:ascii="Times New Roman" w:hAnsi="Times New Roman" w:cs="Times New Roman"/>
                      <w:sz w:val="24"/>
                      <w:szCs w:val="24"/>
                    </w:rPr>
                    <w:t>10</w:t>
                  </w:r>
                </w:p>
              </w:tc>
            </w:tr>
            <w:tr w:rsidR="00C76EE3" w:rsidRPr="00FA5808" w14:paraId="3F48DF86" w14:textId="77777777" w:rsidTr="003768D0">
              <w:tc>
                <w:tcPr>
                  <w:tcW w:w="771" w:type="dxa"/>
                </w:tcPr>
                <w:p w14:paraId="72F1BE43" w14:textId="77777777" w:rsidR="00C76EE3" w:rsidRPr="007008E7" w:rsidRDefault="00C76EE3" w:rsidP="00C76EE3">
                  <w:pPr>
                    <w:jc w:val="both"/>
                    <w:rPr>
                      <w:rFonts w:ascii="Times New Roman" w:hAnsi="Times New Roman" w:cs="Times New Roman"/>
                      <w:sz w:val="24"/>
                      <w:szCs w:val="24"/>
                    </w:rPr>
                  </w:pPr>
                  <w:r>
                    <w:rPr>
                      <w:rFonts w:ascii="Times New Roman" w:hAnsi="Times New Roman" w:cs="Times New Roman"/>
                      <w:sz w:val="24"/>
                      <w:szCs w:val="24"/>
                    </w:rPr>
                    <w:lastRenderedPageBreak/>
                    <w:t>11.6</w:t>
                  </w:r>
                  <w:r w:rsidRPr="007008E7">
                    <w:rPr>
                      <w:rFonts w:ascii="Times New Roman" w:hAnsi="Times New Roman" w:cs="Times New Roman"/>
                      <w:sz w:val="24"/>
                      <w:szCs w:val="24"/>
                    </w:rPr>
                    <w:t>.</w:t>
                  </w:r>
                </w:p>
              </w:tc>
              <w:tc>
                <w:tcPr>
                  <w:tcW w:w="7514" w:type="dxa"/>
                  <w:gridSpan w:val="2"/>
                </w:tcPr>
                <w:p w14:paraId="3F1D13D7" w14:textId="77777777" w:rsidR="00C76EE3" w:rsidRPr="003B5E2B" w:rsidRDefault="00C76EE3" w:rsidP="007E3FC0">
                  <w:pPr>
                    <w:spacing w:after="120"/>
                    <w:jc w:val="both"/>
                    <w:rPr>
                      <w:rFonts w:ascii="Times New Roman" w:hAnsi="Times New Roman" w:cs="Times New Roman"/>
                      <w:sz w:val="24"/>
                      <w:szCs w:val="24"/>
                    </w:rPr>
                  </w:pPr>
                  <w:r>
                    <w:rPr>
                      <w:rFonts w:ascii="Times New Roman" w:hAnsi="Times New Roman" w:cs="Times New Roman"/>
                      <w:sz w:val="24"/>
                      <w:szCs w:val="24"/>
                    </w:rPr>
                    <w:t>nodrošināt politikas plānošanas dokumentu, tiesību aktu projektu un citu ar budžeta politiku saistītu pieprasījumu izvērtēšanu:</w:t>
                  </w:r>
                </w:p>
                <w:p w14:paraId="598EF08D" w14:textId="77E10BF0" w:rsidR="00C76EE3" w:rsidRDefault="00C76EE3" w:rsidP="00C76EE3">
                  <w:pPr>
                    <w:pStyle w:val="ListParagraph"/>
                    <w:numPr>
                      <w:ilvl w:val="0"/>
                      <w:numId w:val="8"/>
                    </w:numPr>
                    <w:ind w:left="357" w:hanging="357"/>
                    <w:jc w:val="both"/>
                    <w:rPr>
                      <w:rFonts w:ascii="Times New Roman" w:hAnsi="Times New Roman" w:cs="Times New Roman"/>
                      <w:sz w:val="24"/>
                      <w:szCs w:val="24"/>
                    </w:rPr>
                  </w:pPr>
                  <w:r w:rsidRPr="007008E7">
                    <w:rPr>
                      <w:rFonts w:ascii="Times New Roman" w:hAnsi="Times New Roman" w:cs="Times New Roman"/>
                      <w:sz w:val="24"/>
                      <w:szCs w:val="24"/>
                    </w:rPr>
                    <w:t xml:space="preserve">sagatavot atzinumus par Izglītības un zinātnes ministrijas </w:t>
                  </w:r>
                  <w:r w:rsidR="003A5B7A">
                    <w:rPr>
                      <w:rFonts w:ascii="Times New Roman" w:hAnsi="Times New Roman" w:cs="Times New Roman"/>
                      <w:sz w:val="24"/>
                      <w:szCs w:val="24"/>
                    </w:rPr>
                    <w:t xml:space="preserve">un Kultūras ministrijas mediju politikas jomas </w:t>
                  </w:r>
                  <w:r w:rsidRPr="007008E7">
                    <w:rPr>
                      <w:rFonts w:ascii="Times New Roman" w:hAnsi="Times New Roman" w:cs="Times New Roman"/>
                      <w:sz w:val="24"/>
                      <w:szCs w:val="24"/>
                    </w:rPr>
                    <w:t>iesniegtajiem politikas plānošanas dokumentu un tiesību aktu projektiem, izvērtējot to finansiālo ietekmi uz valsts budžetu, atbilstību pieejamajiem resursiem un valstī realizētajai valsts budžeta izdevumu politikai;</w:t>
                  </w:r>
                </w:p>
                <w:p w14:paraId="5BAF3C12" w14:textId="77777777" w:rsidR="00C76EE3" w:rsidRDefault="00C76EE3" w:rsidP="00C76EE3">
                  <w:pPr>
                    <w:pStyle w:val="ListParagraph"/>
                    <w:numPr>
                      <w:ilvl w:val="0"/>
                      <w:numId w:val="8"/>
                    </w:numPr>
                    <w:ind w:left="357" w:hanging="357"/>
                    <w:jc w:val="both"/>
                    <w:rPr>
                      <w:rFonts w:ascii="Times New Roman" w:hAnsi="Times New Roman" w:cs="Times New Roman"/>
                      <w:sz w:val="24"/>
                      <w:szCs w:val="24"/>
                    </w:rPr>
                  </w:pPr>
                  <w:r w:rsidRPr="003B5E2B">
                    <w:rPr>
                      <w:rFonts w:ascii="Times New Roman" w:hAnsi="Times New Roman" w:cs="Times New Roman"/>
                      <w:sz w:val="24"/>
                      <w:szCs w:val="24"/>
                    </w:rPr>
                    <w:t xml:space="preserve">izskatīt citu ministriju sagatavotās Latvijas nacionālās pozīcijas un instrukcijas, </w:t>
                  </w:r>
                  <w:r>
                    <w:rPr>
                      <w:rFonts w:ascii="Times New Roman" w:hAnsi="Times New Roman" w:cs="Times New Roman"/>
                      <w:sz w:val="24"/>
                      <w:szCs w:val="24"/>
                    </w:rPr>
                    <w:t>analizējot to</w:t>
                  </w:r>
                  <w:r w:rsidRPr="003B5E2B">
                    <w:rPr>
                      <w:rFonts w:ascii="Times New Roman" w:hAnsi="Times New Roman" w:cs="Times New Roman"/>
                      <w:sz w:val="24"/>
                      <w:szCs w:val="24"/>
                    </w:rPr>
                    <w:t xml:space="preserve"> ietekmi uz valsts budžetu un valstī realizēto budžeta politiku;</w:t>
                  </w:r>
                  <w:r w:rsidRPr="00DE7C87">
                    <w:rPr>
                      <w:rFonts w:ascii="Times New Roman" w:hAnsi="Times New Roman" w:cs="Times New Roman"/>
                      <w:sz w:val="24"/>
                      <w:szCs w:val="24"/>
                    </w:rPr>
                    <w:t xml:space="preserve"> </w:t>
                  </w:r>
                </w:p>
                <w:p w14:paraId="5E88119E" w14:textId="4256DECA" w:rsidR="00C76EE3" w:rsidRPr="007008E7" w:rsidRDefault="00C76EE3" w:rsidP="007E3FC0">
                  <w:pPr>
                    <w:pStyle w:val="ListParagraph"/>
                    <w:numPr>
                      <w:ilvl w:val="0"/>
                      <w:numId w:val="8"/>
                    </w:numPr>
                    <w:ind w:left="357" w:hanging="357"/>
                    <w:jc w:val="both"/>
                    <w:rPr>
                      <w:rFonts w:ascii="Times New Roman" w:hAnsi="Times New Roman" w:cs="Times New Roman"/>
                      <w:sz w:val="24"/>
                      <w:szCs w:val="24"/>
                    </w:rPr>
                  </w:pPr>
                  <w:r w:rsidRPr="00DE7C87">
                    <w:rPr>
                      <w:rFonts w:ascii="Times New Roman" w:hAnsi="Times New Roman" w:cs="Times New Roman"/>
                      <w:sz w:val="24"/>
                      <w:szCs w:val="24"/>
                    </w:rPr>
                    <w:t>atbilstoši kompetencei izskatīt fizisko un juridisko personu iesniegumus un ierosinājumus un sniegt atbildes par jautājumiem, kas saistīti ar valsts budžeta izdevumu politiku un budžeta jautājumus reglamentējošo normatīvo aktu piemērošanu;</w:t>
                  </w:r>
                </w:p>
              </w:tc>
              <w:tc>
                <w:tcPr>
                  <w:tcW w:w="1706" w:type="dxa"/>
                </w:tcPr>
                <w:p w14:paraId="2518B0F1" w14:textId="77777777" w:rsidR="00C76EE3" w:rsidRPr="00FA5808" w:rsidRDefault="00C76EE3" w:rsidP="00C76EE3">
                  <w:pPr>
                    <w:jc w:val="both"/>
                    <w:rPr>
                      <w:rFonts w:ascii="Times New Roman" w:hAnsi="Times New Roman" w:cs="Times New Roman"/>
                      <w:sz w:val="24"/>
                      <w:szCs w:val="24"/>
                    </w:rPr>
                  </w:pPr>
                  <w:r>
                    <w:rPr>
                      <w:rFonts w:ascii="Times New Roman" w:hAnsi="Times New Roman" w:cs="Times New Roman"/>
                      <w:sz w:val="24"/>
                      <w:szCs w:val="24"/>
                    </w:rPr>
                    <w:t>30</w:t>
                  </w:r>
                </w:p>
              </w:tc>
            </w:tr>
            <w:tr w:rsidR="00C76EE3" w:rsidRPr="00FA5808" w14:paraId="667A1D98" w14:textId="77777777" w:rsidTr="003768D0">
              <w:tc>
                <w:tcPr>
                  <w:tcW w:w="771" w:type="dxa"/>
                </w:tcPr>
                <w:p w14:paraId="69B3E694" w14:textId="77777777" w:rsidR="00C76EE3" w:rsidRPr="007008E7" w:rsidRDefault="00C76EE3" w:rsidP="00C76EE3">
                  <w:pPr>
                    <w:jc w:val="both"/>
                    <w:rPr>
                      <w:rFonts w:ascii="Times New Roman" w:hAnsi="Times New Roman" w:cs="Times New Roman"/>
                      <w:sz w:val="24"/>
                      <w:szCs w:val="24"/>
                    </w:rPr>
                  </w:pPr>
                  <w:r>
                    <w:rPr>
                      <w:rFonts w:ascii="Times New Roman" w:hAnsi="Times New Roman" w:cs="Times New Roman"/>
                      <w:sz w:val="24"/>
                      <w:szCs w:val="24"/>
                    </w:rPr>
                    <w:t>11.7</w:t>
                  </w:r>
                  <w:r w:rsidRPr="007008E7">
                    <w:rPr>
                      <w:rFonts w:ascii="Times New Roman" w:hAnsi="Times New Roman" w:cs="Times New Roman"/>
                      <w:sz w:val="24"/>
                      <w:szCs w:val="24"/>
                    </w:rPr>
                    <w:t>.</w:t>
                  </w:r>
                </w:p>
              </w:tc>
              <w:tc>
                <w:tcPr>
                  <w:tcW w:w="7514" w:type="dxa"/>
                  <w:gridSpan w:val="2"/>
                </w:tcPr>
                <w:p w14:paraId="74DD790A" w14:textId="77777777" w:rsidR="00113CFC" w:rsidRPr="00113CFC" w:rsidRDefault="00C76EE3" w:rsidP="00113CFC">
                  <w:pPr>
                    <w:jc w:val="both"/>
                    <w:rPr>
                      <w:rFonts w:ascii="Times New Roman" w:hAnsi="Times New Roman" w:cs="Times New Roman"/>
                      <w:sz w:val="24"/>
                      <w:szCs w:val="24"/>
                    </w:rPr>
                  </w:pPr>
                  <w:r w:rsidRPr="007008E7">
                    <w:rPr>
                      <w:rFonts w:ascii="Times New Roman" w:hAnsi="Times New Roman" w:cs="Times New Roman"/>
                      <w:sz w:val="24"/>
                      <w:szCs w:val="24"/>
                    </w:rPr>
                    <w:t>sagatavot analītiskos un prezentācijas materiālus un informāciju par Izglītības un zinātnes ministrijas</w:t>
                  </w:r>
                  <w:r w:rsidR="002B3834">
                    <w:rPr>
                      <w:rFonts w:ascii="Times New Roman" w:hAnsi="Times New Roman" w:cs="Times New Roman"/>
                      <w:sz w:val="24"/>
                      <w:szCs w:val="24"/>
                    </w:rPr>
                    <w:t>,</w:t>
                  </w:r>
                  <w:r w:rsidR="00FA0E91">
                    <w:rPr>
                      <w:rFonts w:ascii="Times New Roman" w:hAnsi="Times New Roman" w:cs="Times New Roman"/>
                      <w:sz w:val="24"/>
                      <w:szCs w:val="24"/>
                    </w:rPr>
                    <w:t xml:space="preserve"> RTV</w:t>
                  </w:r>
                  <w:r w:rsidR="00621206">
                    <w:rPr>
                      <w:rFonts w:ascii="Times New Roman" w:hAnsi="Times New Roman" w:cs="Times New Roman"/>
                      <w:sz w:val="24"/>
                      <w:szCs w:val="24"/>
                    </w:rPr>
                    <w:t xml:space="preserve"> un SEPLP</w:t>
                  </w:r>
                  <w:r w:rsidRPr="007008E7">
                    <w:rPr>
                      <w:rFonts w:ascii="Times New Roman" w:hAnsi="Times New Roman" w:cs="Times New Roman"/>
                      <w:sz w:val="24"/>
                      <w:szCs w:val="24"/>
                    </w:rPr>
                    <w:t xml:space="preserve"> valsts budžeta līdzekļu plānošanu, izpildi un valstī realizēto budžeta izdevumu politiku</w:t>
                  </w:r>
                  <w:r w:rsidR="00113CFC">
                    <w:rPr>
                      <w:rFonts w:ascii="Times New Roman" w:hAnsi="Times New Roman" w:cs="Times New Roman"/>
                      <w:sz w:val="24"/>
                      <w:szCs w:val="24"/>
                    </w:rPr>
                    <w:t xml:space="preserve">, kā arī </w:t>
                  </w:r>
                  <w:r w:rsidR="00113CFC" w:rsidRPr="00113CFC">
                    <w:rPr>
                      <w:rFonts w:ascii="Times New Roman" w:hAnsi="Times New Roman" w:cs="Times New Roman"/>
                      <w:sz w:val="24"/>
                      <w:szCs w:val="24"/>
                    </w:rPr>
                    <w:t>veikt citus pienākumus, kas saistīti ar nodaļas funkciju izpildi:</w:t>
                  </w:r>
                </w:p>
                <w:p w14:paraId="6F797488" w14:textId="77777777" w:rsidR="00113CFC" w:rsidRPr="00113CFC" w:rsidRDefault="00113CFC" w:rsidP="00113CFC">
                  <w:pPr>
                    <w:jc w:val="both"/>
                    <w:rPr>
                      <w:rFonts w:ascii="Times New Roman" w:hAnsi="Times New Roman" w:cs="Times New Roman"/>
                      <w:sz w:val="24"/>
                      <w:szCs w:val="24"/>
                    </w:rPr>
                  </w:pPr>
                  <w:r w:rsidRPr="00113CFC">
                    <w:rPr>
                      <w:rFonts w:ascii="Times New Roman" w:hAnsi="Times New Roman" w:cs="Times New Roman"/>
                      <w:sz w:val="24"/>
                      <w:szCs w:val="24"/>
                    </w:rPr>
                    <w:t>•</w:t>
                  </w:r>
                  <w:r w:rsidRPr="00113CFC">
                    <w:rPr>
                      <w:rFonts w:ascii="Times New Roman" w:hAnsi="Times New Roman" w:cs="Times New Roman"/>
                      <w:sz w:val="24"/>
                      <w:szCs w:val="24"/>
                    </w:rPr>
                    <w:tab/>
                    <w:t xml:space="preserve">izvērtēt un sagatavot informāciju par Valsts kontroles iesniegtajiem revīzijas rezultātiem un ieteikumu ieviešanu; </w:t>
                  </w:r>
                </w:p>
                <w:p w14:paraId="21788802" w14:textId="77777777" w:rsidR="00113CFC" w:rsidRPr="00113CFC" w:rsidRDefault="00113CFC" w:rsidP="00113CFC">
                  <w:pPr>
                    <w:jc w:val="both"/>
                    <w:rPr>
                      <w:rFonts w:ascii="Times New Roman" w:hAnsi="Times New Roman" w:cs="Times New Roman"/>
                      <w:sz w:val="24"/>
                      <w:szCs w:val="24"/>
                    </w:rPr>
                  </w:pPr>
                  <w:r w:rsidRPr="00113CFC">
                    <w:rPr>
                      <w:rFonts w:ascii="Times New Roman" w:hAnsi="Times New Roman" w:cs="Times New Roman"/>
                      <w:sz w:val="24"/>
                      <w:szCs w:val="24"/>
                    </w:rPr>
                    <w:t>•</w:t>
                  </w:r>
                  <w:r w:rsidRPr="00113CFC">
                    <w:rPr>
                      <w:rFonts w:ascii="Times New Roman" w:hAnsi="Times New Roman" w:cs="Times New Roman"/>
                      <w:sz w:val="24"/>
                      <w:szCs w:val="24"/>
                    </w:rPr>
                    <w:tab/>
                    <w:t xml:space="preserve">sniegt konsultatīvu un metodoloģisku palīdzību Izglītības un zinātnes ministrijai budžeta projekta sagatavošanas, izpildes nodrošināšanas un valsts budžeta izdevumu politikas realizācijas jautājumos; </w:t>
                  </w:r>
                </w:p>
                <w:p w14:paraId="28067F48" w14:textId="77777777" w:rsidR="00113CFC" w:rsidRPr="00113CFC" w:rsidRDefault="00113CFC" w:rsidP="00113CFC">
                  <w:pPr>
                    <w:jc w:val="both"/>
                    <w:rPr>
                      <w:rFonts w:ascii="Times New Roman" w:hAnsi="Times New Roman" w:cs="Times New Roman"/>
                      <w:sz w:val="24"/>
                      <w:szCs w:val="24"/>
                    </w:rPr>
                  </w:pPr>
                  <w:r w:rsidRPr="00113CFC">
                    <w:rPr>
                      <w:rFonts w:ascii="Times New Roman" w:hAnsi="Times New Roman" w:cs="Times New Roman"/>
                      <w:sz w:val="24"/>
                      <w:szCs w:val="24"/>
                    </w:rPr>
                    <w:t>•</w:t>
                  </w:r>
                  <w:r w:rsidRPr="00113CFC">
                    <w:rPr>
                      <w:rFonts w:ascii="Times New Roman" w:hAnsi="Times New Roman" w:cs="Times New Roman"/>
                      <w:sz w:val="24"/>
                      <w:szCs w:val="24"/>
                    </w:rPr>
                    <w:tab/>
                    <w:t xml:space="preserve">sniegt nodaļas rīcībā esošo informāciju, kas nepieciešama citām ministrijām, institūcijām un Finanšu ministrijas struktūrvienībām to funkciju veikšanai; </w:t>
                  </w:r>
                </w:p>
                <w:p w14:paraId="1C4DBCBC" w14:textId="77777777" w:rsidR="00113CFC" w:rsidRPr="00113CFC" w:rsidRDefault="00113CFC" w:rsidP="00113CFC">
                  <w:pPr>
                    <w:jc w:val="both"/>
                    <w:rPr>
                      <w:rFonts w:ascii="Times New Roman" w:hAnsi="Times New Roman" w:cs="Times New Roman"/>
                      <w:sz w:val="24"/>
                      <w:szCs w:val="24"/>
                    </w:rPr>
                  </w:pPr>
                  <w:r w:rsidRPr="00113CFC">
                    <w:rPr>
                      <w:rFonts w:ascii="Times New Roman" w:hAnsi="Times New Roman" w:cs="Times New Roman"/>
                      <w:sz w:val="24"/>
                      <w:szCs w:val="24"/>
                    </w:rPr>
                    <w:t>•</w:t>
                  </w:r>
                  <w:r w:rsidRPr="00113CFC">
                    <w:rPr>
                      <w:rFonts w:ascii="Times New Roman" w:hAnsi="Times New Roman" w:cs="Times New Roman"/>
                      <w:sz w:val="24"/>
                      <w:szCs w:val="24"/>
                    </w:rPr>
                    <w:tab/>
                    <w:t>nodrošināt Izglītības un zinātnes ministrijas, RTV un SEPLP darbības rezultātu un to rezultatīvo rādītāju informācijas uzkrāšanu, un analizēt un izvērtēt Izglītības un zinātnes ministrijas, RTV un SEPLP valsts budžeta programmu darbības rezultātus un to rezultatīvos rādītājus;</w:t>
                  </w:r>
                </w:p>
                <w:p w14:paraId="6D4E2806" w14:textId="77777777" w:rsidR="00113CFC" w:rsidRPr="00113CFC" w:rsidRDefault="00113CFC" w:rsidP="00113CFC">
                  <w:pPr>
                    <w:jc w:val="both"/>
                    <w:rPr>
                      <w:rFonts w:ascii="Times New Roman" w:hAnsi="Times New Roman" w:cs="Times New Roman"/>
                      <w:sz w:val="24"/>
                      <w:szCs w:val="24"/>
                    </w:rPr>
                  </w:pPr>
                  <w:r w:rsidRPr="00113CFC">
                    <w:rPr>
                      <w:rFonts w:ascii="Times New Roman" w:hAnsi="Times New Roman" w:cs="Times New Roman"/>
                      <w:sz w:val="24"/>
                      <w:szCs w:val="24"/>
                    </w:rPr>
                    <w:t>•</w:t>
                  </w:r>
                  <w:r w:rsidRPr="00113CFC">
                    <w:rPr>
                      <w:rFonts w:ascii="Times New Roman" w:hAnsi="Times New Roman" w:cs="Times New Roman"/>
                      <w:sz w:val="24"/>
                      <w:szCs w:val="24"/>
                    </w:rPr>
                    <w:tab/>
                    <w:t>saskaņā ar nodaļas vadītāja norādījumiem piedalīties likumdošanas iniciatīvu un politikas plānošanas dokumentu izstrādes darba grupās par kompetencē ietilpstošajiem jautājumiem;</w:t>
                  </w:r>
                </w:p>
                <w:p w14:paraId="6A626311" w14:textId="77777777" w:rsidR="00113CFC" w:rsidRPr="00113CFC" w:rsidRDefault="00113CFC" w:rsidP="00113CFC">
                  <w:pPr>
                    <w:jc w:val="both"/>
                    <w:rPr>
                      <w:rFonts w:ascii="Times New Roman" w:hAnsi="Times New Roman" w:cs="Times New Roman"/>
                      <w:sz w:val="24"/>
                      <w:szCs w:val="24"/>
                    </w:rPr>
                  </w:pPr>
                  <w:r w:rsidRPr="00113CFC">
                    <w:rPr>
                      <w:rFonts w:ascii="Times New Roman" w:hAnsi="Times New Roman" w:cs="Times New Roman"/>
                      <w:sz w:val="24"/>
                      <w:szCs w:val="24"/>
                    </w:rPr>
                    <w:t>•</w:t>
                  </w:r>
                  <w:r w:rsidRPr="00113CFC">
                    <w:rPr>
                      <w:rFonts w:ascii="Times New Roman" w:hAnsi="Times New Roman" w:cs="Times New Roman"/>
                      <w:sz w:val="24"/>
                      <w:szCs w:val="24"/>
                    </w:rPr>
                    <w:tab/>
                    <w:t>departamenta direktora vai nodaļas vadītāja uzdevumā pildīt citus līdzīga rakstura un kvalifikācijas uzdevumus sadarbībā ar pārējām departamenta nodaļām;</w:t>
                  </w:r>
                </w:p>
                <w:p w14:paraId="5B7F6ACD" w14:textId="77777777" w:rsidR="00113CFC" w:rsidRPr="00113CFC" w:rsidRDefault="00113CFC" w:rsidP="00113CFC">
                  <w:pPr>
                    <w:jc w:val="both"/>
                    <w:rPr>
                      <w:rFonts w:ascii="Times New Roman" w:hAnsi="Times New Roman" w:cs="Times New Roman"/>
                      <w:sz w:val="24"/>
                      <w:szCs w:val="24"/>
                    </w:rPr>
                  </w:pPr>
                  <w:r w:rsidRPr="00113CFC">
                    <w:rPr>
                      <w:rFonts w:ascii="Times New Roman" w:hAnsi="Times New Roman" w:cs="Times New Roman"/>
                      <w:sz w:val="24"/>
                      <w:szCs w:val="24"/>
                    </w:rPr>
                    <w:t>•</w:t>
                  </w:r>
                  <w:r w:rsidRPr="00113CFC">
                    <w:rPr>
                      <w:rFonts w:ascii="Times New Roman" w:hAnsi="Times New Roman" w:cs="Times New Roman"/>
                      <w:sz w:val="24"/>
                      <w:szCs w:val="24"/>
                    </w:rPr>
                    <w:tab/>
                    <w:t xml:space="preserve">informēt nodaļas vadītāju par uzticēto darba pienākumu izpildes gaitu un problēmām; </w:t>
                  </w:r>
                </w:p>
                <w:p w14:paraId="42311C54" w14:textId="77777777" w:rsidR="00113CFC" w:rsidRPr="00113CFC" w:rsidRDefault="00113CFC" w:rsidP="00113CFC">
                  <w:pPr>
                    <w:jc w:val="both"/>
                    <w:rPr>
                      <w:rFonts w:ascii="Times New Roman" w:hAnsi="Times New Roman" w:cs="Times New Roman"/>
                      <w:sz w:val="24"/>
                      <w:szCs w:val="24"/>
                    </w:rPr>
                  </w:pPr>
                  <w:r w:rsidRPr="00113CFC">
                    <w:rPr>
                      <w:rFonts w:ascii="Times New Roman" w:hAnsi="Times New Roman" w:cs="Times New Roman"/>
                      <w:sz w:val="24"/>
                      <w:szCs w:val="24"/>
                    </w:rPr>
                    <w:t>•</w:t>
                  </w:r>
                  <w:r w:rsidRPr="00113CFC">
                    <w:rPr>
                      <w:rFonts w:ascii="Times New Roman" w:hAnsi="Times New Roman" w:cs="Times New Roman"/>
                      <w:sz w:val="24"/>
                      <w:szCs w:val="24"/>
                    </w:rPr>
                    <w:tab/>
                    <w:t>veikt lietvedības dokumentu apkopošanu, nodošanu arhīvā;</w:t>
                  </w:r>
                </w:p>
                <w:p w14:paraId="7118A4E5" w14:textId="77777777" w:rsidR="00113CFC" w:rsidRPr="00113CFC" w:rsidRDefault="00113CFC" w:rsidP="00113CFC">
                  <w:pPr>
                    <w:jc w:val="both"/>
                    <w:rPr>
                      <w:rFonts w:ascii="Times New Roman" w:hAnsi="Times New Roman" w:cs="Times New Roman"/>
                      <w:sz w:val="24"/>
                      <w:szCs w:val="24"/>
                    </w:rPr>
                  </w:pPr>
                  <w:r w:rsidRPr="00113CFC">
                    <w:rPr>
                      <w:rFonts w:ascii="Times New Roman" w:hAnsi="Times New Roman" w:cs="Times New Roman"/>
                      <w:sz w:val="24"/>
                      <w:szCs w:val="24"/>
                    </w:rPr>
                    <w:t>•</w:t>
                  </w:r>
                  <w:r w:rsidRPr="00113CFC">
                    <w:rPr>
                      <w:rFonts w:ascii="Times New Roman" w:hAnsi="Times New Roman" w:cs="Times New Roman"/>
                      <w:sz w:val="24"/>
                      <w:szCs w:val="24"/>
                    </w:rPr>
                    <w:tab/>
                    <w:t>periodiski paaugstināt profesionālās zināšanas, piedaloties semināros, kursos u.c. pasākumos;</w:t>
                  </w:r>
                </w:p>
                <w:p w14:paraId="597AD1FC" w14:textId="77777777" w:rsidR="00113CFC" w:rsidRPr="00113CFC" w:rsidRDefault="00113CFC" w:rsidP="00113CFC">
                  <w:pPr>
                    <w:jc w:val="both"/>
                    <w:rPr>
                      <w:rFonts w:ascii="Times New Roman" w:hAnsi="Times New Roman" w:cs="Times New Roman"/>
                      <w:sz w:val="24"/>
                      <w:szCs w:val="24"/>
                    </w:rPr>
                  </w:pPr>
                  <w:r w:rsidRPr="00113CFC">
                    <w:rPr>
                      <w:rFonts w:ascii="Times New Roman" w:hAnsi="Times New Roman" w:cs="Times New Roman"/>
                      <w:sz w:val="24"/>
                      <w:szCs w:val="24"/>
                    </w:rPr>
                    <w:t>•</w:t>
                  </w:r>
                  <w:r w:rsidRPr="00113CFC">
                    <w:rPr>
                      <w:rFonts w:ascii="Times New Roman" w:hAnsi="Times New Roman" w:cs="Times New Roman"/>
                      <w:sz w:val="24"/>
                      <w:szCs w:val="24"/>
                    </w:rPr>
                    <w:tab/>
                    <w:t>veikt jaunāko speciālistu apmācību un konsultēšanu;</w:t>
                  </w:r>
                </w:p>
                <w:p w14:paraId="35A19FDF" w14:textId="57D6A6DC" w:rsidR="00C76EE3" w:rsidRPr="007008E7" w:rsidRDefault="00113CFC" w:rsidP="00113CFC">
                  <w:pPr>
                    <w:jc w:val="both"/>
                    <w:rPr>
                      <w:rFonts w:ascii="Times New Roman" w:hAnsi="Times New Roman" w:cs="Times New Roman"/>
                      <w:sz w:val="24"/>
                      <w:szCs w:val="24"/>
                    </w:rPr>
                  </w:pPr>
                  <w:r w:rsidRPr="00113CFC">
                    <w:rPr>
                      <w:rFonts w:ascii="Times New Roman" w:hAnsi="Times New Roman" w:cs="Times New Roman"/>
                      <w:sz w:val="24"/>
                      <w:szCs w:val="24"/>
                    </w:rPr>
                    <w:t>kompetences jomā pārzināt un sistemātiski sekot līdzi likumdošanas un citu normatīvo aktu izmaiņām.</w:t>
                  </w:r>
                  <w:r w:rsidR="00C76EE3" w:rsidRPr="007008E7">
                    <w:rPr>
                      <w:rFonts w:ascii="Times New Roman" w:hAnsi="Times New Roman" w:cs="Times New Roman"/>
                      <w:sz w:val="24"/>
                      <w:szCs w:val="24"/>
                    </w:rPr>
                    <w:t>;</w:t>
                  </w:r>
                </w:p>
              </w:tc>
              <w:tc>
                <w:tcPr>
                  <w:tcW w:w="1706" w:type="dxa"/>
                </w:tcPr>
                <w:p w14:paraId="147EFB44" w14:textId="60CC187E" w:rsidR="00C76EE3" w:rsidRPr="00FA5808" w:rsidRDefault="00113CFC" w:rsidP="00C76EE3">
                  <w:pPr>
                    <w:jc w:val="both"/>
                    <w:rPr>
                      <w:rFonts w:ascii="Times New Roman" w:hAnsi="Times New Roman" w:cs="Times New Roman"/>
                      <w:sz w:val="24"/>
                      <w:szCs w:val="24"/>
                    </w:rPr>
                  </w:pPr>
                  <w:r>
                    <w:rPr>
                      <w:rFonts w:ascii="Times New Roman" w:hAnsi="Times New Roman" w:cs="Times New Roman"/>
                      <w:sz w:val="24"/>
                      <w:szCs w:val="24"/>
                    </w:rPr>
                    <w:t>1</w:t>
                  </w:r>
                  <w:r w:rsidR="00C76EE3">
                    <w:rPr>
                      <w:rFonts w:ascii="Times New Roman" w:hAnsi="Times New Roman" w:cs="Times New Roman"/>
                      <w:sz w:val="24"/>
                      <w:szCs w:val="24"/>
                    </w:rPr>
                    <w:t>5</w:t>
                  </w:r>
                </w:p>
              </w:tc>
            </w:tr>
          </w:tbl>
          <w:p w14:paraId="4997EE47" w14:textId="77777777" w:rsidR="0076656C" w:rsidRPr="00FA5808" w:rsidRDefault="0076656C" w:rsidP="00511FE0">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72"/>
              <w:gridCol w:w="9214"/>
            </w:tblGrid>
            <w:tr w:rsidR="007E3FC0" w14:paraId="543E0E7F" w14:textId="77777777" w:rsidTr="00755348">
              <w:tc>
                <w:tcPr>
                  <w:tcW w:w="9986" w:type="dxa"/>
                  <w:gridSpan w:val="2"/>
                </w:tcPr>
                <w:p w14:paraId="3C423D7F" w14:textId="77777777" w:rsidR="007E3FC0" w:rsidRDefault="007E3FC0" w:rsidP="007E3FC0">
                  <w:pPr>
                    <w:jc w:val="both"/>
                    <w:rPr>
                      <w:rFonts w:ascii="Times New Roman" w:hAnsi="Times New Roman" w:cs="Times New Roman"/>
                      <w:sz w:val="24"/>
                      <w:szCs w:val="24"/>
                    </w:rPr>
                  </w:pPr>
                  <w:r>
                    <w:rPr>
                      <w:rFonts w:ascii="Times New Roman" w:hAnsi="Times New Roman" w:cs="Times New Roman"/>
                      <w:sz w:val="24"/>
                      <w:szCs w:val="24"/>
                    </w:rPr>
                    <w:t>12.KOMPETENCES</w:t>
                  </w:r>
                </w:p>
              </w:tc>
            </w:tr>
            <w:tr w:rsidR="007E3FC0" w:rsidRPr="00FC268B" w14:paraId="53077C03" w14:textId="77777777" w:rsidTr="00755348">
              <w:tc>
                <w:tcPr>
                  <w:tcW w:w="772" w:type="dxa"/>
                </w:tcPr>
                <w:p w14:paraId="6BBF0469" w14:textId="77777777" w:rsidR="007E3FC0" w:rsidRDefault="007E3FC0" w:rsidP="007E3FC0">
                  <w:pPr>
                    <w:jc w:val="both"/>
                    <w:rPr>
                      <w:rFonts w:ascii="Times New Roman" w:hAnsi="Times New Roman" w:cs="Times New Roman"/>
                      <w:sz w:val="24"/>
                      <w:szCs w:val="24"/>
                    </w:rPr>
                  </w:pPr>
                  <w:r>
                    <w:rPr>
                      <w:rFonts w:ascii="Times New Roman" w:hAnsi="Times New Roman" w:cs="Times New Roman"/>
                      <w:sz w:val="24"/>
                      <w:szCs w:val="24"/>
                    </w:rPr>
                    <w:t>12.1.</w:t>
                  </w:r>
                </w:p>
              </w:tc>
              <w:tc>
                <w:tcPr>
                  <w:tcW w:w="9214" w:type="dxa"/>
                </w:tcPr>
                <w:p w14:paraId="1A192E07" w14:textId="77777777" w:rsidR="007E3FC0" w:rsidRPr="00FC268B" w:rsidRDefault="007E3FC0" w:rsidP="007E3FC0">
                  <w:pPr>
                    <w:jc w:val="both"/>
                    <w:rPr>
                      <w:rFonts w:ascii="Times New Roman" w:hAnsi="Times New Roman" w:cs="Times New Roman"/>
                      <w:sz w:val="24"/>
                      <w:szCs w:val="24"/>
                    </w:rPr>
                  </w:pPr>
                  <w:r>
                    <w:rPr>
                      <w:rFonts w:ascii="Times New Roman" w:hAnsi="Times New Roman" w:cs="Times New Roman"/>
                      <w:sz w:val="24"/>
                      <w:szCs w:val="24"/>
                    </w:rPr>
                    <w:t>Analītiska</w:t>
                  </w:r>
                  <w:r w:rsidRPr="00FC268B">
                    <w:rPr>
                      <w:rFonts w:ascii="Times New Roman" w:hAnsi="Times New Roman" w:cs="Times New Roman"/>
                      <w:sz w:val="24"/>
                      <w:szCs w:val="24"/>
                    </w:rPr>
                    <w:t xml:space="preserve"> domāšana</w:t>
                  </w:r>
                </w:p>
              </w:tc>
            </w:tr>
            <w:tr w:rsidR="007E3FC0" w:rsidRPr="00FC268B" w14:paraId="537E81EB" w14:textId="77777777" w:rsidTr="00755348">
              <w:tc>
                <w:tcPr>
                  <w:tcW w:w="772" w:type="dxa"/>
                </w:tcPr>
                <w:p w14:paraId="612D6524" w14:textId="77777777" w:rsidR="007E3FC0" w:rsidRDefault="007E3FC0" w:rsidP="007E3FC0">
                  <w:pPr>
                    <w:jc w:val="both"/>
                    <w:rPr>
                      <w:rFonts w:ascii="Times New Roman" w:hAnsi="Times New Roman" w:cs="Times New Roman"/>
                      <w:sz w:val="24"/>
                      <w:szCs w:val="24"/>
                    </w:rPr>
                  </w:pPr>
                  <w:r>
                    <w:rPr>
                      <w:rFonts w:ascii="Times New Roman" w:hAnsi="Times New Roman" w:cs="Times New Roman"/>
                      <w:sz w:val="24"/>
                      <w:szCs w:val="24"/>
                    </w:rPr>
                    <w:t>12.2.</w:t>
                  </w:r>
                </w:p>
              </w:tc>
              <w:tc>
                <w:tcPr>
                  <w:tcW w:w="9214" w:type="dxa"/>
                </w:tcPr>
                <w:p w14:paraId="258DFF0E" w14:textId="77777777" w:rsidR="007E3FC0" w:rsidRPr="00FC268B" w:rsidRDefault="007E3FC0" w:rsidP="007E3FC0">
                  <w:pPr>
                    <w:jc w:val="both"/>
                    <w:rPr>
                      <w:rFonts w:ascii="Times New Roman" w:hAnsi="Times New Roman" w:cs="Times New Roman"/>
                      <w:sz w:val="24"/>
                      <w:szCs w:val="24"/>
                    </w:rPr>
                  </w:pPr>
                  <w:r>
                    <w:rPr>
                      <w:rFonts w:ascii="Times New Roman" w:hAnsi="Times New Roman" w:cs="Times New Roman"/>
                      <w:sz w:val="24"/>
                      <w:szCs w:val="24"/>
                    </w:rPr>
                    <w:t>I</w:t>
                  </w:r>
                  <w:r w:rsidRPr="00FC268B">
                    <w:rPr>
                      <w:rFonts w:ascii="Times New Roman" w:hAnsi="Times New Roman" w:cs="Times New Roman"/>
                      <w:sz w:val="24"/>
                      <w:szCs w:val="24"/>
                    </w:rPr>
                    <w:t>niciatīva</w:t>
                  </w:r>
                </w:p>
              </w:tc>
            </w:tr>
            <w:tr w:rsidR="007E3FC0" w:rsidRPr="00FC268B" w14:paraId="1A86AB18" w14:textId="77777777" w:rsidTr="00755348">
              <w:tc>
                <w:tcPr>
                  <w:tcW w:w="772" w:type="dxa"/>
                </w:tcPr>
                <w:p w14:paraId="374AF94D" w14:textId="77777777" w:rsidR="007E3FC0" w:rsidRDefault="007E3FC0" w:rsidP="007E3FC0">
                  <w:pPr>
                    <w:jc w:val="both"/>
                    <w:rPr>
                      <w:rFonts w:ascii="Times New Roman" w:hAnsi="Times New Roman" w:cs="Times New Roman"/>
                      <w:sz w:val="24"/>
                      <w:szCs w:val="24"/>
                    </w:rPr>
                  </w:pPr>
                  <w:r>
                    <w:rPr>
                      <w:rFonts w:ascii="Times New Roman" w:hAnsi="Times New Roman" w:cs="Times New Roman"/>
                      <w:sz w:val="24"/>
                      <w:szCs w:val="24"/>
                    </w:rPr>
                    <w:t>12.3.</w:t>
                  </w:r>
                </w:p>
              </w:tc>
              <w:tc>
                <w:tcPr>
                  <w:tcW w:w="9214" w:type="dxa"/>
                </w:tcPr>
                <w:p w14:paraId="524ACC26" w14:textId="77777777" w:rsidR="007E3FC0" w:rsidRPr="00FC268B" w:rsidRDefault="007E3FC0" w:rsidP="007E3FC0">
                  <w:pPr>
                    <w:jc w:val="both"/>
                    <w:rPr>
                      <w:rFonts w:ascii="Times New Roman" w:hAnsi="Times New Roman" w:cs="Times New Roman"/>
                      <w:sz w:val="24"/>
                      <w:szCs w:val="24"/>
                    </w:rPr>
                  </w:pPr>
                  <w:r>
                    <w:rPr>
                      <w:rFonts w:ascii="Times New Roman" w:hAnsi="Times New Roman" w:cs="Times New Roman"/>
                      <w:sz w:val="24"/>
                      <w:szCs w:val="24"/>
                    </w:rPr>
                    <w:t>Plānošana un organizēšana</w:t>
                  </w:r>
                </w:p>
              </w:tc>
            </w:tr>
            <w:tr w:rsidR="007E3FC0" w:rsidRPr="00FC268B" w14:paraId="0E7CD327" w14:textId="77777777" w:rsidTr="00755348">
              <w:tc>
                <w:tcPr>
                  <w:tcW w:w="772" w:type="dxa"/>
                </w:tcPr>
                <w:p w14:paraId="3B5E70AA" w14:textId="77777777" w:rsidR="007E3FC0" w:rsidRDefault="007E3FC0" w:rsidP="007E3FC0">
                  <w:pPr>
                    <w:jc w:val="both"/>
                    <w:rPr>
                      <w:rFonts w:ascii="Times New Roman" w:hAnsi="Times New Roman" w:cs="Times New Roman"/>
                      <w:sz w:val="24"/>
                      <w:szCs w:val="24"/>
                    </w:rPr>
                  </w:pPr>
                  <w:r>
                    <w:rPr>
                      <w:rFonts w:ascii="Times New Roman" w:hAnsi="Times New Roman" w:cs="Times New Roman"/>
                      <w:sz w:val="24"/>
                      <w:szCs w:val="24"/>
                    </w:rPr>
                    <w:t>12.6.</w:t>
                  </w:r>
                </w:p>
              </w:tc>
              <w:tc>
                <w:tcPr>
                  <w:tcW w:w="9214" w:type="dxa"/>
                </w:tcPr>
                <w:p w14:paraId="31150565" w14:textId="77777777" w:rsidR="007E3FC0" w:rsidRPr="00FC268B" w:rsidRDefault="007E3FC0" w:rsidP="007E3FC0">
                  <w:pPr>
                    <w:jc w:val="both"/>
                    <w:rPr>
                      <w:rFonts w:ascii="Times New Roman" w:hAnsi="Times New Roman" w:cs="Times New Roman"/>
                      <w:sz w:val="24"/>
                      <w:szCs w:val="24"/>
                    </w:rPr>
                  </w:pPr>
                  <w:r>
                    <w:rPr>
                      <w:rFonts w:ascii="Times New Roman" w:hAnsi="Times New Roman" w:cs="Times New Roman"/>
                      <w:sz w:val="24"/>
                      <w:szCs w:val="24"/>
                    </w:rPr>
                    <w:t>Ē</w:t>
                  </w:r>
                  <w:r w:rsidRPr="00FC268B">
                    <w:rPr>
                      <w:rFonts w:ascii="Times New Roman" w:hAnsi="Times New Roman" w:cs="Times New Roman"/>
                      <w:sz w:val="24"/>
                      <w:szCs w:val="24"/>
                    </w:rPr>
                    <w:t>tiskums.</w:t>
                  </w:r>
                </w:p>
              </w:tc>
            </w:tr>
          </w:tbl>
          <w:p w14:paraId="37C20C6B" w14:textId="77777777" w:rsidR="007E3FC0" w:rsidRDefault="007E3FC0" w:rsidP="00511FE0">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614"/>
              <w:gridCol w:w="7372"/>
            </w:tblGrid>
            <w:tr w:rsidR="00FA5808" w14:paraId="35DF1310" w14:textId="77777777" w:rsidTr="001B1F78">
              <w:tc>
                <w:tcPr>
                  <w:tcW w:w="9986" w:type="dxa"/>
                  <w:gridSpan w:val="2"/>
                </w:tcPr>
                <w:p w14:paraId="08E43557" w14:textId="77777777" w:rsidR="00FA5808" w:rsidRDefault="00FA5808" w:rsidP="00511FE0">
                  <w:pPr>
                    <w:jc w:val="both"/>
                    <w:rPr>
                      <w:rFonts w:ascii="Times New Roman" w:hAnsi="Times New Roman" w:cs="Times New Roman"/>
                      <w:sz w:val="24"/>
                      <w:szCs w:val="24"/>
                    </w:rPr>
                  </w:pPr>
                  <w:r>
                    <w:rPr>
                      <w:rFonts w:ascii="Times New Roman" w:hAnsi="Times New Roman" w:cs="Times New Roman"/>
                      <w:sz w:val="24"/>
                      <w:szCs w:val="24"/>
                    </w:rPr>
                    <w:lastRenderedPageBreak/>
                    <w:t>13.PROFESIONĀLĀ KVALIFIKĀCIJA</w:t>
                  </w:r>
                </w:p>
              </w:tc>
            </w:tr>
            <w:tr w:rsidR="00FA5808" w14:paraId="1CCF52CA" w14:textId="77777777" w:rsidTr="003768D0">
              <w:tc>
                <w:tcPr>
                  <w:tcW w:w="2614" w:type="dxa"/>
                </w:tcPr>
                <w:p w14:paraId="49EB1917" w14:textId="77777777" w:rsidR="00FA5808" w:rsidRDefault="00FA5808" w:rsidP="00511FE0">
                  <w:pPr>
                    <w:jc w:val="both"/>
                    <w:rPr>
                      <w:rFonts w:ascii="Times New Roman" w:hAnsi="Times New Roman" w:cs="Times New Roman"/>
                      <w:sz w:val="24"/>
                      <w:szCs w:val="24"/>
                    </w:rPr>
                  </w:pPr>
                  <w:r>
                    <w:rPr>
                      <w:rFonts w:ascii="Times New Roman" w:hAnsi="Times New Roman" w:cs="Times New Roman"/>
                      <w:sz w:val="24"/>
                      <w:szCs w:val="24"/>
                    </w:rPr>
                    <w:t>13.1.IZGLĪTĪBA</w:t>
                  </w:r>
                </w:p>
              </w:tc>
              <w:tc>
                <w:tcPr>
                  <w:tcW w:w="7372" w:type="dxa"/>
                </w:tcPr>
                <w:p w14:paraId="5B2E5DBF" w14:textId="77777777" w:rsidR="00FA5808" w:rsidRPr="005F4F90" w:rsidRDefault="00225241" w:rsidP="00B918D2">
                  <w:pPr>
                    <w:jc w:val="both"/>
                    <w:rPr>
                      <w:rFonts w:ascii="Times New Roman" w:hAnsi="Times New Roman" w:cs="Times New Roman"/>
                      <w:sz w:val="24"/>
                      <w:szCs w:val="24"/>
                    </w:rPr>
                  </w:pPr>
                  <w:r w:rsidRPr="005F4F90">
                    <w:rPr>
                      <w:rFonts w:ascii="Times New Roman" w:hAnsi="Times New Roman" w:cs="Times New Roman"/>
                      <w:iCs/>
                      <w:sz w:val="24"/>
                      <w:szCs w:val="24"/>
                    </w:rPr>
                    <w:t>A</w:t>
                  </w:r>
                  <w:r w:rsidR="0030408E">
                    <w:rPr>
                      <w:rFonts w:ascii="Times New Roman" w:hAnsi="Times New Roman" w:cs="Times New Roman"/>
                      <w:iCs/>
                      <w:sz w:val="24"/>
                      <w:szCs w:val="24"/>
                    </w:rPr>
                    <w:t>ugstākā a</w:t>
                  </w:r>
                  <w:r w:rsidRPr="005F4F90">
                    <w:rPr>
                      <w:rFonts w:ascii="Times New Roman" w:hAnsi="Times New Roman" w:cs="Times New Roman"/>
                      <w:sz w:val="24"/>
                      <w:szCs w:val="24"/>
                    </w:rPr>
                    <w:t xml:space="preserve">kadēmiskā </w:t>
                  </w:r>
                  <w:r w:rsidR="0030408E">
                    <w:rPr>
                      <w:rFonts w:ascii="Times New Roman" w:hAnsi="Times New Roman" w:cs="Times New Roman"/>
                      <w:sz w:val="24"/>
                      <w:szCs w:val="24"/>
                    </w:rPr>
                    <w:t>vai augstākā profesionālā</w:t>
                  </w:r>
                  <w:r w:rsidRPr="005F4F90">
                    <w:rPr>
                      <w:rFonts w:ascii="Times New Roman" w:hAnsi="Times New Roman" w:cs="Times New Roman"/>
                      <w:sz w:val="24"/>
                      <w:szCs w:val="24"/>
                    </w:rPr>
                    <w:t xml:space="preserve"> iz</w:t>
                  </w:r>
                  <w:r w:rsidR="00B918D2">
                    <w:rPr>
                      <w:rFonts w:ascii="Times New Roman" w:hAnsi="Times New Roman" w:cs="Times New Roman"/>
                      <w:sz w:val="24"/>
                      <w:szCs w:val="24"/>
                    </w:rPr>
                    <w:t>glītība ekonomikā vai finansēs</w:t>
                  </w:r>
                </w:p>
              </w:tc>
            </w:tr>
            <w:tr w:rsidR="00FA5808" w14:paraId="1648A29A" w14:textId="77777777" w:rsidTr="003768D0">
              <w:tc>
                <w:tcPr>
                  <w:tcW w:w="2614" w:type="dxa"/>
                </w:tcPr>
                <w:p w14:paraId="58A7C029" w14:textId="77777777" w:rsidR="00FA5808" w:rsidRDefault="00FA5808" w:rsidP="00511FE0">
                  <w:pPr>
                    <w:jc w:val="both"/>
                    <w:rPr>
                      <w:rFonts w:ascii="Times New Roman" w:hAnsi="Times New Roman" w:cs="Times New Roman"/>
                      <w:sz w:val="24"/>
                      <w:szCs w:val="24"/>
                    </w:rPr>
                  </w:pPr>
                  <w:r>
                    <w:rPr>
                      <w:rFonts w:ascii="Times New Roman" w:hAnsi="Times New Roman" w:cs="Times New Roman"/>
                      <w:sz w:val="24"/>
                      <w:szCs w:val="24"/>
                    </w:rPr>
                    <w:t>13.2.PROFESIONĀLĀ PIEREDZE</w:t>
                  </w:r>
                </w:p>
              </w:tc>
              <w:tc>
                <w:tcPr>
                  <w:tcW w:w="7372" w:type="dxa"/>
                </w:tcPr>
                <w:p w14:paraId="3683C840" w14:textId="574E7ADD" w:rsidR="00D82DEB" w:rsidRDefault="00D82DEB" w:rsidP="00D82DEB">
                  <w:pPr>
                    <w:jc w:val="both"/>
                    <w:rPr>
                      <w:rFonts w:ascii="Times New Roman" w:hAnsi="Times New Roman"/>
                      <w:sz w:val="24"/>
                      <w:szCs w:val="24"/>
                    </w:rPr>
                  </w:pPr>
                  <w:r>
                    <w:rPr>
                      <w:rFonts w:ascii="Times New Roman" w:hAnsi="Times New Roman"/>
                      <w:sz w:val="24"/>
                      <w:szCs w:val="24"/>
                    </w:rPr>
                    <w:t xml:space="preserve">13.2.1.Pieredze valsts pārvaldes institūcijās ilgāka par </w:t>
                  </w:r>
                  <w:r w:rsidR="004844D7">
                    <w:rPr>
                      <w:rFonts w:ascii="Times New Roman" w:hAnsi="Times New Roman"/>
                      <w:sz w:val="24"/>
                      <w:szCs w:val="24"/>
                    </w:rPr>
                    <w:t>3</w:t>
                  </w:r>
                  <w:r>
                    <w:rPr>
                      <w:rFonts w:ascii="Times New Roman" w:hAnsi="Times New Roman"/>
                      <w:sz w:val="24"/>
                      <w:szCs w:val="24"/>
                    </w:rPr>
                    <w:t xml:space="preserve"> gad</w:t>
                  </w:r>
                  <w:r w:rsidR="004844D7">
                    <w:rPr>
                      <w:rFonts w:ascii="Times New Roman" w:hAnsi="Times New Roman"/>
                      <w:sz w:val="24"/>
                      <w:szCs w:val="24"/>
                    </w:rPr>
                    <w:t>iem</w:t>
                  </w:r>
                  <w:r>
                    <w:rPr>
                      <w:rFonts w:ascii="Times New Roman" w:hAnsi="Times New Roman"/>
                      <w:sz w:val="24"/>
                      <w:szCs w:val="24"/>
                    </w:rPr>
                    <w:t xml:space="preserve"> pēdējo 5 gadu laikā;</w:t>
                  </w:r>
                </w:p>
                <w:p w14:paraId="78A6138B" w14:textId="2EA4953F" w:rsidR="00FA5808" w:rsidRPr="005F4F90" w:rsidRDefault="00D82DEB" w:rsidP="00D82DEB">
                  <w:pPr>
                    <w:jc w:val="both"/>
                    <w:rPr>
                      <w:rFonts w:ascii="Times New Roman" w:hAnsi="Times New Roman" w:cs="Times New Roman"/>
                      <w:sz w:val="24"/>
                      <w:szCs w:val="24"/>
                    </w:rPr>
                  </w:pPr>
                  <w:r>
                    <w:rPr>
                      <w:rFonts w:ascii="Times New Roman" w:hAnsi="Times New Roman"/>
                      <w:sz w:val="24"/>
                      <w:szCs w:val="24"/>
                    </w:rPr>
                    <w:t>13.2.2.Pieredze finanšu, ekonomikas jomā</w:t>
                  </w:r>
                  <w:r w:rsidR="004844D7">
                    <w:rPr>
                      <w:rFonts w:ascii="Times New Roman" w:hAnsi="Times New Roman"/>
                      <w:sz w:val="24"/>
                      <w:szCs w:val="24"/>
                    </w:rPr>
                    <w:t xml:space="preserve"> ilgāka par 1 gadu</w:t>
                  </w:r>
                  <w:r w:rsidR="006C48A8">
                    <w:rPr>
                      <w:rFonts w:ascii="Times New Roman" w:hAnsi="Times New Roman"/>
                      <w:sz w:val="24"/>
                      <w:szCs w:val="24"/>
                    </w:rPr>
                    <w:t xml:space="preserve"> pēdējo 5 gadu laikā</w:t>
                  </w:r>
                  <w:r>
                    <w:rPr>
                      <w:rFonts w:ascii="Times New Roman" w:hAnsi="Times New Roman"/>
                      <w:sz w:val="24"/>
                      <w:szCs w:val="24"/>
                    </w:rPr>
                    <w:t>.</w:t>
                  </w:r>
                </w:p>
              </w:tc>
            </w:tr>
            <w:tr w:rsidR="00FA5808" w14:paraId="5FE8CA51" w14:textId="77777777" w:rsidTr="003768D0">
              <w:tc>
                <w:tcPr>
                  <w:tcW w:w="2614" w:type="dxa"/>
                </w:tcPr>
                <w:p w14:paraId="7B929F05" w14:textId="77777777" w:rsidR="00FA5808" w:rsidRDefault="00FA5808" w:rsidP="00511FE0">
                  <w:pPr>
                    <w:rPr>
                      <w:rFonts w:ascii="Times New Roman" w:hAnsi="Times New Roman" w:cs="Times New Roman"/>
                      <w:sz w:val="24"/>
                      <w:szCs w:val="24"/>
                    </w:rPr>
                  </w:pPr>
                  <w:r>
                    <w:rPr>
                      <w:rFonts w:ascii="Times New Roman" w:hAnsi="Times New Roman" w:cs="Times New Roman"/>
                      <w:sz w:val="24"/>
                      <w:szCs w:val="24"/>
                    </w:rPr>
                    <w:t>13.3.PROFESIONĀLĀS ZINĀŠANAS UN PRASMES</w:t>
                  </w:r>
                </w:p>
              </w:tc>
              <w:tc>
                <w:tcPr>
                  <w:tcW w:w="7372" w:type="dxa"/>
                </w:tcPr>
                <w:p w14:paraId="42EB820B" w14:textId="5024E0B8" w:rsidR="00FA5808" w:rsidRPr="005F4F90" w:rsidRDefault="00C76EE3" w:rsidP="004844D7">
                  <w:pPr>
                    <w:jc w:val="both"/>
                    <w:rPr>
                      <w:rFonts w:ascii="Times New Roman" w:hAnsi="Times New Roman" w:cs="Times New Roman"/>
                      <w:sz w:val="24"/>
                      <w:szCs w:val="24"/>
                    </w:rPr>
                  </w:pPr>
                  <w:r>
                    <w:rPr>
                      <w:rFonts w:ascii="Times New Roman" w:eastAsia="Times New Roman" w:hAnsi="Times New Roman" w:cs="Times New Roman"/>
                      <w:sz w:val="24"/>
                      <w:szCs w:val="24"/>
                    </w:rPr>
                    <w:t>Analītiskās</w:t>
                  </w:r>
                  <w:r w:rsidRPr="007008E7">
                    <w:rPr>
                      <w:rFonts w:ascii="Times New Roman" w:eastAsia="Times New Roman" w:hAnsi="Times New Roman" w:cs="Times New Roman"/>
                      <w:sz w:val="24"/>
                      <w:szCs w:val="24"/>
                    </w:rPr>
                    <w:t xml:space="preserve"> spējas</w:t>
                  </w:r>
                  <w:r>
                    <w:rPr>
                      <w:rFonts w:ascii="Times New Roman" w:hAnsi="Times New Roman" w:cs="Times New Roman"/>
                      <w:sz w:val="24"/>
                      <w:szCs w:val="24"/>
                    </w:rPr>
                    <w:t>;</w:t>
                  </w:r>
                  <w:r w:rsidRPr="007008E7">
                    <w:rPr>
                      <w:rFonts w:ascii="Times New Roman" w:hAnsi="Times New Roman" w:cs="Times New Roman"/>
                      <w:sz w:val="24"/>
                      <w:szCs w:val="24"/>
                    </w:rPr>
                    <w:t xml:space="preserve"> spēja vienlaicīgi strādāt ar liela apjoma </w:t>
                  </w:r>
                  <w:r>
                    <w:rPr>
                      <w:rFonts w:ascii="Times New Roman" w:hAnsi="Times New Roman" w:cs="Times New Roman"/>
                      <w:sz w:val="24"/>
                      <w:szCs w:val="24"/>
                    </w:rPr>
                    <w:t>dažāda veida un jomu informāciju;</w:t>
                  </w:r>
                  <w:r w:rsidRPr="007008E7">
                    <w:rPr>
                      <w:rFonts w:ascii="Times New Roman" w:hAnsi="Times New Roman" w:cs="Times New Roman"/>
                      <w:sz w:val="24"/>
                      <w:szCs w:val="24"/>
                    </w:rPr>
                    <w:t xml:space="preserve"> </w:t>
                  </w:r>
                  <w:r w:rsidRPr="005941D0">
                    <w:rPr>
                      <w:rFonts w:ascii="Times New Roman" w:hAnsi="Times New Roman" w:cs="Times New Roman"/>
                      <w:sz w:val="24"/>
                      <w:szCs w:val="24"/>
                    </w:rPr>
                    <w:t xml:space="preserve">analīzes rezultātu izvērtēšana un izmantošana valsts interešu </w:t>
                  </w:r>
                  <w:r>
                    <w:rPr>
                      <w:rFonts w:ascii="Times New Roman" w:hAnsi="Times New Roman" w:cs="Times New Roman"/>
                      <w:sz w:val="24"/>
                      <w:szCs w:val="24"/>
                    </w:rPr>
                    <w:t>nodrošināšanai, labāko</w:t>
                  </w:r>
                  <w:r w:rsidRPr="005941D0">
                    <w:rPr>
                      <w:rFonts w:ascii="Times New Roman" w:hAnsi="Times New Roman" w:cs="Times New Roman"/>
                      <w:sz w:val="24"/>
                      <w:szCs w:val="24"/>
                    </w:rPr>
                    <w:t xml:space="preserve"> risinājumu </w:t>
                  </w:r>
                  <w:r>
                    <w:rPr>
                      <w:rFonts w:ascii="Times New Roman" w:hAnsi="Times New Roman" w:cs="Times New Roman"/>
                      <w:sz w:val="24"/>
                      <w:szCs w:val="24"/>
                    </w:rPr>
                    <w:t xml:space="preserve">piedāvāšana </w:t>
                  </w:r>
                  <w:r w:rsidRPr="005941D0">
                    <w:rPr>
                      <w:rFonts w:ascii="Times New Roman" w:hAnsi="Times New Roman" w:cs="Times New Roman"/>
                      <w:sz w:val="24"/>
                      <w:szCs w:val="24"/>
                    </w:rPr>
                    <w:t xml:space="preserve">darba </w:t>
                  </w:r>
                  <w:r>
                    <w:rPr>
                      <w:rFonts w:ascii="Times New Roman" w:hAnsi="Times New Roman" w:cs="Times New Roman"/>
                      <w:sz w:val="24"/>
                      <w:szCs w:val="24"/>
                    </w:rPr>
                    <w:t>izpildē</w:t>
                  </w:r>
                  <w:r w:rsidRPr="005941D0">
                    <w:rPr>
                      <w:rFonts w:ascii="Times New Roman" w:hAnsi="Times New Roman" w:cs="Times New Roman"/>
                      <w:sz w:val="24"/>
                      <w:szCs w:val="24"/>
                    </w:rPr>
                    <w:t>, kas parasti nav noteikti normatīvajos aktos</w:t>
                  </w:r>
                  <w:r>
                    <w:rPr>
                      <w:rFonts w:ascii="Times New Roman" w:hAnsi="Times New Roman" w:cs="Times New Roman"/>
                      <w:color w:val="000000"/>
                      <w:sz w:val="24"/>
                      <w:szCs w:val="24"/>
                    </w:rPr>
                    <w:t xml:space="preserve">; </w:t>
                  </w:r>
                  <w:r w:rsidR="004844D7">
                    <w:rPr>
                      <w:rFonts w:ascii="Times New Roman" w:hAnsi="Times New Roman" w:cs="Times New Roman"/>
                      <w:sz w:val="24"/>
                      <w:szCs w:val="24"/>
                    </w:rPr>
                    <w:t>precizitāte;</w:t>
                  </w:r>
                  <w:r w:rsidR="004844D7" w:rsidRPr="007008E7">
                    <w:rPr>
                      <w:sz w:val="24"/>
                      <w:szCs w:val="24"/>
                    </w:rPr>
                    <w:t xml:space="preserve"> </w:t>
                  </w:r>
                  <w:r w:rsidR="004844D7" w:rsidRPr="004844D7">
                    <w:rPr>
                      <w:rFonts w:ascii="Times New Roman" w:hAnsi="Times New Roman" w:cs="Times New Roman"/>
                      <w:color w:val="000000"/>
                      <w:sz w:val="24"/>
                      <w:szCs w:val="24"/>
                    </w:rPr>
                    <w:t xml:space="preserve">spēja strādāt ar sarežģītiem jautājumiem, kas </w:t>
                  </w:r>
                  <w:r w:rsidR="004844D7">
                    <w:rPr>
                      <w:rFonts w:ascii="Times New Roman" w:hAnsi="Times New Roman" w:cs="Times New Roman"/>
                      <w:color w:val="000000"/>
                      <w:sz w:val="24"/>
                      <w:szCs w:val="24"/>
                    </w:rPr>
                    <w:t>prasa nestandarta risinājumus; s</w:t>
                  </w:r>
                  <w:r w:rsidR="004844D7" w:rsidRPr="004844D7">
                    <w:rPr>
                      <w:rFonts w:ascii="Times New Roman" w:hAnsi="Times New Roman" w:cs="Times New Roman"/>
                      <w:color w:val="000000"/>
                      <w:sz w:val="24"/>
                      <w:szCs w:val="24"/>
                    </w:rPr>
                    <w:t>pēja noteikt prioritātes, plānot, organizēt un kontrolēt savu darbu, nodrošinot efektī</w:t>
                  </w:r>
                  <w:r w:rsidR="004844D7">
                    <w:rPr>
                      <w:rFonts w:ascii="Times New Roman" w:hAnsi="Times New Roman" w:cs="Times New Roman"/>
                      <w:color w:val="000000"/>
                      <w:sz w:val="24"/>
                      <w:szCs w:val="24"/>
                    </w:rPr>
                    <w:t>vu laika un resursu izmantošanu;</w:t>
                  </w:r>
                  <w:r w:rsidR="004844D7" w:rsidRPr="004844D7">
                    <w:rPr>
                      <w:rFonts w:ascii="Times New Roman" w:hAnsi="Times New Roman" w:cs="Times New Roman"/>
                      <w:color w:val="000000"/>
                      <w:sz w:val="24"/>
                      <w:szCs w:val="24"/>
                    </w:rPr>
                    <w:t xml:space="preserve"> </w:t>
                  </w:r>
                  <w:r w:rsidRPr="007008E7">
                    <w:rPr>
                      <w:rFonts w:ascii="Times New Roman" w:hAnsi="Times New Roman" w:cs="Times New Roman"/>
                      <w:sz w:val="24"/>
                      <w:szCs w:val="24"/>
                    </w:rPr>
                    <w:t>periodiska zināšanu papildināšana dažādos kursos un semināros</w:t>
                  </w:r>
                  <w:r>
                    <w:rPr>
                      <w:rFonts w:ascii="Times New Roman" w:hAnsi="Times New Roman" w:cs="Times New Roman"/>
                      <w:sz w:val="24"/>
                      <w:szCs w:val="24"/>
                    </w:rPr>
                    <w:t>.</w:t>
                  </w:r>
                </w:p>
              </w:tc>
            </w:tr>
            <w:tr w:rsidR="00FA5808" w14:paraId="0FDEF965" w14:textId="77777777" w:rsidTr="003768D0">
              <w:tc>
                <w:tcPr>
                  <w:tcW w:w="2614" w:type="dxa"/>
                </w:tcPr>
                <w:p w14:paraId="00A67BF7" w14:textId="77777777" w:rsidR="00FA5808" w:rsidRDefault="00FA5808" w:rsidP="00511FE0">
                  <w:pPr>
                    <w:rPr>
                      <w:rFonts w:ascii="Times New Roman" w:hAnsi="Times New Roman" w:cs="Times New Roman"/>
                      <w:sz w:val="24"/>
                      <w:szCs w:val="24"/>
                    </w:rPr>
                  </w:pPr>
                  <w:r>
                    <w:rPr>
                      <w:rFonts w:ascii="Times New Roman" w:hAnsi="Times New Roman" w:cs="Times New Roman"/>
                      <w:sz w:val="24"/>
                      <w:szCs w:val="24"/>
                    </w:rPr>
                    <w:t>13.4.VISPĀRĒJĀS ZINĀŠANAS UN PRASMES</w:t>
                  </w:r>
                </w:p>
              </w:tc>
              <w:tc>
                <w:tcPr>
                  <w:tcW w:w="7372" w:type="dxa"/>
                </w:tcPr>
                <w:p w14:paraId="418F0CB2" w14:textId="77777777" w:rsidR="007E3FC0" w:rsidRPr="00B83C68" w:rsidRDefault="007E3FC0" w:rsidP="007E3FC0">
                  <w:pPr>
                    <w:jc w:val="both"/>
                    <w:rPr>
                      <w:rFonts w:ascii="Times New Roman" w:hAnsi="Times New Roman"/>
                      <w:bCs/>
                      <w:sz w:val="24"/>
                      <w:szCs w:val="24"/>
                    </w:rPr>
                  </w:pPr>
                  <w:r w:rsidRPr="00B83C68">
                    <w:rPr>
                      <w:rFonts w:ascii="Times New Roman" w:hAnsi="Times New Roman"/>
                      <w:sz w:val="24"/>
                      <w:szCs w:val="24"/>
                    </w:rPr>
                    <w:t>13.4.1.Datorprasmes (</w:t>
                  </w:r>
                  <w:r w:rsidRPr="00B83C68">
                    <w:rPr>
                      <w:rFonts w:ascii="Times New Roman" w:hAnsi="Times New Roman"/>
                      <w:bCs/>
                      <w:sz w:val="24"/>
                      <w:szCs w:val="24"/>
                    </w:rPr>
                    <w:t>MS Excel, MS Word);</w:t>
                  </w:r>
                </w:p>
                <w:p w14:paraId="0DEE73D9" w14:textId="27E6EAAC" w:rsidR="00FA5808" w:rsidRPr="005F4F90" w:rsidRDefault="007E3FC0" w:rsidP="007E3FC0">
                  <w:pPr>
                    <w:jc w:val="both"/>
                    <w:rPr>
                      <w:rFonts w:ascii="Times New Roman" w:hAnsi="Times New Roman" w:cs="Times New Roman"/>
                      <w:sz w:val="24"/>
                      <w:szCs w:val="24"/>
                    </w:rPr>
                  </w:pPr>
                  <w:r w:rsidRPr="00B83C68">
                    <w:rPr>
                      <w:rFonts w:ascii="Times New Roman" w:hAnsi="Times New Roman"/>
                      <w:bCs/>
                      <w:sz w:val="24"/>
                      <w:szCs w:val="24"/>
                    </w:rPr>
                    <w:t>13.4.2.A</w:t>
                  </w:r>
                  <w:r w:rsidRPr="00B83C68">
                    <w:rPr>
                      <w:rFonts w:ascii="Times New Roman" w:hAnsi="Times New Roman"/>
                      <w:sz w:val="24"/>
                      <w:szCs w:val="24"/>
                    </w:rPr>
                    <w:t>ngļu valodas zināšanas.</w:t>
                  </w:r>
                </w:p>
              </w:tc>
            </w:tr>
          </w:tbl>
          <w:p w14:paraId="78124116" w14:textId="77777777" w:rsidR="00FA5808" w:rsidRPr="00FA5808" w:rsidRDefault="00FA5808" w:rsidP="00511FE0">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EA23E7" w14:paraId="761C982D" w14:textId="77777777" w:rsidTr="001B1F78">
              <w:tc>
                <w:tcPr>
                  <w:tcW w:w="2756" w:type="dxa"/>
                </w:tcPr>
                <w:p w14:paraId="6F57E3AF" w14:textId="77777777" w:rsidR="00EA23E7" w:rsidRDefault="00EA23E7" w:rsidP="00511FE0">
                  <w:pPr>
                    <w:jc w:val="both"/>
                    <w:rPr>
                      <w:rFonts w:ascii="Times New Roman" w:hAnsi="Times New Roman" w:cs="Times New Roman"/>
                      <w:sz w:val="24"/>
                      <w:szCs w:val="24"/>
                    </w:rPr>
                  </w:pPr>
                  <w:r>
                    <w:rPr>
                      <w:rFonts w:ascii="Times New Roman" w:hAnsi="Times New Roman" w:cs="Times New Roman"/>
                      <w:sz w:val="24"/>
                      <w:szCs w:val="24"/>
                    </w:rPr>
                    <w:t>14.AMATA ATBILDĪBA</w:t>
                  </w:r>
                </w:p>
              </w:tc>
              <w:tc>
                <w:tcPr>
                  <w:tcW w:w="7230" w:type="dxa"/>
                </w:tcPr>
                <w:p w14:paraId="19C6AE62" w14:textId="77777777" w:rsidR="00EA23E7" w:rsidRPr="005F4F90" w:rsidRDefault="00EA23E7" w:rsidP="00511FE0">
                  <w:pPr>
                    <w:jc w:val="both"/>
                    <w:rPr>
                      <w:rFonts w:ascii="Times New Roman" w:hAnsi="Times New Roman" w:cs="Times New Roman"/>
                      <w:iCs/>
                      <w:sz w:val="24"/>
                      <w:szCs w:val="24"/>
                    </w:rPr>
                  </w:pPr>
                  <w:r w:rsidRPr="005F4F90">
                    <w:rPr>
                      <w:rFonts w:ascii="Times New Roman" w:hAnsi="Times New Roman" w:cs="Times New Roman"/>
                      <w:sz w:val="24"/>
                      <w:szCs w:val="24"/>
                    </w:rPr>
                    <w:t xml:space="preserve">Atbild par profesionālu savas darbības norisi, par uzdoto uzdevumu kvalitatīvu un savlaicīgu izpildi un departamenta direktora un nodaļas vadītāja </w:t>
                  </w:r>
                  <w:smartTag w:uri="schemas-tilde-lv/tildestengine" w:element="veidnes">
                    <w:smartTagPr>
                      <w:attr w:name="text" w:val="rīkojumu"/>
                      <w:attr w:name="id" w:val="-1"/>
                      <w:attr w:name="baseform" w:val="rīkojum|s"/>
                    </w:smartTagPr>
                    <w:r w:rsidRPr="005F4F90">
                      <w:rPr>
                        <w:rFonts w:ascii="Times New Roman" w:hAnsi="Times New Roman" w:cs="Times New Roman"/>
                        <w:sz w:val="24"/>
                        <w:szCs w:val="24"/>
                      </w:rPr>
                      <w:t>rīkojumu</w:t>
                    </w:r>
                  </w:smartTag>
                  <w:r w:rsidRPr="005F4F90">
                    <w:rPr>
                      <w:rFonts w:ascii="Times New Roman" w:hAnsi="Times New Roman" w:cs="Times New Roman"/>
                      <w:sz w:val="24"/>
                      <w:szCs w:val="24"/>
                    </w:rPr>
                    <w:t xml:space="preserve"> izpildi</w:t>
                  </w:r>
                </w:p>
              </w:tc>
            </w:tr>
            <w:tr w:rsidR="00EA23E7" w14:paraId="77A5DA1F" w14:textId="77777777" w:rsidTr="001B1F78">
              <w:tc>
                <w:tcPr>
                  <w:tcW w:w="2756" w:type="dxa"/>
                </w:tcPr>
                <w:p w14:paraId="4206E77D" w14:textId="77777777" w:rsidR="00EA23E7" w:rsidRDefault="00EA23E7" w:rsidP="00511FE0">
                  <w:pPr>
                    <w:rPr>
                      <w:rFonts w:ascii="Times New Roman" w:hAnsi="Times New Roman" w:cs="Times New Roman"/>
                      <w:sz w:val="24"/>
                      <w:szCs w:val="24"/>
                    </w:rPr>
                  </w:pPr>
                  <w:r>
                    <w:rPr>
                      <w:rFonts w:ascii="Times New Roman" w:hAnsi="Times New Roman" w:cs="Times New Roman"/>
                      <w:sz w:val="24"/>
                      <w:szCs w:val="24"/>
                    </w:rPr>
                    <w:t>15.AMATA TIESĪBAS</w:t>
                  </w:r>
                </w:p>
              </w:tc>
              <w:tc>
                <w:tcPr>
                  <w:tcW w:w="7230" w:type="dxa"/>
                </w:tcPr>
                <w:p w14:paraId="1DEB8B0B" w14:textId="77777777" w:rsidR="00EA23E7" w:rsidRDefault="00EA23E7" w:rsidP="00511FE0">
                  <w:pPr>
                    <w:tabs>
                      <w:tab w:val="num" w:pos="1134"/>
                      <w:tab w:val="num" w:pos="1440"/>
                      <w:tab w:val="num" w:pos="4969"/>
                    </w:tabs>
                    <w:jc w:val="both"/>
                    <w:rPr>
                      <w:rFonts w:ascii="Times New Roman" w:eastAsia="Times New Roman" w:hAnsi="Times New Roman" w:cs="Times New Roman"/>
                      <w:iCs/>
                      <w:sz w:val="24"/>
                      <w:szCs w:val="24"/>
                    </w:rPr>
                  </w:pPr>
                  <w:r w:rsidRPr="005F4F90">
                    <w:rPr>
                      <w:rFonts w:ascii="Times New Roman" w:eastAsia="Times New Roman" w:hAnsi="Times New Roman" w:cs="Times New Roman"/>
                      <w:iCs/>
                      <w:sz w:val="24"/>
                      <w:szCs w:val="24"/>
                    </w:rPr>
                    <w:t>15.1. savlaicīgi saņemt amata pienākumu veikšanai nepieciešamo informāciju no nodaļas vadītāja;</w:t>
                  </w:r>
                </w:p>
                <w:p w14:paraId="7041D64C" w14:textId="77777777" w:rsidR="00EA23E7" w:rsidRPr="005F4F90" w:rsidRDefault="00EA23E7" w:rsidP="00511FE0">
                  <w:pPr>
                    <w:tabs>
                      <w:tab w:val="num" w:pos="1276"/>
                      <w:tab w:val="num" w:pos="1440"/>
                      <w:tab w:val="num" w:pos="4969"/>
                    </w:tabs>
                    <w:jc w:val="both"/>
                    <w:rPr>
                      <w:rFonts w:ascii="Times New Roman" w:hAnsi="Times New Roman" w:cs="Times New Roman"/>
                      <w:sz w:val="24"/>
                      <w:szCs w:val="24"/>
                    </w:rPr>
                  </w:pPr>
                  <w:r w:rsidRPr="005F4F90">
                    <w:rPr>
                      <w:rFonts w:ascii="Times New Roman" w:hAnsi="Times New Roman" w:cs="Times New Roman"/>
                      <w:sz w:val="24"/>
                      <w:szCs w:val="24"/>
                    </w:rPr>
                    <w:t>15.2. pieprasīt un saņemt nepieciešamo informāciju un skaidrojumus no citām institūcijām amata pienākumu veikšanai;</w:t>
                  </w:r>
                </w:p>
                <w:p w14:paraId="28C70F62" w14:textId="77777777" w:rsidR="00EA23E7" w:rsidRPr="005F4F90" w:rsidRDefault="00EA23E7" w:rsidP="00511FE0">
                  <w:pPr>
                    <w:tabs>
                      <w:tab w:val="num" w:pos="1276"/>
                      <w:tab w:val="num" w:pos="1440"/>
                      <w:tab w:val="num" w:pos="4969"/>
                    </w:tabs>
                    <w:jc w:val="both"/>
                    <w:rPr>
                      <w:rFonts w:ascii="Times New Roman" w:hAnsi="Times New Roman" w:cs="Times New Roman"/>
                      <w:sz w:val="24"/>
                      <w:szCs w:val="24"/>
                    </w:rPr>
                  </w:pPr>
                  <w:r w:rsidRPr="005F4F90">
                    <w:rPr>
                      <w:rFonts w:ascii="Times New Roman" w:hAnsi="Times New Roman" w:cs="Times New Roman"/>
                      <w:iCs/>
                      <w:sz w:val="24"/>
                      <w:szCs w:val="24"/>
                    </w:rPr>
                    <w:t>15.3. sniegt ierosinājumus un priekšlikumus nodaļas vadītājam nodaļas darba kvalitātes un efektivitātes uzlabošanai.</w:t>
                  </w:r>
                </w:p>
              </w:tc>
            </w:tr>
            <w:tr w:rsidR="00EA23E7" w14:paraId="503EF4F1" w14:textId="77777777" w:rsidTr="001B1F78">
              <w:tc>
                <w:tcPr>
                  <w:tcW w:w="2756" w:type="dxa"/>
                </w:tcPr>
                <w:p w14:paraId="30ADC7F5" w14:textId="77777777" w:rsidR="00EA23E7" w:rsidRDefault="00EA23E7" w:rsidP="00511FE0">
                  <w:pPr>
                    <w:rPr>
                      <w:rFonts w:ascii="Times New Roman" w:hAnsi="Times New Roman" w:cs="Times New Roman"/>
                      <w:sz w:val="24"/>
                      <w:szCs w:val="24"/>
                    </w:rPr>
                  </w:pPr>
                  <w:r>
                    <w:rPr>
                      <w:rFonts w:ascii="Times New Roman" w:hAnsi="Times New Roman" w:cs="Times New Roman"/>
                      <w:sz w:val="24"/>
                      <w:szCs w:val="24"/>
                    </w:rPr>
                    <w:t>16.CITA INFORMĀCIJA</w:t>
                  </w:r>
                </w:p>
              </w:tc>
              <w:tc>
                <w:tcPr>
                  <w:tcW w:w="7230" w:type="dxa"/>
                </w:tcPr>
                <w:p w14:paraId="15DCBCAD" w14:textId="77777777" w:rsidR="00EA23E7" w:rsidRPr="005F4F90" w:rsidRDefault="00C76EE3" w:rsidP="00511FE0">
                  <w:pPr>
                    <w:jc w:val="both"/>
                    <w:rPr>
                      <w:rFonts w:ascii="Times New Roman" w:hAnsi="Times New Roman" w:cs="Times New Roman"/>
                      <w:sz w:val="24"/>
                      <w:szCs w:val="24"/>
                    </w:rPr>
                  </w:pPr>
                  <w:r w:rsidRPr="005941D0">
                    <w:rPr>
                      <w:rFonts w:ascii="Times New Roman" w:eastAsia="Times New Roman" w:hAnsi="Times New Roman" w:cs="Times New Roman"/>
                      <w:sz w:val="24"/>
                      <w:szCs w:val="24"/>
                    </w:rPr>
                    <w:t>Intelektuāls un sarežģīts darbs, kas prasa augstu patstāvības pakāpi</w:t>
                  </w:r>
                  <w:r>
                    <w:rPr>
                      <w:rFonts w:ascii="Times New Roman" w:eastAsia="Times New Roman" w:hAnsi="Times New Roman" w:cs="Times New Roman"/>
                      <w:sz w:val="24"/>
                      <w:szCs w:val="24"/>
                    </w:rPr>
                    <w:t>,</w:t>
                  </w:r>
                  <w:r w:rsidRPr="005941D0">
                    <w:rPr>
                      <w:rFonts w:ascii="Times New Roman" w:eastAsia="Times New Roman" w:hAnsi="Times New Roman" w:cs="Times New Roman"/>
                      <w:sz w:val="24"/>
                      <w:szCs w:val="24"/>
                    </w:rPr>
                    <w:t xml:space="preserve"> jaunus</w:t>
                  </w:r>
                  <w:r>
                    <w:rPr>
                      <w:rFonts w:ascii="Times New Roman" w:eastAsia="Times New Roman" w:hAnsi="Times New Roman" w:cs="Times New Roman"/>
                      <w:sz w:val="24"/>
                      <w:szCs w:val="24"/>
                    </w:rPr>
                    <w:t>, oriģinālus</w:t>
                  </w:r>
                  <w:r w:rsidRPr="005941D0">
                    <w:rPr>
                      <w:rFonts w:ascii="Times New Roman" w:eastAsia="Times New Roman" w:hAnsi="Times New Roman" w:cs="Times New Roman"/>
                      <w:sz w:val="24"/>
                      <w:szCs w:val="24"/>
                    </w:rPr>
                    <w:t xml:space="preserve"> </w:t>
                  </w:r>
                  <w:r w:rsidRPr="00645D89">
                    <w:rPr>
                      <w:rFonts w:ascii="Times New Roman" w:eastAsia="Times New Roman" w:hAnsi="Times New Roman" w:cs="Times New Roman"/>
                      <w:sz w:val="24"/>
                      <w:szCs w:val="24"/>
                    </w:rPr>
                    <w:t>risinājumus un dinamisku rīcību atbilstoši situācijas izmaiņām</w:t>
                  </w:r>
                  <w:r w:rsidRPr="005941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E92309">
                    <w:rPr>
                      <w:rFonts w:ascii="Times New Roman" w:eastAsia="Times New Roman" w:hAnsi="Times New Roman" w:cs="Times New Roman"/>
                      <w:sz w:val="24"/>
                      <w:szCs w:val="24"/>
                    </w:rPr>
                    <w:t>e vienmēr darba uzdevumu izpildei ir noteikta metodika.</w:t>
                  </w:r>
                  <w:r w:rsidRPr="005941D0">
                    <w:rPr>
                      <w:rFonts w:ascii="Times New Roman" w:eastAsia="Times New Roman" w:hAnsi="Times New Roman" w:cs="Times New Roman"/>
                      <w:sz w:val="24"/>
                      <w:szCs w:val="24"/>
                    </w:rPr>
                    <w:t xml:space="preserve"> </w:t>
                  </w:r>
                  <w:r w:rsidR="006551A5" w:rsidRPr="006551A5">
                    <w:rPr>
                      <w:rFonts w:ascii="Times New Roman" w:eastAsia="Times New Roman" w:hAnsi="Times New Roman" w:cs="Times New Roman"/>
                      <w:sz w:val="24"/>
                      <w:szCs w:val="24"/>
                    </w:rPr>
                    <w:t xml:space="preserve">Nepieciešams dziļi pārzināt kompetences jomu un ar to saistītos jautājumus, kā arī spēt saskatīt sakarības vai atrast vispārinājuma modeļus situācijās un procesos, kas nav acīmredzami saistīti. </w:t>
                  </w:r>
                  <w:r w:rsidRPr="005941D0">
                    <w:rPr>
                      <w:rFonts w:ascii="Times New Roman" w:hAnsi="Times New Roman" w:cs="Times New Roman"/>
                      <w:color w:val="000000"/>
                      <w:sz w:val="24"/>
                      <w:szCs w:val="24"/>
                    </w:rPr>
                    <w:t xml:space="preserve">Nepieciešama spēja patstāvīgi organizēt savu darbu, izvirzīt darba mērķus un uzdevumus un plānot to sasniegšanai nepieciešamo rīcību. </w:t>
                  </w:r>
                  <w:r w:rsidRPr="005941D0">
                    <w:rPr>
                      <w:rFonts w:ascii="Times New Roman" w:hAnsi="Times New Roman" w:cs="Times New Roman"/>
                      <w:sz w:val="24"/>
                      <w:szCs w:val="24"/>
                    </w:rPr>
                    <w:t xml:space="preserve">Nepieciešama </w:t>
                  </w:r>
                  <w:r w:rsidRPr="005941D0">
                    <w:rPr>
                      <w:rFonts w:ascii="Times New Roman" w:hAnsi="Times New Roman" w:cs="Times New Roman"/>
                      <w:color w:val="000000"/>
                      <w:sz w:val="24"/>
                      <w:szCs w:val="24"/>
                    </w:rPr>
                    <w:t>spēja regulāri strādāt paaugstināta stresa apstākļos.</w:t>
                  </w:r>
                </w:p>
              </w:tc>
            </w:tr>
          </w:tbl>
          <w:p w14:paraId="1A478EF4" w14:textId="77777777" w:rsidR="00693281" w:rsidRPr="0076656C" w:rsidRDefault="00693281" w:rsidP="00511FE0">
            <w:pPr>
              <w:jc w:val="both"/>
              <w:rPr>
                <w:rFonts w:ascii="Times New Roman" w:hAnsi="Times New Roman" w:cs="Times New Roman"/>
                <w:b/>
                <w:sz w:val="36"/>
                <w:szCs w:val="36"/>
              </w:rPr>
            </w:pPr>
          </w:p>
        </w:tc>
      </w:tr>
    </w:tbl>
    <w:p w14:paraId="37B9B88A" w14:textId="77777777" w:rsidR="00877F7B" w:rsidRPr="00877F7B" w:rsidRDefault="00877F7B" w:rsidP="00877F7B">
      <w:pPr>
        <w:spacing w:after="0"/>
        <w:rPr>
          <w:rFonts w:ascii="Times New Roman" w:hAnsi="Times New Roman" w:cs="Times New Roman"/>
          <w:sz w:val="24"/>
          <w:szCs w:val="24"/>
        </w:rPr>
      </w:pPr>
    </w:p>
    <w:tbl>
      <w:tblPr>
        <w:tblStyle w:val="TableGrid1"/>
        <w:tblW w:w="9923" w:type="dxa"/>
        <w:tblInd w:w="137" w:type="dxa"/>
        <w:tblLook w:val="04A0" w:firstRow="1" w:lastRow="0" w:firstColumn="1" w:lastColumn="0" w:noHBand="0" w:noVBand="1"/>
      </w:tblPr>
      <w:tblGrid>
        <w:gridCol w:w="2681"/>
        <w:gridCol w:w="1938"/>
        <w:gridCol w:w="3603"/>
        <w:gridCol w:w="1701"/>
      </w:tblGrid>
      <w:tr w:rsidR="007E3FC0" w:rsidRPr="00F73893" w14:paraId="3C574ABD" w14:textId="77777777" w:rsidTr="00755348">
        <w:tc>
          <w:tcPr>
            <w:tcW w:w="2681" w:type="dxa"/>
            <w:tcBorders>
              <w:top w:val="single" w:sz="4" w:space="0" w:color="auto"/>
              <w:left w:val="single" w:sz="4" w:space="0" w:color="auto"/>
              <w:bottom w:val="nil"/>
              <w:right w:val="single" w:sz="4" w:space="0" w:color="auto"/>
            </w:tcBorders>
          </w:tcPr>
          <w:p w14:paraId="6B57B2B0" w14:textId="77777777" w:rsidR="007E3FC0" w:rsidRPr="00F73893" w:rsidRDefault="007E3FC0" w:rsidP="00755348">
            <w:pPr>
              <w:rPr>
                <w:rFonts w:ascii="Times New Roman" w:eastAsia="Calibri" w:hAnsi="Times New Roman"/>
              </w:rPr>
            </w:pPr>
            <w:bookmarkStart w:id="0" w:name="_Hlk101178081"/>
            <w:r w:rsidRPr="00F73893">
              <w:rPr>
                <w:rFonts w:ascii="Times New Roman" w:eastAsia="Calibri" w:hAnsi="Times New Roman"/>
              </w:rPr>
              <w:t xml:space="preserve">STRUKTŪRVIENĪBAS </w:t>
            </w:r>
          </w:p>
        </w:tc>
        <w:tc>
          <w:tcPr>
            <w:tcW w:w="1938" w:type="dxa"/>
            <w:tcBorders>
              <w:left w:val="single" w:sz="4" w:space="0" w:color="auto"/>
            </w:tcBorders>
          </w:tcPr>
          <w:p w14:paraId="1E6EED85" w14:textId="77777777" w:rsidR="007E3FC0" w:rsidRPr="00F73893" w:rsidRDefault="007E3FC0" w:rsidP="00755348">
            <w:pPr>
              <w:rPr>
                <w:rFonts w:ascii="Times New Roman" w:eastAsia="Calibri" w:hAnsi="Times New Roman"/>
              </w:rPr>
            </w:pPr>
            <w:r w:rsidRPr="00F73893">
              <w:rPr>
                <w:rFonts w:ascii="Times New Roman" w:eastAsia="Calibri" w:hAnsi="Times New Roman"/>
              </w:rPr>
              <w:t>Saskaņots ALS</w:t>
            </w:r>
          </w:p>
        </w:tc>
        <w:tc>
          <w:tcPr>
            <w:tcW w:w="3603" w:type="dxa"/>
          </w:tcPr>
          <w:p w14:paraId="209ACA3B" w14:textId="69DC1C3B" w:rsidR="007E3FC0" w:rsidRPr="00F73893" w:rsidRDefault="007E3FC0" w:rsidP="00755348">
            <w:pPr>
              <w:jc w:val="center"/>
              <w:rPr>
                <w:rFonts w:ascii="Times New Roman" w:eastAsia="Calibri" w:hAnsi="Times New Roman"/>
              </w:rPr>
            </w:pPr>
          </w:p>
        </w:tc>
        <w:tc>
          <w:tcPr>
            <w:tcW w:w="1701" w:type="dxa"/>
          </w:tcPr>
          <w:p w14:paraId="6D4CF4C6" w14:textId="77777777" w:rsidR="007E3FC0" w:rsidRPr="00F73893" w:rsidRDefault="007E3FC0" w:rsidP="00755348">
            <w:pPr>
              <w:rPr>
                <w:rFonts w:ascii="Times New Roman" w:eastAsia="Calibri" w:hAnsi="Times New Roman"/>
              </w:rPr>
            </w:pPr>
          </w:p>
        </w:tc>
      </w:tr>
      <w:tr w:rsidR="007E3FC0" w:rsidRPr="00F73893" w14:paraId="7890F65D" w14:textId="77777777" w:rsidTr="00755348">
        <w:tc>
          <w:tcPr>
            <w:tcW w:w="2681" w:type="dxa"/>
            <w:tcBorders>
              <w:top w:val="nil"/>
              <w:bottom w:val="single" w:sz="4" w:space="0" w:color="auto"/>
            </w:tcBorders>
          </w:tcPr>
          <w:p w14:paraId="7BDB0368" w14:textId="77777777" w:rsidR="007E3FC0" w:rsidRPr="00F73893" w:rsidRDefault="007E3FC0" w:rsidP="00755348">
            <w:pPr>
              <w:rPr>
                <w:rFonts w:ascii="Times New Roman" w:eastAsia="Calibri" w:hAnsi="Times New Roman"/>
              </w:rPr>
            </w:pPr>
            <w:r w:rsidRPr="00F73893">
              <w:rPr>
                <w:rFonts w:ascii="Times New Roman" w:eastAsia="Calibri" w:hAnsi="Times New Roman"/>
              </w:rPr>
              <w:t>VADĪTĀJS</w:t>
            </w:r>
          </w:p>
        </w:tc>
        <w:tc>
          <w:tcPr>
            <w:tcW w:w="1938" w:type="dxa"/>
          </w:tcPr>
          <w:p w14:paraId="1C1EA951" w14:textId="77777777" w:rsidR="007E3FC0" w:rsidRPr="00426CE4" w:rsidRDefault="007E3FC0" w:rsidP="00755348">
            <w:pPr>
              <w:jc w:val="center"/>
              <w:rPr>
                <w:rFonts w:ascii="Times New Roman" w:eastAsia="Calibri" w:hAnsi="Times New Roman"/>
                <w:i/>
                <w:sz w:val="24"/>
                <w:szCs w:val="24"/>
              </w:rPr>
            </w:pPr>
            <w:r w:rsidRPr="00426CE4">
              <w:rPr>
                <w:rFonts w:ascii="Times New Roman" w:eastAsia="Calibri" w:hAnsi="Times New Roman"/>
                <w:i/>
                <w:sz w:val="24"/>
                <w:szCs w:val="24"/>
              </w:rPr>
              <w:t>paraksts</w:t>
            </w:r>
          </w:p>
        </w:tc>
        <w:tc>
          <w:tcPr>
            <w:tcW w:w="3603" w:type="dxa"/>
          </w:tcPr>
          <w:p w14:paraId="5F5237B4" w14:textId="77777777" w:rsidR="007E3FC0" w:rsidRPr="00426CE4" w:rsidRDefault="007E3FC0" w:rsidP="00755348">
            <w:pPr>
              <w:rPr>
                <w:rFonts w:ascii="Times New Roman" w:eastAsia="Calibri" w:hAnsi="Times New Roman"/>
                <w:i/>
                <w:sz w:val="24"/>
                <w:szCs w:val="24"/>
              </w:rPr>
            </w:pPr>
            <w:r w:rsidRPr="00426CE4">
              <w:rPr>
                <w:rFonts w:ascii="Times New Roman" w:eastAsia="Calibri" w:hAnsi="Times New Roman"/>
                <w:sz w:val="24"/>
                <w:szCs w:val="24"/>
              </w:rPr>
              <w:t xml:space="preserve">               </w:t>
            </w:r>
            <w:r w:rsidRPr="00426CE4">
              <w:rPr>
                <w:rFonts w:ascii="Times New Roman" w:eastAsia="Calibri" w:hAnsi="Times New Roman"/>
                <w:i/>
                <w:sz w:val="24"/>
                <w:szCs w:val="24"/>
              </w:rPr>
              <w:t>vārds, uzvārds</w:t>
            </w:r>
          </w:p>
        </w:tc>
        <w:tc>
          <w:tcPr>
            <w:tcW w:w="1701" w:type="dxa"/>
          </w:tcPr>
          <w:p w14:paraId="702FE5D4" w14:textId="77777777" w:rsidR="007E3FC0" w:rsidRPr="00426CE4" w:rsidRDefault="007E3FC0" w:rsidP="00755348">
            <w:pPr>
              <w:rPr>
                <w:rFonts w:ascii="Times New Roman" w:eastAsia="Calibri" w:hAnsi="Times New Roman"/>
                <w:i/>
                <w:sz w:val="24"/>
                <w:szCs w:val="24"/>
              </w:rPr>
            </w:pPr>
            <w:r w:rsidRPr="00426CE4">
              <w:rPr>
                <w:rFonts w:ascii="Times New Roman" w:eastAsia="Calibri" w:hAnsi="Times New Roman"/>
                <w:i/>
                <w:sz w:val="24"/>
                <w:szCs w:val="24"/>
              </w:rPr>
              <w:t xml:space="preserve">  datums</w:t>
            </w:r>
          </w:p>
        </w:tc>
      </w:tr>
      <w:tr w:rsidR="007E3FC0" w:rsidRPr="00F73893" w14:paraId="0B711E21" w14:textId="77777777" w:rsidTr="00755348">
        <w:tc>
          <w:tcPr>
            <w:tcW w:w="2681" w:type="dxa"/>
            <w:tcBorders>
              <w:top w:val="single" w:sz="4" w:space="0" w:color="auto"/>
              <w:left w:val="single" w:sz="4" w:space="0" w:color="auto"/>
              <w:bottom w:val="nil"/>
              <w:right w:val="single" w:sz="4" w:space="0" w:color="auto"/>
            </w:tcBorders>
          </w:tcPr>
          <w:p w14:paraId="6C4853D4" w14:textId="77777777" w:rsidR="007E3FC0" w:rsidRPr="00F73893" w:rsidRDefault="007E3FC0" w:rsidP="00755348">
            <w:pPr>
              <w:rPr>
                <w:rFonts w:ascii="Times New Roman" w:eastAsia="Calibri" w:hAnsi="Times New Roman"/>
                <w:sz w:val="24"/>
                <w:szCs w:val="24"/>
              </w:rPr>
            </w:pPr>
            <w:r w:rsidRPr="00F73893">
              <w:rPr>
                <w:rFonts w:ascii="Times New Roman" w:eastAsia="Calibri" w:hAnsi="Times New Roman"/>
                <w:sz w:val="24"/>
                <w:szCs w:val="24"/>
              </w:rPr>
              <w:t>DARBINIEKS</w:t>
            </w:r>
          </w:p>
        </w:tc>
        <w:tc>
          <w:tcPr>
            <w:tcW w:w="1938" w:type="dxa"/>
            <w:tcBorders>
              <w:left w:val="single" w:sz="4" w:space="0" w:color="auto"/>
            </w:tcBorders>
          </w:tcPr>
          <w:p w14:paraId="2DC4EA92" w14:textId="77777777" w:rsidR="007E3FC0" w:rsidRPr="00F73893" w:rsidRDefault="007E3FC0" w:rsidP="00755348">
            <w:pPr>
              <w:jc w:val="center"/>
              <w:rPr>
                <w:rFonts w:ascii="Times New Roman" w:eastAsia="Calibri" w:hAnsi="Times New Roman"/>
                <w:sz w:val="24"/>
                <w:szCs w:val="24"/>
              </w:rPr>
            </w:pPr>
            <w:r w:rsidRPr="00F73893">
              <w:rPr>
                <w:rFonts w:ascii="Times New Roman" w:eastAsia="Calibri" w:hAnsi="Times New Roman"/>
                <w:i/>
                <w:sz w:val="24"/>
                <w:szCs w:val="24"/>
              </w:rPr>
              <w:t>(paraksts)*</w:t>
            </w:r>
          </w:p>
        </w:tc>
        <w:tc>
          <w:tcPr>
            <w:tcW w:w="3603" w:type="dxa"/>
          </w:tcPr>
          <w:p w14:paraId="7667B4EF" w14:textId="77777777" w:rsidR="007E3FC0" w:rsidRPr="00F73893" w:rsidRDefault="007E3FC0" w:rsidP="00755348">
            <w:pPr>
              <w:rPr>
                <w:rFonts w:ascii="Times New Roman" w:eastAsia="Calibri" w:hAnsi="Times New Roman"/>
                <w:sz w:val="24"/>
                <w:szCs w:val="24"/>
              </w:rPr>
            </w:pPr>
          </w:p>
        </w:tc>
        <w:tc>
          <w:tcPr>
            <w:tcW w:w="1701" w:type="dxa"/>
          </w:tcPr>
          <w:p w14:paraId="0395231F" w14:textId="77777777" w:rsidR="007E3FC0" w:rsidRPr="00F73893" w:rsidRDefault="007E3FC0" w:rsidP="00755348">
            <w:pPr>
              <w:rPr>
                <w:rFonts w:ascii="Times New Roman" w:eastAsia="Calibri" w:hAnsi="Times New Roman"/>
                <w:sz w:val="24"/>
                <w:szCs w:val="24"/>
              </w:rPr>
            </w:pPr>
          </w:p>
        </w:tc>
      </w:tr>
      <w:tr w:rsidR="007E3FC0" w:rsidRPr="00F73893" w14:paraId="78BE8103" w14:textId="77777777" w:rsidTr="00755348">
        <w:tc>
          <w:tcPr>
            <w:tcW w:w="2681" w:type="dxa"/>
            <w:tcBorders>
              <w:top w:val="nil"/>
            </w:tcBorders>
          </w:tcPr>
          <w:p w14:paraId="0D9D7E81" w14:textId="77777777" w:rsidR="007E3FC0" w:rsidRPr="00F73893" w:rsidRDefault="007E3FC0" w:rsidP="00755348">
            <w:pPr>
              <w:rPr>
                <w:rFonts w:ascii="Times New Roman" w:eastAsia="Calibri" w:hAnsi="Times New Roman"/>
                <w:sz w:val="24"/>
                <w:szCs w:val="24"/>
              </w:rPr>
            </w:pPr>
          </w:p>
        </w:tc>
        <w:tc>
          <w:tcPr>
            <w:tcW w:w="1938" w:type="dxa"/>
          </w:tcPr>
          <w:p w14:paraId="6E0ADC46" w14:textId="77777777" w:rsidR="007E3FC0" w:rsidRPr="00F73893" w:rsidRDefault="007E3FC0" w:rsidP="00755348">
            <w:pPr>
              <w:rPr>
                <w:rFonts w:ascii="Times New Roman" w:eastAsia="Calibri" w:hAnsi="Times New Roman"/>
                <w:sz w:val="24"/>
                <w:szCs w:val="24"/>
              </w:rPr>
            </w:pPr>
            <w:r w:rsidRPr="00F73893">
              <w:rPr>
                <w:rFonts w:ascii="Times New Roman" w:eastAsia="Calibri" w:hAnsi="Times New Roman"/>
                <w:sz w:val="24"/>
                <w:szCs w:val="24"/>
              </w:rPr>
              <w:t xml:space="preserve">       </w:t>
            </w:r>
          </w:p>
        </w:tc>
        <w:tc>
          <w:tcPr>
            <w:tcW w:w="3603" w:type="dxa"/>
          </w:tcPr>
          <w:p w14:paraId="31B15939" w14:textId="77777777" w:rsidR="007E3FC0" w:rsidRPr="00F73893" w:rsidRDefault="007E3FC0" w:rsidP="00755348">
            <w:pPr>
              <w:rPr>
                <w:rFonts w:ascii="Times New Roman" w:eastAsia="Calibri" w:hAnsi="Times New Roman"/>
                <w:i/>
                <w:sz w:val="24"/>
                <w:szCs w:val="24"/>
              </w:rPr>
            </w:pPr>
            <w:r w:rsidRPr="00F73893">
              <w:rPr>
                <w:rFonts w:ascii="Times New Roman" w:eastAsia="Calibri" w:hAnsi="Times New Roman"/>
                <w:sz w:val="24"/>
                <w:szCs w:val="24"/>
              </w:rPr>
              <w:t xml:space="preserve">              </w:t>
            </w:r>
            <w:r w:rsidRPr="00F73893">
              <w:rPr>
                <w:rFonts w:ascii="Times New Roman" w:eastAsia="Calibri" w:hAnsi="Times New Roman"/>
                <w:i/>
                <w:sz w:val="24"/>
                <w:szCs w:val="24"/>
              </w:rPr>
              <w:t>vārds, uzvārds</w:t>
            </w:r>
          </w:p>
        </w:tc>
        <w:tc>
          <w:tcPr>
            <w:tcW w:w="1701" w:type="dxa"/>
          </w:tcPr>
          <w:p w14:paraId="7BB8B9D8" w14:textId="77777777" w:rsidR="007E3FC0" w:rsidRPr="00F73893" w:rsidRDefault="007E3FC0" w:rsidP="00755348">
            <w:pPr>
              <w:rPr>
                <w:rFonts w:ascii="Times New Roman" w:eastAsia="Calibri" w:hAnsi="Times New Roman"/>
                <w:i/>
                <w:sz w:val="24"/>
                <w:szCs w:val="24"/>
              </w:rPr>
            </w:pPr>
          </w:p>
        </w:tc>
      </w:tr>
    </w:tbl>
    <w:p w14:paraId="3F683F82" w14:textId="77777777" w:rsidR="007E3FC0" w:rsidRPr="00F73893" w:rsidRDefault="007E3FC0" w:rsidP="007E3FC0">
      <w:pPr>
        <w:spacing w:before="120"/>
        <w:rPr>
          <w:rFonts w:ascii="Times New Roman" w:eastAsia="Calibri" w:hAnsi="Times New Roman" w:cs="Times New Roman"/>
          <w:sz w:val="24"/>
          <w:szCs w:val="24"/>
        </w:rPr>
      </w:pPr>
      <w:r w:rsidRPr="00F73893">
        <w:rPr>
          <w:rFonts w:ascii="Times New Roman" w:eastAsia="Calibri" w:hAnsi="Times New Roman" w:cs="Times New Roman"/>
          <w:sz w:val="24"/>
          <w:szCs w:val="24"/>
        </w:rPr>
        <w:t>*Dokuments parakstīts ar drošu elektronisko parakstu un satur laika zīmogu.</w:t>
      </w:r>
    </w:p>
    <w:bookmarkEnd w:id="0"/>
    <w:p w14:paraId="4B2AFD3A" w14:textId="77777777" w:rsidR="00877F7B" w:rsidRPr="00877F7B" w:rsidRDefault="00877F7B" w:rsidP="003768D0">
      <w:pPr>
        <w:rPr>
          <w:rFonts w:ascii="Times New Roman" w:hAnsi="Times New Roman" w:cs="Times New Roman"/>
          <w:sz w:val="24"/>
          <w:szCs w:val="24"/>
        </w:rPr>
      </w:pPr>
    </w:p>
    <w:sectPr w:rsidR="00877F7B" w:rsidRPr="00877F7B" w:rsidSect="00B82E3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0718" w14:textId="77777777" w:rsidR="00AC1C49" w:rsidRDefault="00AC1C49" w:rsidP="003768D0">
      <w:pPr>
        <w:spacing w:after="0" w:line="240" w:lineRule="auto"/>
      </w:pPr>
      <w:r>
        <w:separator/>
      </w:r>
    </w:p>
  </w:endnote>
  <w:endnote w:type="continuationSeparator" w:id="0">
    <w:p w14:paraId="6811E227" w14:textId="77777777" w:rsidR="00AC1C49" w:rsidRDefault="00AC1C49" w:rsidP="0037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341901"/>
      <w:docPartObj>
        <w:docPartGallery w:val="Page Numbers (Bottom of Page)"/>
        <w:docPartUnique/>
      </w:docPartObj>
    </w:sdtPr>
    <w:sdtEndPr>
      <w:rPr>
        <w:noProof/>
      </w:rPr>
    </w:sdtEndPr>
    <w:sdtContent>
      <w:p w14:paraId="6593D788" w14:textId="396B0A80" w:rsidR="003768D0" w:rsidRDefault="003768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4B30D1" w14:textId="77777777" w:rsidR="003768D0" w:rsidRDefault="00376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4618" w14:textId="77777777" w:rsidR="00AC1C49" w:rsidRDefault="00AC1C49" w:rsidP="003768D0">
      <w:pPr>
        <w:spacing w:after="0" w:line="240" w:lineRule="auto"/>
      </w:pPr>
      <w:r>
        <w:separator/>
      </w:r>
    </w:p>
  </w:footnote>
  <w:footnote w:type="continuationSeparator" w:id="0">
    <w:p w14:paraId="3CCAAC26" w14:textId="77777777" w:rsidR="00AC1C49" w:rsidRDefault="00AC1C49" w:rsidP="00376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9BF"/>
    <w:multiLevelType w:val="hybridMultilevel"/>
    <w:tmpl w:val="E74C05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DB5DBB"/>
    <w:multiLevelType w:val="hybridMultilevel"/>
    <w:tmpl w:val="13108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3" w15:restartNumberingAfterBreak="0">
    <w:nsid w:val="198002B7"/>
    <w:multiLevelType w:val="hybridMultilevel"/>
    <w:tmpl w:val="BBFADAA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0A500A"/>
    <w:multiLevelType w:val="hybridMultilevel"/>
    <w:tmpl w:val="860AD47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65180517"/>
    <w:multiLevelType w:val="hybridMultilevel"/>
    <w:tmpl w:val="FB3E0B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6510B73"/>
    <w:multiLevelType w:val="hybridMultilevel"/>
    <w:tmpl w:val="EC8EB6E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8" w15:restartNumberingAfterBreak="0">
    <w:nsid w:val="73A02262"/>
    <w:multiLevelType w:val="hybridMultilevel"/>
    <w:tmpl w:val="5F1E7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2"/>
    <w:lvlOverride w:ilvl="0">
      <w:startOverride w:val="1"/>
    </w:lvlOverride>
  </w:num>
  <w:num w:numId="3">
    <w:abstractNumId w:val="4"/>
  </w:num>
  <w:num w:numId="4">
    <w:abstractNumId w:val="8"/>
  </w:num>
  <w:num w:numId="5">
    <w:abstractNumId w:val="5"/>
  </w:num>
  <w:num w:numId="6">
    <w:abstractNumId w:val="7"/>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FD"/>
    <w:rsid w:val="000066B4"/>
    <w:rsid w:val="00036B3B"/>
    <w:rsid w:val="00061D3B"/>
    <w:rsid w:val="00076D81"/>
    <w:rsid w:val="00086344"/>
    <w:rsid w:val="000F5CF7"/>
    <w:rsid w:val="001035AB"/>
    <w:rsid w:val="00113CFC"/>
    <w:rsid w:val="00134228"/>
    <w:rsid w:val="001368AA"/>
    <w:rsid w:val="001412A5"/>
    <w:rsid w:val="00160DE3"/>
    <w:rsid w:val="001938FA"/>
    <w:rsid w:val="001B2B3C"/>
    <w:rsid w:val="001D513A"/>
    <w:rsid w:val="001E05D0"/>
    <w:rsid w:val="001F6827"/>
    <w:rsid w:val="00210B08"/>
    <w:rsid w:val="00213B30"/>
    <w:rsid w:val="00225241"/>
    <w:rsid w:val="00257620"/>
    <w:rsid w:val="00271752"/>
    <w:rsid w:val="002B373E"/>
    <w:rsid w:val="002B3834"/>
    <w:rsid w:val="002C3C29"/>
    <w:rsid w:val="002C4E7C"/>
    <w:rsid w:val="002F7F4E"/>
    <w:rsid w:val="00300643"/>
    <w:rsid w:val="0030408E"/>
    <w:rsid w:val="00334913"/>
    <w:rsid w:val="003365AF"/>
    <w:rsid w:val="00343FB8"/>
    <w:rsid w:val="003768D0"/>
    <w:rsid w:val="00377B03"/>
    <w:rsid w:val="003A5B7A"/>
    <w:rsid w:val="0040518D"/>
    <w:rsid w:val="004844D7"/>
    <w:rsid w:val="00485FFD"/>
    <w:rsid w:val="004A074A"/>
    <w:rsid w:val="004D258F"/>
    <w:rsid w:val="004E610C"/>
    <w:rsid w:val="00511FE0"/>
    <w:rsid w:val="00512D0C"/>
    <w:rsid w:val="00540FC8"/>
    <w:rsid w:val="00541DF6"/>
    <w:rsid w:val="00574CA5"/>
    <w:rsid w:val="005C098F"/>
    <w:rsid w:val="005C253B"/>
    <w:rsid w:val="005C2988"/>
    <w:rsid w:val="005E5CA1"/>
    <w:rsid w:val="005F18F8"/>
    <w:rsid w:val="005F4F90"/>
    <w:rsid w:val="00621206"/>
    <w:rsid w:val="006533B2"/>
    <w:rsid w:val="006551A5"/>
    <w:rsid w:val="006619CE"/>
    <w:rsid w:val="00693281"/>
    <w:rsid w:val="006C0896"/>
    <w:rsid w:val="006C48A8"/>
    <w:rsid w:val="006F7DB9"/>
    <w:rsid w:val="00703C59"/>
    <w:rsid w:val="00706A0D"/>
    <w:rsid w:val="00711B1E"/>
    <w:rsid w:val="007635D6"/>
    <w:rsid w:val="0076656C"/>
    <w:rsid w:val="00776893"/>
    <w:rsid w:val="0078715D"/>
    <w:rsid w:val="007D62E6"/>
    <w:rsid w:val="007E2CAE"/>
    <w:rsid w:val="007E36F2"/>
    <w:rsid w:val="007E3FC0"/>
    <w:rsid w:val="007E7BF5"/>
    <w:rsid w:val="00877F7B"/>
    <w:rsid w:val="008843C2"/>
    <w:rsid w:val="00884D5F"/>
    <w:rsid w:val="00885370"/>
    <w:rsid w:val="0089582A"/>
    <w:rsid w:val="008D60E2"/>
    <w:rsid w:val="008E221E"/>
    <w:rsid w:val="00915E91"/>
    <w:rsid w:val="009A736D"/>
    <w:rsid w:val="009B3077"/>
    <w:rsid w:val="009D5E4C"/>
    <w:rsid w:val="009F3DEB"/>
    <w:rsid w:val="00A266AF"/>
    <w:rsid w:val="00A41E38"/>
    <w:rsid w:val="00A47653"/>
    <w:rsid w:val="00A5591A"/>
    <w:rsid w:val="00A62FE3"/>
    <w:rsid w:val="00A702E3"/>
    <w:rsid w:val="00A80379"/>
    <w:rsid w:val="00AB59F5"/>
    <w:rsid w:val="00AB6EE7"/>
    <w:rsid w:val="00AC1C49"/>
    <w:rsid w:val="00B26DB6"/>
    <w:rsid w:val="00B441B3"/>
    <w:rsid w:val="00B82E33"/>
    <w:rsid w:val="00B918D2"/>
    <w:rsid w:val="00B93783"/>
    <w:rsid w:val="00BB3033"/>
    <w:rsid w:val="00BD67F6"/>
    <w:rsid w:val="00BD6DEE"/>
    <w:rsid w:val="00C1299F"/>
    <w:rsid w:val="00C14E85"/>
    <w:rsid w:val="00C20B5D"/>
    <w:rsid w:val="00C40CB5"/>
    <w:rsid w:val="00C43474"/>
    <w:rsid w:val="00C531DC"/>
    <w:rsid w:val="00C63155"/>
    <w:rsid w:val="00C76EE3"/>
    <w:rsid w:val="00C9377D"/>
    <w:rsid w:val="00CE7ED7"/>
    <w:rsid w:val="00CF309D"/>
    <w:rsid w:val="00CF4098"/>
    <w:rsid w:val="00D35F9D"/>
    <w:rsid w:val="00D800B8"/>
    <w:rsid w:val="00D82DEB"/>
    <w:rsid w:val="00D90BE2"/>
    <w:rsid w:val="00DA31E5"/>
    <w:rsid w:val="00DF54E1"/>
    <w:rsid w:val="00E572EB"/>
    <w:rsid w:val="00E65C7A"/>
    <w:rsid w:val="00EA23E7"/>
    <w:rsid w:val="00F115A2"/>
    <w:rsid w:val="00F30DBC"/>
    <w:rsid w:val="00F43854"/>
    <w:rsid w:val="00FA02A1"/>
    <w:rsid w:val="00FA0E91"/>
    <w:rsid w:val="00FA32A4"/>
    <w:rsid w:val="00FA5808"/>
    <w:rsid w:val="00FB4FB7"/>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6BAC9A0"/>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768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68D0"/>
  </w:style>
  <w:style w:type="paragraph" w:styleId="Footer">
    <w:name w:val="footer"/>
    <w:basedOn w:val="Normal"/>
    <w:link w:val="FooterChar"/>
    <w:uiPriority w:val="99"/>
    <w:unhideWhenUsed/>
    <w:rsid w:val="003768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68D0"/>
  </w:style>
  <w:style w:type="table" w:customStyle="1" w:styleId="TableGrid1">
    <w:name w:val="Table Grid1"/>
    <w:basedOn w:val="TableNormal"/>
    <w:next w:val="TableGrid"/>
    <w:uiPriority w:val="59"/>
    <w:rsid w:val="007E3FC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4442">
      <w:bodyDiv w:val="1"/>
      <w:marLeft w:val="0"/>
      <w:marRight w:val="0"/>
      <w:marTop w:val="0"/>
      <w:marBottom w:val="0"/>
      <w:divBdr>
        <w:top w:val="none" w:sz="0" w:space="0" w:color="auto"/>
        <w:left w:val="none" w:sz="0" w:space="0" w:color="auto"/>
        <w:bottom w:val="none" w:sz="0" w:space="0" w:color="auto"/>
        <w:right w:val="none" w:sz="0" w:space="0" w:color="auto"/>
      </w:divBdr>
    </w:div>
    <w:div w:id="20695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71A7-E18C-482B-95BC-2794E3C9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6503</Words>
  <Characters>3707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Santa Roziņa</cp:lastModifiedBy>
  <cp:revision>5</cp:revision>
  <cp:lastPrinted>2018-06-08T08:26:00Z</cp:lastPrinted>
  <dcterms:created xsi:type="dcterms:W3CDTF">2022-07-28T05:36:00Z</dcterms:created>
  <dcterms:modified xsi:type="dcterms:W3CDTF">2022-07-28T05:52:00Z</dcterms:modified>
</cp:coreProperties>
</file>