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864"/>
        <w:gridCol w:w="5365"/>
      </w:tblGrid>
      <w:tr w:rsidR="005320DA" w14:paraId="5B0E1695" w14:textId="77777777" w:rsidTr="005320DA">
        <w:tc>
          <w:tcPr>
            <w:tcW w:w="1980" w:type="dxa"/>
            <w:vAlign w:val="bottom"/>
          </w:tcPr>
          <w:p w14:paraId="35908D91" w14:textId="0660BAD2" w:rsidR="005320DA" w:rsidRDefault="005320DA">
            <w:r>
              <w:rPr>
                <w:noProof/>
                <w:lang w:eastAsia="lv-LV"/>
              </w:rPr>
              <w:drawing>
                <wp:inline distT="0" distB="0" distL="0" distR="0" wp14:anchorId="47EBC6C2" wp14:editId="3B34CA5B">
                  <wp:extent cx="1288111" cy="104518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5022" cy="1058902"/>
                          </a:xfrm>
                          <a:prstGeom prst="rect">
                            <a:avLst/>
                          </a:prstGeom>
                          <a:noFill/>
                          <a:ln>
                            <a:noFill/>
                          </a:ln>
                        </pic:spPr>
                      </pic:pic>
                    </a:graphicData>
                  </a:graphic>
                </wp:inline>
              </w:drawing>
            </w:r>
          </w:p>
        </w:tc>
        <w:tc>
          <w:tcPr>
            <w:tcW w:w="2977" w:type="dxa"/>
          </w:tcPr>
          <w:p w14:paraId="63F32120" w14:textId="77777777" w:rsidR="005320DA" w:rsidRDefault="005320DA" w:rsidP="005320DA">
            <w:pPr>
              <w:jc w:val="center"/>
              <w:rPr>
                <w:rFonts w:ascii="Times New Roman" w:hAnsi="Times New Roman" w:cs="Times New Roman"/>
                <w:b/>
                <w:sz w:val="32"/>
                <w:szCs w:val="32"/>
              </w:rPr>
            </w:pPr>
          </w:p>
          <w:p w14:paraId="5E3807D6" w14:textId="77777777" w:rsidR="005320DA" w:rsidRDefault="005320DA" w:rsidP="005320DA">
            <w:pPr>
              <w:jc w:val="center"/>
              <w:rPr>
                <w:rFonts w:ascii="Times New Roman" w:hAnsi="Times New Roman" w:cs="Times New Roman"/>
                <w:b/>
                <w:sz w:val="32"/>
                <w:szCs w:val="32"/>
              </w:rPr>
            </w:pPr>
          </w:p>
          <w:p w14:paraId="50DB8520" w14:textId="77777777" w:rsidR="005320DA" w:rsidRDefault="005320DA" w:rsidP="005320DA">
            <w:pPr>
              <w:jc w:val="center"/>
              <w:rPr>
                <w:rFonts w:ascii="Times New Roman" w:hAnsi="Times New Roman" w:cs="Times New Roman"/>
                <w:b/>
                <w:sz w:val="32"/>
                <w:szCs w:val="32"/>
              </w:rPr>
            </w:pPr>
          </w:p>
          <w:p w14:paraId="1EB84D92" w14:textId="77777777" w:rsidR="005320DA" w:rsidRDefault="005320DA" w:rsidP="005320DA">
            <w:pPr>
              <w:jc w:val="center"/>
              <w:rPr>
                <w:rFonts w:ascii="Times New Roman" w:hAnsi="Times New Roman" w:cs="Times New Roman"/>
                <w:b/>
                <w:sz w:val="32"/>
                <w:szCs w:val="32"/>
              </w:rPr>
            </w:pPr>
          </w:p>
          <w:p w14:paraId="0593BDB5" w14:textId="1EAB1D4D" w:rsidR="005320DA" w:rsidRDefault="005320DA" w:rsidP="005320DA">
            <w:pPr>
              <w:jc w:val="center"/>
            </w:pPr>
          </w:p>
        </w:tc>
        <w:tc>
          <w:tcPr>
            <w:tcW w:w="5528" w:type="dxa"/>
          </w:tcPr>
          <w:p w14:paraId="3E2198BB" w14:textId="77777777" w:rsidR="005320DA" w:rsidRPr="005320DA" w:rsidRDefault="005320DA" w:rsidP="005320DA">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APSTIPRINU</w:t>
            </w:r>
          </w:p>
          <w:p w14:paraId="29ED08DD" w14:textId="77777777" w:rsidR="005320DA" w:rsidRPr="005320DA" w:rsidRDefault="005320DA" w:rsidP="005320DA">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Finanšu ministrijas</w:t>
            </w:r>
          </w:p>
          <w:p w14:paraId="0579D257" w14:textId="77777777" w:rsidR="005320DA" w:rsidRPr="005320DA" w:rsidRDefault="005320DA" w:rsidP="005320DA">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Valsts sekretāre</w:t>
            </w:r>
          </w:p>
          <w:p w14:paraId="2D871518" w14:textId="77777777" w:rsidR="005320DA" w:rsidRPr="005320DA" w:rsidRDefault="005320DA" w:rsidP="005320DA">
            <w:pPr>
              <w:jc w:val="right"/>
              <w:rPr>
                <w:rFonts w:ascii="Times New Roman" w:eastAsia="Calibri" w:hAnsi="Times New Roman" w:cs="Times New Roman"/>
                <w:b/>
                <w:bCs/>
                <w:i/>
                <w:iCs/>
              </w:rPr>
            </w:pPr>
            <w:proofErr w:type="spellStart"/>
            <w:r w:rsidRPr="005320DA">
              <w:rPr>
                <w:rFonts w:ascii="Times New Roman" w:eastAsia="Calibri" w:hAnsi="Times New Roman" w:cs="Times New Roman"/>
                <w:lang w:eastAsia="lv-LV"/>
              </w:rPr>
              <w:t>B.Bāne</w:t>
            </w:r>
            <w:proofErr w:type="spellEnd"/>
          </w:p>
          <w:p w14:paraId="32410A1E" w14:textId="77777777" w:rsidR="005320DA" w:rsidRPr="009D225D" w:rsidRDefault="005320DA" w:rsidP="005320DA">
            <w:pPr>
              <w:jc w:val="right"/>
              <w:rPr>
                <w:rFonts w:ascii="Times New Roman" w:eastAsia="Calibri" w:hAnsi="Times New Roman" w:cs="Times New Roman"/>
                <w:b/>
                <w:lang w:eastAsia="lv-LV"/>
              </w:rPr>
            </w:pPr>
            <w:r w:rsidRPr="009D225D">
              <w:rPr>
                <w:rFonts w:ascii="Times New Roman" w:eastAsia="Calibri" w:hAnsi="Times New Roman" w:cs="Times New Roman"/>
                <w:b/>
                <w:lang w:eastAsia="lv-LV"/>
              </w:rPr>
              <w:t>Dokuments apstiprināts ar elektronisko parakstu</w:t>
            </w:r>
          </w:p>
          <w:p w14:paraId="042DF6EC" w14:textId="77777777" w:rsidR="005320DA" w:rsidRPr="009D225D" w:rsidRDefault="005320DA" w:rsidP="005320DA">
            <w:pPr>
              <w:jc w:val="right"/>
              <w:rPr>
                <w:rFonts w:ascii="Times New Roman" w:eastAsia="Calibri" w:hAnsi="Times New Roman" w:cs="Times New Roman"/>
                <w:b/>
                <w:lang w:eastAsia="lv-LV"/>
              </w:rPr>
            </w:pPr>
            <w:r w:rsidRPr="009D225D">
              <w:rPr>
                <w:rFonts w:ascii="Times New Roman" w:eastAsia="Calibri" w:hAnsi="Times New Roman" w:cs="Times New Roman"/>
                <w:b/>
                <w:lang w:eastAsia="lv-LV"/>
              </w:rPr>
              <w:t>Datums skatāms laika zīmogā</w:t>
            </w:r>
          </w:p>
          <w:p w14:paraId="72665CED" w14:textId="77777777" w:rsidR="005320DA" w:rsidRPr="009D225D" w:rsidRDefault="005320DA" w:rsidP="005320DA">
            <w:pPr>
              <w:jc w:val="right"/>
              <w:rPr>
                <w:rFonts w:ascii="Times New Roman" w:eastAsia="Calibri" w:hAnsi="Times New Roman" w:cs="Times New Roman"/>
                <w:b/>
                <w:i/>
                <w:iCs/>
                <w:lang w:eastAsia="lv-LV"/>
              </w:rPr>
            </w:pPr>
            <w:r w:rsidRPr="009D225D">
              <w:rPr>
                <w:rFonts w:ascii="Times New Roman" w:eastAsia="Calibri" w:hAnsi="Times New Roman" w:cs="Times New Roman"/>
                <w:b/>
                <w:lang w:eastAsia="lv-LV"/>
              </w:rPr>
              <w:t xml:space="preserve">Reģistrācijas numurs skatāms reģistrācijas informācijā </w:t>
            </w:r>
          </w:p>
          <w:p w14:paraId="0FE18DEA" w14:textId="77777777" w:rsidR="005320DA" w:rsidRDefault="005320DA"/>
        </w:tc>
      </w:tr>
    </w:tbl>
    <w:p w14:paraId="51A37B85" w14:textId="15BCD607" w:rsidR="005320DA" w:rsidRDefault="005320DA">
      <w:pPr>
        <w:rPr>
          <w:rFonts w:ascii="Times New Roman" w:hAnsi="Times New Roman" w:cs="Times New Roman"/>
          <w:b/>
          <w:sz w:val="32"/>
          <w:szCs w:val="32"/>
        </w:rPr>
      </w:pPr>
      <w:r>
        <w:rPr>
          <w:rFonts w:ascii="Times New Roman" w:hAnsi="Times New Roman" w:cs="Times New Roman"/>
          <w:b/>
          <w:sz w:val="32"/>
          <w:szCs w:val="32"/>
        </w:rPr>
        <w:t xml:space="preserve">                                       </w:t>
      </w:r>
      <w:r w:rsidRPr="00E65C7A">
        <w:rPr>
          <w:rFonts w:ascii="Times New Roman" w:hAnsi="Times New Roman" w:cs="Times New Roman"/>
          <w:b/>
          <w:sz w:val="32"/>
          <w:szCs w:val="32"/>
        </w:rPr>
        <w:t>AMATA APRAKSTS</w:t>
      </w:r>
    </w:p>
    <w:tbl>
      <w:tblPr>
        <w:tblStyle w:val="TableGrid1"/>
        <w:tblW w:w="9990" w:type="dxa"/>
        <w:tblInd w:w="0" w:type="dxa"/>
        <w:tblLayout w:type="fixed"/>
        <w:tblLook w:val="04A0" w:firstRow="1" w:lastRow="0" w:firstColumn="1" w:lastColumn="0" w:noHBand="0" w:noVBand="1"/>
      </w:tblPr>
      <w:tblGrid>
        <w:gridCol w:w="769"/>
        <w:gridCol w:w="1108"/>
        <w:gridCol w:w="878"/>
        <w:gridCol w:w="1702"/>
        <w:gridCol w:w="2409"/>
        <w:gridCol w:w="1409"/>
        <w:gridCol w:w="1670"/>
        <w:gridCol w:w="45"/>
      </w:tblGrid>
      <w:tr w:rsidR="00B27525" w:rsidRPr="00B27525" w14:paraId="52C112FE" w14:textId="77777777" w:rsidTr="00D24052">
        <w:tc>
          <w:tcPr>
            <w:tcW w:w="1877" w:type="dxa"/>
            <w:gridSpan w:val="2"/>
            <w:tcBorders>
              <w:top w:val="single" w:sz="4" w:space="0" w:color="auto"/>
              <w:left w:val="single" w:sz="4" w:space="0" w:color="auto"/>
              <w:bottom w:val="single" w:sz="4" w:space="0" w:color="auto"/>
              <w:right w:val="single" w:sz="4" w:space="0" w:color="auto"/>
            </w:tcBorders>
            <w:hideMark/>
          </w:tcPr>
          <w:p w14:paraId="2695DAD6" w14:textId="77777777" w:rsidR="00B27525" w:rsidRPr="00B27525" w:rsidRDefault="00B27525" w:rsidP="00B27525">
            <w:pPr>
              <w:jc w:val="both"/>
              <w:rPr>
                <w:rFonts w:ascii="Times New Roman" w:hAnsi="Times New Roman"/>
              </w:rPr>
            </w:pPr>
            <w:r w:rsidRPr="00B27525">
              <w:rPr>
                <w:rFonts w:ascii="Times New Roman" w:hAnsi="Times New Roman"/>
              </w:rPr>
              <w:t>2.AMATA NOSAUKUMS</w:t>
            </w:r>
          </w:p>
        </w:tc>
        <w:tc>
          <w:tcPr>
            <w:tcW w:w="2580" w:type="dxa"/>
            <w:gridSpan w:val="2"/>
            <w:tcBorders>
              <w:top w:val="single" w:sz="4" w:space="0" w:color="auto"/>
              <w:left w:val="single" w:sz="4" w:space="0" w:color="auto"/>
              <w:bottom w:val="single" w:sz="4" w:space="0" w:color="auto"/>
              <w:right w:val="single" w:sz="4" w:space="0" w:color="auto"/>
            </w:tcBorders>
            <w:hideMark/>
          </w:tcPr>
          <w:p w14:paraId="5DF90A2C" w14:textId="77777777" w:rsidR="00B27525" w:rsidRPr="00B27525" w:rsidRDefault="00B27525" w:rsidP="00B27525">
            <w:pPr>
              <w:jc w:val="both"/>
              <w:rPr>
                <w:rFonts w:ascii="Times New Roman" w:hAnsi="Times New Roman"/>
              </w:rPr>
            </w:pPr>
            <w:r w:rsidRPr="00B27525">
              <w:rPr>
                <w:rFonts w:ascii="Times New Roman" w:hAnsi="Times New Roman"/>
              </w:rPr>
              <w:t>Vecākais juriskonsults</w:t>
            </w:r>
          </w:p>
        </w:tc>
        <w:tc>
          <w:tcPr>
            <w:tcW w:w="2409" w:type="dxa"/>
            <w:tcBorders>
              <w:top w:val="single" w:sz="4" w:space="0" w:color="auto"/>
              <w:left w:val="single" w:sz="4" w:space="0" w:color="auto"/>
              <w:bottom w:val="single" w:sz="4" w:space="0" w:color="auto"/>
              <w:right w:val="single" w:sz="4" w:space="0" w:color="auto"/>
            </w:tcBorders>
            <w:hideMark/>
          </w:tcPr>
          <w:p w14:paraId="3608304C" w14:textId="77777777" w:rsidR="00B27525" w:rsidRPr="00B27525" w:rsidRDefault="00B27525" w:rsidP="00B27525">
            <w:pPr>
              <w:jc w:val="both"/>
              <w:rPr>
                <w:rFonts w:ascii="Times New Roman" w:hAnsi="Times New Roman"/>
              </w:rPr>
            </w:pPr>
            <w:r w:rsidRPr="00B27525">
              <w:rPr>
                <w:rFonts w:ascii="Times New Roman" w:hAnsi="Times New Roman"/>
              </w:rPr>
              <w:t>2.1.AMATA STATUSS</w:t>
            </w:r>
          </w:p>
        </w:tc>
        <w:tc>
          <w:tcPr>
            <w:tcW w:w="3124" w:type="dxa"/>
            <w:gridSpan w:val="3"/>
            <w:tcBorders>
              <w:top w:val="single" w:sz="4" w:space="0" w:color="auto"/>
              <w:left w:val="single" w:sz="4" w:space="0" w:color="auto"/>
              <w:bottom w:val="single" w:sz="4" w:space="0" w:color="auto"/>
              <w:right w:val="single" w:sz="4" w:space="0" w:color="auto"/>
            </w:tcBorders>
            <w:hideMark/>
          </w:tcPr>
          <w:p w14:paraId="7331A62D" w14:textId="77777777" w:rsidR="00B27525" w:rsidRPr="00B27525" w:rsidRDefault="00B27525" w:rsidP="00B27525">
            <w:pPr>
              <w:jc w:val="both"/>
              <w:rPr>
                <w:rFonts w:ascii="Times New Roman" w:hAnsi="Times New Roman"/>
              </w:rPr>
            </w:pPr>
            <w:r w:rsidRPr="00B27525">
              <w:rPr>
                <w:rFonts w:ascii="Times New Roman" w:hAnsi="Times New Roman"/>
              </w:rPr>
              <w:t>Ierēdnis</w:t>
            </w:r>
          </w:p>
        </w:tc>
      </w:tr>
      <w:tr w:rsidR="00B27525" w:rsidRPr="00B27525" w14:paraId="6D2050BB" w14:textId="77777777" w:rsidTr="00D24052">
        <w:tc>
          <w:tcPr>
            <w:tcW w:w="4457" w:type="dxa"/>
            <w:gridSpan w:val="4"/>
            <w:tcBorders>
              <w:top w:val="single" w:sz="4" w:space="0" w:color="auto"/>
              <w:left w:val="single" w:sz="4" w:space="0" w:color="auto"/>
              <w:bottom w:val="single" w:sz="4" w:space="0" w:color="auto"/>
              <w:right w:val="single" w:sz="4" w:space="0" w:color="auto"/>
            </w:tcBorders>
          </w:tcPr>
          <w:p w14:paraId="540283D9" w14:textId="77777777" w:rsidR="00B27525" w:rsidRPr="00B27525" w:rsidRDefault="00B27525" w:rsidP="00B27525">
            <w:pPr>
              <w:rPr>
                <w:rFonts w:ascii="Times New Roman" w:hAnsi="Times New Roman"/>
              </w:rPr>
            </w:pPr>
            <w:r w:rsidRPr="00B27525">
              <w:rPr>
                <w:rFonts w:ascii="Times New Roman" w:hAnsi="Times New Roman"/>
              </w:rPr>
              <w:t>3.STRUKTŪRVIENĪBA</w:t>
            </w:r>
          </w:p>
          <w:p w14:paraId="7F88F30C" w14:textId="77777777" w:rsidR="00B27525" w:rsidRPr="00B27525" w:rsidRDefault="00B27525" w:rsidP="00B27525">
            <w:pPr>
              <w:jc w:val="both"/>
              <w:rPr>
                <w:rFonts w:ascii="Times New Roman" w:hAnsi="Times New Roman"/>
              </w:rPr>
            </w:pPr>
          </w:p>
        </w:tc>
        <w:tc>
          <w:tcPr>
            <w:tcW w:w="5533" w:type="dxa"/>
            <w:gridSpan w:val="4"/>
            <w:tcBorders>
              <w:top w:val="single" w:sz="4" w:space="0" w:color="auto"/>
              <w:left w:val="single" w:sz="4" w:space="0" w:color="auto"/>
              <w:bottom w:val="single" w:sz="4" w:space="0" w:color="auto"/>
              <w:right w:val="single" w:sz="4" w:space="0" w:color="auto"/>
            </w:tcBorders>
            <w:hideMark/>
          </w:tcPr>
          <w:p w14:paraId="43E0FDAF" w14:textId="77777777" w:rsidR="00B27525" w:rsidRPr="00B27525" w:rsidRDefault="00B27525" w:rsidP="00B27525">
            <w:pPr>
              <w:jc w:val="both"/>
              <w:rPr>
                <w:rFonts w:ascii="Times New Roman" w:hAnsi="Times New Roman"/>
              </w:rPr>
            </w:pPr>
            <w:r w:rsidRPr="00B27525">
              <w:rPr>
                <w:rFonts w:ascii="Times New Roman" w:hAnsi="Times New Roman"/>
              </w:rPr>
              <w:t>Nodokļu administrēšanas, grāmatvedības un revīzijas politikas departaments</w:t>
            </w:r>
          </w:p>
          <w:p w14:paraId="2970F2D3" w14:textId="77777777" w:rsidR="00B27525" w:rsidRPr="00B27525" w:rsidRDefault="00B27525" w:rsidP="00B27525">
            <w:pPr>
              <w:jc w:val="both"/>
              <w:rPr>
                <w:rFonts w:ascii="Times New Roman" w:hAnsi="Times New Roman"/>
              </w:rPr>
            </w:pPr>
            <w:r w:rsidRPr="00B27525">
              <w:rPr>
                <w:rFonts w:ascii="Times New Roman" w:hAnsi="Times New Roman"/>
              </w:rPr>
              <w:t>Komercsabiedrību revīzijas politikas un uzraudzības nodaļa</w:t>
            </w:r>
          </w:p>
        </w:tc>
      </w:tr>
      <w:tr w:rsidR="00B27525" w:rsidRPr="00B27525" w14:paraId="18F00B08" w14:textId="77777777" w:rsidTr="00D24052">
        <w:trPr>
          <w:trHeight w:val="469"/>
        </w:trPr>
        <w:tc>
          <w:tcPr>
            <w:tcW w:w="1877" w:type="dxa"/>
            <w:gridSpan w:val="2"/>
            <w:tcBorders>
              <w:top w:val="single" w:sz="4" w:space="0" w:color="auto"/>
              <w:left w:val="single" w:sz="4" w:space="0" w:color="auto"/>
              <w:bottom w:val="single" w:sz="4" w:space="0" w:color="auto"/>
              <w:right w:val="single" w:sz="4" w:space="0" w:color="auto"/>
            </w:tcBorders>
            <w:hideMark/>
          </w:tcPr>
          <w:p w14:paraId="0BC60C19" w14:textId="77777777" w:rsidR="00B27525" w:rsidRPr="00B27525" w:rsidRDefault="00B27525" w:rsidP="00B27525">
            <w:pPr>
              <w:jc w:val="both"/>
              <w:rPr>
                <w:rFonts w:ascii="Times New Roman" w:hAnsi="Times New Roman"/>
              </w:rPr>
            </w:pPr>
            <w:r w:rsidRPr="00B27525">
              <w:rPr>
                <w:rFonts w:ascii="Times New Roman" w:hAnsi="Times New Roman"/>
              </w:rPr>
              <w:t>4.PROFESIJAS KODS</w:t>
            </w:r>
          </w:p>
        </w:tc>
        <w:tc>
          <w:tcPr>
            <w:tcW w:w="2580" w:type="dxa"/>
            <w:gridSpan w:val="2"/>
            <w:tcBorders>
              <w:top w:val="single" w:sz="4" w:space="0" w:color="auto"/>
              <w:left w:val="single" w:sz="4" w:space="0" w:color="auto"/>
              <w:bottom w:val="single" w:sz="4" w:space="0" w:color="auto"/>
              <w:right w:val="single" w:sz="4" w:space="0" w:color="auto"/>
            </w:tcBorders>
            <w:hideMark/>
          </w:tcPr>
          <w:p w14:paraId="47CADFCB" w14:textId="77777777" w:rsidR="00B27525" w:rsidRPr="00B27525" w:rsidRDefault="00B27525" w:rsidP="00B27525">
            <w:pPr>
              <w:jc w:val="both"/>
              <w:rPr>
                <w:rFonts w:ascii="Times New Roman" w:hAnsi="Times New Roman"/>
              </w:rPr>
            </w:pPr>
            <w:r w:rsidRPr="00B27525">
              <w:rPr>
                <w:rFonts w:ascii="Times New Roman" w:hAnsi="Times New Roman"/>
              </w:rPr>
              <w:t>2619  01</w:t>
            </w:r>
          </w:p>
        </w:tc>
        <w:tc>
          <w:tcPr>
            <w:tcW w:w="2409" w:type="dxa"/>
            <w:tcBorders>
              <w:top w:val="single" w:sz="4" w:space="0" w:color="auto"/>
              <w:left w:val="single" w:sz="4" w:space="0" w:color="auto"/>
              <w:bottom w:val="single" w:sz="4" w:space="0" w:color="auto"/>
              <w:right w:val="single" w:sz="4" w:space="0" w:color="auto"/>
            </w:tcBorders>
            <w:hideMark/>
          </w:tcPr>
          <w:p w14:paraId="4CF837E0" w14:textId="77777777" w:rsidR="00B27525" w:rsidRPr="00B27525" w:rsidRDefault="00B27525" w:rsidP="00B27525">
            <w:pPr>
              <w:rPr>
                <w:rFonts w:ascii="Times New Roman" w:hAnsi="Times New Roman"/>
              </w:rPr>
            </w:pPr>
            <w:r w:rsidRPr="00B27525">
              <w:rPr>
                <w:rFonts w:ascii="Times New Roman" w:hAnsi="Times New Roman"/>
              </w:rPr>
              <w:t>5.AMATA SAIME UN LĪMENIS</w:t>
            </w:r>
          </w:p>
        </w:tc>
        <w:tc>
          <w:tcPr>
            <w:tcW w:w="3124" w:type="dxa"/>
            <w:gridSpan w:val="3"/>
            <w:tcBorders>
              <w:top w:val="single" w:sz="4" w:space="0" w:color="auto"/>
              <w:left w:val="single" w:sz="4" w:space="0" w:color="auto"/>
              <w:bottom w:val="single" w:sz="4" w:space="0" w:color="auto"/>
              <w:right w:val="single" w:sz="4" w:space="0" w:color="auto"/>
            </w:tcBorders>
            <w:hideMark/>
          </w:tcPr>
          <w:p w14:paraId="511F2868" w14:textId="77777777" w:rsidR="00C86596" w:rsidRDefault="00C86596" w:rsidP="00B27525">
            <w:pPr>
              <w:jc w:val="both"/>
              <w:rPr>
                <w:rFonts w:ascii="Times New Roman" w:hAnsi="Times New Roman"/>
              </w:rPr>
            </w:pPr>
            <w:r>
              <w:rPr>
                <w:rFonts w:ascii="Times New Roman" w:hAnsi="Times New Roman"/>
              </w:rPr>
              <w:t xml:space="preserve">37 </w:t>
            </w:r>
          </w:p>
          <w:p w14:paraId="69847100" w14:textId="413CD82D" w:rsidR="00B27525" w:rsidRPr="00B27525" w:rsidRDefault="00C86596" w:rsidP="00B27525">
            <w:pPr>
              <w:jc w:val="both"/>
              <w:rPr>
                <w:rFonts w:ascii="Times New Roman" w:hAnsi="Times New Roman"/>
              </w:rPr>
            </w:pPr>
            <w:r>
              <w:rPr>
                <w:rFonts w:ascii="Times New Roman" w:hAnsi="Times New Roman"/>
              </w:rPr>
              <w:t>IIA</w:t>
            </w:r>
            <w:r w:rsidR="00B27525" w:rsidRPr="00B27525">
              <w:rPr>
                <w:rFonts w:ascii="Times New Roman" w:hAnsi="Times New Roman"/>
              </w:rPr>
              <w:t xml:space="preserve">  </w:t>
            </w:r>
          </w:p>
        </w:tc>
      </w:tr>
      <w:tr w:rsidR="00B27525" w:rsidRPr="00B27525" w14:paraId="370CC9DC" w14:textId="77777777" w:rsidTr="00D24052">
        <w:tc>
          <w:tcPr>
            <w:tcW w:w="1877" w:type="dxa"/>
            <w:gridSpan w:val="2"/>
            <w:tcBorders>
              <w:top w:val="single" w:sz="4" w:space="0" w:color="auto"/>
              <w:left w:val="single" w:sz="4" w:space="0" w:color="auto"/>
              <w:bottom w:val="single" w:sz="4" w:space="0" w:color="auto"/>
              <w:right w:val="single" w:sz="4" w:space="0" w:color="auto"/>
            </w:tcBorders>
            <w:hideMark/>
          </w:tcPr>
          <w:p w14:paraId="4BE3F950" w14:textId="77777777" w:rsidR="00B27525" w:rsidRPr="00B27525" w:rsidRDefault="00B27525" w:rsidP="00B27525">
            <w:pPr>
              <w:jc w:val="both"/>
              <w:rPr>
                <w:rFonts w:ascii="Times New Roman" w:hAnsi="Times New Roman"/>
              </w:rPr>
            </w:pPr>
            <w:r w:rsidRPr="00B27525">
              <w:rPr>
                <w:rFonts w:ascii="Times New Roman" w:hAnsi="Times New Roman"/>
              </w:rPr>
              <w:t>6.TIEŠAIS VADĪTĀJS</w:t>
            </w:r>
          </w:p>
        </w:tc>
        <w:tc>
          <w:tcPr>
            <w:tcW w:w="2580" w:type="dxa"/>
            <w:gridSpan w:val="2"/>
            <w:tcBorders>
              <w:top w:val="single" w:sz="4" w:space="0" w:color="auto"/>
              <w:left w:val="single" w:sz="4" w:space="0" w:color="auto"/>
              <w:bottom w:val="single" w:sz="4" w:space="0" w:color="auto"/>
              <w:right w:val="single" w:sz="4" w:space="0" w:color="auto"/>
            </w:tcBorders>
            <w:hideMark/>
          </w:tcPr>
          <w:p w14:paraId="03E04FE0" w14:textId="77777777" w:rsidR="00B27525" w:rsidRPr="00B27525" w:rsidRDefault="00B27525" w:rsidP="00B27525">
            <w:pPr>
              <w:jc w:val="both"/>
              <w:rPr>
                <w:rFonts w:ascii="Times New Roman" w:hAnsi="Times New Roman"/>
              </w:rPr>
            </w:pPr>
            <w:r w:rsidRPr="00B27525">
              <w:rPr>
                <w:rFonts w:ascii="Times New Roman" w:hAnsi="Times New Roman"/>
              </w:rPr>
              <w:t xml:space="preserve">Nodaļas vadītājs </w:t>
            </w:r>
          </w:p>
        </w:tc>
        <w:tc>
          <w:tcPr>
            <w:tcW w:w="2409" w:type="dxa"/>
            <w:tcBorders>
              <w:top w:val="single" w:sz="4" w:space="0" w:color="auto"/>
              <w:left w:val="single" w:sz="4" w:space="0" w:color="auto"/>
              <w:bottom w:val="single" w:sz="4" w:space="0" w:color="auto"/>
              <w:right w:val="single" w:sz="4" w:space="0" w:color="auto"/>
            </w:tcBorders>
            <w:hideMark/>
          </w:tcPr>
          <w:p w14:paraId="4F6507BC" w14:textId="77777777" w:rsidR="00B27525" w:rsidRPr="00B27525" w:rsidRDefault="00B27525" w:rsidP="00B27525">
            <w:pPr>
              <w:rPr>
                <w:rFonts w:ascii="Times New Roman" w:hAnsi="Times New Roman"/>
              </w:rPr>
            </w:pPr>
            <w:r w:rsidRPr="00B27525">
              <w:rPr>
                <w:rFonts w:ascii="Times New Roman" w:hAnsi="Times New Roman"/>
              </w:rPr>
              <w:t>7.FUNKCIONĀLAIS VADĪTĀJS</w:t>
            </w:r>
          </w:p>
        </w:tc>
        <w:tc>
          <w:tcPr>
            <w:tcW w:w="3124" w:type="dxa"/>
            <w:gridSpan w:val="3"/>
            <w:tcBorders>
              <w:top w:val="single" w:sz="4" w:space="0" w:color="auto"/>
              <w:left w:val="single" w:sz="4" w:space="0" w:color="auto"/>
              <w:bottom w:val="single" w:sz="4" w:space="0" w:color="auto"/>
              <w:right w:val="single" w:sz="4" w:space="0" w:color="auto"/>
            </w:tcBorders>
            <w:hideMark/>
          </w:tcPr>
          <w:p w14:paraId="71E69C73" w14:textId="77777777" w:rsidR="00B27525" w:rsidRPr="00B27525" w:rsidRDefault="00B27525" w:rsidP="00B27525">
            <w:pPr>
              <w:jc w:val="both"/>
              <w:rPr>
                <w:rFonts w:ascii="Times New Roman" w:hAnsi="Times New Roman"/>
              </w:rPr>
            </w:pPr>
            <w:r w:rsidRPr="00B27525">
              <w:rPr>
                <w:rFonts w:ascii="Times New Roman" w:hAnsi="Times New Roman"/>
              </w:rPr>
              <w:t xml:space="preserve">Nodaļas vadītājs </w:t>
            </w:r>
          </w:p>
        </w:tc>
      </w:tr>
      <w:tr w:rsidR="00B27525" w:rsidRPr="00B27525" w14:paraId="0E089F92" w14:textId="77777777" w:rsidTr="00D24052">
        <w:tc>
          <w:tcPr>
            <w:tcW w:w="1877" w:type="dxa"/>
            <w:gridSpan w:val="2"/>
            <w:tcBorders>
              <w:top w:val="single" w:sz="4" w:space="0" w:color="auto"/>
              <w:left w:val="single" w:sz="4" w:space="0" w:color="auto"/>
              <w:bottom w:val="single" w:sz="4" w:space="0" w:color="auto"/>
              <w:right w:val="single" w:sz="4" w:space="0" w:color="auto"/>
            </w:tcBorders>
            <w:hideMark/>
          </w:tcPr>
          <w:p w14:paraId="00A8CDEC" w14:textId="77777777" w:rsidR="00B27525" w:rsidRPr="00B27525" w:rsidRDefault="00B27525" w:rsidP="00B27525">
            <w:pPr>
              <w:jc w:val="both"/>
              <w:rPr>
                <w:rFonts w:ascii="Times New Roman" w:hAnsi="Times New Roman"/>
              </w:rPr>
            </w:pPr>
            <w:r w:rsidRPr="00B27525">
              <w:rPr>
                <w:rFonts w:ascii="Times New Roman" w:hAnsi="Times New Roman"/>
              </w:rPr>
              <w:t>8.IEKŠĒJĀ SADARBĪBA</w:t>
            </w:r>
          </w:p>
        </w:tc>
        <w:tc>
          <w:tcPr>
            <w:tcW w:w="2580" w:type="dxa"/>
            <w:gridSpan w:val="2"/>
            <w:tcBorders>
              <w:top w:val="single" w:sz="4" w:space="0" w:color="auto"/>
              <w:left w:val="single" w:sz="4" w:space="0" w:color="auto"/>
              <w:bottom w:val="single" w:sz="4" w:space="0" w:color="auto"/>
              <w:right w:val="single" w:sz="4" w:space="0" w:color="auto"/>
            </w:tcBorders>
            <w:hideMark/>
          </w:tcPr>
          <w:p w14:paraId="66F097C5" w14:textId="77777777" w:rsidR="00B27525" w:rsidRPr="00B27525" w:rsidRDefault="00B27525" w:rsidP="00B27525">
            <w:pPr>
              <w:jc w:val="both"/>
              <w:rPr>
                <w:rFonts w:ascii="Times New Roman" w:hAnsi="Times New Roman"/>
              </w:rPr>
            </w:pPr>
            <w:r w:rsidRPr="00B27525">
              <w:rPr>
                <w:rFonts w:ascii="Times New Roman" w:hAnsi="Times New Roman"/>
              </w:rPr>
              <w:t>Finanšu ministrijas struktūrvienības, padotības iestādes</w:t>
            </w:r>
          </w:p>
        </w:tc>
        <w:tc>
          <w:tcPr>
            <w:tcW w:w="2409" w:type="dxa"/>
            <w:tcBorders>
              <w:top w:val="single" w:sz="4" w:space="0" w:color="auto"/>
              <w:left w:val="single" w:sz="4" w:space="0" w:color="auto"/>
              <w:bottom w:val="single" w:sz="4" w:space="0" w:color="auto"/>
              <w:right w:val="single" w:sz="4" w:space="0" w:color="auto"/>
            </w:tcBorders>
            <w:hideMark/>
          </w:tcPr>
          <w:p w14:paraId="36FB53E2" w14:textId="77777777" w:rsidR="00B27525" w:rsidRPr="00B27525" w:rsidRDefault="00B27525" w:rsidP="00B27525">
            <w:pPr>
              <w:jc w:val="both"/>
              <w:rPr>
                <w:rFonts w:ascii="Times New Roman" w:hAnsi="Times New Roman"/>
              </w:rPr>
            </w:pPr>
            <w:r w:rsidRPr="00B27525">
              <w:rPr>
                <w:rFonts w:ascii="Times New Roman" w:hAnsi="Times New Roman"/>
              </w:rPr>
              <w:t>9.ĀRĒJĀ SADARBĪBA</w:t>
            </w:r>
          </w:p>
        </w:tc>
        <w:tc>
          <w:tcPr>
            <w:tcW w:w="3124" w:type="dxa"/>
            <w:gridSpan w:val="3"/>
            <w:tcBorders>
              <w:top w:val="single" w:sz="4" w:space="0" w:color="auto"/>
              <w:left w:val="single" w:sz="4" w:space="0" w:color="auto"/>
              <w:bottom w:val="single" w:sz="4" w:space="0" w:color="auto"/>
              <w:right w:val="single" w:sz="4" w:space="0" w:color="auto"/>
            </w:tcBorders>
            <w:hideMark/>
          </w:tcPr>
          <w:p w14:paraId="62CDD8F2" w14:textId="77777777" w:rsidR="00B27525" w:rsidRPr="00B27525" w:rsidRDefault="00B27525" w:rsidP="00B27525">
            <w:pPr>
              <w:jc w:val="both"/>
              <w:rPr>
                <w:rFonts w:ascii="Times New Roman" w:hAnsi="Times New Roman"/>
              </w:rPr>
            </w:pPr>
            <w:r w:rsidRPr="00B27525">
              <w:rPr>
                <w:rFonts w:ascii="Times New Roman" w:hAnsi="Times New Roman"/>
              </w:rPr>
              <w:t>Citas valsts un pašvaldību  institūcijas un valsts izmeklēšanas iestādes, ministrijas tiešajā uzraudzībā esošie zvērinātiem revidenti un to komercsabiedrības, Latvijas Zvērinātu revidentu asociācija (turpmāk - LZRA) un sociālie partneri, Eiropas Komisija, Eiropas Revīzijas pārraudzības struktūru komiteja un citu Eiropas Savienības (turpmāk - ES) dalībvalstu uzraudzības  struktūras</w:t>
            </w:r>
          </w:p>
        </w:tc>
      </w:tr>
      <w:tr w:rsidR="00B27525" w:rsidRPr="00B27525" w14:paraId="1E856D9B" w14:textId="77777777" w:rsidTr="00B27525">
        <w:trPr>
          <w:gridAfter w:val="1"/>
          <w:wAfter w:w="45" w:type="dxa"/>
        </w:trPr>
        <w:tc>
          <w:tcPr>
            <w:tcW w:w="2755" w:type="dxa"/>
            <w:gridSpan w:val="3"/>
            <w:tcBorders>
              <w:top w:val="single" w:sz="4" w:space="0" w:color="auto"/>
              <w:left w:val="single" w:sz="4" w:space="0" w:color="auto"/>
              <w:bottom w:val="single" w:sz="4" w:space="0" w:color="auto"/>
              <w:right w:val="single" w:sz="4" w:space="0" w:color="auto"/>
            </w:tcBorders>
            <w:hideMark/>
          </w:tcPr>
          <w:p w14:paraId="1F28CE17" w14:textId="77777777" w:rsidR="00B27525" w:rsidRPr="00B27525" w:rsidRDefault="00B27525" w:rsidP="00B27525">
            <w:pPr>
              <w:rPr>
                <w:rFonts w:ascii="Times New Roman" w:hAnsi="Times New Roman"/>
              </w:rPr>
            </w:pPr>
            <w:r w:rsidRPr="00B27525">
              <w:rPr>
                <w:rFonts w:ascii="Times New Roman" w:hAnsi="Times New Roman"/>
              </w:rPr>
              <w:t>10.AMATA MĒRĶIS</w:t>
            </w:r>
          </w:p>
        </w:tc>
        <w:tc>
          <w:tcPr>
            <w:tcW w:w="7190" w:type="dxa"/>
            <w:gridSpan w:val="4"/>
            <w:tcBorders>
              <w:top w:val="single" w:sz="4" w:space="0" w:color="auto"/>
              <w:left w:val="single" w:sz="4" w:space="0" w:color="auto"/>
              <w:bottom w:val="single" w:sz="4" w:space="0" w:color="auto"/>
              <w:right w:val="single" w:sz="4" w:space="0" w:color="auto"/>
            </w:tcBorders>
            <w:hideMark/>
          </w:tcPr>
          <w:p w14:paraId="7B76FAEE" w14:textId="6248A460" w:rsidR="00B27525" w:rsidRPr="00B27525" w:rsidRDefault="00B471F3" w:rsidP="00B27525">
            <w:pPr>
              <w:jc w:val="both"/>
              <w:rPr>
                <w:rFonts w:ascii="Times New Roman" w:hAnsi="Times New Roman"/>
              </w:rPr>
            </w:pPr>
            <w:r w:rsidRPr="00B27525">
              <w:rPr>
                <w:rFonts w:ascii="Times New Roman" w:hAnsi="Times New Roman"/>
              </w:rPr>
              <w:t>Nodrošināt normatīvā regulējuma pilnveidi komercsabiedrību revīzijas politikas jomā, veicinot sabalansētu un caurspīdīgu revīzijas nozares attīstību atbilstoši valsts interesēm.</w:t>
            </w:r>
            <w:r w:rsidR="009D225D">
              <w:rPr>
                <w:rFonts w:ascii="Times New Roman" w:hAnsi="Times New Roman"/>
              </w:rPr>
              <w:t xml:space="preserve"> </w:t>
            </w:r>
            <w:r w:rsidR="00B27525" w:rsidRPr="00B27525">
              <w:rPr>
                <w:rFonts w:ascii="Times New Roman" w:hAnsi="Times New Roman"/>
                <w:lang w:eastAsia="lv-LV"/>
              </w:rPr>
              <w:t>Sabiedriskas nozīmes struktūrām sniegto revīzijas pakalpojumu tirgus kvalitātes un konkurētspējas uzraudzības ietvaros</w:t>
            </w:r>
            <w:r w:rsidR="00B27525" w:rsidRPr="00B27525">
              <w:rPr>
                <w:rFonts w:ascii="Times New Roman" w:hAnsi="Times New Roman"/>
              </w:rPr>
              <w:t xml:space="preserve"> veikt izmeklēšanu un sagatavot administratīvos lēmumus zvērinātu revidentu un zvērinātu revidentu komercsabiedrību pārkāpumu lietās, kā arī nodrošināt ministrijas, kā kompetentās iestādes, citu lēmumu, līgumu un iekšējo normatīvo aktu sagatavošanā. Nodrošināt uzraudzību pār LZRA rīcības likumību ar komercsabiedrību revīzijas jomu saistīto normatīvo aktu piemērošanā, nodrošināt ministrijas kā kompetentās iestādes revīzijas jomā pārstāvību tiesā, </w:t>
            </w:r>
          </w:p>
        </w:tc>
      </w:tr>
      <w:tr w:rsidR="00B27525" w:rsidRPr="00B27525" w14:paraId="193F8C12" w14:textId="77777777" w:rsidTr="00B27525">
        <w:trPr>
          <w:gridAfter w:val="1"/>
          <w:wAfter w:w="45" w:type="dxa"/>
        </w:trPr>
        <w:tc>
          <w:tcPr>
            <w:tcW w:w="9945" w:type="dxa"/>
            <w:gridSpan w:val="7"/>
            <w:tcBorders>
              <w:top w:val="single" w:sz="4" w:space="0" w:color="auto"/>
              <w:left w:val="single" w:sz="4" w:space="0" w:color="auto"/>
              <w:bottom w:val="single" w:sz="4" w:space="0" w:color="auto"/>
              <w:right w:val="single" w:sz="4" w:space="0" w:color="auto"/>
            </w:tcBorders>
            <w:hideMark/>
          </w:tcPr>
          <w:p w14:paraId="7FCA9192" w14:textId="77777777" w:rsidR="00B27525" w:rsidRPr="00B27525" w:rsidRDefault="00B27525" w:rsidP="00B27525">
            <w:pPr>
              <w:jc w:val="both"/>
              <w:rPr>
                <w:rFonts w:ascii="Times New Roman" w:hAnsi="Times New Roman"/>
              </w:rPr>
            </w:pPr>
            <w:r w:rsidRPr="00B27525">
              <w:rPr>
                <w:rFonts w:ascii="Times New Roman" w:hAnsi="Times New Roman"/>
              </w:rPr>
              <w:t>11.AMATA PIENĀKUMI</w:t>
            </w:r>
          </w:p>
        </w:tc>
      </w:tr>
      <w:tr w:rsidR="00B27525" w:rsidRPr="00B27525" w14:paraId="4C929C18" w14:textId="77777777" w:rsidTr="00D24052">
        <w:trPr>
          <w:gridAfter w:val="1"/>
          <w:wAfter w:w="45" w:type="dxa"/>
        </w:trPr>
        <w:tc>
          <w:tcPr>
            <w:tcW w:w="769" w:type="dxa"/>
            <w:tcBorders>
              <w:top w:val="single" w:sz="4" w:space="0" w:color="auto"/>
              <w:left w:val="single" w:sz="4" w:space="0" w:color="auto"/>
              <w:bottom w:val="single" w:sz="4" w:space="0" w:color="auto"/>
              <w:right w:val="single" w:sz="4" w:space="0" w:color="auto"/>
            </w:tcBorders>
          </w:tcPr>
          <w:p w14:paraId="35ED5619" w14:textId="77777777" w:rsidR="00B27525" w:rsidRPr="00B27525" w:rsidRDefault="00B27525" w:rsidP="00B27525">
            <w:pPr>
              <w:jc w:val="both"/>
              <w:rPr>
                <w:rFonts w:ascii="Times New Roman" w:hAnsi="Times New Roman"/>
              </w:rPr>
            </w:pPr>
          </w:p>
        </w:tc>
        <w:tc>
          <w:tcPr>
            <w:tcW w:w="7506" w:type="dxa"/>
            <w:gridSpan w:val="5"/>
            <w:tcBorders>
              <w:top w:val="single" w:sz="4" w:space="0" w:color="auto"/>
              <w:left w:val="single" w:sz="4" w:space="0" w:color="auto"/>
              <w:bottom w:val="single" w:sz="4" w:space="0" w:color="auto"/>
              <w:right w:val="single" w:sz="4" w:space="0" w:color="auto"/>
            </w:tcBorders>
            <w:hideMark/>
          </w:tcPr>
          <w:p w14:paraId="6D0CC277" w14:textId="77777777" w:rsidR="00B27525" w:rsidRPr="00B27525" w:rsidRDefault="00B27525" w:rsidP="00B27525">
            <w:pPr>
              <w:jc w:val="both"/>
              <w:rPr>
                <w:rFonts w:ascii="Times New Roman" w:hAnsi="Times New Roman"/>
              </w:rPr>
            </w:pPr>
            <w:r w:rsidRPr="00B27525">
              <w:rPr>
                <w:rFonts w:ascii="Times New Roman" w:hAnsi="Times New Roman"/>
              </w:rPr>
              <w:t>PIENĀKUMS</w:t>
            </w:r>
          </w:p>
        </w:tc>
        <w:tc>
          <w:tcPr>
            <w:tcW w:w="1670" w:type="dxa"/>
            <w:tcBorders>
              <w:top w:val="single" w:sz="4" w:space="0" w:color="auto"/>
              <w:left w:val="single" w:sz="4" w:space="0" w:color="auto"/>
              <w:bottom w:val="single" w:sz="4" w:space="0" w:color="auto"/>
              <w:right w:val="single" w:sz="4" w:space="0" w:color="auto"/>
            </w:tcBorders>
            <w:hideMark/>
          </w:tcPr>
          <w:p w14:paraId="1D8D30B7" w14:textId="77777777" w:rsidR="00B27525" w:rsidRPr="00B27525" w:rsidRDefault="00B27525" w:rsidP="00B27525">
            <w:pPr>
              <w:jc w:val="both"/>
              <w:rPr>
                <w:rFonts w:ascii="Times New Roman" w:hAnsi="Times New Roman"/>
              </w:rPr>
            </w:pPr>
            <w:r w:rsidRPr="00B27525">
              <w:rPr>
                <w:rFonts w:ascii="Times New Roman" w:hAnsi="Times New Roman"/>
              </w:rPr>
              <w:t>NOZĪMĪBA %</w:t>
            </w:r>
          </w:p>
        </w:tc>
      </w:tr>
      <w:tr w:rsidR="00B27525" w:rsidRPr="00B27525" w14:paraId="7C867C51" w14:textId="77777777" w:rsidTr="00D24052">
        <w:trPr>
          <w:gridAfter w:val="1"/>
          <w:wAfter w:w="45" w:type="dxa"/>
        </w:trPr>
        <w:tc>
          <w:tcPr>
            <w:tcW w:w="769" w:type="dxa"/>
            <w:tcBorders>
              <w:top w:val="single" w:sz="4" w:space="0" w:color="auto"/>
              <w:left w:val="single" w:sz="4" w:space="0" w:color="auto"/>
              <w:bottom w:val="single" w:sz="4" w:space="0" w:color="auto"/>
              <w:right w:val="single" w:sz="4" w:space="0" w:color="auto"/>
            </w:tcBorders>
            <w:hideMark/>
          </w:tcPr>
          <w:p w14:paraId="2F7B26BA" w14:textId="77777777" w:rsidR="00B27525" w:rsidRPr="00B27525" w:rsidRDefault="00B27525" w:rsidP="00B27525">
            <w:pPr>
              <w:jc w:val="both"/>
              <w:rPr>
                <w:rFonts w:ascii="Times New Roman" w:hAnsi="Times New Roman"/>
              </w:rPr>
            </w:pPr>
            <w:r w:rsidRPr="00B27525">
              <w:rPr>
                <w:rFonts w:ascii="Times New Roman" w:hAnsi="Times New Roman"/>
              </w:rPr>
              <w:t xml:space="preserve">11.1. </w:t>
            </w:r>
          </w:p>
        </w:tc>
        <w:tc>
          <w:tcPr>
            <w:tcW w:w="7506" w:type="dxa"/>
            <w:gridSpan w:val="5"/>
            <w:tcBorders>
              <w:top w:val="single" w:sz="4" w:space="0" w:color="auto"/>
              <w:left w:val="single" w:sz="4" w:space="0" w:color="auto"/>
              <w:bottom w:val="single" w:sz="4" w:space="0" w:color="auto"/>
              <w:right w:val="single" w:sz="4" w:space="0" w:color="auto"/>
            </w:tcBorders>
          </w:tcPr>
          <w:p w14:paraId="22897787" w14:textId="77777777" w:rsidR="00B27525" w:rsidRPr="00B27525" w:rsidRDefault="00B27525" w:rsidP="00B27525">
            <w:pPr>
              <w:autoSpaceDE w:val="0"/>
              <w:autoSpaceDN w:val="0"/>
              <w:adjustRightInd w:val="0"/>
              <w:jc w:val="both"/>
              <w:rPr>
                <w:rFonts w:ascii="Times New Roman" w:hAnsi="Times New Roman"/>
                <w:bCs/>
              </w:rPr>
            </w:pPr>
            <w:r w:rsidRPr="00B27525">
              <w:rPr>
                <w:rFonts w:ascii="Times New Roman" w:hAnsi="Times New Roman"/>
                <w:bCs/>
              </w:rPr>
              <w:t xml:space="preserve">11.1.1. </w:t>
            </w:r>
            <w:r w:rsidRPr="00B27525">
              <w:rPr>
                <w:rFonts w:ascii="Times New Roman" w:hAnsi="Times New Roman"/>
              </w:rPr>
              <w:t xml:space="preserve">Izstrādāt </w:t>
            </w:r>
            <w:r w:rsidRPr="00B27525">
              <w:rPr>
                <w:rFonts w:ascii="Times New Roman" w:hAnsi="Times New Roman"/>
                <w:bCs/>
              </w:rPr>
              <w:t>normatīvo aktu, politikas plānošanas dokumentu un metodiku atbilstoši nodaļas kompetencei vairākos darbības virzienos, kā arī</w:t>
            </w:r>
            <w:r w:rsidRPr="00B27525">
              <w:rPr>
                <w:rFonts w:ascii="Times New Roman" w:hAnsi="Times New Roman"/>
              </w:rPr>
              <w:t xml:space="preserve"> sagatavot priekšlikumus ministrijas kompetencē esošo komercsabiedrību revīzijas tiesisko un metodisko jautājumu risināšanai;</w:t>
            </w:r>
          </w:p>
          <w:p w14:paraId="0EBB343D" w14:textId="77777777" w:rsidR="00B27525" w:rsidRPr="00B27525" w:rsidRDefault="00B27525" w:rsidP="00B27525">
            <w:pPr>
              <w:jc w:val="both"/>
              <w:rPr>
                <w:rFonts w:ascii="Times New Roman" w:hAnsi="Times New Roman"/>
              </w:rPr>
            </w:pPr>
            <w:r w:rsidRPr="00B27525">
              <w:rPr>
                <w:rFonts w:ascii="Times New Roman" w:hAnsi="Times New Roman"/>
              </w:rPr>
              <w:t xml:space="preserve">11.1.2. Sagatavot atzinumu projektus par ministrijas struktūrvienību, ministrijas padotībā esošo iestāžu vai citu ministriju izstrādātajiem tiesību aktu un politikas plānošanas dokumentu projektiem komercsabiedrību revīzijas jomā; </w:t>
            </w:r>
          </w:p>
          <w:p w14:paraId="3ECFB27F" w14:textId="77777777" w:rsidR="00B27525" w:rsidRPr="00B27525" w:rsidRDefault="00B27525" w:rsidP="00B27525">
            <w:pPr>
              <w:tabs>
                <w:tab w:val="left" w:pos="283"/>
              </w:tabs>
              <w:jc w:val="both"/>
              <w:rPr>
                <w:rFonts w:ascii="Times New Roman" w:hAnsi="Times New Roman"/>
              </w:rPr>
            </w:pPr>
            <w:r w:rsidRPr="00B27525">
              <w:rPr>
                <w:rFonts w:ascii="Times New Roman" w:hAnsi="Times New Roman"/>
              </w:rPr>
              <w:t>11.1.3. Izskatīt fizisku un juridisku personu iesniegumus un sagatavot atbilžu projektus komercsabiedrību revīzijas normatīvo aktu piemērošanas jautājumos;</w:t>
            </w:r>
          </w:p>
          <w:p w14:paraId="40FF7DAA" w14:textId="77777777" w:rsidR="00B27525" w:rsidRPr="00B27525" w:rsidRDefault="00B27525" w:rsidP="00B27525">
            <w:pPr>
              <w:jc w:val="both"/>
              <w:rPr>
                <w:rFonts w:ascii="Times New Roman" w:hAnsi="Times New Roman"/>
              </w:rPr>
            </w:pPr>
            <w:r w:rsidRPr="00B27525">
              <w:rPr>
                <w:rFonts w:ascii="Times New Roman" w:hAnsi="Times New Roman"/>
              </w:rPr>
              <w:t>11.1.4. Saskaņā ar doto uzdevumu piedalīties viedokļu, atzinumu, nacionālo  pozīciju un instrukciju izstrādāšanā par ES normatīvo aktiem;</w:t>
            </w:r>
          </w:p>
          <w:p w14:paraId="2484C032" w14:textId="77777777" w:rsidR="00B27525" w:rsidRPr="00B27525" w:rsidRDefault="00B27525" w:rsidP="00B27525">
            <w:pPr>
              <w:tabs>
                <w:tab w:val="left" w:pos="283"/>
              </w:tabs>
              <w:jc w:val="both"/>
              <w:rPr>
                <w:rFonts w:ascii="Times New Roman" w:hAnsi="Times New Roman"/>
              </w:rPr>
            </w:pPr>
            <w:r w:rsidRPr="00B27525">
              <w:rPr>
                <w:rFonts w:ascii="Times New Roman" w:hAnsi="Times New Roman"/>
              </w:rPr>
              <w:t>11.1.5. Atbilstoši amata kompetencei, pārstāvēt valsts intereses un piedalīties ES institūciju izveidoto darba grupu un komiteju sanāksmēs komercsabiedrību revīzijas jautājumos;</w:t>
            </w:r>
          </w:p>
          <w:p w14:paraId="13CE050D" w14:textId="77777777" w:rsidR="00B27525" w:rsidRPr="00B27525" w:rsidRDefault="00B27525" w:rsidP="00B27525">
            <w:pPr>
              <w:tabs>
                <w:tab w:val="left" w:pos="283"/>
              </w:tabs>
              <w:jc w:val="both"/>
              <w:rPr>
                <w:rFonts w:ascii="Times New Roman" w:hAnsi="Times New Roman"/>
                <w:lang w:eastAsia="lv-LV"/>
              </w:rPr>
            </w:pPr>
          </w:p>
        </w:tc>
        <w:tc>
          <w:tcPr>
            <w:tcW w:w="1670" w:type="dxa"/>
            <w:tcBorders>
              <w:top w:val="single" w:sz="4" w:space="0" w:color="auto"/>
              <w:left w:val="single" w:sz="4" w:space="0" w:color="auto"/>
              <w:bottom w:val="single" w:sz="4" w:space="0" w:color="auto"/>
              <w:right w:val="single" w:sz="4" w:space="0" w:color="auto"/>
            </w:tcBorders>
            <w:hideMark/>
          </w:tcPr>
          <w:p w14:paraId="61A470C1" w14:textId="6C56E7F4" w:rsidR="00B27525" w:rsidRPr="00B27525" w:rsidRDefault="00B471F3" w:rsidP="00B27525">
            <w:pPr>
              <w:jc w:val="center"/>
              <w:rPr>
                <w:rFonts w:ascii="Times New Roman" w:hAnsi="Times New Roman"/>
              </w:rPr>
            </w:pPr>
            <w:r>
              <w:rPr>
                <w:rFonts w:ascii="Times New Roman" w:hAnsi="Times New Roman"/>
              </w:rPr>
              <w:t>5</w:t>
            </w:r>
            <w:r w:rsidRPr="00B27525">
              <w:rPr>
                <w:rFonts w:ascii="Times New Roman" w:hAnsi="Times New Roman"/>
              </w:rPr>
              <w:t>0</w:t>
            </w:r>
          </w:p>
        </w:tc>
      </w:tr>
      <w:tr w:rsidR="00B27525" w:rsidRPr="00B27525" w14:paraId="51E1DFD9" w14:textId="77777777" w:rsidTr="00D24052">
        <w:trPr>
          <w:gridAfter w:val="1"/>
          <w:wAfter w:w="45" w:type="dxa"/>
        </w:trPr>
        <w:tc>
          <w:tcPr>
            <w:tcW w:w="769" w:type="dxa"/>
            <w:tcBorders>
              <w:top w:val="single" w:sz="4" w:space="0" w:color="auto"/>
              <w:left w:val="single" w:sz="4" w:space="0" w:color="auto"/>
              <w:bottom w:val="single" w:sz="4" w:space="0" w:color="auto"/>
              <w:right w:val="single" w:sz="4" w:space="0" w:color="auto"/>
            </w:tcBorders>
            <w:hideMark/>
          </w:tcPr>
          <w:p w14:paraId="4E5C3852" w14:textId="77777777" w:rsidR="00B27525" w:rsidRPr="00B27525" w:rsidRDefault="00B27525" w:rsidP="00B27525">
            <w:pPr>
              <w:jc w:val="both"/>
              <w:rPr>
                <w:rFonts w:ascii="Times New Roman" w:hAnsi="Times New Roman"/>
              </w:rPr>
            </w:pPr>
            <w:r w:rsidRPr="00B27525">
              <w:rPr>
                <w:rFonts w:ascii="Times New Roman" w:hAnsi="Times New Roman"/>
              </w:rPr>
              <w:lastRenderedPageBreak/>
              <w:t xml:space="preserve">11.2. </w:t>
            </w:r>
          </w:p>
        </w:tc>
        <w:tc>
          <w:tcPr>
            <w:tcW w:w="7506" w:type="dxa"/>
            <w:gridSpan w:val="5"/>
            <w:tcBorders>
              <w:top w:val="single" w:sz="4" w:space="0" w:color="auto"/>
              <w:left w:val="single" w:sz="4" w:space="0" w:color="auto"/>
              <w:bottom w:val="single" w:sz="4" w:space="0" w:color="auto"/>
              <w:right w:val="single" w:sz="4" w:space="0" w:color="auto"/>
            </w:tcBorders>
          </w:tcPr>
          <w:p w14:paraId="42E9763C" w14:textId="77777777" w:rsidR="00B27525" w:rsidRPr="00B27525" w:rsidRDefault="00B27525" w:rsidP="00B27525">
            <w:pPr>
              <w:autoSpaceDE w:val="0"/>
              <w:autoSpaceDN w:val="0"/>
              <w:adjustRightInd w:val="0"/>
              <w:jc w:val="both"/>
              <w:rPr>
                <w:rFonts w:ascii="Times New Roman" w:hAnsi="Times New Roman"/>
              </w:rPr>
            </w:pPr>
            <w:r w:rsidRPr="00B27525">
              <w:rPr>
                <w:rFonts w:ascii="Times New Roman" w:hAnsi="Times New Roman"/>
                <w:bCs/>
              </w:rPr>
              <w:t xml:space="preserve">11.2.1. </w:t>
            </w:r>
            <w:r w:rsidRPr="00B27525">
              <w:rPr>
                <w:rFonts w:ascii="Times New Roman" w:hAnsi="Times New Roman"/>
                <w:lang w:eastAsia="lv-LV"/>
              </w:rPr>
              <w:t>Sabiedriskas nozīmes struktūrām sniegto revīzijas pakalpojumu tirgus kvalitātes un konkurētspējas uzraudzības ietvaros</w:t>
            </w:r>
            <w:r w:rsidRPr="00B27525">
              <w:rPr>
                <w:rFonts w:ascii="Times New Roman" w:hAnsi="Times New Roman"/>
                <w:bCs/>
              </w:rPr>
              <w:t xml:space="preserve"> identificēt  zvērinātu revidentu un zvērinātu revidentu komercsabiedrību izdarītos pārkāpumus, veikt to izmeklēšanu, un sagatavot administratīvo aktu (lēmumu) projektus </w:t>
            </w:r>
            <w:r w:rsidRPr="00B27525">
              <w:rPr>
                <w:rFonts w:ascii="Times New Roman" w:hAnsi="Times New Roman"/>
                <w:lang w:eastAsia="lv-LV"/>
              </w:rPr>
              <w:t xml:space="preserve">par sankciju un/vai uzraudzības pasākumu piemērošanu zvērinātam revidentam un/vai zvērinātu revidentu komercsabiedrībām </w:t>
            </w:r>
            <w:r w:rsidRPr="00B27525">
              <w:rPr>
                <w:rFonts w:ascii="Times New Roman" w:hAnsi="Times New Roman"/>
                <w:bCs/>
              </w:rPr>
              <w:t xml:space="preserve">atbilstoši Finanšu ministrijas vadlīnijām par sankciju un uzraudzības pasākumu piemērošanu; </w:t>
            </w:r>
            <w:r w:rsidRPr="00B27525">
              <w:rPr>
                <w:rFonts w:ascii="Times New Roman" w:hAnsi="Times New Roman"/>
                <w:lang w:eastAsia="lv-LV"/>
              </w:rPr>
              <w:t>11.2.2. Izskatīt fizisku un juridisku personu sūdzības par zvērinātu revidentu un zvērinātu revidentu komercsabiedrību sniegtajiem revīzijas pakalpojumiem sabiedriskas nozīmes struktūrām, veikt izmeklēšanas darbības un sagatavot atbilžu projektus vai uzsākt lietu administratīvā procesa ietvaros;</w:t>
            </w:r>
          </w:p>
          <w:p w14:paraId="1169AA7A" w14:textId="77777777" w:rsidR="00B27525" w:rsidRPr="00B27525" w:rsidRDefault="00B27525" w:rsidP="00B27525">
            <w:pPr>
              <w:autoSpaceDE w:val="0"/>
              <w:autoSpaceDN w:val="0"/>
              <w:adjustRightInd w:val="0"/>
              <w:jc w:val="both"/>
              <w:rPr>
                <w:rFonts w:ascii="Times New Roman" w:hAnsi="Times New Roman"/>
              </w:rPr>
            </w:pPr>
            <w:r w:rsidRPr="00B27525">
              <w:rPr>
                <w:rFonts w:ascii="Times New Roman" w:hAnsi="Times New Roman"/>
                <w:lang w:eastAsia="lv-LV"/>
              </w:rPr>
              <w:t>11.2.3. Ierosināt lietas administratīvā procesa   ietvaros par zvērinātu revidentu un zvērinātu revidentu komercsabiedrību pārkāpumiem, kurus konstatējuši Finanšu ministrijas pilnvarotie pārstāvji sabiedriskas nozīmes struktūrām sniegto revīzijas pakalpojumu tirgus kvalitātes un konkurētspējas uzraudzības ietvaros, veikt izmeklēšanas darbības un sagatavot lēmumu projektus par sankciju un/vai uzraudzības pasākumu piemērošanu zvērinātam revidentam un/vai zvērinātu revidentu komercsabiedrībām administratīvajā  lietā;</w:t>
            </w:r>
          </w:p>
          <w:p w14:paraId="1DBDB329" w14:textId="77777777" w:rsidR="00B27525" w:rsidRPr="00B27525" w:rsidRDefault="00B27525" w:rsidP="00B27525">
            <w:pPr>
              <w:autoSpaceDE w:val="0"/>
              <w:autoSpaceDN w:val="0"/>
              <w:adjustRightInd w:val="0"/>
              <w:jc w:val="both"/>
              <w:rPr>
                <w:rFonts w:ascii="Times New Roman" w:hAnsi="Times New Roman"/>
                <w:bCs/>
              </w:rPr>
            </w:pPr>
            <w:r w:rsidRPr="00B27525">
              <w:rPr>
                <w:rFonts w:ascii="Times New Roman" w:hAnsi="Times New Roman"/>
                <w:lang w:eastAsia="lv-LV"/>
              </w:rPr>
              <w:t>11.2.4. Sagatavot procesuālos dokumentus iesniegšanai tiesā, saskaņā ar pilnvarojumu pārstāvēt ministriju tiesās administratīvajās lietās, kurās ministrija kā kompetentā iestāde saskaņā ar Revīzijas pakalpojumu likumu ir lietas dalībnieks;</w:t>
            </w:r>
          </w:p>
          <w:p w14:paraId="118EDF26" w14:textId="77777777" w:rsidR="00B27525" w:rsidRPr="00B27525" w:rsidRDefault="00B27525" w:rsidP="00B27525">
            <w:pPr>
              <w:tabs>
                <w:tab w:val="left" w:pos="283"/>
              </w:tabs>
              <w:contextualSpacing/>
              <w:jc w:val="both"/>
              <w:rPr>
                <w:rFonts w:ascii="Times New Roman" w:hAnsi="Times New Roman"/>
              </w:rPr>
            </w:pPr>
          </w:p>
          <w:p w14:paraId="31137193" w14:textId="77777777" w:rsidR="00B27525" w:rsidRPr="00B27525" w:rsidRDefault="00B27525" w:rsidP="00B27525">
            <w:pPr>
              <w:tabs>
                <w:tab w:val="left" w:pos="283"/>
              </w:tabs>
              <w:contextualSpacing/>
              <w:jc w:val="both"/>
              <w:rPr>
                <w:rFonts w:ascii="Times New Roman" w:hAnsi="Times New Roman"/>
                <w:bCs/>
                <w:color w:val="000000"/>
                <w:spacing w:val="-1"/>
              </w:rPr>
            </w:pPr>
            <w:r w:rsidRPr="00B27525">
              <w:rPr>
                <w:rFonts w:ascii="Times New Roman" w:hAnsi="Times New Roman"/>
                <w:lang w:eastAsia="lv-LV"/>
              </w:rPr>
              <w:t>11.2.5. Ievietot</w:t>
            </w:r>
            <w:r w:rsidRPr="00B27525">
              <w:rPr>
                <w:rFonts w:ascii="Times New Roman" w:hAnsi="Times New Roman"/>
              </w:rPr>
              <w:t xml:space="preserve"> informāciju par ministrijas pieņemtajiem lēmumiem zvērinātu revidentu un zvērinātu revidentu komercsabiedrību administratīvo pārkāpumu lietās  </w:t>
            </w:r>
            <w:r w:rsidRPr="00B27525">
              <w:rPr>
                <w:rFonts w:ascii="Times New Roman" w:hAnsi="Times New Roman"/>
                <w:color w:val="000000" w:themeColor="text1"/>
              </w:rPr>
              <w:t xml:space="preserve">ministrijas pārziņā esošajā sabiedriskas nozīmes struktūru iecelto zvērinātu revidentu uzraudzības sistēmā (SIRUS) un ministrijas tīmekļa vietnē, un atbilstoši normatīvajos aktos noteiktajai kārtībai par pieņemtajiem lēmumiem paziņot Eiropas Komisijai un </w:t>
            </w:r>
            <w:r w:rsidRPr="00B27525">
              <w:rPr>
                <w:rFonts w:ascii="Times New Roman" w:hAnsi="Times New Roman"/>
                <w:bCs/>
                <w:shd w:val="clear" w:color="auto" w:fill="FFFFFF"/>
              </w:rPr>
              <w:t>Eiropas</w:t>
            </w:r>
            <w:r w:rsidRPr="00B27525">
              <w:rPr>
                <w:rFonts w:ascii="Times New Roman" w:hAnsi="Times New Roman"/>
                <w:shd w:val="clear" w:color="auto" w:fill="FFFFFF"/>
              </w:rPr>
              <w:t> Revīzijas pārraudzības struktūru komitejai (</w:t>
            </w:r>
            <w:r w:rsidRPr="00B27525">
              <w:rPr>
                <w:rFonts w:ascii="Times New Roman" w:hAnsi="Times New Roman"/>
                <w:bCs/>
                <w:shd w:val="clear" w:color="auto" w:fill="FFFFFF"/>
              </w:rPr>
              <w:t>CEAOB</w:t>
            </w:r>
            <w:r w:rsidRPr="00B27525">
              <w:rPr>
                <w:rFonts w:ascii="Times New Roman" w:hAnsi="Times New Roman"/>
                <w:shd w:val="clear" w:color="auto" w:fill="FFFFFF"/>
              </w:rPr>
              <w:t>).</w:t>
            </w:r>
          </w:p>
        </w:tc>
        <w:tc>
          <w:tcPr>
            <w:tcW w:w="1670" w:type="dxa"/>
            <w:tcBorders>
              <w:top w:val="single" w:sz="4" w:space="0" w:color="auto"/>
              <w:left w:val="single" w:sz="4" w:space="0" w:color="auto"/>
              <w:bottom w:val="single" w:sz="4" w:space="0" w:color="auto"/>
              <w:right w:val="single" w:sz="4" w:space="0" w:color="auto"/>
            </w:tcBorders>
            <w:hideMark/>
          </w:tcPr>
          <w:p w14:paraId="51F8D3CA" w14:textId="5D0D722D" w:rsidR="00B27525" w:rsidRPr="00B27525" w:rsidRDefault="00B471F3" w:rsidP="00B27525">
            <w:pPr>
              <w:jc w:val="center"/>
              <w:rPr>
                <w:rFonts w:ascii="Times New Roman" w:hAnsi="Times New Roman"/>
              </w:rPr>
            </w:pPr>
            <w:r>
              <w:rPr>
                <w:rFonts w:ascii="Times New Roman" w:hAnsi="Times New Roman"/>
              </w:rPr>
              <w:t>20</w:t>
            </w:r>
          </w:p>
        </w:tc>
      </w:tr>
      <w:tr w:rsidR="00B27525" w:rsidRPr="00B27525" w14:paraId="7EE9E0D6" w14:textId="77777777" w:rsidTr="00D24052">
        <w:trPr>
          <w:gridAfter w:val="1"/>
          <w:wAfter w:w="45" w:type="dxa"/>
        </w:trPr>
        <w:tc>
          <w:tcPr>
            <w:tcW w:w="769" w:type="dxa"/>
            <w:tcBorders>
              <w:top w:val="single" w:sz="4" w:space="0" w:color="auto"/>
              <w:left w:val="single" w:sz="4" w:space="0" w:color="auto"/>
              <w:bottom w:val="single" w:sz="4" w:space="0" w:color="auto"/>
              <w:right w:val="single" w:sz="4" w:space="0" w:color="auto"/>
            </w:tcBorders>
            <w:hideMark/>
          </w:tcPr>
          <w:p w14:paraId="61555E26" w14:textId="77777777" w:rsidR="00B27525" w:rsidRPr="00B27525" w:rsidRDefault="00B27525" w:rsidP="00B27525">
            <w:pPr>
              <w:jc w:val="both"/>
              <w:rPr>
                <w:rFonts w:ascii="Times New Roman" w:hAnsi="Times New Roman"/>
              </w:rPr>
            </w:pPr>
            <w:r w:rsidRPr="00B27525">
              <w:rPr>
                <w:rFonts w:ascii="Times New Roman" w:hAnsi="Times New Roman"/>
              </w:rPr>
              <w:t>11.3.</w:t>
            </w:r>
          </w:p>
        </w:tc>
        <w:tc>
          <w:tcPr>
            <w:tcW w:w="7506" w:type="dxa"/>
            <w:gridSpan w:val="5"/>
            <w:tcBorders>
              <w:top w:val="single" w:sz="4" w:space="0" w:color="auto"/>
              <w:left w:val="single" w:sz="4" w:space="0" w:color="auto"/>
              <w:bottom w:val="single" w:sz="4" w:space="0" w:color="auto"/>
              <w:right w:val="single" w:sz="4" w:space="0" w:color="auto"/>
            </w:tcBorders>
            <w:hideMark/>
          </w:tcPr>
          <w:p w14:paraId="2309BB3D" w14:textId="77777777" w:rsidR="00B27525" w:rsidRPr="00B27525" w:rsidRDefault="00B27525" w:rsidP="00B27525">
            <w:pPr>
              <w:tabs>
                <w:tab w:val="left" w:pos="283"/>
              </w:tabs>
              <w:jc w:val="both"/>
              <w:rPr>
                <w:rFonts w:ascii="Times New Roman" w:hAnsi="Times New Roman"/>
                <w:lang w:eastAsia="lv-LV"/>
              </w:rPr>
            </w:pPr>
            <w:r w:rsidRPr="00B27525">
              <w:rPr>
                <w:rFonts w:ascii="Times New Roman" w:hAnsi="Times New Roman"/>
                <w:bCs/>
                <w:color w:val="000000"/>
                <w:spacing w:val="-1"/>
              </w:rPr>
              <w:t>11.3.1. Normatīvajos aktos noteiktā kārtībā un</w:t>
            </w:r>
            <w:r w:rsidRPr="00B27525">
              <w:rPr>
                <w:rFonts w:ascii="Times New Roman" w:hAnsi="Times New Roman"/>
                <w:lang w:eastAsia="lv-LV"/>
              </w:rPr>
              <w:t xml:space="preserve"> sadarbībā ar Finanšu un kapitāla tirgus komisiju sagatavot informāciju Eiropas Komisijai par sankcijām un uzraudzības pasākumiem, kurus ir piemērojusi kompetentā iestāde</w:t>
            </w:r>
            <w:r w:rsidRPr="00B27525">
              <w:rPr>
                <w:rFonts w:ascii="Times New Roman" w:hAnsi="Times New Roman"/>
                <w:vertAlign w:val="superscript"/>
                <w:lang w:eastAsia="lv-LV"/>
              </w:rPr>
              <w:footnoteReference w:id="1"/>
            </w:r>
            <w:r w:rsidRPr="00B27525">
              <w:rPr>
                <w:rFonts w:ascii="Times New Roman" w:hAnsi="Times New Roman"/>
                <w:lang w:eastAsia="lv-LV"/>
              </w:rPr>
              <w:t xml:space="preserve"> par </w:t>
            </w:r>
            <w:r w:rsidRPr="00B27525">
              <w:rPr>
                <w:rFonts w:ascii="Times New Roman" w:hAnsi="Times New Roman"/>
              </w:rPr>
              <w:t xml:space="preserve">Regulas Nr.537/2014 </w:t>
            </w:r>
            <w:r w:rsidRPr="00B27525">
              <w:rPr>
                <w:rFonts w:ascii="Times New Roman" w:hAnsi="Times New Roman"/>
                <w:lang w:eastAsia="lv-LV"/>
              </w:rPr>
              <w:t>un Revīzijas pakalpojumu likuma pārkāpumiem;</w:t>
            </w:r>
          </w:p>
          <w:p w14:paraId="4760C80F" w14:textId="77777777" w:rsidR="00B27525" w:rsidRPr="00B27525" w:rsidRDefault="00B27525" w:rsidP="00B27525">
            <w:pPr>
              <w:tabs>
                <w:tab w:val="left" w:pos="283"/>
              </w:tabs>
              <w:jc w:val="both"/>
              <w:rPr>
                <w:rFonts w:ascii="Times New Roman" w:hAnsi="Times New Roman"/>
              </w:rPr>
            </w:pPr>
            <w:r w:rsidRPr="00B27525">
              <w:rPr>
                <w:rFonts w:ascii="Times New Roman" w:hAnsi="Times New Roman"/>
                <w:lang w:eastAsia="lv-LV"/>
              </w:rPr>
              <w:t xml:space="preserve">11.3.2. </w:t>
            </w:r>
            <w:r w:rsidRPr="00B27525">
              <w:rPr>
                <w:rFonts w:ascii="Times New Roman" w:hAnsi="Times New Roman"/>
              </w:rPr>
              <w:t xml:space="preserve">Atbilstoši nodaļas vadītāja uzdotajam uzdevumam piedalīties ministrijas kā kompetentās iestādes saskaņā ar Revīzijas pakalpojumu likumu informācijas sagatavošanā par Latvijā esošajām </w:t>
            </w:r>
            <w:r w:rsidRPr="00B27525">
              <w:rPr>
                <w:rFonts w:ascii="Times New Roman" w:hAnsi="Times New Roman"/>
                <w:lang w:eastAsia="lv-LV"/>
              </w:rPr>
              <w:t>sabiedriskas nozīmes struktūrām sniegto</w:t>
            </w:r>
            <w:r w:rsidRPr="00B27525">
              <w:rPr>
                <w:rFonts w:ascii="Times New Roman" w:hAnsi="Times New Roman"/>
              </w:rPr>
              <w:t xml:space="preserve"> revīzijas pakalpojumu tirgus kvalitātes un konkurētspējas uzraudzību iesniegšanai Eiropas Komisijai priekš kopīgā ziņojuma sagatavošanas par minētajām norisēm ES līmenī;</w:t>
            </w:r>
          </w:p>
          <w:p w14:paraId="66E7CA6D" w14:textId="77777777" w:rsidR="00B27525" w:rsidRPr="00B27525" w:rsidRDefault="00B27525" w:rsidP="00B27525">
            <w:pPr>
              <w:tabs>
                <w:tab w:val="left" w:pos="283"/>
              </w:tabs>
              <w:jc w:val="both"/>
              <w:rPr>
                <w:rFonts w:ascii="Times New Roman" w:hAnsi="Times New Roman"/>
                <w:lang w:eastAsia="lv-LV"/>
              </w:rPr>
            </w:pPr>
            <w:r w:rsidRPr="00B27525">
              <w:rPr>
                <w:rFonts w:ascii="Times New Roman" w:hAnsi="Times New Roman"/>
              </w:rPr>
              <w:t xml:space="preserve">11.3.3. Saskaņā ar nodaļas vadītāja norādījumiem </w:t>
            </w:r>
            <w:r w:rsidRPr="00B27525">
              <w:rPr>
                <w:rFonts w:ascii="Times New Roman" w:hAnsi="Times New Roman"/>
                <w:lang w:eastAsia="lv-LV"/>
              </w:rPr>
              <w:t>īstenot sadarbību ar citu ES dalībvalstu un trešo valstu kompetentajām institūcijām revīzijas jomā, pēc to pieprasījuma sniegt tām palīdzību izmeklēšanas darbībās, kas saistītas ar komercsabiedrību gada pārskatu un konsolidēto gada pārskatu revīzijām (pārbaudēm), kuras veikuši Latvijas zvērināti revidenti vai zvērinātu revidentu komercsabiedrības;</w:t>
            </w:r>
          </w:p>
          <w:p w14:paraId="654DB5C6" w14:textId="77777777" w:rsidR="00B27525" w:rsidRPr="00B27525" w:rsidRDefault="00B27525" w:rsidP="00B27525">
            <w:pPr>
              <w:tabs>
                <w:tab w:val="left" w:pos="283"/>
              </w:tabs>
              <w:jc w:val="both"/>
              <w:rPr>
                <w:rFonts w:ascii="Times New Roman" w:hAnsi="Times New Roman"/>
              </w:rPr>
            </w:pPr>
            <w:r w:rsidRPr="00B27525">
              <w:rPr>
                <w:rFonts w:ascii="Times New Roman" w:hAnsi="Times New Roman"/>
              </w:rPr>
              <w:t>11.3.4. Atbilstoši nodaļas vadītāja uzdotajam uzdevumam sagatavot savstarpējo vienošanās projektus ar trešo valstu kompetentajām institūcijām komercsabiedrību revīzijas jomā, ja nepieciešams iegūt papildu informāciju par trešo valstu revidentu sniegto revīzijas pakalpojumu kvalitātes kontroles pārbaužu un izmeklēšanas rezultātiem;</w:t>
            </w:r>
          </w:p>
          <w:p w14:paraId="714368A2" w14:textId="77777777" w:rsidR="00B27525" w:rsidRPr="00B27525" w:rsidRDefault="00B27525" w:rsidP="00B27525">
            <w:pPr>
              <w:tabs>
                <w:tab w:val="left" w:pos="283"/>
              </w:tabs>
              <w:jc w:val="both"/>
              <w:rPr>
                <w:rFonts w:ascii="Times New Roman" w:hAnsi="Times New Roman"/>
                <w:lang w:eastAsia="lv-LV"/>
              </w:rPr>
            </w:pPr>
            <w:r w:rsidRPr="00B27525">
              <w:rPr>
                <w:rFonts w:ascii="Times New Roman" w:hAnsi="Times New Roman"/>
                <w:lang w:eastAsia="lv-LV"/>
              </w:rPr>
              <w:t>11.3.5.Pēc ES institūciju pieprasījuma sagatavot un nosūtīt statistikas datus par zvērinātiem revidentiem vai zvērinātu revidentu komercsabiedrībām piemērotajām sankcijām vai cita satura informāciju, kura ir bijusi saistīta ar sankciju piemērošanu;</w:t>
            </w:r>
          </w:p>
          <w:p w14:paraId="42120AC8" w14:textId="77777777" w:rsidR="00B27525" w:rsidRPr="00B27525" w:rsidRDefault="00B27525" w:rsidP="00B27525">
            <w:pPr>
              <w:tabs>
                <w:tab w:val="left" w:pos="283"/>
              </w:tabs>
              <w:jc w:val="both"/>
              <w:rPr>
                <w:rFonts w:ascii="Times New Roman" w:hAnsi="Times New Roman"/>
                <w:lang w:eastAsia="lv-LV"/>
              </w:rPr>
            </w:pPr>
            <w:r w:rsidRPr="00B27525">
              <w:rPr>
                <w:rFonts w:ascii="Times New Roman" w:hAnsi="Times New Roman"/>
                <w:lang w:eastAsia="lv-LV"/>
              </w:rPr>
              <w:t>11.3.6. dibināt un uzturēt lietišķus kontaktus ar citu valstu institūcijām, kas veic amata kompetencē esošajām funkcijām analogas funkcijas, kā arī apmainīties ar tām ar uzdevumu izpildei nepieciešamo informāciju;</w:t>
            </w:r>
          </w:p>
        </w:tc>
        <w:tc>
          <w:tcPr>
            <w:tcW w:w="1670" w:type="dxa"/>
            <w:tcBorders>
              <w:top w:val="single" w:sz="4" w:space="0" w:color="auto"/>
              <w:left w:val="single" w:sz="4" w:space="0" w:color="auto"/>
              <w:bottom w:val="single" w:sz="4" w:space="0" w:color="auto"/>
              <w:right w:val="single" w:sz="4" w:space="0" w:color="auto"/>
            </w:tcBorders>
            <w:hideMark/>
          </w:tcPr>
          <w:p w14:paraId="49348547" w14:textId="45E2F765" w:rsidR="00B27525" w:rsidRPr="00B27525" w:rsidRDefault="00B471F3" w:rsidP="00B27525">
            <w:pPr>
              <w:jc w:val="center"/>
              <w:rPr>
                <w:rFonts w:ascii="Times New Roman" w:hAnsi="Times New Roman"/>
              </w:rPr>
            </w:pPr>
            <w:r>
              <w:rPr>
                <w:rFonts w:ascii="Times New Roman" w:hAnsi="Times New Roman"/>
              </w:rPr>
              <w:t>10</w:t>
            </w:r>
          </w:p>
        </w:tc>
      </w:tr>
      <w:tr w:rsidR="00B27525" w:rsidRPr="00B27525" w14:paraId="1BDA88AD" w14:textId="77777777" w:rsidTr="00D24052">
        <w:trPr>
          <w:gridAfter w:val="1"/>
          <w:wAfter w:w="45" w:type="dxa"/>
        </w:trPr>
        <w:tc>
          <w:tcPr>
            <w:tcW w:w="769" w:type="dxa"/>
            <w:tcBorders>
              <w:top w:val="single" w:sz="4" w:space="0" w:color="auto"/>
              <w:left w:val="single" w:sz="4" w:space="0" w:color="auto"/>
              <w:bottom w:val="single" w:sz="4" w:space="0" w:color="auto"/>
              <w:right w:val="single" w:sz="4" w:space="0" w:color="auto"/>
            </w:tcBorders>
            <w:hideMark/>
          </w:tcPr>
          <w:p w14:paraId="6D636F18" w14:textId="77777777" w:rsidR="00B27525" w:rsidRPr="00B27525" w:rsidRDefault="00B27525" w:rsidP="00B27525">
            <w:pPr>
              <w:jc w:val="both"/>
              <w:rPr>
                <w:rFonts w:ascii="Times New Roman" w:hAnsi="Times New Roman"/>
              </w:rPr>
            </w:pPr>
            <w:r w:rsidRPr="00B27525">
              <w:rPr>
                <w:rFonts w:ascii="Times New Roman" w:hAnsi="Times New Roman"/>
              </w:rPr>
              <w:t xml:space="preserve">11.4. </w:t>
            </w:r>
          </w:p>
        </w:tc>
        <w:tc>
          <w:tcPr>
            <w:tcW w:w="7506" w:type="dxa"/>
            <w:gridSpan w:val="5"/>
            <w:tcBorders>
              <w:top w:val="single" w:sz="4" w:space="0" w:color="auto"/>
              <w:left w:val="single" w:sz="4" w:space="0" w:color="auto"/>
              <w:bottom w:val="single" w:sz="4" w:space="0" w:color="auto"/>
              <w:right w:val="single" w:sz="4" w:space="0" w:color="auto"/>
            </w:tcBorders>
            <w:hideMark/>
          </w:tcPr>
          <w:p w14:paraId="1AA9E794" w14:textId="77777777" w:rsidR="00B27525" w:rsidRPr="00B27525" w:rsidRDefault="00B27525" w:rsidP="00B27525">
            <w:pPr>
              <w:autoSpaceDE w:val="0"/>
              <w:autoSpaceDN w:val="0"/>
              <w:adjustRightInd w:val="0"/>
              <w:jc w:val="both"/>
              <w:rPr>
                <w:rFonts w:ascii="Times New Roman" w:hAnsi="Times New Roman"/>
                <w:bCs/>
              </w:rPr>
            </w:pPr>
            <w:r w:rsidRPr="00B27525">
              <w:rPr>
                <w:rFonts w:ascii="Times New Roman" w:hAnsi="Times New Roman"/>
                <w:bCs/>
              </w:rPr>
              <w:t>11.4.1. Atbilstoši Revīzijas pakalpojumu likumā noteiktajam nodrošināt Finanšu ministrijas valstisko uzraudzību pār LZRA darbību, tajā skaitā:</w:t>
            </w:r>
          </w:p>
          <w:p w14:paraId="0325D5FC" w14:textId="77777777" w:rsidR="00B27525" w:rsidRPr="00B27525" w:rsidRDefault="00B27525" w:rsidP="00B27525">
            <w:pPr>
              <w:jc w:val="both"/>
              <w:rPr>
                <w:rFonts w:ascii="Times New Roman" w:hAnsi="Times New Roman"/>
                <w:color w:val="000000"/>
              </w:rPr>
            </w:pPr>
            <w:r w:rsidRPr="00B27525">
              <w:rPr>
                <w:rFonts w:ascii="Times New Roman" w:hAnsi="Times New Roman"/>
              </w:rPr>
              <w:lastRenderedPageBreak/>
              <w:t xml:space="preserve">11.4..1.1. Saskaņā ar vadības norādījumiem </w:t>
            </w:r>
            <w:r w:rsidRPr="00B27525">
              <w:rPr>
                <w:rFonts w:ascii="Times New Roman" w:hAnsi="Times New Roman"/>
                <w:color w:val="000000"/>
              </w:rPr>
              <w:t>piedalīties LZRA kopsapulcēs, valdes sēdēs, komiteju un komisiju sēdēs;</w:t>
            </w:r>
          </w:p>
          <w:p w14:paraId="5D8EE762" w14:textId="77777777" w:rsidR="00B27525" w:rsidRPr="00B27525" w:rsidRDefault="00B27525" w:rsidP="00B27525">
            <w:pPr>
              <w:jc w:val="both"/>
              <w:rPr>
                <w:rFonts w:ascii="Times New Roman" w:hAnsi="Times New Roman"/>
                <w:color w:val="000000"/>
              </w:rPr>
            </w:pPr>
            <w:r w:rsidRPr="00B27525">
              <w:rPr>
                <w:rFonts w:ascii="Times New Roman" w:hAnsi="Times New Roman"/>
                <w:color w:val="000000"/>
              </w:rPr>
              <w:t xml:space="preserve">11.4.1.2. Izvērtēt LZRA sagatavotos, ka arī tās rīcībā esošos dokumentus un informāciju saistībā ar </w:t>
            </w:r>
            <w:r w:rsidRPr="00B27525">
              <w:rPr>
                <w:rFonts w:ascii="Times New Roman" w:hAnsi="Times New Roman"/>
              </w:rPr>
              <w:t xml:space="preserve">Revīzijas pakalpojumu likumā </w:t>
            </w:r>
            <w:r w:rsidRPr="00B27525">
              <w:rPr>
                <w:rFonts w:ascii="Times New Roman" w:hAnsi="Times New Roman"/>
                <w:color w:val="000000"/>
              </w:rPr>
              <w:t>LZRA deleģētajiem valsts pārvaldes uzdevumiem un ar to izpildi saistītajiem jautājumiem;</w:t>
            </w:r>
          </w:p>
          <w:p w14:paraId="4E4F7557" w14:textId="77777777" w:rsidR="00B27525" w:rsidRPr="00B27525" w:rsidRDefault="00B27525" w:rsidP="00B27525">
            <w:pPr>
              <w:tabs>
                <w:tab w:val="left" w:pos="283"/>
              </w:tabs>
              <w:jc w:val="both"/>
              <w:rPr>
                <w:rFonts w:ascii="Times New Roman" w:hAnsi="Times New Roman"/>
                <w:lang w:eastAsia="lv-LV"/>
              </w:rPr>
            </w:pPr>
            <w:r w:rsidRPr="00B27525">
              <w:rPr>
                <w:rFonts w:ascii="Times New Roman" w:hAnsi="Times New Roman"/>
                <w:color w:val="000000"/>
              </w:rPr>
              <w:t xml:space="preserve">11.4.1.3. </w:t>
            </w:r>
            <w:r w:rsidRPr="00B27525">
              <w:rPr>
                <w:rFonts w:ascii="Times New Roman" w:hAnsi="Times New Roman"/>
                <w:lang w:eastAsia="lv-LV"/>
              </w:rPr>
              <w:t>Izskatīt sūdzības par ministrijā apstrīdētajiem LZRA izdotajiem administratīvajiem aktiem un faktisko rīcību un administratīvā procesa ietvaros sagatavot ministrijas lēmumu projektus saskaņā ar Revīzijas pakalpojumu likumu;</w:t>
            </w:r>
          </w:p>
          <w:p w14:paraId="59557A2C" w14:textId="77777777" w:rsidR="00B27525" w:rsidRPr="00B27525" w:rsidRDefault="00B27525" w:rsidP="00B27525">
            <w:pPr>
              <w:jc w:val="both"/>
              <w:rPr>
                <w:rFonts w:ascii="Times New Roman" w:hAnsi="Times New Roman"/>
                <w:iCs/>
              </w:rPr>
            </w:pPr>
            <w:r w:rsidRPr="00B27525">
              <w:rPr>
                <w:rFonts w:ascii="Times New Roman" w:hAnsi="Times New Roman"/>
                <w:color w:val="000000"/>
              </w:rPr>
              <w:t>11.4.1.4.</w:t>
            </w:r>
            <w:r w:rsidRPr="00B27525">
              <w:rPr>
                <w:rFonts w:ascii="Times New Roman" w:hAnsi="Times New Roman"/>
              </w:rPr>
              <w:t xml:space="preserve"> Pārbaudīt </w:t>
            </w:r>
            <w:r w:rsidRPr="00B27525">
              <w:rPr>
                <w:rFonts w:ascii="Times New Roman" w:hAnsi="Times New Roman"/>
                <w:color w:val="000000"/>
              </w:rPr>
              <w:t xml:space="preserve">LZRA izdoto administratīvo lēmumu </w:t>
            </w:r>
            <w:r w:rsidRPr="00B27525">
              <w:rPr>
                <w:rFonts w:ascii="Times New Roman" w:hAnsi="Times New Roman"/>
                <w:iCs/>
              </w:rPr>
              <w:t>tiesiskumu, kā arī veikt nepieciešamās turpmākās darbības, ja tiek konstatēts prettiesisks vai kļūdains lēmums.</w:t>
            </w:r>
          </w:p>
        </w:tc>
        <w:tc>
          <w:tcPr>
            <w:tcW w:w="1670" w:type="dxa"/>
            <w:tcBorders>
              <w:top w:val="single" w:sz="4" w:space="0" w:color="auto"/>
              <w:left w:val="single" w:sz="4" w:space="0" w:color="auto"/>
              <w:bottom w:val="single" w:sz="4" w:space="0" w:color="auto"/>
              <w:right w:val="single" w:sz="4" w:space="0" w:color="auto"/>
            </w:tcBorders>
            <w:hideMark/>
          </w:tcPr>
          <w:p w14:paraId="3F3CD595" w14:textId="2F39A626" w:rsidR="00B27525" w:rsidRPr="00B27525" w:rsidRDefault="00B471F3" w:rsidP="00B27525">
            <w:pPr>
              <w:jc w:val="center"/>
              <w:rPr>
                <w:rFonts w:ascii="Times New Roman" w:hAnsi="Times New Roman"/>
              </w:rPr>
            </w:pPr>
            <w:r>
              <w:rPr>
                <w:rFonts w:ascii="Times New Roman" w:hAnsi="Times New Roman"/>
              </w:rPr>
              <w:lastRenderedPageBreak/>
              <w:t>10</w:t>
            </w:r>
          </w:p>
        </w:tc>
      </w:tr>
      <w:tr w:rsidR="00B27525" w:rsidRPr="00B27525" w14:paraId="574D83E2" w14:textId="77777777" w:rsidTr="00D24052">
        <w:trPr>
          <w:gridAfter w:val="1"/>
          <w:wAfter w:w="45" w:type="dxa"/>
          <w:trHeight w:val="293"/>
        </w:trPr>
        <w:tc>
          <w:tcPr>
            <w:tcW w:w="769" w:type="dxa"/>
            <w:tcBorders>
              <w:top w:val="single" w:sz="4" w:space="0" w:color="auto"/>
              <w:left w:val="single" w:sz="4" w:space="0" w:color="auto"/>
              <w:bottom w:val="single" w:sz="4" w:space="0" w:color="auto"/>
              <w:right w:val="single" w:sz="4" w:space="0" w:color="auto"/>
            </w:tcBorders>
            <w:hideMark/>
          </w:tcPr>
          <w:p w14:paraId="29BA1CA1" w14:textId="77777777" w:rsidR="00B27525" w:rsidRPr="00B27525" w:rsidRDefault="00B27525" w:rsidP="00B27525">
            <w:pPr>
              <w:jc w:val="both"/>
              <w:rPr>
                <w:rFonts w:ascii="Times New Roman" w:hAnsi="Times New Roman"/>
              </w:rPr>
            </w:pPr>
            <w:r w:rsidRPr="00B27525">
              <w:rPr>
                <w:rFonts w:ascii="Times New Roman" w:hAnsi="Times New Roman"/>
              </w:rPr>
              <w:t>11.5.</w:t>
            </w:r>
          </w:p>
        </w:tc>
        <w:tc>
          <w:tcPr>
            <w:tcW w:w="7506" w:type="dxa"/>
            <w:gridSpan w:val="5"/>
            <w:tcBorders>
              <w:top w:val="single" w:sz="4" w:space="0" w:color="auto"/>
              <w:left w:val="single" w:sz="4" w:space="0" w:color="auto"/>
              <w:bottom w:val="single" w:sz="4" w:space="0" w:color="auto"/>
              <w:right w:val="single" w:sz="4" w:space="0" w:color="auto"/>
            </w:tcBorders>
            <w:hideMark/>
          </w:tcPr>
          <w:p w14:paraId="63E926C6" w14:textId="77777777" w:rsidR="00B27525" w:rsidRPr="00B27525" w:rsidRDefault="00B27525" w:rsidP="00B27525">
            <w:pPr>
              <w:tabs>
                <w:tab w:val="left" w:pos="1134"/>
              </w:tabs>
              <w:ind w:left="34"/>
              <w:jc w:val="both"/>
              <w:rPr>
                <w:rFonts w:ascii="Times New Roman" w:hAnsi="Times New Roman"/>
              </w:rPr>
            </w:pPr>
            <w:r w:rsidRPr="00B27525">
              <w:rPr>
                <w:rFonts w:ascii="Times New Roman" w:hAnsi="Times New Roman"/>
              </w:rPr>
              <w:t>11.5.1. savas kompetences ietvaros veikt citus līdzīga rakstura un kvalifikācijas uzdevumus atbilstoši nodaļas kompetencei un deleģējumiem;</w:t>
            </w:r>
          </w:p>
          <w:p w14:paraId="0281756A" w14:textId="77777777" w:rsidR="00B27525" w:rsidRPr="00B27525" w:rsidRDefault="00B27525" w:rsidP="00B27525">
            <w:pPr>
              <w:tabs>
                <w:tab w:val="left" w:pos="1134"/>
              </w:tabs>
              <w:ind w:left="34"/>
              <w:jc w:val="both"/>
              <w:rPr>
                <w:rFonts w:ascii="Times New Roman" w:hAnsi="Times New Roman"/>
              </w:rPr>
            </w:pPr>
            <w:r w:rsidRPr="00B27525">
              <w:rPr>
                <w:rFonts w:ascii="Times New Roman" w:hAnsi="Times New Roman"/>
              </w:rPr>
              <w:t>11.5.2.nodrošināt dokumentu sistematizāciju savas kompetences ietvaros u.c. uzticētos administratīvos pienākumus;</w:t>
            </w:r>
          </w:p>
          <w:p w14:paraId="3B82242C" w14:textId="77777777" w:rsidR="00B27525" w:rsidRPr="00B27525" w:rsidRDefault="00B27525" w:rsidP="00B27525">
            <w:pPr>
              <w:tabs>
                <w:tab w:val="left" w:pos="283"/>
              </w:tabs>
              <w:jc w:val="both"/>
              <w:rPr>
                <w:rFonts w:ascii="Times New Roman" w:hAnsi="Times New Roman"/>
              </w:rPr>
            </w:pPr>
            <w:r w:rsidRPr="00B27525">
              <w:rPr>
                <w:rFonts w:ascii="Times New Roman" w:hAnsi="Times New Roman"/>
              </w:rPr>
              <w:t>11.5.3. regulāri papildināt savas zināšanas un pilnveidot profesionālās iemaņas, pārzināt un sistemātiski sekot līdzi Latvijas Republikas un Eiropas Savienības tiesību aktu izmaiņām, dalīties pieredzē;</w:t>
            </w:r>
          </w:p>
          <w:p w14:paraId="0AB27C77" w14:textId="77777777" w:rsidR="00B27525" w:rsidRPr="00B27525" w:rsidRDefault="00B27525" w:rsidP="00B27525">
            <w:pPr>
              <w:tabs>
                <w:tab w:val="left" w:pos="283"/>
              </w:tabs>
              <w:jc w:val="both"/>
              <w:rPr>
                <w:rFonts w:ascii="Times New Roman" w:hAnsi="Times New Roman"/>
              </w:rPr>
            </w:pPr>
            <w:r w:rsidRPr="00B27525">
              <w:rPr>
                <w:rFonts w:ascii="Times New Roman" w:hAnsi="Times New Roman"/>
              </w:rPr>
              <w:t>11.5.4. sniegt atbalstu nodaļas darbiniekiem, konsultējot viņus juridiskos jautājumos vai sniedzot atbalstu dokumentu sagatavošanā;</w:t>
            </w:r>
          </w:p>
          <w:p w14:paraId="7C5D887D" w14:textId="77777777" w:rsidR="00B27525" w:rsidRPr="00B27525" w:rsidRDefault="00B27525" w:rsidP="00B27525">
            <w:pPr>
              <w:tabs>
                <w:tab w:val="left" w:pos="283"/>
              </w:tabs>
              <w:jc w:val="both"/>
              <w:rPr>
                <w:rFonts w:ascii="Times New Roman" w:hAnsi="Times New Roman"/>
              </w:rPr>
            </w:pPr>
            <w:r w:rsidRPr="00B27525">
              <w:rPr>
                <w:rFonts w:ascii="Times New Roman" w:hAnsi="Times New Roman"/>
              </w:rPr>
              <w:t>11.5.5. savas kompetences ietvaros veikt citus ministrijas un departamenta vadības uzdevumus.</w:t>
            </w:r>
          </w:p>
        </w:tc>
        <w:tc>
          <w:tcPr>
            <w:tcW w:w="1670" w:type="dxa"/>
            <w:tcBorders>
              <w:top w:val="single" w:sz="4" w:space="0" w:color="auto"/>
              <w:left w:val="single" w:sz="4" w:space="0" w:color="auto"/>
              <w:bottom w:val="single" w:sz="4" w:space="0" w:color="auto"/>
              <w:right w:val="single" w:sz="4" w:space="0" w:color="auto"/>
            </w:tcBorders>
            <w:hideMark/>
          </w:tcPr>
          <w:p w14:paraId="2B4A2A82" w14:textId="51A7CC15" w:rsidR="00B27525" w:rsidRPr="00B27525" w:rsidRDefault="00B471F3" w:rsidP="00B27525">
            <w:pPr>
              <w:jc w:val="center"/>
              <w:rPr>
                <w:rFonts w:ascii="Times New Roman" w:hAnsi="Times New Roman"/>
              </w:rPr>
            </w:pPr>
            <w:r>
              <w:rPr>
                <w:rFonts w:ascii="Times New Roman" w:hAnsi="Times New Roman"/>
              </w:rPr>
              <w:t>10</w:t>
            </w:r>
          </w:p>
        </w:tc>
      </w:tr>
      <w:tr w:rsidR="00B27525" w:rsidRPr="00B27525" w14:paraId="2B694307" w14:textId="77777777" w:rsidTr="00B27525">
        <w:tc>
          <w:tcPr>
            <w:tcW w:w="9990" w:type="dxa"/>
            <w:gridSpan w:val="8"/>
            <w:tcBorders>
              <w:top w:val="single" w:sz="4" w:space="0" w:color="auto"/>
              <w:left w:val="single" w:sz="4" w:space="0" w:color="auto"/>
              <w:bottom w:val="single" w:sz="4" w:space="0" w:color="auto"/>
              <w:right w:val="single" w:sz="4" w:space="0" w:color="auto"/>
            </w:tcBorders>
            <w:hideMark/>
          </w:tcPr>
          <w:p w14:paraId="6E8CD236" w14:textId="77777777" w:rsidR="00B27525" w:rsidRPr="00B27525" w:rsidRDefault="00B27525" w:rsidP="00B27525">
            <w:pPr>
              <w:jc w:val="both"/>
              <w:rPr>
                <w:rFonts w:ascii="Times New Roman" w:hAnsi="Times New Roman"/>
              </w:rPr>
            </w:pPr>
            <w:r w:rsidRPr="00B27525">
              <w:rPr>
                <w:rFonts w:ascii="Times New Roman" w:hAnsi="Times New Roman"/>
              </w:rPr>
              <w:t>12.KOMPETENCES</w:t>
            </w:r>
          </w:p>
        </w:tc>
      </w:tr>
      <w:tr w:rsidR="00B27525" w:rsidRPr="00B27525" w14:paraId="3039715E" w14:textId="77777777" w:rsidTr="00D24052">
        <w:tc>
          <w:tcPr>
            <w:tcW w:w="769" w:type="dxa"/>
            <w:tcBorders>
              <w:top w:val="single" w:sz="4" w:space="0" w:color="auto"/>
              <w:left w:val="single" w:sz="4" w:space="0" w:color="auto"/>
              <w:bottom w:val="single" w:sz="4" w:space="0" w:color="auto"/>
              <w:right w:val="single" w:sz="4" w:space="0" w:color="auto"/>
            </w:tcBorders>
            <w:hideMark/>
          </w:tcPr>
          <w:p w14:paraId="003D1C1E" w14:textId="77777777" w:rsidR="00B27525" w:rsidRPr="00B27525" w:rsidRDefault="00B27525" w:rsidP="00B27525">
            <w:pPr>
              <w:jc w:val="both"/>
              <w:rPr>
                <w:rFonts w:ascii="Times New Roman" w:hAnsi="Times New Roman"/>
              </w:rPr>
            </w:pPr>
            <w:r w:rsidRPr="00B27525">
              <w:rPr>
                <w:rFonts w:ascii="Times New Roman" w:hAnsi="Times New Roman"/>
              </w:rPr>
              <w:t>12.1.</w:t>
            </w:r>
          </w:p>
        </w:tc>
        <w:tc>
          <w:tcPr>
            <w:tcW w:w="9221" w:type="dxa"/>
            <w:gridSpan w:val="7"/>
            <w:tcBorders>
              <w:top w:val="single" w:sz="4" w:space="0" w:color="auto"/>
              <w:left w:val="single" w:sz="4" w:space="0" w:color="auto"/>
              <w:bottom w:val="single" w:sz="4" w:space="0" w:color="auto"/>
              <w:right w:val="single" w:sz="4" w:space="0" w:color="auto"/>
            </w:tcBorders>
          </w:tcPr>
          <w:p w14:paraId="436C63B2" w14:textId="6902E01C" w:rsidR="00B27525" w:rsidRPr="00B27525" w:rsidRDefault="00D24052" w:rsidP="00B27525">
            <w:pPr>
              <w:jc w:val="both"/>
              <w:rPr>
                <w:rFonts w:ascii="Times New Roman" w:hAnsi="Times New Roman"/>
              </w:rPr>
            </w:pPr>
            <w:r w:rsidRPr="00B27525">
              <w:rPr>
                <w:rFonts w:ascii="Times New Roman" w:hAnsi="Times New Roman"/>
              </w:rPr>
              <w:t>Analītiska domāšana</w:t>
            </w:r>
          </w:p>
        </w:tc>
      </w:tr>
      <w:tr w:rsidR="00B27525" w:rsidRPr="00B27525" w14:paraId="4D312147" w14:textId="77777777" w:rsidTr="00D24052">
        <w:tc>
          <w:tcPr>
            <w:tcW w:w="769" w:type="dxa"/>
            <w:tcBorders>
              <w:top w:val="single" w:sz="4" w:space="0" w:color="auto"/>
              <w:left w:val="single" w:sz="4" w:space="0" w:color="auto"/>
              <w:bottom w:val="single" w:sz="4" w:space="0" w:color="auto"/>
              <w:right w:val="single" w:sz="4" w:space="0" w:color="auto"/>
            </w:tcBorders>
            <w:hideMark/>
          </w:tcPr>
          <w:p w14:paraId="26BEF2E0" w14:textId="77777777" w:rsidR="00B27525" w:rsidRPr="00B27525" w:rsidRDefault="00B27525" w:rsidP="00B27525">
            <w:pPr>
              <w:jc w:val="both"/>
              <w:rPr>
                <w:rFonts w:ascii="Times New Roman" w:hAnsi="Times New Roman"/>
              </w:rPr>
            </w:pPr>
            <w:r w:rsidRPr="00B27525">
              <w:rPr>
                <w:rFonts w:ascii="Times New Roman" w:hAnsi="Times New Roman"/>
              </w:rPr>
              <w:t>12.2.</w:t>
            </w:r>
          </w:p>
        </w:tc>
        <w:tc>
          <w:tcPr>
            <w:tcW w:w="9221" w:type="dxa"/>
            <w:gridSpan w:val="7"/>
            <w:tcBorders>
              <w:top w:val="single" w:sz="4" w:space="0" w:color="auto"/>
              <w:left w:val="single" w:sz="4" w:space="0" w:color="auto"/>
              <w:bottom w:val="single" w:sz="4" w:space="0" w:color="auto"/>
              <w:right w:val="single" w:sz="4" w:space="0" w:color="auto"/>
            </w:tcBorders>
            <w:hideMark/>
          </w:tcPr>
          <w:p w14:paraId="0678390B" w14:textId="77777777" w:rsidR="00B27525" w:rsidRPr="00B27525" w:rsidRDefault="00B27525" w:rsidP="00B27525">
            <w:pPr>
              <w:jc w:val="both"/>
              <w:rPr>
                <w:rFonts w:ascii="Times New Roman" w:hAnsi="Times New Roman"/>
              </w:rPr>
            </w:pPr>
            <w:r w:rsidRPr="00B27525">
              <w:rPr>
                <w:rFonts w:ascii="Times New Roman" w:hAnsi="Times New Roman"/>
              </w:rPr>
              <w:t>Konceptuāla domāšana</w:t>
            </w:r>
          </w:p>
        </w:tc>
      </w:tr>
      <w:tr w:rsidR="00B27525" w:rsidRPr="00B27525" w14:paraId="00FEAEDD" w14:textId="77777777" w:rsidTr="00D24052">
        <w:tc>
          <w:tcPr>
            <w:tcW w:w="769" w:type="dxa"/>
            <w:tcBorders>
              <w:top w:val="single" w:sz="4" w:space="0" w:color="auto"/>
              <w:left w:val="single" w:sz="4" w:space="0" w:color="auto"/>
              <w:bottom w:val="single" w:sz="4" w:space="0" w:color="auto"/>
              <w:right w:val="single" w:sz="4" w:space="0" w:color="auto"/>
            </w:tcBorders>
            <w:hideMark/>
          </w:tcPr>
          <w:p w14:paraId="70D6892A" w14:textId="77777777" w:rsidR="00B27525" w:rsidRPr="00B27525" w:rsidRDefault="00B27525" w:rsidP="00B27525">
            <w:pPr>
              <w:jc w:val="both"/>
              <w:rPr>
                <w:rFonts w:ascii="Times New Roman" w:hAnsi="Times New Roman"/>
              </w:rPr>
            </w:pPr>
            <w:r w:rsidRPr="00B27525">
              <w:rPr>
                <w:rFonts w:ascii="Times New Roman" w:hAnsi="Times New Roman"/>
              </w:rPr>
              <w:t>12.3.</w:t>
            </w:r>
          </w:p>
        </w:tc>
        <w:tc>
          <w:tcPr>
            <w:tcW w:w="9221" w:type="dxa"/>
            <w:gridSpan w:val="7"/>
            <w:tcBorders>
              <w:top w:val="single" w:sz="4" w:space="0" w:color="auto"/>
              <w:left w:val="single" w:sz="4" w:space="0" w:color="auto"/>
              <w:bottom w:val="single" w:sz="4" w:space="0" w:color="auto"/>
              <w:right w:val="single" w:sz="4" w:space="0" w:color="auto"/>
            </w:tcBorders>
            <w:hideMark/>
          </w:tcPr>
          <w:p w14:paraId="7159116E" w14:textId="7AA89D3B" w:rsidR="00B27525" w:rsidRPr="00B27525" w:rsidRDefault="00D24052" w:rsidP="00B27525">
            <w:pPr>
              <w:jc w:val="both"/>
              <w:rPr>
                <w:rFonts w:ascii="Times New Roman" w:hAnsi="Times New Roman"/>
              </w:rPr>
            </w:pPr>
            <w:r>
              <w:rPr>
                <w:rFonts w:ascii="Times New Roman" w:hAnsi="Times New Roman"/>
              </w:rPr>
              <w:t>Radoša domāšana un novatorisms</w:t>
            </w:r>
          </w:p>
        </w:tc>
      </w:tr>
      <w:tr w:rsidR="00B27525" w:rsidRPr="00B27525" w14:paraId="1DDB9E30" w14:textId="77777777" w:rsidTr="00D24052">
        <w:tc>
          <w:tcPr>
            <w:tcW w:w="769" w:type="dxa"/>
            <w:tcBorders>
              <w:top w:val="single" w:sz="4" w:space="0" w:color="auto"/>
              <w:left w:val="single" w:sz="4" w:space="0" w:color="auto"/>
              <w:bottom w:val="single" w:sz="4" w:space="0" w:color="auto"/>
              <w:right w:val="single" w:sz="4" w:space="0" w:color="auto"/>
            </w:tcBorders>
            <w:hideMark/>
          </w:tcPr>
          <w:p w14:paraId="4586F82D" w14:textId="77777777" w:rsidR="00B27525" w:rsidRPr="00B27525" w:rsidRDefault="00B27525" w:rsidP="00B27525">
            <w:pPr>
              <w:jc w:val="both"/>
              <w:rPr>
                <w:rFonts w:ascii="Times New Roman" w:hAnsi="Times New Roman"/>
              </w:rPr>
            </w:pPr>
            <w:r w:rsidRPr="00B27525">
              <w:rPr>
                <w:rFonts w:ascii="Times New Roman" w:hAnsi="Times New Roman"/>
              </w:rPr>
              <w:t>12.4.</w:t>
            </w:r>
          </w:p>
        </w:tc>
        <w:tc>
          <w:tcPr>
            <w:tcW w:w="9221" w:type="dxa"/>
            <w:gridSpan w:val="7"/>
            <w:tcBorders>
              <w:top w:val="single" w:sz="4" w:space="0" w:color="auto"/>
              <w:left w:val="single" w:sz="4" w:space="0" w:color="auto"/>
              <w:bottom w:val="single" w:sz="4" w:space="0" w:color="auto"/>
              <w:right w:val="single" w:sz="4" w:space="0" w:color="auto"/>
            </w:tcBorders>
            <w:hideMark/>
          </w:tcPr>
          <w:p w14:paraId="65EBB069" w14:textId="18C0CC49" w:rsidR="00B27525" w:rsidRPr="00B27525" w:rsidRDefault="00D24052" w:rsidP="00B27525">
            <w:pPr>
              <w:jc w:val="both"/>
              <w:rPr>
                <w:rFonts w:ascii="Times New Roman" w:hAnsi="Times New Roman"/>
              </w:rPr>
            </w:pPr>
            <w:r w:rsidRPr="00B27525">
              <w:rPr>
                <w:rFonts w:ascii="Times New Roman" w:hAnsi="Times New Roman"/>
              </w:rPr>
              <w:t>Ētiskums</w:t>
            </w:r>
          </w:p>
        </w:tc>
      </w:tr>
      <w:tr w:rsidR="00B27525" w:rsidRPr="00B27525" w14:paraId="33035E48" w14:textId="77777777" w:rsidTr="00B27525">
        <w:tc>
          <w:tcPr>
            <w:tcW w:w="9990" w:type="dxa"/>
            <w:gridSpan w:val="8"/>
            <w:tcBorders>
              <w:top w:val="single" w:sz="4" w:space="0" w:color="auto"/>
              <w:left w:val="single" w:sz="4" w:space="0" w:color="auto"/>
              <w:bottom w:val="single" w:sz="4" w:space="0" w:color="auto"/>
              <w:right w:val="single" w:sz="4" w:space="0" w:color="auto"/>
            </w:tcBorders>
            <w:hideMark/>
          </w:tcPr>
          <w:p w14:paraId="43F8989B" w14:textId="77777777" w:rsidR="00B27525" w:rsidRPr="00B27525" w:rsidRDefault="00B27525" w:rsidP="00B27525">
            <w:pPr>
              <w:jc w:val="both"/>
              <w:rPr>
                <w:rFonts w:ascii="Times New Roman" w:hAnsi="Times New Roman"/>
              </w:rPr>
            </w:pPr>
            <w:r w:rsidRPr="00B27525">
              <w:rPr>
                <w:rFonts w:ascii="Times New Roman" w:hAnsi="Times New Roman"/>
              </w:rPr>
              <w:t>13.PROFESIONĀLĀ KVALIFIKĀCIJA</w:t>
            </w:r>
          </w:p>
        </w:tc>
      </w:tr>
      <w:tr w:rsidR="00B27525" w:rsidRPr="00B27525" w14:paraId="1231396A" w14:textId="77777777" w:rsidTr="00B27525">
        <w:tc>
          <w:tcPr>
            <w:tcW w:w="2755" w:type="dxa"/>
            <w:gridSpan w:val="3"/>
            <w:tcBorders>
              <w:top w:val="single" w:sz="4" w:space="0" w:color="auto"/>
              <w:left w:val="single" w:sz="4" w:space="0" w:color="auto"/>
              <w:bottom w:val="single" w:sz="4" w:space="0" w:color="auto"/>
              <w:right w:val="single" w:sz="4" w:space="0" w:color="auto"/>
            </w:tcBorders>
            <w:hideMark/>
          </w:tcPr>
          <w:p w14:paraId="2344C02F" w14:textId="77777777" w:rsidR="00B27525" w:rsidRPr="00B27525" w:rsidRDefault="00B27525" w:rsidP="00B27525">
            <w:pPr>
              <w:jc w:val="both"/>
              <w:rPr>
                <w:rFonts w:ascii="Times New Roman" w:hAnsi="Times New Roman"/>
              </w:rPr>
            </w:pPr>
            <w:r w:rsidRPr="00B27525">
              <w:rPr>
                <w:rFonts w:ascii="Times New Roman" w:hAnsi="Times New Roman"/>
              </w:rPr>
              <w:t>13.1.IZGLĪTĪBA</w:t>
            </w:r>
          </w:p>
        </w:tc>
        <w:tc>
          <w:tcPr>
            <w:tcW w:w="7235" w:type="dxa"/>
            <w:gridSpan w:val="5"/>
            <w:tcBorders>
              <w:top w:val="single" w:sz="4" w:space="0" w:color="auto"/>
              <w:left w:val="single" w:sz="4" w:space="0" w:color="auto"/>
              <w:bottom w:val="single" w:sz="4" w:space="0" w:color="auto"/>
              <w:right w:val="single" w:sz="4" w:space="0" w:color="auto"/>
            </w:tcBorders>
            <w:hideMark/>
          </w:tcPr>
          <w:p w14:paraId="1F8D7E41" w14:textId="77777777" w:rsidR="00B27525" w:rsidRPr="00B27525" w:rsidRDefault="00B27525" w:rsidP="00B27525">
            <w:pPr>
              <w:jc w:val="both"/>
              <w:rPr>
                <w:rFonts w:ascii="Times New Roman" w:hAnsi="Times New Roman"/>
              </w:rPr>
            </w:pPr>
            <w:r w:rsidRPr="00B27525">
              <w:rPr>
                <w:rFonts w:ascii="Times New Roman" w:hAnsi="Times New Roman"/>
              </w:rPr>
              <w:t>Augstākā profesionālā vai akadēmiskā izglītība (izņemot pirmā līmeņa profesionālo izglītību) tiesību zinātnēs.</w:t>
            </w:r>
          </w:p>
        </w:tc>
      </w:tr>
      <w:tr w:rsidR="00B27525" w:rsidRPr="00B27525" w14:paraId="2B869DEA" w14:textId="77777777" w:rsidTr="00B27525">
        <w:tc>
          <w:tcPr>
            <w:tcW w:w="2755" w:type="dxa"/>
            <w:gridSpan w:val="3"/>
            <w:tcBorders>
              <w:top w:val="single" w:sz="4" w:space="0" w:color="auto"/>
              <w:left w:val="single" w:sz="4" w:space="0" w:color="auto"/>
              <w:bottom w:val="single" w:sz="4" w:space="0" w:color="auto"/>
              <w:right w:val="single" w:sz="4" w:space="0" w:color="auto"/>
            </w:tcBorders>
            <w:hideMark/>
          </w:tcPr>
          <w:p w14:paraId="05745B06" w14:textId="77777777" w:rsidR="00B27525" w:rsidRPr="00B27525" w:rsidRDefault="00B27525" w:rsidP="00B27525">
            <w:pPr>
              <w:jc w:val="both"/>
              <w:rPr>
                <w:rFonts w:ascii="Times New Roman" w:hAnsi="Times New Roman"/>
              </w:rPr>
            </w:pPr>
            <w:r w:rsidRPr="00B27525">
              <w:rPr>
                <w:rFonts w:ascii="Times New Roman" w:hAnsi="Times New Roman"/>
              </w:rPr>
              <w:t>13.2.PROFESIONĀLĀ PIEREDZE</w:t>
            </w:r>
          </w:p>
        </w:tc>
        <w:tc>
          <w:tcPr>
            <w:tcW w:w="7235" w:type="dxa"/>
            <w:gridSpan w:val="5"/>
            <w:tcBorders>
              <w:top w:val="single" w:sz="4" w:space="0" w:color="auto"/>
              <w:left w:val="single" w:sz="4" w:space="0" w:color="auto"/>
              <w:bottom w:val="single" w:sz="4" w:space="0" w:color="auto"/>
              <w:right w:val="single" w:sz="4" w:space="0" w:color="auto"/>
            </w:tcBorders>
            <w:hideMark/>
          </w:tcPr>
          <w:p w14:paraId="5BD49B8B" w14:textId="77777777" w:rsidR="00B27525" w:rsidRPr="00B27525" w:rsidRDefault="00B27525" w:rsidP="00B27525">
            <w:pPr>
              <w:jc w:val="both"/>
              <w:rPr>
                <w:rFonts w:ascii="Times New Roman" w:hAnsi="Times New Roman"/>
              </w:rPr>
            </w:pPr>
            <w:r w:rsidRPr="00B27525">
              <w:rPr>
                <w:rFonts w:ascii="Times New Roman" w:hAnsi="Times New Roman"/>
              </w:rPr>
              <w:t>13.2.1. Vismaz 3 gadu pieredze tiesību zinātņu specialitātei atbilstošos amatos darbā ar administratīvo procesu saistītajos jautājumos un administratīvo pārkāpumu lietvedību (kā, piemēram, pārstāvību administratīvajā procesā valsts iestādei vai tiesā, pieteikumus un citus dokumentus administratīvā procesa ietvaros sagatavošanā valsts iestādei vai  tiesai);</w:t>
            </w:r>
          </w:p>
          <w:p w14:paraId="065FFD57" w14:textId="77777777" w:rsidR="00B27525" w:rsidRPr="00B27525" w:rsidRDefault="00B27525" w:rsidP="00B27525">
            <w:pPr>
              <w:jc w:val="both"/>
              <w:rPr>
                <w:rFonts w:ascii="Times New Roman" w:hAnsi="Times New Roman"/>
              </w:rPr>
            </w:pPr>
            <w:r w:rsidRPr="00B27525">
              <w:rPr>
                <w:rFonts w:ascii="Times New Roman" w:hAnsi="Times New Roman"/>
              </w:rPr>
              <w:t>13.2.2. Vismaz divu gadu  pieredze darbā tiešajā valsts pārvaldē pēdējo piecu gadu laikā.</w:t>
            </w:r>
          </w:p>
        </w:tc>
      </w:tr>
      <w:tr w:rsidR="00B27525" w:rsidRPr="00B27525" w14:paraId="6EB6A5A4" w14:textId="77777777" w:rsidTr="00B27525">
        <w:tc>
          <w:tcPr>
            <w:tcW w:w="2755" w:type="dxa"/>
            <w:gridSpan w:val="3"/>
            <w:tcBorders>
              <w:top w:val="single" w:sz="4" w:space="0" w:color="auto"/>
              <w:left w:val="single" w:sz="4" w:space="0" w:color="auto"/>
              <w:bottom w:val="single" w:sz="4" w:space="0" w:color="auto"/>
              <w:right w:val="single" w:sz="4" w:space="0" w:color="auto"/>
            </w:tcBorders>
            <w:hideMark/>
          </w:tcPr>
          <w:p w14:paraId="6664F365" w14:textId="77777777" w:rsidR="00B27525" w:rsidRPr="00B27525" w:rsidRDefault="00B27525" w:rsidP="00B27525">
            <w:pPr>
              <w:rPr>
                <w:rFonts w:ascii="Times New Roman" w:hAnsi="Times New Roman"/>
              </w:rPr>
            </w:pPr>
            <w:r w:rsidRPr="00B27525">
              <w:rPr>
                <w:rFonts w:ascii="Times New Roman" w:hAnsi="Times New Roman"/>
              </w:rPr>
              <w:t>13.3.PROFESIONĀLĀS ZINĀŠANAS UN PRASMES</w:t>
            </w:r>
          </w:p>
        </w:tc>
        <w:tc>
          <w:tcPr>
            <w:tcW w:w="7235" w:type="dxa"/>
            <w:gridSpan w:val="5"/>
            <w:tcBorders>
              <w:top w:val="single" w:sz="4" w:space="0" w:color="auto"/>
              <w:left w:val="single" w:sz="4" w:space="0" w:color="auto"/>
              <w:bottom w:val="single" w:sz="4" w:space="0" w:color="auto"/>
              <w:right w:val="single" w:sz="4" w:space="0" w:color="auto"/>
            </w:tcBorders>
            <w:hideMark/>
          </w:tcPr>
          <w:p w14:paraId="49DA5E48" w14:textId="77777777" w:rsidR="00B27525" w:rsidRPr="00B27525" w:rsidRDefault="00B27525" w:rsidP="00B27525">
            <w:pPr>
              <w:tabs>
                <w:tab w:val="left" w:pos="759"/>
              </w:tabs>
              <w:jc w:val="both"/>
              <w:rPr>
                <w:rFonts w:ascii="Times New Roman" w:hAnsi="Times New Roman"/>
              </w:rPr>
            </w:pPr>
            <w:r w:rsidRPr="00B27525">
              <w:rPr>
                <w:rFonts w:ascii="Times New Roman" w:hAnsi="Times New Roman"/>
              </w:rPr>
              <w:t>13.3.2. ES un Latvijas tiesiskā regulējama padziļināta pārzināšana komercsabiedrību revīzijas jomā;</w:t>
            </w:r>
          </w:p>
          <w:p w14:paraId="595FBBE8" w14:textId="77777777" w:rsidR="00B27525" w:rsidRPr="00B27525" w:rsidRDefault="00B27525" w:rsidP="00B27525">
            <w:pPr>
              <w:jc w:val="both"/>
              <w:rPr>
                <w:rFonts w:ascii="Times New Roman" w:hAnsi="Times New Roman"/>
              </w:rPr>
            </w:pPr>
            <w:r w:rsidRPr="00B27525">
              <w:rPr>
                <w:rFonts w:ascii="Times New Roman" w:hAnsi="Times New Roman"/>
              </w:rPr>
              <w:t>13.3.3. Zināšanas un izpratne par administratīvā procesa jautājumiem, t.s., prasmes administratīvo aktu izstrādē un iestādes interešu pārstāvībā tiesā;</w:t>
            </w:r>
          </w:p>
          <w:p w14:paraId="48B8A59F" w14:textId="77777777" w:rsidR="00B27525" w:rsidRPr="00B27525" w:rsidRDefault="00B27525" w:rsidP="00B27525">
            <w:pPr>
              <w:tabs>
                <w:tab w:val="left" w:pos="851"/>
              </w:tabs>
              <w:jc w:val="both"/>
              <w:rPr>
                <w:rFonts w:ascii="Times New Roman" w:hAnsi="Times New Roman"/>
              </w:rPr>
            </w:pPr>
            <w:r w:rsidRPr="00B27525">
              <w:rPr>
                <w:rFonts w:ascii="Times New Roman" w:hAnsi="Times New Roman"/>
              </w:rPr>
              <w:t>13.3.4. Profesionālās iemaņas saskarsmē, pārliecināšanas un argumentācijas prasmes.</w:t>
            </w:r>
          </w:p>
        </w:tc>
      </w:tr>
      <w:tr w:rsidR="00B27525" w:rsidRPr="00B27525" w14:paraId="1DB8EE0D" w14:textId="77777777" w:rsidTr="00B27525">
        <w:tc>
          <w:tcPr>
            <w:tcW w:w="2755" w:type="dxa"/>
            <w:gridSpan w:val="3"/>
            <w:tcBorders>
              <w:top w:val="single" w:sz="4" w:space="0" w:color="auto"/>
              <w:left w:val="single" w:sz="4" w:space="0" w:color="auto"/>
              <w:bottom w:val="single" w:sz="4" w:space="0" w:color="auto"/>
              <w:right w:val="single" w:sz="4" w:space="0" w:color="auto"/>
            </w:tcBorders>
            <w:hideMark/>
          </w:tcPr>
          <w:p w14:paraId="6FFD7F75" w14:textId="77777777" w:rsidR="00B27525" w:rsidRPr="00B27525" w:rsidRDefault="00B27525" w:rsidP="00B27525">
            <w:pPr>
              <w:rPr>
                <w:rFonts w:ascii="Times New Roman" w:hAnsi="Times New Roman"/>
              </w:rPr>
            </w:pPr>
            <w:r w:rsidRPr="00B27525">
              <w:rPr>
                <w:rFonts w:ascii="Times New Roman" w:hAnsi="Times New Roman"/>
              </w:rPr>
              <w:t>13.4.VISPĀRĒJĀS ZINĀŠANAS UN PRASMES</w:t>
            </w:r>
          </w:p>
        </w:tc>
        <w:tc>
          <w:tcPr>
            <w:tcW w:w="7235" w:type="dxa"/>
            <w:gridSpan w:val="5"/>
            <w:tcBorders>
              <w:top w:val="single" w:sz="4" w:space="0" w:color="auto"/>
              <w:left w:val="single" w:sz="4" w:space="0" w:color="auto"/>
              <w:bottom w:val="single" w:sz="4" w:space="0" w:color="auto"/>
              <w:right w:val="single" w:sz="4" w:space="0" w:color="auto"/>
            </w:tcBorders>
            <w:hideMark/>
          </w:tcPr>
          <w:p w14:paraId="6B0FA782" w14:textId="77777777" w:rsidR="00B27525" w:rsidRPr="00B27525" w:rsidRDefault="00B27525" w:rsidP="00B27525">
            <w:pPr>
              <w:jc w:val="both"/>
              <w:rPr>
                <w:rFonts w:ascii="Times New Roman" w:eastAsia="Times New Roman" w:hAnsi="Times New Roman"/>
                <w:lang w:eastAsia="lv-LV"/>
              </w:rPr>
            </w:pPr>
            <w:r w:rsidRPr="00B27525">
              <w:rPr>
                <w:rFonts w:ascii="Times New Roman" w:eastAsia="Times New Roman" w:hAnsi="Times New Roman"/>
                <w:lang w:eastAsia="lv-LV"/>
              </w:rPr>
              <w:t>13.4.1. Labas angļu valodas zināšanas rakstos un mutvārdos – spēja strādāt ar dokumentiem angļu valodā un līdzdarboties sanāksmēs, kas notiek angļu valodā;</w:t>
            </w:r>
          </w:p>
          <w:p w14:paraId="529A17BE" w14:textId="77777777" w:rsidR="00B27525" w:rsidRPr="00B27525" w:rsidRDefault="00B27525" w:rsidP="00B27525">
            <w:pPr>
              <w:jc w:val="both"/>
              <w:rPr>
                <w:rFonts w:ascii="Times New Roman" w:eastAsia="Times New Roman" w:hAnsi="Times New Roman"/>
                <w:lang w:eastAsia="lv-LV"/>
              </w:rPr>
            </w:pPr>
            <w:r w:rsidRPr="00B27525">
              <w:rPr>
                <w:rFonts w:ascii="Times New Roman" w:eastAsia="Times New Roman" w:hAnsi="Times New Roman"/>
                <w:lang w:eastAsia="lv-LV"/>
              </w:rPr>
              <w:t xml:space="preserve">13.4.2. </w:t>
            </w:r>
            <w:r w:rsidRPr="00B27525">
              <w:rPr>
                <w:rFonts w:ascii="Times New Roman" w:hAnsi="Times New Roman"/>
              </w:rPr>
              <w:t>Prasme izmantot normatīvo aktu informācijas sistēmu;</w:t>
            </w:r>
          </w:p>
          <w:p w14:paraId="7C8DB50D" w14:textId="77777777" w:rsidR="00B27525" w:rsidRPr="00B27525" w:rsidRDefault="00B27525" w:rsidP="00B27525">
            <w:pPr>
              <w:jc w:val="both"/>
              <w:rPr>
                <w:rFonts w:ascii="Times New Roman" w:eastAsia="Times New Roman" w:hAnsi="Times New Roman"/>
                <w:lang w:eastAsia="lv-LV"/>
              </w:rPr>
            </w:pPr>
            <w:r w:rsidRPr="00B27525">
              <w:rPr>
                <w:rFonts w:ascii="Times New Roman" w:eastAsia="Times New Roman" w:hAnsi="Times New Roman"/>
                <w:lang w:eastAsia="lv-LV"/>
              </w:rPr>
              <w:t>13.4.3. Augsta atbildības izjūta;</w:t>
            </w:r>
          </w:p>
          <w:p w14:paraId="6367BC8A" w14:textId="77777777" w:rsidR="00B27525" w:rsidRPr="00B27525" w:rsidRDefault="00B27525" w:rsidP="00B27525">
            <w:pPr>
              <w:jc w:val="both"/>
              <w:rPr>
                <w:rFonts w:ascii="Times New Roman" w:hAnsi="Times New Roman"/>
              </w:rPr>
            </w:pPr>
            <w:r w:rsidRPr="00B27525">
              <w:rPr>
                <w:rFonts w:ascii="Times New Roman" w:eastAsia="Times New Roman" w:hAnsi="Times New Roman"/>
                <w:lang w:eastAsia="lv-LV"/>
              </w:rPr>
              <w:t>13.4.4. Prasme strādāt ar MS Office un interneta resursiem lietotāja līmenī.</w:t>
            </w:r>
          </w:p>
        </w:tc>
      </w:tr>
      <w:tr w:rsidR="00B27525" w:rsidRPr="00B27525" w14:paraId="08FB8DAC" w14:textId="77777777" w:rsidTr="00D24052">
        <w:tc>
          <w:tcPr>
            <w:tcW w:w="2755" w:type="dxa"/>
            <w:gridSpan w:val="3"/>
            <w:tcBorders>
              <w:top w:val="single" w:sz="4" w:space="0" w:color="auto"/>
              <w:left w:val="single" w:sz="4" w:space="0" w:color="auto"/>
              <w:bottom w:val="single" w:sz="4" w:space="0" w:color="auto"/>
              <w:right w:val="single" w:sz="4" w:space="0" w:color="auto"/>
            </w:tcBorders>
            <w:hideMark/>
          </w:tcPr>
          <w:p w14:paraId="0BF0C255" w14:textId="77777777" w:rsidR="00B27525" w:rsidRPr="00B27525" w:rsidRDefault="00B27525" w:rsidP="00B27525">
            <w:pPr>
              <w:jc w:val="both"/>
              <w:rPr>
                <w:rFonts w:ascii="Times New Roman" w:hAnsi="Times New Roman"/>
              </w:rPr>
            </w:pPr>
            <w:r w:rsidRPr="00B27525">
              <w:rPr>
                <w:rFonts w:ascii="Times New Roman" w:hAnsi="Times New Roman"/>
              </w:rPr>
              <w:t>14.AMATA ATBILDĪBA</w:t>
            </w:r>
          </w:p>
        </w:tc>
        <w:tc>
          <w:tcPr>
            <w:tcW w:w="7235" w:type="dxa"/>
            <w:gridSpan w:val="5"/>
            <w:tcBorders>
              <w:top w:val="single" w:sz="4" w:space="0" w:color="auto"/>
              <w:left w:val="single" w:sz="4" w:space="0" w:color="auto"/>
              <w:bottom w:val="single" w:sz="4" w:space="0" w:color="auto"/>
              <w:right w:val="single" w:sz="4" w:space="0" w:color="auto"/>
            </w:tcBorders>
            <w:hideMark/>
          </w:tcPr>
          <w:p w14:paraId="2E5BEE07" w14:textId="77777777" w:rsidR="00B27525" w:rsidRPr="00B27525" w:rsidRDefault="00B27525" w:rsidP="00B27525">
            <w:pPr>
              <w:jc w:val="both"/>
              <w:rPr>
                <w:rFonts w:ascii="Times New Roman" w:hAnsi="Times New Roman"/>
                <w:color w:val="000000"/>
              </w:rPr>
            </w:pPr>
            <w:r w:rsidRPr="00B27525">
              <w:rPr>
                <w:rFonts w:ascii="Times New Roman" w:hAnsi="Times New Roman"/>
                <w:color w:val="000000"/>
              </w:rPr>
              <w:t xml:space="preserve">14.1. Atbild par nodaļas vadītāja un departamenta direktora doto uzdevumu, kā arī </w:t>
            </w:r>
            <w:r w:rsidRPr="00B27525">
              <w:rPr>
                <w:rFonts w:ascii="Times New Roman" w:hAnsi="Times New Roman"/>
              </w:rPr>
              <w:t>amata aprakstā noteikto pienākumu</w:t>
            </w:r>
            <w:r w:rsidRPr="00B27525">
              <w:rPr>
                <w:rFonts w:ascii="Times New Roman" w:hAnsi="Times New Roman"/>
                <w:color w:val="000000"/>
              </w:rPr>
              <w:t xml:space="preserve"> kvalitatīvu un savlaicīgu izpildi. </w:t>
            </w:r>
          </w:p>
          <w:p w14:paraId="17C75065" w14:textId="77777777" w:rsidR="00B27525" w:rsidRPr="00B27525" w:rsidRDefault="00B27525" w:rsidP="00B27525">
            <w:pPr>
              <w:jc w:val="both"/>
              <w:rPr>
                <w:rFonts w:ascii="Times New Roman" w:hAnsi="Times New Roman"/>
                <w:color w:val="000000"/>
              </w:rPr>
            </w:pPr>
            <w:r w:rsidRPr="00B27525">
              <w:rPr>
                <w:rFonts w:ascii="Times New Roman" w:hAnsi="Times New Roman"/>
                <w:color w:val="000000"/>
              </w:rPr>
              <w:t xml:space="preserve">14.2. Atbild par sagatavotās informācijas precizitāti un kvalitāti atbilstoši nodaļas kompetencei. </w:t>
            </w:r>
          </w:p>
          <w:p w14:paraId="546401F7" w14:textId="77777777" w:rsidR="00B27525" w:rsidRPr="00B27525" w:rsidRDefault="00B27525" w:rsidP="00B27525">
            <w:pPr>
              <w:jc w:val="both"/>
              <w:rPr>
                <w:rFonts w:ascii="Times New Roman" w:hAnsi="Times New Roman"/>
                <w:color w:val="000000"/>
              </w:rPr>
            </w:pPr>
            <w:r w:rsidRPr="00B27525">
              <w:rPr>
                <w:rFonts w:ascii="Times New Roman" w:hAnsi="Times New Roman"/>
                <w:color w:val="000000"/>
              </w:rPr>
              <w:t>14.3. Atbild par visu saņemto dokumentu un materiālu glabāšanu saskaņā ar lietvedības prasībām.</w:t>
            </w:r>
          </w:p>
          <w:p w14:paraId="1BAC4151" w14:textId="77777777" w:rsidR="00B27525" w:rsidRPr="00B27525" w:rsidRDefault="00B27525" w:rsidP="00B27525">
            <w:pPr>
              <w:jc w:val="both"/>
              <w:rPr>
                <w:rFonts w:ascii="Times New Roman" w:hAnsi="Times New Roman"/>
                <w:bCs/>
                <w:color w:val="000000"/>
              </w:rPr>
            </w:pPr>
            <w:r w:rsidRPr="00B27525">
              <w:rPr>
                <w:rFonts w:ascii="Times New Roman" w:hAnsi="Times New Roman"/>
                <w:color w:val="000000"/>
              </w:rPr>
              <w:t>14.4.</w:t>
            </w:r>
            <w:r w:rsidRPr="00B27525">
              <w:rPr>
                <w:rFonts w:ascii="Times New Roman" w:hAnsi="Times New Roman"/>
                <w:bCs/>
                <w:color w:val="000000"/>
              </w:rPr>
              <w:t xml:space="preserve"> Atbild par konfidencialitātes ievērošanu informācijas atklāšanā trešajām personām saskaņā ar normatīvo aktu prasībām;</w:t>
            </w:r>
          </w:p>
          <w:p w14:paraId="3A527912" w14:textId="77777777" w:rsidR="00B27525" w:rsidRPr="00B27525" w:rsidRDefault="00B27525" w:rsidP="00B27525">
            <w:pPr>
              <w:jc w:val="both"/>
              <w:rPr>
                <w:rFonts w:ascii="Times New Roman" w:hAnsi="Times New Roman"/>
              </w:rPr>
            </w:pPr>
            <w:r w:rsidRPr="00B27525">
              <w:rPr>
                <w:rFonts w:ascii="Times New Roman" w:hAnsi="Times New Roman"/>
                <w:bCs/>
                <w:color w:val="000000"/>
              </w:rPr>
              <w:t xml:space="preserve">14.5. </w:t>
            </w:r>
            <w:r w:rsidRPr="00B27525">
              <w:rPr>
                <w:rFonts w:ascii="Times New Roman" w:hAnsi="Times New Roman"/>
              </w:rPr>
              <w:t>Ievēro ministrijas iekšējās kārtības noteikumus.</w:t>
            </w:r>
          </w:p>
        </w:tc>
      </w:tr>
      <w:tr w:rsidR="00B27525" w:rsidRPr="00B27525" w14:paraId="1E9D3146" w14:textId="77777777" w:rsidTr="00D24052">
        <w:tc>
          <w:tcPr>
            <w:tcW w:w="2755" w:type="dxa"/>
            <w:gridSpan w:val="3"/>
            <w:tcBorders>
              <w:top w:val="single" w:sz="4" w:space="0" w:color="auto"/>
              <w:left w:val="single" w:sz="4" w:space="0" w:color="auto"/>
              <w:bottom w:val="single" w:sz="4" w:space="0" w:color="auto"/>
              <w:right w:val="single" w:sz="4" w:space="0" w:color="auto"/>
            </w:tcBorders>
            <w:hideMark/>
          </w:tcPr>
          <w:p w14:paraId="3576A2B4" w14:textId="77777777" w:rsidR="00B27525" w:rsidRPr="00B27525" w:rsidRDefault="00B27525" w:rsidP="00B27525">
            <w:pPr>
              <w:rPr>
                <w:rFonts w:ascii="Times New Roman" w:hAnsi="Times New Roman"/>
              </w:rPr>
            </w:pPr>
            <w:r w:rsidRPr="00B27525">
              <w:rPr>
                <w:rFonts w:ascii="Times New Roman" w:hAnsi="Times New Roman"/>
              </w:rPr>
              <w:lastRenderedPageBreak/>
              <w:t>15.AMATA TIESĪBAS</w:t>
            </w:r>
          </w:p>
        </w:tc>
        <w:tc>
          <w:tcPr>
            <w:tcW w:w="7235" w:type="dxa"/>
            <w:gridSpan w:val="5"/>
            <w:tcBorders>
              <w:top w:val="single" w:sz="4" w:space="0" w:color="auto"/>
              <w:left w:val="single" w:sz="4" w:space="0" w:color="auto"/>
              <w:bottom w:val="single" w:sz="4" w:space="0" w:color="auto"/>
              <w:right w:val="single" w:sz="4" w:space="0" w:color="auto"/>
            </w:tcBorders>
            <w:hideMark/>
          </w:tcPr>
          <w:p w14:paraId="234C951B" w14:textId="77777777" w:rsidR="00B27525" w:rsidRPr="00B27525" w:rsidRDefault="00B27525" w:rsidP="00B27525">
            <w:pPr>
              <w:numPr>
                <w:ilvl w:val="1"/>
                <w:numId w:val="6"/>
              </w:numPr>
              <w:tabs>
                <w:tab w:val="left" w:pos="567"/>
                <w:tab w:val="left" w:pos="993"/>
              </w:tabs>
              <w:ind w:left="0" w:firstLine="0"/>
              <w:jc w:val="both"/>
              <w:rPr>
                <w:rFonts w:ascii="Times New Roman" w:hAnsi="Times New Roman"/>
              </w:rPr>
            </w:pPr>
            <w:r w:rsidRPr="00B27525">
              <w:rPr>
                <w:rFonts w:ascii="Times New Roman" w:hAnsi="Times New Roman"/>
              </w:rPr>
              <w:t>Pieprasīt un iepazīties ar dokumentiem (arī ar to tekstiem elektroniskā formā), kas attiecas uz administratīvā procesa laikā kompetentās iestādes uzsākto izmeklēšanu, kā arī saņemt nepieciešamos skaidrojumus no zvērinātā revidenta vai zvērināto revidentu komercsabiedrības, kā arī no LZRA;</w:t>
            </w:r>
          </w:p>
          <w:p w14:paraId="4C00EBBF" w14:textId="77777777" w:rsidR="00B27525" w:rsidRPr="00B27525" w:rsidRDefault="00B27525" w:rsidP="00B27525">
            <w:pPr>
              <w:numPr>
                <w:ilvl w:val="1"/>
                <w:numId w:val="6"/>
              </w:numPr>
              <w:tabs>
                <w:tab w:val="left" w:pos="567"/>
                <w:tab w:val="left" w:pos="993"/>
              </w:tabs>
              <w:ind w:left="0" w:firstLine="0"/>
              <w:jc w:val="both"/>
              <w:rPr>
                <w:rFonts w:ascii="Times New Roman" w:hAnsi="Times New Roman"/>
              </w:rPr>
            </w:pPr>
            <w:r w:rsidRPr="00B27525">
              <w:rPr>
                <w:rFonts w:ascii="Times New Roman" w:hAnsi="Times New Roman"/>
              </w:rPr>
              <w:t>Informēt nodaļas vadītāju par tam uzticēto uzdevumu izpildes gaitu, identificētajām problēmām;</w:t>
            </w:r>
          </w:p>
          <w:p w14:paraId="5A60EE67" w14:textId="77777777" w:rsidR="00B27525" w:rsidRPr="00B27525" w:rsidRDefault="00B27525" w:rsidP="00B27525">
            <w:pPr>
              <w:numPr>
                <w:ilvl w:val="1"/>
                <w:numId w:val="6"/>
              </w:numPr>
              <w:tabs>
                <w:tab w:val="left" w:pos="567"/>
                <w:tab w:val="left" w:pos="993"/>
              </w:tabs>
              <w:ind w:left="0" w:firstLine="0"/>
              <w:jc w:val="both"/>
              <w:rPr>
                <w:rFonts w:ascii="Times New Roman" w:hAnsi="Times New Roman"/>
              </w:rPr>
            </w:pPr>
            <w:r w:rsidRPr="00B27525">
              <w:rPr>
                <w:rFonts w:ascii="Times New Roman" w:hAnsi="Times New Roman"/>
              </w:rPr>
              <w:t>Saņemt informāciju un nepieciešamos skaidrojumus no valsts pārvaldes iestādēm, fiziskām un juridiskām personām par nodaļas kompetencē esošiem jautājumiem;</w:t>
            </w:r>
          </w:p>
          <w:p w14:paraId="53A6D476" w14:textId="77777777" w:rsidR="00B27525" w:rsidRPr="00B27525" w:rsidRDefault="00B27525" w:rsidP="00B27525">
            <w:pPr>
              <w:numPr>
                <w:ilvl w:val="1"/>
                <w:numId w:val="6"/>
              </w:numPr>
              <w:tabs>
                <w:tab w:val="left" w:pos="567"/>
                <w:tab w:val="left" w:pos="993"/>
              </w:tabs>
              <w:ind w:left="0" w:firstLine="0"/>
              <w:jc w:val="both"/>
              <w:rPr>
                <w:rFonts w:ascii="Times New Roman" w:hAnsi="Times New Roman"/>
              </w:rPr>
            </w:pPr>
            <w:r w:rsidRPr="00B27525">
              <w:rPr>
                <w:rFonts w:ascii="Times New Roman" w:hAnsi="Times New Roman"/>
              </w:rPr>
              <w:t>Savlaicīgi saņemt amata pienākumu veikšanai nepieciešamo informāciju no nodaļas vadītāja vai departamenta direktora;</w:t>
            </w:r>
          </w:p>
          <w:p w14:paraId="4231940D" w14:textId="77777777" w:rsidR="00B27525" w:rsidRPr="00B27525" w:rsidRDefault="00B27525" w:rsidP="00B27525">
            <w:pPr>
              <w:numPr>
                <w:ilvl w:val="1"/>
                <w:numId w:val="6"/>
              </w:numPr>
              <w:tabs>
                <w:tab w:val="left" w:pos="567"/>
                <w:tab w:val="left" w:pos="993"/>
              </w:tabs>
              <w:ind w:left="0" w:firstLine="0"/>
              <w:jc w:val="both"/>
              <w:rPr>
                <w:rFonts w:ascii="Times New Roman" w:hAnsi="Times New Roman"/>
              </w:rPr>
            </w:pPr>
            <w:r w:rsidRPr="00B27525">
              <w:rPr>
                <w:rFonts w:ascii="Times New Roman" w:hAnsi="Times New Roman"/>
              </w:rPr>
              <w:t>Savlaicīgi saņemt amata pienākumu veikšanai nepieciešamo informāciju no citiem nodaļas darbiniekiem;</w:t>
            </w:r>
          </w:p>
          <w:p w14:paraId="030980C1" w14:textId="77777777" w:rsidR="00B27525" w:rsidRPr="00B27525" w:rsidRDefault="00B27525" w:rsidP="00B27525">
            <w:pPr>
              <w:numPr>
                <w:ilvl w:val="1"/>
                <w:numId w:val="6"/>
              </w:numPr>
              <w:shd w:val="clear" w:color="auto" w:fill="FFFFFF"/>
              <w:ind w:left="0" w:firstLine="0"/>
              <w:contextualSpacing/>
              <w:jc w:val="both"/>
              <w:rPr>
                <w:rFonts w:ascii="Times New Roman" w:hAnsi="Times New Roman"/>
              </w:rPr>
            </w:pPr>
            <w:r w:rsidRPr="00B27525">
              <w:rPr>
                <w:rFonts w:ascii="Times New Roman" w:hAnsi="Times New Roman"/>
              </w:rPr>
              <w:t>Sniegt ierosinājumus un priekšlikumus nodaļas vadītājam vai departamenta direktoram darba kvalitātes un efektivitātes uzlabošanai.</w:t>
            </w:r>
          </w:p>
        </w:tc>
      </w:tr>
      <w:tr w:rsidR="00B27525" w:rsidRPr="00B27525" w14:paraId="04B1A635" w14:textId="77777777" w:rsidTr="00D24052">
        <w:tc>
          <w:tcPr>
            <w:tcW w:w="2755" w:type="dxa"/>
            <w:gridSpan w:val="3"/>
            <w:tcBorders>
              <w:top w:val="single" w:sz="4" w:space="0" w:color="auto"/>
              <w:left w:val="single" w:sz="4" w:space="0" w:color="auto"/>
              <w:bottom w:val="single" w:sz="4" w:space="0" w:color="auto"/>
              <w:right w:val="single" w:sz="4" w:space="0" w:color="auto"/>
            </w:tcBorders>
            <w:hideMark/>
          </w:tcPr>
          <w:p w14:paraId="0F781703" w14:textId="77777777" w:rsidR="00B27525" w:rsidRPr="00B27525" w:rsidRDefault="00B27525" w:rsidP="00B27525">
            <w:pPr>
              <w:rPr>
                <w:rFonts w:ascii="Times New Roman" w:hAnsi="Times New Roman"/>
              </w:rPr>
            </w:pPr>
            <w:r w:rsidRPr="00B27525">
              <w:rPr>
                <w:rFonts w:ascii="Times New Roman" w:hAnsi="Times New Roman"/>
              </w:rPr>
              <w:t>16.CITA INFORMĀCIJA</w:t>
            </w:r>
          </w:p>
        </w:tc>
        <w:tc>
          <w:tcPr>
            <w:tcW w:w="7235" w:type="dxa"/>
            <w:gridSpan w:val="5"/>
            <w:tcBorders>
              <w:top w:val="single" w:sz="4" w:space="0" w:color="auto"/>
              <w:left w:val="single" w:sz="4" w:space="0" w:color="auto"/>
              <w:bottom w:val="single" w:sz="4" w:space="0" w:color="auto"/>
              <w:right w:val="single" w:sz="4" w:space="0" w:color="auto"/>
            </w:tcBorders>
            <w:hideMark/>
          </w:tcPr>
          <w:p w14:paraId="0D178AA3" w14:textId="77777777" w:rsidR="00B27525" w:rsidRPr="00B27525" w:rsidRDefault="00B27525" w:rsidP="00B27525">
            <w:pPr>
              <w:jc w:val="both"/>
              <w:rPr>
                <w:rFonts w:ascii="Times New Roman" w:hAnsi="Times New Roman"/>
                <w:u w:val="single"/>
              </w:rPr>
            </w:pPr>
            <w:r w:rsidRPr="00B27525">
              <w:rPr>
                <w:rFonts w:ascii="Times New Roman" w:hAnsi="Times New Roman"/>
                <w:u w:val="single"/>
              </w:rPr>
              <w:t>Darba sarežģītības pakāpe:</w:t>
            </w:r>
          </w:p>
          <w:p w14:paraId="5B2E39B3" w14:textId="77777777" w:rsidR="00B27525" w:rsidRPr="00B27525" w:rsidRDefault="00B27525" w:rsidP="00B27525">
            <w:pPr>
              <w:jc w:val="both"/>
              <w:rPr>
                <w:rFonts w:ascii="Times New Roman" w:hAnsi="Times New Roman"/>
              </w:rPr>
            </w:pPr>
            <w:r w:rsidRPr="00B27525">
              <w:rPr>
                <w:rFonts w:ascii="Times New Roman" w:hAnsi="Times New Roman"/>
              </w:rPr>
              <w:t>Darbs ir saistīts ar konfidenciālas informācijas glabāšanu, precizitāti, atbildību un komunikabilitāti, un komandējumiem, iespējamas biežas stresa un paaugstinātas spriedzes situācijas. Amata pienākumu veikšanai nepieciešama koncentrēšanās un precizitāte.</w:t>
            </w:r>
          </w:p>
          <w:p w14:paraId="1768617F" w14:textId="77777777" w:rsidR="00B27525" w:rsidRPr="00B27525" w:rsidRDefault="00B27525" w:rsidP="00B27525">
            <w:pPr>
              <w:jc w:val="both"/>
              <w:rPr>
                <w:rFonts w:ascii="Times New Roman" w:hAnsi="Times New Roman"/>
                <w:u w:val="single"/>
              </w:rPr>
            </w:pPr>
            <w:r w:rsidRPr="00B27525">
              <w:rPr>
                <w:rFonts w:ascii="Times New Roman" w:hAnsi="Times New Roman"/>
                <w:u w:val="single"/>
              </w:rPr>
              <w:t xml:space="preserve">Darba raksturs: </w:t>
            </w:r>
          </w:p>
          <w:p w14:paraId="1A70F3F8" w14:textId="77777777" w:rsidR="00B27525" w:rsidRPr="00B27525" w:rsidRDefault="00B27525" w:rsidP="00B27525">
            <w:pPr>
              <w:jc w:val="both"/>
              <w:rPr>
                <w:rFonts w:ascii="Times New Roman" w:hAnsi="Times New Roman"/>
                <w:u w:val="single"/>
              </w:rPr>
            </w:pPr>
            <w:r w:rsidRPr="00B27525">
              <w:rPr>
                <w:rFonts w:ascii="Times New Roman" w:hAnsi="Times New Roman"/>
              </w:rPr>
              <w:t>Darbu veic patstāvīgi, savlaicīgi un kvalitatīvi, nepieciešamības gadījumā konsultējoties ar nodaļas vadītāju, nodaļas citiem darbiniekiem un citiem ministrijas departamentiem.</w:t>
            </w:r>
          </w:p>
          <w:p w14:paraId="7A4C38B9" w14:textId="77777777" w:rsidR="00B27525" w:rsidRPr="00B27525" w:rsidRDefault="00B27525" w:rsidP="00B27525">
            <w:pPr>
              <w:jc w:val="both"/>
              <w:rPr>
                <w:rFonts w:ascii="Times New Roman" w:hAnsi="Times New Roman"/>
              </w:rPr>
            </w:pPr>
            <w:r w:rsidRPr="00B27525">
              <w:rPr>
                <w:rFonts w:ascii="Times New Roman" w:hAnsi="Times New Roman"/>
              </w:rPr>
              <w:t>Intelektuāls darbs, kas saistīts ar garīgu piepūli sarežģītu problēmu risināšanā, liela apjoma dažādu veidu informācijas vienlaicīga analīze, analīzes rezultātu izmantošana un izvērtēšana.</w:t>
            </w:r>
          </w:p>
          <w:p w14:paraId="592903EC" w14:textId="77777777" w:rsidR="00B27525" w:rsidRPr="00B27525" w:rsidRDefault="00B27525" w:rsidP="00B27525">
            <w:pPr>
              <w:jc w:val="both"/>
              <w:rPr>
                <w:rFonts w:ascii="Times New Roman" w:hAnsi="Times New Roman"/>
                <w:u w:val="single"/>
              </w:rPr>
            </w:pPr>
            <w:r w:rsidRPr="00B27525">
              <w:rPr>
                <w:rFonts w:ascii="Times New Roman" w:hAnsi="Times New Roman"/>
                <w:u w:val="single"/>
              </w:rPr>
              <w:t xml:space="preserve">Darbību reglamentējošie normatīvie akti: </w:t>
            </w:r>
          </w:p>
          <w:p w14:paraId="1588522C" w14:textId="77777777" w:rsidR="00B27525" w:rsidRPr="00B27525" w:rsidRDefault="00B27525" w:rsidP="00B27525">
            <w:pPr>
              <w:jc w:val="both"/>
              <w:rPr>
                <w:rFonts w:ascii="Times New Roman" w:hAnsi="Times New Roman"/>
              </w:rPr>
            </w:pPr>
            <w:r w:rsidRPr="00B27525">
              <w:rPr>
                <w:rFonts w:ascii="Times New Roman" w:hAnsi="Times New Roman"/>
              </w:rPr>
              <w:t>Latvijas Republikas Satversme, Latvijas Republikas likumi, Ministru kabineta noteikumi, lēmumi, rīkojumi un instrukcijas, ES tiesību akti, starptautiskie līgumi un konvencijas, Finanšu ministrijas nolikums, instrukcijas, rīkojumi un kārtības, departamenta reglaments, iekšējās procedūras un kārtības, ieņemamajam amatam atbilstošais amata apraksts.</w:t>
            </w:r>
          </w:p>
          <w:p w14:paraId="29C528DE" w14:textId="77777777" w:rsidR="00B27525" w:rsidRPr="00B27525" w:rsidRDefault="00B27525" w:rsidP="00B27525">
            <w:pPr>
              <w:jc w:val="both"/>
              <w:rPr>
                <w:rFonts w:ascii="Times New Roman" w:hAnsi="Times New Roman"/>
                <w:u w:val="single"/>
              </w:rPr>
            </w:pPr>
            <w:r w:rsidRPr="00B27525">
              <w:rPr>
                <w:rFonts w:ascii="Times New Roman" w:hAnsi="Times New Roman"/>
                <w:u w:val="single"/>
              </w:rPr>
              <w:t>Amata ierobežojumi:</w:t>
            </w:r>
          </w:p>
          <w:p w14:paraId="0BBDA00C" w14:textId="77777777" w:rsidR="00B27525" w:rsidRPr="00B27525" w:rsidRDefault="00B27525" w:rsidP="00B27525">
            <w:pPr>
              <w:rPr>
                <w:rFonts w:ascii="Times New Roman" w:hAnsi="Times New Roman"/>
              </w:rPr>
            </w:pPr>
            <w:r w:rsidRPr="00B27525">
              <w:rPr>
                <w:rFonts w:ascii="Times New Roman" w:hAnsi="Times New Roman"/>
              </w:rPr>
              <w:t xml:space="preserve">Vecākajam juriskonsultam ir jāatbilst Revīzijas pakalpojumu likuma 37.panta ceturtajā daļā noteiktajām prasībām.  </w:t>
            </w:r>
          </w:p>
        </w:tc>
      </w:tr>
    </w:tbl>
    <w:p w14:paraId="5864D427" w14:textId="77777777" w:rsidR="00CE1F4F" w:rsidRDefault="00CE1F4F"/>
    <w:tbl>
      <w:tblPr>
        <w:tblStyle w:val="TableGrid"/>
        <w:tblW w:w="9923" w:type="dxa"/>
        <w:tblInd w:w="137" w:type="dxa"/>
        <w:tblLook w:val="04A0" w:firstRow="1" w:lastRow="0" w:firstColumn="1" w:lastColumn="0" w:noHBand="0" w:noVBand="1"/>
      </w:tblPr>
      <w:tblGrid>
        <w:gridCol w:w="2681"/>
        <w:gridCol w:w="1938"/>
        <w:gridCol w:w="3603"/>
        <w:gridCol w:w="1701"/>
      </w:tblGrid>
      <w:tr w:rsidR="00651736" w:rsidRPr="00E62B1E" w14:paraId="3017F540" w14:textId="77777777" w:rsidTr="00EE60FA">
        <w:tc>
          <w:tcPr>
            <w:tcW w:w="2681" w:type="dxa"/>
            <w:tcBorders>
              <w:top w:val="single" w:sz="4" w:space="0" w:color="auto"/>
              <w:left w:val="single" w:sz="4" w:space="0" w:color="auto"/>
              <w:bottom w:val="nil"/>
              <w:right w:val="single" w:sz="4" w:space="0" w:color="auto"/>
            </w:tcBorders>
          </w:tcPr>
          <w:p w14:paraId="52D57839" w14:textId="77777777" w:rsidR="00651736" w:rsidRPr="00E62B1E" w:rsidRDefault="00651736" w:rsidP="00EE60FA">
            <w:pPr>
              <w:rPr>
                <w:rFonts w:ascii="Times New Roman" w:hAnsi="Times New Roman" w:cs="Times New Roman"/>
              </w:rPr>
            </w:pPr>
            <w:r>
              <w:rPr>
                <w:rFonts w:ascii="Times New Roman" w:hAnsi="Times New Roman" w:cs="Times New Roman"/>
              </w:rPr>
              <w:t xml:space="preserve">STRUKTŪRVIENĪBAS </w:t>
            </w:r>
          </w:p>
        </w:tc>
        <w:tc>
          <w:tcPr>
            <w:tcW w:w="1938" w:type="dxa"/>
            <w:tcBorders>
              <w:left w:val="single" w:sz="4" w:space="0" w:color="auto"/>
            </w:tcBorders>
          </w:tcPr>
          <w:p w14:paraId="6271F4C0" w14:textId="7B1BE5BB" w:rsidR="00651736" w:rsidRPr="00E62B1E" w:rsidRDefault="00651736" w:rsidP="00EE60FA">
            <w:pPr>
              <w:rPr>
                <w:rFonts w:ascii="Times New Roman" w:hAnsi="Times New Roman" w:cs="Times New Roman"/>
              </w:rPr>
            </w:pPr>
          </w:p>
        </w:tc>
        <w:tc>
          <w:tcPr>
            <w:tcW w:w="3603" w:type="dxa"/>
          </w:tcPr>
          <w:p w14:paraId="48C765FB" w14:textId="6FAE7499" w:rsidR="00651736" w:rsidRPr="00B62386" w:rsidRDefault="00651736" w:rsidP="00D70310">
            <w:pPr>
              <w:jc w:val="center"/>
              <w:rPr>
                <w:rFonts w:ascii="Times New Roman" w:hAnsi="Times New Roman" w:cs="Times New Roman"/>
                <w:sz w:val="24"/>
                <w:szCs w:val="24"/>
              </w:rPr>
            </w:pPr>
          </w:p>
        </w:tc>
        <w:tc>
          <w:tcPr>
            <w:tcW w:w="1701" w:type="dxa"/>
          </w:tcPr>
          <w:p w14:paraId="24A02E2B" w14:textId="614DBEFA" w:rsidR="00651736" w:rsidRPr="00E62B1E" w:rsidRDefault="00651736" w:rsidP="00EE60FA">
            <w:pPr>
              <w:rPr>
                <w:rFonts w:ascii="Times New Roman" w:hAnsi="Times New Roman" w:cs="Times New Roman"/>
              </w:rPr>
            </w:pPr>
          </w:p>
        </w:tc>
      </w:tr>
      <w:tr w:rsidR="00651736" w:rsidRPr="00E62B1E" w14:paraId="5FC23D5E" w14:textId="77777777" w:rsidTr="00EE60FA">
        <w:tc>
          <w:tcPr>
            <w:tcW w:w="2681" w:type="dxa"/>
            <w:tcBorders>
              <w:top w:val="nil"/>
              <w:bottom w:val="single" w:sz="4" w:space="0" w:color="auto"/>
            </w:tcBorders>
          </w:tcPr>
          <w:p w14:paraId="2228529F" w14:textId="77777777" w:rsidR="00651736" w:rsidRPr="00E62B1E" w:rsidRDefault="00651736" w:rsidP="00EE60FA">
            <w:pPr>
              <w:rPr>
                <w:rFonts w:ascii="Times New Roman" w:hAnsi="Times New Roman" w:cs="Times New Roman"/>
              </w:rPr>
            </w:pPr>
            <w:r>
              <w:rPr>
                <w:rFonts w:ascii="Times New Roman" w:hAnsi="Times New Roman" w:cs="Times New Roman"/>
              </w:rPr>
              <w:t>VADĪTĀJS</w:t>
            </w:r>
          </w:p>
        </w:tc>
        <w:tc>
          <w:tcPr>
            <w:tcW w:w="1938" w:type="dxa"/>
          </w:tcPr>
          <w:p w14:paraId="7FF66457" w14:textId="54321E94" w:rsidR="00651736" w:rsidRPr="00E62B1E" w:rsidRDefault="00651736" w:rsidP="00D51A38">
            <w:pPr>
              <w:jc w:val="center"/>
              <w:rPr>
                <w:rFonts w:ascii="Times New Roman" w:hAnsi="Times New Roman" w:cs="Times New Roman"/>
                <w:i/>
              </w:rPr>
            </w:pPr>
            <w:r w:rsidRPr="00E62B1E">
              <w:rPr>
                <w:rFonts w:ascii="Times New Roman" w:hAnsi="Times New Roman" w:cs="Times New Roman"/>
                <w:i/>
              </w:rPr>
              <w:t>paraksts</w:t>
            </w:r>
          </w:p>
        </w:tc>
        <w:tc>
          <w:tcPr>
            <w:tcW w:w="3603" w:type="dxa"/>
          </w:tcPr>
          <w:p w14:paraId="2A7461DB" w14:textId="77777777" w:rsidR="00651736" w:rsidRPr="00E62B1E" w:rsidRDefault="00651736" w:rsidP="00EE60FA">
            <w:pPr>
              <w:rPr>
                <w:rFonts w:ascii="Times New Roman" w:hAnsi="Times New Roman" w:cs="Times New Roman"/>
                <w:i/>
              </w:rPr>
            </w:pPr>
            <w:r w:rsidRPr="00E62B1E">
              <w:rPr>
                <w:rFonts w:ascii="Times New Roman" w:hAnsi="Times New Roman" w:cs="Times New Roman"/>
              </w:rPr>
              <w:t xml:space="preserve">               </w:t>
            </w:r>
            <w:r w:rsidRPr="00E62B1E">
              <w:rPr>
                <w:rFonts w:ascii="Times New Roman" w:hAnsi="Times New Roman" w:cs="Times New Roman"/>
                <w:i/>
              </w:rPr>
              <w:t>vārds, uzvārds</w:t>
            </w:r>
          </w:p>
        </w:tc>
        <w:tc>
          <w:tcPr>
            <w:tcW w:w="1701" w:type="dxa"/>
          </w:tcPr>
          <w:p w14:paraId="4DDAD8F6" w14:textId="77777777" w:rsidR="00651736" w:rsidRPr="00E62B1E" w:rsidRDefault="00651736" w:rsidP="00EE60FA">
            <w:pPr>
              <w:rPr>
                <w:rFonts w:ascii="Times New Roman" w:hAnsi="Times New Roman" w:cs="Times New Roman"/>
                <w:i/>
              </w:rPr>
            </w:pPr>
            <w:r w:rsidRPr="00E62B1E">
              <w:rPr>
                <w:rFonts w:ascii="Times New Roman" w:hAnsi="Times New Roman" w:cs="Times New Roman"/>
                <w:i/>
              </w:rPr>
              <w:t xml:space="preserve">  datums</w:t>
            </w:r>
          </w:p>
        </w:tc>
      </w:tr>
      <w:tr w:rsidR="00651736" w14:paraId="1D51FA64" w14:textId="77777777" w:rsidTr="00EE60FA">
        <w:tc>
          <w:tcPr>
            <w:tcW w:w="2681" w:type="dxa"/>
            <w:tcBorders>
              <w:top w:val="single" w:sz="4" w:space="0" w:color="auto"/>
              <w:left w:val="single" w:sz="4" w:space="0" w:color="auto"/>
              <w:bottom w:val="nil"/>
              <w:right w:val="single" w:sz="4" w:space="0" w:color="auto"/>
            </w:tcBorders>
          </w:tcPr>
          <w:p w14:paraId="39B91D7C" w14:textId="77777777" w:rsidR="00651736" w:rsidRDefault="00651736" w:rsidP="00EE60FA">
            <w:pPr>
              <w:rPr>
                <w:rFonts w:ascii="Times New Roman" w:hAnsi="Times New Roman" w:cs="Times New Roman"/>
                <w:sz w:val="24"/>
                <w:szCs w:val="24"/>
              </w:rPr>
            </w:pPr>
            <w:r>
              <w:rPr>
                <w:rFonts w:ascii="Times New Roman" w:hAnsi="Times New Roman" w:cs="Times New Roman"/>
                <w:sz w:val="24"/>
                <w:szCs w:val="24"/>
              </w:rPr>
              <w:t>DARBINIEKS</w:t>
            </w:r>
          </w:p>
        </w:tc>
        <w:tc>
          <w:tcPr>
            <w:tcW w:w="1938" w:type="dxa"/>
            <w:tcBorders>
              <w:left w:val="single" w:sz="4" w:space="0" w:color="auto"/>
            </w:tcBorders>
          </w:tcPr>
          <w:p w14:paraId="0DACEBD3" w14:textId="46974017" w:rsidR="00651736" w:rsidRDefault="00651736" w:rsidP="00D51A38">
            <w:pPr>
              <w:jc w:val="center"/>
              <w:rPr>
                <w:rFonts w:ascii="Times New Roman" w:hAnsi="Times New Roman" w:cs="Times New Roman"/>
                <w:sz w:val="24"/>
                <w:szCs w:val="24"/>
              </w:rPr>
            </w:pPr>
            <w:r>
              <w:rPr>
                <w:rFonts w:ascii="Times New Roman" w:hAnsi="Times New Roman" w:cs="Times New Roman"/>
                <w:i/>
                <w:sz w:val="24"/>
                <w:szCs w:val="24"/>
              </w:rPr>
              <w:t>(paraksts)*</w:t>
            </w:r>
          </w:p>
        </w:tc>
        <w:tc>
          <w:tcPr>
            <w:tcW w:w="3603" w:type="dxa"/>
          </w:tcPr>
          <w:p w14:paraId="3DDFC5F5" w14:textId="420552FE" w:rsidR="00651736" w:rsidRDefault="00651736" w:rsidP="00EE60FA">
            <w:pPr>
              <w:rPr>
                <w:rFonts w:ascii="Times New Roman" w:hAnsi="Times New Roman" w:cs="Times New Roman"/>
                <w:sz w:val="24"/>
                <w:szCs w:val="24"/>
              </w:rPr>
            </w:pPr>
          </w:p>
        </w:tc>
        <w:tc>
          <w:tcPr>
            <w:tcW w:w="1701" w:type="dxa"/>
          </w:tcPr>
          <w:p w14:paraId="4CBA2CB5" w14:textId="77777777" w:rsidR="00651736" w:rsidRDefault="00651736" w:rsidP="00EE60FA">
            <w:pPr>
              <w:rPr>
                <w:rFonts w:ascii="Times New Roman" w:hAnsi="Times New Roman" w:cs="Times New Roman"/>
                <w:sz w:val="24"/>
                <w:szCs w:val="24"/>
              </w:rPr>
            </w:pPr>
          </w:p>
        </w:tc>
      </w:tr>
      <w:tr w:rsidR="00651736" w14:paraId="3FBF16A0" w14:textId="77777777" w:rsidTr="00EE60FA">
        <w:tc>
          <w:tcPr>
            <w:tcW w:w="2681" w:type="dxa"/>
            <w:tcBorders>
              <w:top w:val="nil"/>
            </w:tcBorders>
          </w:tcPr>
          <w:p w14:paraId="6CFF919C" w14:textId="77777777" w:rsidR="00651736" w:rsidRDefault="00651736" w:rsidP="00EE60FA">
            <w:pPr>
              <w:rPr>
                <w:rFonts w:ascii="Times New Roman" w:hAnsi="Times New Roman" w:cs="Times New Roman"/>
                <w:sz w:val="24"/>
                <w:szCs w:val="24"/>
              </w:rPr>
            </w:pPr>
          </w:p>
        </w:tc>
        <w:tc>
          <w:tcPr>
            <w:tcW w:w="1938" w:type="dxa"/>
          </w:tcPr>
          <w:p w14:paraId="23821239" w14:textId="77777777" w:rsidR="00651736" w:rsidRDefault="00651736" w:rsidP="00EE60FA">
            <w:pPr>
              <w:rPr>
                <w:rFonts w:ascii="Times New Roman" w:hAnsi="Times New Roman" w:cs="Times New Roman"/>
                <w:sz w:val="24"/>
                <w:szCs w:val="24"/>
              </w:rPr>
            </w:pPr>
            <w:r>
              <w:rPr>
                <w:rFonts w:ascii="Times New Roman" w:hAnsi="Times New Roman" w:cs="Times New Roman"/>
                <w:sz w:val="24"/>
                <w:szCs w:val="24"/>
              </w:rPr>
              <w:t xml:space="preserve">       </w:t>
            </w:r>
          </w:p>
        </w:tc>
        <w:tc>
          <w:tcPr>
            <w:tcW w:w="3603" w:type="dxa"/>
          </w:tcPr>
          <w:p w14:paraId="5001D49F" w14:textId="7F306E48" w:rsidR="00651736" w:rsidRPr="00877F7B" w:rsidRDefault="00651736" w:rsidP="00D51A38">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vārds, uzvārds</w:t>
            </w:r>
          </w:p>
        </w:tc>
        <w:tc>
          <w:tcPr>
            <w:tcW w:w="1701" w:type="dxa"/>
          </w:tcPr>
          <w:p w14:paraId="7146AF46" w14:textId="77777777" w:rsidR="00651736" w:rsidRPr="00877F7B" w:rsidRDefault="00651736" w:rsidP="00EE60FA">
            <w:pPr>
              <w:rPr>
                <w:rFonts w:ascii="Times New Roman" w:hAnsi="Times New Roman" w:cs="Times New Roman"/>
                <w:i/>
                <w:sz w:val="24"/>
                <w:szCs w:val="24"/>
              </w:rPr>
            </w:pPr>
          </w:p>
        </w:tc>
      </w:tr>
    </w:tbl>
    <w:p w14:paraId="20D3DE41" w14:textId="77777777" w:rsidR="00651736" w:rsidRPr="00877F7B" w:rsidRDefault="00651736" w:rsidP="00651736">
      <w:pPr>
        <w:spacing w:before="120"/>
        <w:rPr>
          <w:rFonts w:ascii="Times New Roman" w:hAnsi="Times New Roman" w:cs="Times New Roman"/>
          <w:sz w:val="24"/>
          <w:szCs w:val="24"/>
        </w:rPr>
      </w:pPr>
      <w:r>
        <w:rPr>
          <w:rFonts w:ascii="Times New Roman" w:hAnsi="Times New Roman" w:cs="Times New Roman"/>
          <w:sz w:val="24"/>
          <w:szCs w:val="24"/>
        </w:rPr>
        <w:t>*Dokuments parakstīts ar drošu elektronisko parakstu un satur laika zīmogu.</w:t>
      </w:r>
    </w:p>
    <w:p w14:paraId="1E0C7623" w14:textId="77777777" w:rsidR="00877F7B" w:rsidRPr="00877F7B" w:rsidRDefault="00877F7B" w:rsidP="00877F7B">
      <w:pPr>
        <w:rPr>
          <w:rFonts w:ascii="Times New Roman" w:hAnsi="Times New Roman" w:cs="Times New Roman"/>
          <w:sz w:val="24"/>
          <w:szCs w:val="24"/>
        </w:rPr>
      </w:pPr>
    </w:p>
    <w:sectPr w:rsidR="00877F7B" w:rsidRPr="00877F7B" w:rsidSect="00B27525">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5012" w14:textId="77777777" w:rsidR="004B44B4" w:rsidRDefault="004B44B4" w:rsidP="008A0942">
      <w:pPr>
        <w:spacing w:after="0" w:line="240" w:lineRule="auto"/>
      </w:pPr>
      <w:r>
        <w:separator/>
      </w:r>
    </w:p>
  </w:endnote>
  <w:endnote w:type="continuationSeparator" w:id="0">
    <w:p w14:paraId="18B08445" w14:textId="77777777" w:rsidR="004B44B4" w:rsidRDefault="004B44B4"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614009"/>
      <w:docPartObj>
        <w:docPartGallery w:val="Page Numbers (Bottom of Page)"/>
        <w:docPartUnique/>
      </w:docPartObj>
    </w:sdtPr>
    <w:sdtEndPr>
      <w:rPr>
        <w:noProof/>
      </w:rPr>
    </w:sdtEndPr>
    <w:sdtContent>
      <w:p w14:paraId="44521F91" w14:textId="38732EA7" w:rsidR="008A0942" w:rsidRDefault="008A0942">
        <w:pPr>
          <w:pStyle w:val="Footer"/>
          <w:jc w:val="center"/>
        </w:pPr>
        <w:r>
          <w:fldChar w:fldCharType="begin"/>
        </w:r>
        <w:r>
          <w:instrText xml:space="preserve"> PAGE   \* MERGEFORMAT </w:instrText>
        </w:r>
        <w:r>
          <w:fldChar w:fldCharType="separate"/>
        </w:r>
        <w:r w:rsidR="00D70310">
          <w:rPr>
            <w:noProof/>
          </w:rPr>
          <w:t>3</w:t>
        </w:r>
        <w:r>
          <w:rPr>
            <w:noProof/>
          </w:rPr>
          <w:fldChar w:fldCharType="end"/>
        </w:r>
      </w:p>
    </w:sdtContent>
  </w:sdt>
  <w:p w14:paraId="33AE7E2E" w14:textId="77777777" w:rsidR="008A0942" w:rsidRDefault="008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2AA7" w14:textId="77777777" w:rsidR="004B44B4" w:rsidRDefault="004B44B4" w:rsidP="008A0942">
      <w:pPr>
        <w:spacing w:after="0" w:line="240" w:lineRule="auto"/>
      </w:pPr>
      <w:r>
        <w:separator/>
      </w:r>
    </w:p>
  </w:footnote>
  <w:footnote w:type="continuationSeparator" w:id="0">
    <w:p w14:paraId="450A9161" w14:textId="77777777" w:rsidR="004B44B4" w:rsidRDefault="004B44B4" w:rsidP="008A0942">
      <w:pPr>
        <w:spacing w:after="0" w:line="240" w:lineRule="auto"/>
      </w:pPr>
      <w:r>
        <w:continuationSeparator/>
      </w:r>
    </w:p>
  </w:footnote>
  <w:footnote w:id="1">
    <w:p w14:paraId="2E41FB6C" w14:textId="77777777" w:rsidR="00B27525" w:rsidRDefault="00B27525" w:rsidP="00B27525">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Kompetentā iestāde saskaņā ar Revīzijas pakalpojumu likuma 37.</w:t>
      </w:r>
      <w:r>
        <w:rPr>
          <w:rFonts w:ascii="Times New Roman" w:hAnsi="Times New Roman"/>
          <w:vertAlign w:val="superscript"/>
        </w:rPr>
        <w:t>5</w:t>
      </w:r>
      <w:r>
        <w:rPr>
          <w:rFonts w:ascii="Times New Roman" w:hAnsi="Times New Roman"/>
        </w:rPr>
        <w:t xml:space="preserve"> panta pirmo un otro daļu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251B7A"/>
    <w:multiLevelType w:val="multilevel"/>
    <w:tmpl w:val="AAC6FCCC"/>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1C337D3"/>
    <w:multiLevelType w:val="multilevel"/>
    <w:tmpl w:val="6876E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0217CBD"/>
    <w:multiLevelType w:val="hybridMultilevel"/>
    <w:tmpl w:val="7A50AD4A"/>
    <w:lvl w:ilvl="0" w:tplc="9828C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188103250">
    <w:abstractNumId w:val="5"/>
  </w:num>
  <w:num w:numId="2" w16cid:durableId="1754737918">
    <w:abstractNumId w:val="0"/>
    <w:lvlOverride w:ilvl="0">
      <w:startOverride w:val="1"/>
    </w:lvlOverride>
  </w:num>
  <w:num w:numId="3" w16cid:durableId="425422875">
    <w:abstractNumId w:val="1"/>
  </w:num>
  <w:num w:numId="4" w16cid:durableId="1769766364">
    <w:abstractNumId w:val="4"/>
  </w:num>
  <w:num w:numId="5" w16cid:durableId="738986087">
    <w:abstractNumId w:val="3"/>
  </w:num>
  <w:num w:numId="6" w16cid:durableId="103424220">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36B3B"/>
    <w:rsid w:val="00061D3B"/>
    <w:rsid w:val="000A4186"/>
    <w:rsid w:val="000A426F"/>
    <w:rsid w:val="000F56A3"/>
    <w:rsid w:val="000F5CF7"/>
    <w:rsid w:val="001035AB"/>
    <w:rsid w:val="00134228"/>
    <w:rsid w:val="001368AA"/>
    <w:rsid w:val="001815FD"/>
    <w:rsid w:val="00213B30"/>
    <w:rsid w:val="00257620"/>
    <w:rsid w:val="00271752"/>
    <w:rsid w:val="002C3C29"/>
    <w:rsid w:val="002D6421"/>
    <w:rsid w:val="002F228F"/>
    <w:rsid w:val="00334913"/>
    <w:rsid w:val="003365AF"/>
    <w:rsid w:val="00343FB8"/>
    <w:rsid w:val="00367870"/>
    <w:rsid w:val="003B3B27"/>
    <w:rsid w:val="003E282C"/>
    <w:rsid w:val="0048588B"/>
    <w:rsid w:val="00485FFD"/>
    <w:rsid w:val="004A074A"/>
    <w:rsid w:val="004B44B4"/>
    <w:rsid w:val="004E610C"/>
    <w:rsid w:val="00512D0C"/>
    <w:rsid w:val="005320DA"/>
    <w:rsid w:val="00540FC8"/>
    <w:rsid w:val="00541DF6"/>
    <w:rsid w:val="005571A8"/>
    <w:rsid w:val="00574CA5"/>
    <w:rsid w:val="005C098F"/>
    <w:rsid w:val="005C253B"/>
    <w:rsid w:val="005C2988"/>
    <w:rsid w:val="005C47FC"/>
    <w:rsid w:val="005E5CA1"/>
    <w:rsid w:val="005F18F8"/>
    <w:rsid w:val="00640068"/>
    <w:rsid w:val="00651736"/>
    <w:rsid w:val="00651B17"/>
    <w:rsid w:val="006533B2"/>
    <w:rsid w:val="00693281"/>
    <w:rsid w:val="006C0896"/>
    <w:rsid w:val="006F2AEA"/>
    <w:rsid w:val="00711B1E"/>
    <w:rsid w:val="00714868"/>
    <w:rsid w:val="007635D6"/>
    <w:rsid w:val="0076470C"/>
    <w:rsid w:val="0076656C"/>
    <w:rsid w:val="007A116C"/>
    <w:rsid w:val="007E2CAE"/>
    <w:rsid w:val="007E36F2"/>
    <w:rsid w:val="007E7368"/>
    <w:rsid w:val="0085399F"/>
    <w:rsid w:val="008614AE"/>
    <w:rsid w:val="00877F7B"/>
    <w:rsid w:val="008843C2"/>
    <w:rsid w:val="00885370"/>
    <w:rsid w:val="0089582A"/>
    <w:rsid w:val="008A0942"/>
    <w:rsid w:val="008D60E2"/>
    <w:rsid w:val="008E221E"/>
    <w:rsid w:val="00915E91"/>
    <w:rsid w:val="00943EE7"/>
    <w:rsid w:val="009A736D"/>
    <w:rsid w:val="009B3077"/>
    <w:rsid w:val="009B5952"/>
    <w:rsid w:val="009D225D"/>
    <w:rsid w:val="009F3DEB"/>
    <w:rsid w:val="00A3785F"/>
    <w:rsid w:val="00A41E38"/>
    <w:rsid w:val="00A47285"/>
    <w:rsid w:val="00A47653"/>
    <w:rsid w:val="00A80379"/>
    <w:rsid w:val="00A92C1D"/>
    <w:rsid w:val="00AB59F5"/>
    <w:rsid w:val="00AB6EE7"/>
    <w:rsid w:val="00AC5A22"/>
    <w:rsid w:val="00B26DB6"/>
    <w:rsid w:val="00B27525"/>
    <w:rsid w:val="00B471F3"/>
    <w:rsid w:val="00BB3033"/>
    <w:rsid w:val="00BD67F6"/>
    <w:rsid w:val="00BD6DEE"/>
    <w:rsid w:val="00C1299F"/>
    <w:rsid w:val="00C14E85"/>
    <w:rsid w:val="00C40CB5"/>
    <w:rsid w:val="00C531DC"/>
    <w:rsid w:val="00C63155"/>
    <w:rsid w:val="00C72383"/>
    <w:rsid w:val="00C86596"/>
    <w:rsid w:val="00C9089D"/>
    <w:rsid w:val="00C9377D"/>
    <w:rsid w:val="00CD5ED6"/>
    <w:rsid w:val="00CE1F4F"/>
    <w:rsid w:val="00CE7ED7"/>
    <w:rsid w:val="00CF36B8"/>
    <w:rsid w:val="00CF4098"/>
    <w:rsid w:val="00D24052"/>
    <w:rsid w:val="00D45162"/>
    <w:rsid w:val="00D51A38"/>
    <w:rsid w:val="00D70310"/>
    <w:rsid w:val="00D800B8"/>
    <w:rsid w:val="00DA18B1"/>
    <w:rsid w:val="00DA31E5"/>
    <w:rsid w:val="00DB2B93"/>
    <w:rsid w:val="00DB46DD"/>
    <w:rsid w:val="00E572EB"/>
    <w:rsid w:val="00E65C7A"/>
    <w:rsid w:val="00F205A7"/>
    <w:rsid w:val="00F30DBC"/>
    <w:rsid w:val="00F43854"/>
    <w:rsid w:val="00FA02A1"/>
    <w:rsid w:val="00FA5808"/>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FC8"/>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942"/>
  </w:style>
  <w:style w:type="character" w:styleId="PlaceholderText">
    <w:name w:val="Placeholder Text"/>
    <w:uiPriority w:val="99"/>
    <w:semiHidden/>
    <w:rsid w:val="00DB46DD"/>
    <w:rPr>
      <w:color w:val="808080"/>
    </w:rPr>
  </w:style>
  <w:style w:type="paragraph" w:styleId="FootnoteText">
    <w:name w:val="footnote text"/>
    <w:basedOn w:val="Normal"/>
    <w:link w:val="FootnoteTextChar"/>
    <w:uiPriority w:val="99"/>
    <w:semiHidden/>
    <w:unhideWhenUsed/>
    <w:rsid w:val="00B27525"/>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B27525"/>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B27525"/>
    <w:rPr>
      <w:vertAlign w:val="superscript"/>
    </w:rPr>
  </w:style>
  <w:style w:type="table" w:customStyle="1" w:styleId="TableGrid1">
    <w:name w:val="Table Grid1"/>
    <w:basedOn w:val="TableNormal"/>
    <w:next w:val="TableGrid"/>
    <w:uiPriority w:val="59"/>
    <w:rsid w:val="00B27525"/>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7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557978606">
      <w:bodyDiv w:val="1"/>
      <w:marLeft w:val="0"/>
      <w:marRight w:val="0"/>
      <w:marTop w:val="0"/>
      <w:marBottom w:val="0"/>
      <w:divBdr>
        <w:top w:val="none" w:sz="0" w:space="0" w:color="auto"/>
        <w:left w:val="none" w:sz="0" w:space="0" w:color="auto"/>
        <w:bottom w:val="none" w:sz="0" w:space="0" w:color="auto"/>
        <w:right w:val="none" w:sz="0" w:space="0" w:color="auto"/>
      </w:divBdr>
    </w:div>
    <w:div w:id="1038050888">
      <w:bodyDiv w:val="1"/>
      <w:marLeft w:val="0"/>
      <w:marRight w:val="0"/>
      <w:marTop w:val="0"/>
      <w:marBottom w:val="0"/>
      <w:divBdr>
        <w:top w:val="none" w:sz="0" w:space="0" w:color="auto"/>
        <w:left w:val="none" w:sz="0" w:space="0" w:color="auto"/>
        <w:bottom w:val="none" w:sz="0" w:space="0" w:color="auto"/>
        <w:right w:val="none" w:sz="0" w:space="0" w:color="auto"/>
      </w:divBdr>
    </w:div>
    <w:div w:id="2119710963">
      <w:bodyDiv w:val="1"/>
      <w:marLeft w:val="0"/>
      <w:marRight w:val="0"/>
      <w:marTop w:val="0"/>
      <w:marBottom w:val="0"/>
      <w:divBdr>
        <w:top w:val="none" w:sz="0" w:space="0" w:color="auto"/>
        <w:left w:val="none" w:sz="0" w:space="0" w:color="auto"/>
        <w:bottom w:val="none" w:sz="0" w:space="0" w:color="auto"/>
        <w:right w:val="none" w:sz="0" w:space="0" w:color="auto"/>
      </w:divBdr>
    </w:div>
    <w:div w:id="2143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8157</Words>
  <Characters>4651</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Gunta Dukure</cp:lastModifiedBy>
  <cp:revision>3</cp:revision>
  <cp:lastPrinted>2015-01-08T12:12:00Z</cp:lastPrinted>
  <dcterms:created xsi:type="dcterms:W3CDTF">2023-03-15T07:33:00Z</dcterms:created>
  <dcterms:modified xsi:type="dcterms:W3CDTF">2023-03-15T07:35:00Z</dcterms:modified>
</cp:coreProperties>
</file>