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89521F" w14:paraId="432A2406" w14:textId="77777777" w:rsidTr="0089521F">
        <w:tc>
          <w:tcPr>
            <w:tcW w:w="3114" w:type="dxa"/>
          </w:tcPr>
          <w:p w14:paraId="4E6E6AD3" w14:textId="0CEFA7AB" w:rsidR="0089521F" w:rsidRDefault="0089521F"/>
        </w:tc>
        <w:tc>
          <w:tcPr>
            <w:tcW w:w="5953" w:type="dxa"/>
          </w:tcPr>
          <w:p w14:paraId="7D04FB50" w14:textId="6B1695E9" w:rsidR="0089521F" w:rsidRPr="0089521F" w:rsidRDefault="002E76D7" w:rsidP="0089521F">
            <w:pPr>
              <w:jc w:val="right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6</w:t>
            </w:r>
            <w:r w:rsidR="0089521F" w:rsidRPr="008276BA">
              <w:rPr>
                <w:i/>
                <w:sz w:val="21"/>
                <w:szCs w:val="21"/>
              </w:rPr>
              <w:t>. pielikums</w:t>
            </w:r>
            <w:r w:rsidR="0089521F" w:rsidRPr="00DB1C08">
              <w:rPr>
                <w:i/>
                <w:sz w:val="21"/>
                <w:szCs w:val="21"/>
              </w:rPr>
              <w:t xml:space="preserve"> informatīvajam ziņojumam</w:t>
            </w:r>
            <w:r w:rsidR="0089521F">
              <w:rPr>
                <w:i/>
                <w:sz w:val="21"/>
                <w:szCs w:val="21"/>
              </w:rPr>
              <w:t xml:space="preserve"> </w:t>
            </w:r>
            <w:r w:rsidR="0089521F" w:rsidRPr="0089521F">
              <w:rPr>
                <w:i/>
                <w:sz w:val="21"/>
                <w:szCs w:val="21"/>
              </w:rPr>
              <w:t>"Par valsts pamatbudžeta un valsts speciālā budžeta bāzi un izdevumu pārskatīšanas</w:t>
            </w:r>
            <w:r w:rsidR="0089521F">
              <w:rPr>
                <w:i/>
                <w:sz w:val="21"/>
                <w:szCs w:val="21"/>
              </w:rPr>
              <w:t xml:space="preserve"> </w:t>
            </w:r>
            <w:r w:rsidR="0089521F" w:rsidRPr="0089521F">
              <w:rPr>
                <w:i/>
                <w:sz w:val="21"/>
                <w:szCs w:val="21"/>
              </w:rPr>
              <w:t>rezultātiem 2024., 2025. un 2026. gadam"</w:t>
            </w:r>
          </w:p>
        </w:tc>
      </w:tr>
    </w:tbl>
    <w:p w14:paraId="600FC8C5" w14:textId="570AD1E3" w:rsidR="000F61A8" w:rsidRDefault="000F61A8" w:rsidP="000F61A8">
      <w:pPr>
        <w:spacing w:before="240" w:after="120"/>
        <w:jc w:val="center"/>
        <w:rPr>
          <w:b/>
          <w:sz w:val="28"/>
          <w:szCs w:val="28"/>
        </w:rPr>
      </w:pPr>
      <w:r w:rsidRPr="00582CB5">
        <w:rPr>
          <w:b/>
          <w:sz w:val="28"/>
          <w:szCs w:val="28"/>
        </w:rPr>
        <w:t>Kopsavilkums par izdevumu pārskatīšanas rezultātiem sadalījumā pa ministrijām</w:t>
      </w:r>
      <w:r>
        <w:rPr>
          <w:b/>
          <w:sz w:val="28"/>
          <w:szCs w:val="28"/>
        </w:rPr>
        <w:t xml:space="preserve">, </w:t>
      </w:r>
      <w:proofErr w:type="spellStart"/>
      <w:r w:rsidRPr="00F30AF1">
        <w:rPr>
          <w:b/>
          <w:i/>
          <w:sz w:val="28"/>
          <w:szCs w:val="28"/>
        </w:rPr>
        <w:t>euro</w:t>
      </w:r>
      <w:proofErr w:type="spellEnd"/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5"/>
        <w:gridCol w:w="1621"/>
        <w:gridCol w:w="1439"/>
        <w:gridCol w:w="1441"/>
      </w:tblGrid>
      <w:tr w:rsidR="00153C6A" w:rsidRPr="00501341" w14:paraId="6100E184" w14:textId="0D3FE8C6" w:rsidTr="00E961C1">
        <w:trPr>
          <w:trHeight w:val="397"/>
        </w:trPr>
        <w:tc>
          <w:tcPr>
            <w:tcW w:w="2498" w:type="pct"/>
            <w:shd w:val="clear" w:color="auto" w:fill="8EAADB" w:themeFill="accent1" w:themeFillTint="99"/>
            <w:noWrap/>
            <w:vAlign w:val="bottom"/>
            <w:hideMark/>
          </w:tcPr>
          <w:p w14:paraId="58961F62" w14:textId="77777777" w:rsidR="00153C6A" w:rsidRPr="00434540" w:rsidRDefault="00153C6A" w:rsidP="00B42D1C">
            <w:pPr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01" w:type="pct"/>
            <w:shd w:val="clear" w:color="auto" w:fill="8EAADB" w:themeFill="accent1" w:themeFillTint="99"/>
            <w:noWrap/>
            <w:vAlign w:val="center"/>
            <w:hideMark/>
          </w:tcPr>
          <w:p w14:paraId="123EC912" w14:textId="35299B4B" w:rsidR="00153C6A" w:rsidRPr="00434540" w:rsidRDefault="00153C6A" w:rsidP="00B42D1C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2024</w:t>
            </w:r>
          </w:p>
        </w:tc>
        <w:tc>
          <w:tcPr>
            <w:tcW w:w="800" w:type="pct"/>
            <w:shd w:val="clear" w:color="auto" w:fill="8EAADB" w:themeFill="accent1" w:themeFillTint="99"/>
            <w:noWrap/>
            <w:vAlign w:val="center"/>
            <w:hideMark/>
          </w:tcPr>
          <w:p w14:paraId="0DB4828C" w14:textId="1FFDEF8C" w:rsidR="00153C6A" w:rsidRPr="00434540" w:rsidRDefault="00153C6A" w:rsidP="00B42D1C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2025</w:t>
            </w:r>
          </w:p>
        </w:tc>
        <w:tc>
          <w:tcPr>
            <w:tcW w:w="801" w:type="pct"/>
            <w:shd w:val="clear" w:color="auto" w:fill="8EAADB" w:themeFill="accent1" w:themeFillTint="99"/>
            <w:vAlign w:val="center"/>
          </w:tcPr>
          <w:p w14:paraId="67D1BF01" w14:textId="2A059B66" w:rsidR="00153C6A" w:rsidRPr="00434540" w:rsidRDefault="00153C6A" w:rsidP="00153C6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2026</w:t>
            </w:r>
          </w:p>
        </w:tc>
      </w:tr>
      <w:tr w:rsidR="0093157E" w:rsidRPr="00501341" w14:paraId="1A25C826" w14:textId="749989B6" w:rsidTr="00E961C1">
        <w:trPr>
          <w:trHeight w:val="397"/>
        </w:trPr>
        <w:tc>
          <w:tcPr>
            <w:tcW w:w="2498" w:type="pct"/>
            <w:shd w:val="clear" w:color="auto" w:fill="BDD6EE" w:themeFill="accent5" w:themeFillTint="66"/>
            <w:noWrap/>
            <w:vAlign w:val="center"/>
            <w:hideMark/>
          </w:tcPr>
          <w:p w14:paraId="79D868AE" w14:textId="77777777" w:rsidR="0093157E" w:rsidRPr="00434540" w:rsidRDefault="0093157E" w:rsidP="0093157E">
            <w:pPr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Iekšējie resursi prioritātēm</w:t>
            </w:r>
          </w:p>
        </w:tc>
        <w:tc>
          <w:tcPr>
            <w:tcW w:w="901" w:type="pct"/>
            <w:shd w:val="clear" w:color="auto" w:fill="BDD6EE" w:themeFill="accent5" w:themeFillTint="66"/>
            <w:noWrap/>
            <w:vAlign w:val="center"/>
          </w:tcPr>
          <w:p w14:paraId="7E34D258" w14:textId="1471BDEA" w:rsidR="0093157E" w:rsidRPr="00434540" w:rsidRDefault="0093157E" w:rsidP="008160F2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34540">
              <w:rPr>
                <w:rFonts w:cs="Times New Roman"/>
                <w:b/>
                <w:bCs/>
              </w:rPr>
              <w:t>110</w:t>
            </w:r>
            <w:r w:rsidR="004B2A34">
              <w:rPr>
                <w:rFonts w:cs="Times New Roman"/>
                <w:b/>
                <w:bCs/>
              </w:rPr>
              <w:t> 709 452</w:t>
            </w:r>
          </w:p>
        </w:tc>
        <w:tc>
          <w:tcPr>
            <w:tcW w:w="800" w:type="pct"/>
            <w:shd w:val="clear" w:color="auto" w:fill="BDD6EE" w:themeFill="accent5" w:themeFillTint="66"/>
            <w:noWrap/>
            <w:vAlign w:val="center"/>
          </w:tcPr>
          <w:p w14:paraId="4B7672FA" w14:textId="2DCE24F8" w:rsidR="0093157E" w:rsidRPr="00434540" w:rsidRDefault="0093157E" w:rsidP="008160F2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34540">
              <w:rPr>
                <w:rFonts w:cs="Times New Roman"/>
                <w:b/>
                <w:bCs/>
              </w:rPr>
              <w:t>64</w:t>
            </w:r>
            <w:r w:rsidR="000A58F6" w:rsidRPr="00434540">
              <w:rPr>
                <w:rFonts w:cs="Times New Roman"/>
                <w:b/>
                <w:bCs/>
              </w:rPr>
              <w:t> 792 406</w:t>
            </w:r>
          </w:p>
        </w:tc>
        <w:tc>
          <w:tcPr>
            <w:tcW w:w="801" w:type="pct"/>
            <w:shd w:val="clear" w:color="auto" w:fill="BDD6EE" w:themeFill="accent5" w:themeFillTint="66"/>
            <w:vAlign w:val="center"/>
          </w:tcPr>
          <w:p w14:paraId="41451117" w14:textId="54553E56" w:rsidR="0093157E" w:rsidRPr="00434540" w:rsidRDefault="0093157E" w:rsidP="008160F2">
            <w:pPr>
              <w:jc w:val="center"/>
              <w:rPr>
                <w:rFonts w:cs="Times New Roman"/>
                <w:b/>
                <w:bCs/>
              </w:rPr>
            </w:pPr>
            <w:r w:rsidRPr="00434540">
              <w:rPr>
                <w:rFonts w:cs="Times New Roman"/>
                <w:b/>
                <w:bCs/>
              </w:rPr>
              <w:t>63</w:t>
            </w:r>
            <w:r w:rsidR="000A58F6" w:rsidRPr="00434540">
              <w:rPr>
                <w:rFonts w:cs="Times New Roman"/>
                <w:b/>
                <w:bCs/>
              </w:rPr>
              <w:t> 797 489</w:t>
            </w:r>
          </w:p>
        </w:tc>
      </w:tr>
      <w:tr w:rsidR="000A58F6" w:rsidRPr="00501341" w14:paraId="51F32017" w14:textId="11AD7082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367C1FCA" w14:textId="21559326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ZM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52DC54E2" w14:textId="6AFACE14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46 918 370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69B14D66" w14:textId="18DD9827" w:rsidR="000A58F6" w:rsidRPr="00434540" w:rsidRDefault="00CF6681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eastAsia="Times New Roman" w:cs="Times New Roman"/>
                <w:lang w:eastAsia="lv-LV"/>
              </w:rPr>
              <w:t>0</w:t>
            </w:r>
          </w:p>
        </w:tc>
        <w:tc>
          <w:tcPr>
            <w:tcW w:w="801" w:type="pct"/>
            <w:vAlign w:val="center"/>
          </w:tcPr>
          <w:p w14:paraId="45C1D3D6" w14:textId="39003F61" w:rsidR="000A58F6" w:rsidRPr="00434540" w:rsidRDefault="00CF6681" w:rsidP="008160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0A58F6" w:rsidRPr="00501341" w14:paraId="32593431" w14:textId="37E8A3D1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7722EA9E" w14:textId="32C0B4BA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proofErr w:type="spellStart"/>
            <w:r w:rsidRPr="00434540">
              <w:rPr>
                <w:rFonts w:cs="Times New Roman"/>
              </w:rPr>
              <w:t>AiM</w:t>
            </w:r>
            <w:proofErr w:type="spellEnd"/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118FAE8E" w14:textId="25E206EF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39 123 531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50283A81" w14:textId="6B30BD9D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40 143 908</w:t>
            </w:r>
          </w:p>
        </w:tc>
        <w:tc>
          <w:tcPr>
            <w:tcW w:w="801" w:type="pct"/>
            <w:vAlign w:val="center"/>
          </w:tcPr>
          <w:p w14:paraId="72E1520E" w14:textId="47E7121E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40 143 908</w:t>
            </w:r>
          </w:p>
        </w:tc>
      </w:tr>
      <w:tr w:rsidR="000A58F6" w:rsidRPr="00501341" w14:paraId="21CE0F08" w14:textId="4915C7B7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233400A9" w14:textId="06AED9E6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EM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1D0A2A77" w14:textId="7CEA0D97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10 091 954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2A0BCD41" w14:textId="3A184D2C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10 091 954</w:t>
            </w:r>
          </w:p>
        </w:tc>
        <w:tc>
          <w:tcPr>
            <w:tcW w:w="801" w:type="pct"/>
            <w:vAlign w:val="center"/>
          </w:tcPr>
          <w:p w14:paraId="639B8F38" w14:textId="51555970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10 091 954</w:t>
            </w:r>
          </w:p>
        </w:tc>
      </w:tr>
      <w:tr w:rsidR="000A58F6" w:rsidRPr="00501341" w14:paraId="4CC42D22" w14:textId="61D24C15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79236644" w14:textId="52551054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LM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5E174007" w14:textId="24603CE9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6 861 219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3D003A2A" w14:textId="1B0D7AAF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6 791 780</w:t>
            </w:r>
          </w:p>
        </w:tc>
        <w:tc>
          <w:tcPr>
            <w:tcW w:w="801" w:type="pct"/>
            <w:vAlign w:val="center"/>
          </w:tcPr>
          <w:p w14:paraId="5BBD9B51" w14:textId="6F283C5A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6 791 780</w:t>
            </w:r>
          </w:p>
        </w:tc>
      </w:tr>
      <w:tr w:rsidR="000A58F6" w:rsidRPr="004F170B" w14:paraId="14C07509" w14:textId="13FC5C87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1D043CF5" w14:textId="75A02C0C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VM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46A3410B" w14:textId="1CC6C32B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2 317 456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00032C20" w14:textId="103A1760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2 313 510</w:t>
            </w:r>
          </w:p>
        </w:tc>
        <w:tc>
          <w:tcPr>
            <w:tcW w:w="801" w:type="pct"/>
            <w:vAlign w:val="center"/>
          </w:tcPr>
          <w:p w14:paraId="5376624F" w14:textId="1F9F6DAE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2 309 959</w:t>
            </w:r>
          </w:p>
        </w:tc>
      </w:tr>
      <w:tr w:rsidR="000A58F6" w:rsidRPr="004F170B" w14:paraId="441CE0CC" w14:textId="7FA66489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36569098" w14:textId="423F81B4" w:rsidR="000A58F6" w:rsidRPr="00434540" w:rsidRDefault="000A58F6" w:rsidP="008A59E5">
            <w:pPr>
              <w:ind w:firstLineChars="186" w:firstLine="446"/>
              <w:rPr>
                <w:rFonts w:cs="Times New Roman"/>
              </w:rPr>
            </w:pPr>
            <w:r w:rsidRPr="00434540">
              <w:rPr>
                <w:rFonts w:cs="Times New Roman"/>
              </w:rPr>
              <w:t>KM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31F5F2F8" w14:textId="195FB9E6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2 300 363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4376EADC" w14:textId="086B686D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2 300 363</w:t>
            </w:r>
          </w:p>
        </w:tc>
        <w:tc>
          <w:tcPr>
            <w:tcW w:w="801" w:type="pct"/>
            <w:vAlign w:val="center"/>
          </w:tcPr>
          <w:p w14:paraId="2D6BD4EE" w14:textId="1B91D619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2 300 363</w:t>
            </w:r>
          </w:p>
        </w:tc>
      </w:tr>
      <w:tr w:rsidR="000A58F6" w:rsidRPr="00501341" w14:paraId="78430819" w14:textId="1CD47D5D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22E8DB03" w14:textId="44CF2EE9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FM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5A26C0F4" w14:textId="5B71031A" w:rsidR="000A58F6" w:rsidRPr="00434540" w:rsidRDefault="004B2A34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cs="Times New Roman"/>
              </w:rPr>
              <w:t>2 049 030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1BC539B1" w14:textId="5EFF268E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2 020 534</w:t>
            </w:r>
          </w:p>
        </w:tc>
        <w:tc>
          <w:tcPr>
            <w:tcW w:w="801" w:type="pct"/>
            <w:vAlign w:val="center"/>
          </w:tcPr>
          <w:p w14:paraId="1EDA1687" w14:textId="7D7701EE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768 182</w:t>
            </w:r>
          </w:p>
        </w:tc>
      </w:tr>
      <w:tr w:rsidR="000A58F6" w:rsidRPr="00501341" w14:paraId="61C7AAE2" w14:textId="2F9F064C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3E9AAE41" w14:textId="5991FA53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ĀM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4F1BC12A" w14:textId="503D2D86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355 764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76CE4205" w14:textId="560852AF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355 764</w:t>
            </w:r>
          </w:p>
        </w:tc>
        <w:tc>
          <w:tcPr>
            <w:tcW w:w="801" w:type="pct"/>
            <w:vAlign w:val="center"/>
          </w:tcPr>
          <w:p w14:paraId="02C14F81" w14:textId="1858D7B9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355 764</w:t>
            </w:r>
          </w:p>
        </w:tc>
      </w:tr>
      <w:tr w:rsidR="000A58F6" w:rsidRPr="00501341" w14:paraId="53BD8F85" w14:textId="4D13BCB0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43F37DB0" w14:textId="23588703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IeM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6F299DC1" w14:textId="1640376A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339 081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2A95E6A2" w14:textId="389A8F43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339 081</w:t>
            </w:r>
          </w:p>
        </w:tc>
        <w:tc>
          <w:tcPr>
            <w:tcW w:w="801" w:type="pct"/>
            <w:vAlign w:val="center"/>
          </w:tcPr>
          <w:p w14:paraId="093A87F5" w14:textId="1C76C832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600 067</w:t>
            </w:r>
          </w:p>
        </w:tc>
      </w:tr>
      <w:tr w:rsidR="000A58F6" w:rsidRPr="00501341" w14:paraId="50BB2AB3" w14:textId="257E6838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2A37C3C6" w14:textId="13EAEB40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IZM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385E5055" w14:textId="364FBBDC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229 834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153C98B6" w14:textId="2BE6B6F2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229 834</w:t>
            </w:r>
          </w:p>
        </w:tc>
        <w:tc>
          <w:tcPr>
            <w:tcW w:w="801" w:type="pct"/>
            <w:vAlign w:val="center"/>
          </w:tcPr>
          <w:p w14:paraId="7D70F83E" w14:textId="4D053B74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229 834</w:t>
            </w:r>
          </w:p>
        </w:tc>
      </w:tr>
      <w:tr w:rsidR="000A58F6" w:rsidRPr="00501341" w14:paraId="374E8DD8" w14:textId="71F062CC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3761F1CA" w14:textId="5CC6AD4D" w:rsidR="000A58F6" w:rsidRPr="00434540" w:rsidRDefault="000A58F6" w:rsidP="008A59E5">
            <w:pPr>
              <w:ind w:firstLineChars="186" w:firstLine="446"/>
              <w:rPr>
                <w:rFonts w:cs="Times New Roman"/>
              </w:rPr>
            </w:pPr>
            <w:r w:rsidRPr="00434540">
              <w:rPr>
                <w:rFonts w:cs="Times New Roman"/>
              </w:rPr>
              <w:t>VARAM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4385A747" w14:textId="4CF34CD9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92 850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796F20E9" w14:textId="2CD7ED8F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92 850</w:t>
            </w:r>
          </w:p>
        </w:tc>
        <w:tc>
          <w:tcPr>
            <w:tcW w:w="801" w:type="pct"/>
            <w:vAlign w:val="center"/>
          </w:tcPr>
          <w:p w14:paraId="2E0B2B1D" w14:textId="72C160C9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92 850</w:t>
            </w:r>
          </w:p>
        </w:tc>
      </w:tr>
      <w:tr w:rsidR="000A58F6" w:rsidRPr="00501341" w14:paraId="0D5EEFD3" w14:textId="7D81CCE0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5BA47368" w14:textId="7FAAF70D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SIF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4EEC31C0" w14:textId="5CD4ADA0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30 000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563D6BD7" w14:textId="6615AF5C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30 000</w:t>
            </w:r>
          </w:p>
        </w:tc>
        <w:tc>
          <w:tcPr>
            <w:tcW w:w="801" w:type="pct"/>
            <w:vAlign w:val="center"/>
          </w:tcPr>
          <w:p w14:paraId="779DA94E" w14:textId="68F54D43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30 000</w:t>
            </w:r>
          </w:p>
        </w:tc>
      </w:tr>
      <w:tr w:rsidR="000A58F6" w:rsidRPr="00501341" w14:paraId="219BC3CF" w14:textId="7674FFF5" w:rsidTr="00E961C1">
        <w:trPr>
          <w:trHeight w:val="397"/>
        </w:trPr>
        <w:tc>
          <w:tcPr>
            <w:tcW w:w="2498" w:type="pct"/>
            <w:shd w:val="clear" w:color="auto" w:fill="auto"/>
            <w:noWrap/>
            <w:vAlign w:val="center"/>
          </w:tcPr>
          <w:p w14:paraId="0E232787" w14:textId="25A1F250" w:rsidR="000A58F6" w:rsidRPr="00434540" w:rsidRDefault="000A58F6" w:rsidP="008A59E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SM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14:paraId="75B03085" w14:textId="7726CAE4" w:rsidR="000A58F6" w:rsidRPr="00434540" w:rsidRDefault="00CF6681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>
              <w:rPr>
                <w:rFonts w:eastAsia="Times New Roman" w:cs="Times New Roman"/>
                <w:lang w:eastAsia="lv-LV"/>
              </w:rPr>
              <w:t>0</w:t>
            </w:r>
          </w:p>
        </w:tc>
        <w:tc>
          <w:tcPr>
            <w:tcW w:w="800" w:type="pct"/>
            <w:shd w:val="clear" w:color="auto" w:fill="auto"/>
            <w:noWrap/>
            <w:vAlign w:val="center"/>
          </w:tcPr>
          <w:p w14:paraId="03424D4A" w14:textId="50D99AEA" w:rsidR="000A58F6" w:rsidRPr="00434540" w:rsidRDefault="000A58F6" w:rsidP="008160F2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34540">
              <w:rPr>
                <w:rFonts w:cs="Times New Roman"/>
              </w:rPr>
              <w:t>82 828</w:t>
            </w:r>
          </w:p>
        </w:tc>
        <w:tc>
          <w:tcPr>
            <w:tcW w:w="801" w:type="pct"/>
            <w:vAlign w:val="center"/>
          </w:tcPr>
          <w:p w14:paraId="018C4621" w14:textId="4718D128" w:rsidR="000A58F6" w:rsidRPr="00434540" w:rsidRDefault="000A58F6" w:rsidP="008160F2">
            <w:pPr>
              <w:jc w:val="center"/>
              <w:rPr>
                <w:rFonts w:cs="Times New Roman"/>
              </w:rPr>
            </w:pPr>
            <w:r w:rsidRPr="00434540">
              <w:rPr>
                <w:rFonts w:cs="Times New Roman"/>
              </w:rPr>
              <w:t>82 828</w:t>
            </w:r>
          </w:p>
        </w:tc>
      </w:tr>
      <w:tr w:rsidR="00153C6A" w:rsidRPr="00501341" w14:paraId="27BAB519" w14:textId="7911362E" w:rsidTr="00E961C1">
        <w:trPr>
          <w:trHeight w:val="447"/>
        </w:trPr>
        <w:tc>
          <w:tcPr>
            <w:tcW w:w="2498" w:type="pct"/>
            <w:shd w:val="clear" w:color="auto" w:fill="BDD6EE" w:themeFill="accent5" w:themeFillTint="66"/>
            <w:noWrap/>
            <w:vAlign w:val="center"/>
            <w:hideMark/>
          </w:tcPr>
          <w:p w14:paraId="711D194D" w14:textId="77777777" w:rsidR="00153C6A" w:rsidRPr="00434540" w:rsidRDefault="00153C6A" w:rsidP="00B42D1C">
            <w:pPr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Finansējums citām kopējām prioritātēm</w:t>
            </w:r>
          </w:p>
        </w:tc>
        <w:tc>
          <w:tcPr>
            <w:tcW w:w="901" w:type="pct"/>
            <w:shd w:val="clear" w:color="auto" w:fill="BDD6EE" w:themeFill="accent5" w:themeFillTint="66"/>
            <w:noWrap/>
            <w:vAlign w:val="center"/>
          </w:tcPr>
          <w:p w14:paraId="0460888D" w14:textId="0EB4AD42" w:rsidR="00153C6A" w:rsidRPr="00434540" w:rsidRDefault="000A58F6" w:rsidP="008160F2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34540">
              <w:rPr>
                <w:rFonts w:cs="Times New Roman"/>
                <w:b/>
                <w:bCs/>
                <w:color w:val="000000"/>
              </w:rPr>
              <w:t>1</w:t>
            </w:r>
            <w:r w:rsidR="004B2A34">
              <w:rPr>
                <w:rFonts w:cs="Times New Roman"/>
                <w:b/>
                <w:bCs/>
                <w:color w:val="000000"/>
              </w:rPr>
              <w:t> 322 532</w:t>
            </w:r>
          </w:p>
        </w:tc>
        <w:tc>
          <w:tcPr>
            <w:tcW w:w="800" w:type="pct"/>
            <w:shd w:val="clear" w:color="auto" w:fill="BDD6EE" w:themeFill="accent5" w:themeFillTint="66"/>
            <w:noWrap/>
            <w:vAlign w:val="center"/>
          </w:tcPr>
          <w:p w14:paraId="06633A28" w14:textId="72952E94" w:rsidR="00153C6A" w:rsidRPr="00434540" w:rsidRDefault="000A58F6" w:rsidP="008160F2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34540">
              <w:rPr>
                <w:rFonts w:cs="Times New Roman"/>
                <w:b/>
                <w:bCs/>
                <w:color w:val="000000"/>
              </w:rPr>
              <w:t>161 043</w:t>
            </w:r>
          </w:p>
        </w:tc>
        <w:tc>
          <w:tcPr>
            <w:tcW w:w="801" w:type="pct"/>
            <w:shd w:val="clear" w:color="auto" w:fill="BDD6EE" w:themeFill="accent5" w:themeFillTint="66"/>
            <w:vAlign w:val="center"/>
          </w:tcPr>
          <w:p w14:paraId="24586ACA" w14:textId="6C2BE70C" w:rsidR="00153C6A" w:rsidRPr="00434540" w:rsidRDefault="000A58F6" w:rsidP="008160F2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34540">
              <w:rPr>
                <w:rFonts w:cs="Times New Roman"/>
                <w:b/>
                <w:bCs/>
                <w:color w:val="000000"/>
              </w:rPr>
              <w:t>361 145</w:t>
            </w:r>
          </w:p>
        </w:tc>
      </w:tr>
      <w:tr w:rsidR="0093157E" w:rsidRPr="00501341" w14:paraId="3EE3B7FA" w14:textId="6F058665" w:rsidTr="001512E5">
        <w:trPr>
          <w:trHeight w:val="397"/>
        </w:trPr>
        <w:tc>
          <w:tcPr>
            <w:tcW w:w="2498" w:type="pct"/>
            <w:shd w:val="clear" w:color="auto" w:fill="8EAADB" w:themeFill="accent1" w:themeFillTint="99"/>
            <w:noWrap/>
            <w:vAlign w:val="center"/>
            <w:hideMark/>
          </w:tcPr>
          <w:p w14:paraId="40C24C22" w14:textId="77777777" w:rsidR="0093157E" w:rsidRPr="00434540" w:rsidRDefault="0093157E" w:rsidP="008160F2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901" w:type="pct"/>
            <w:shd w:val="clear" w:color="auto" w:fill="8EAADB" w:themeFill="accent1" w:themeFillTint="99"/>
            <w:noWrap/>
            <w:vAlign w:val="center"/>
          </w:tcPr>
          <w:p w14:paraId="78EF9C33" w14:textId="506AA9EB" w:rsidR="0093157E" w:rsidRPr="00434540" w:rsidRDefault="0093157E" w:rsidP="008160F2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34540">
              <w:rPr>
                <w:rFonts w:cs="Times New Roman"/>
                <w:b/>
                <w:bCs/>
              </w:rPr>
              <w:t>112 031 984</w:t>
            </w:r>
          </w:p>
        </w:tc>
        <w:tc>
          <w:tcPr>
            <w:tcW w:w="800" w:type="pct"/>
            <w:shd w:val="clear" w:color="auto" w:fill="8EAADB" w:themeFill="accent1" w:themeFillTint="99"/>
            <w:noWrap/>
            <w:vAlign w:val="center"/>
          </w:tcPr>
          <w:p w14:paraId="1B48474B" w14:textId="16C010DD" w:rsidR="0093157E" w:rsidRPr="00434540" w:rsidRDefault="0093157E" w:rsidP="008160F2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34540">
              <w:rPr>
                <w:rFonts w:cs="Times New Roman"/>
                <w:b/>
                <w:bCs/>
              </w:rPr>
              <w:t>64 953 449</w:t>
            </w:r>
          </w:p>
        </w:tc>
        <w:tc>
          <w:tcPr>
            <w:tcW w:w="801" w:type="pct"/>
            <w:shd w:val="clear" w:color="auto" w:fill="8EAADB" w:themeFill="accent1" w:themeFillTint="99"/>
            <w:vAlign w:val="center"/>
          </w:tcPr>
          <w:p w14:paraId="4201C7AD" w14:textId="41FB20D4" w:rsidR="0093157E" w:rsidRPr="00434540" w:rsidRDefault="0093157E" w:rsidP="008160F2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34540">
              <w:rPr>
                <w:rFonts w:cs="Times New Roman"/>
                <w:b/>
                <w:bCs/>
              </w:rPr>
              <w:t>64</w:t>
            </w:r>
            <w:r w:rsidR="000A58F6" w:rsidRPr="00434540">
              <w:rPr>
                <w:rFonts w:cs="Times New Roman"/>
                <w:b/>
                <w:bCs/>
              </w:rPr>
              <w:t> 158 634</w:t>
            </w:r>
          </w:p>
        </w:tc>
      </w:tr>
    </w:tbl>
    <w:p w14:paraId="73A28C66" w14:textId="77777777" w:rsidR="000F61A8" w:rsidRDefault="000F61A8" w:rsidP="000F61A8">
      <w:pPr>
        <w:rPr>
          <w:sz w:val="20"/>
          <w:szCs w:val="20"/>
        </w:rPr>
      </w:pPr>
    </w:p>
    <w:p w14:paraId="1F7AD073" w14:textId="77777777" w:rsidR="000F61A8" w:rsidRDefault="000F61A8" w:rsidP="000F61A8">
      <w:pPr>
        <w:rPr>
          <w:sz w:val="20"/>
          <w:szCs w:val="20"/>
        </w:rPr>
      </w:pPr>
    </w:p>
    <w:p w14:paraId="12806913" w14:textId="77777777" w:rsidR="000F61A8" w:rsidRDefault="000F61A8" w:rsidP="000F61A8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F61A8" w14:paraId="1AAF622F" w14:textId="77777777" w:rsidTr="000F61A8">
        <w:tc>
          <w:tcPr>
            <w:tcW w:w="4530" w:type="dxa"/>
          </w:tcPr>
          <w:p w14:paraId="47EF5013" w14:textId="2E41D6D6" w:rsidR="000F61A8" w:rsidRDefault="000F61A8" w:rsidP="000F61A8">
            <w:pPr>
              <w:rPr>
                <w:sz w:val="20"/>
                <w:szCs w:val="20"/>
              </w:rPr>
            </w:pPr>
            <w:r w:rsidRPr="000F61A8">
              <w:t>Ministrs</w:t>
            </w:r>
          </w:p>
        </w:tc>
        <w:tc>
          <w:tcPr>
            <w:tcW w:w="4531" w:type="dxa"/>
          </w:tcPr>
          <w:p w14:paraId="42DFB1A8" w14:textId="747FBECD" w:rsidR="000F61A8" w:rsidRDefault="000316BB" w:rsidP="000F61A8">
            <w:pPr>
              <w:jc w:val="right"/>
              <w:rPr>
                <w:sz w:val="20"/>
                <w:szCs w:val="20"/>
              </w:rPr>
            </w:pPr>
            <w:r w:rsidRPr="000316BB">
              <w:t>A. Ašeradens</w:t>
            </w:r>
          </w:p>
        </w:tc>
      </w:tr>
    </w:tbl>
    <w:p w14:paraId="799030BB" w14:textId="77777777" w:rsidR="000F61A8" w:rsidRDefault="000F61A8" w:rsidP="000F61A8">
      <w:pPr>
        <w:rPr>
          <w:sz w:val="20"/>
          <w:szCs w:val="20"/>
        </w:rPr>
      </w:pPr>
    </w:p>
    <w:p w14:paraId="3DF10C75" w14:textId="77777777" w:rsidR="000F61A8" w:rsidRPr="00295A5C" w:rsidRDefault="000F61A8" w:rsidP="000F61A8">
      <w:pPr>
        <w:rPr>
          <w:sz w:val="20"/>
          <w:szCs w:val="20"/>
        </w:rPr>
      </w:pPr>
    </w:p>
    <w:p w14:paraId="6377B174" w14:textId="77777777" w:rsidR="000F61A8" w:rsidRDefault="000F61A8" w:rsidP="000F61A8">
      <w:pPr>
        <w:rPr>
          <w:sz w:val="20"/>
          <w:szCs w:val="20"/>
        </w:rPr>
      </w:pPr>
      <w:r>
        <w:rPr>
          <w:sz w:val="20"/>
          <w:szCs w:val="20"/>
        </w:rPr>
        <w:t>Vītola, 25732964</w:t>
      </w:r>
    </w:p>
    <w:p w14:paraId="01DF9DE4" w14:textId="77777777" w:rsidR="000F61A8" w:rsidRDefault="000F61A8" w:rsidP="000F61A8">
      <w:pPr>
        <w:rPr>
          <w:sz w:val="20"/>
          <w:szCs w:val="20"/>
        </w:rPr>
      </w:pPr>
      <w:r>
        <w:rPr>
          <w:sz w:val="20"/>
          <w:szCs w:val="20"/>
        </w:rPr>
        <w:t>Sandra.Vitola</w:t>
      </w:r>
      <w:r w:rsidRPr="002B3A07">
        <w:rPr>
          <w:sz w:val="20"/>
          <w:szCs w:val="20"/>
        </w:rPr>
        <w:t>@fm.gov.lv</w:t>
      </w:r>
    </w:p>
    <w:sectPr w:rsidR="000F61A8" w:rsidSect="0089521F">
      <w:foot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9E05" w14:textId="77777777" w:rsidR="007C30C2" w:rsidRDefault="007C30C2" w:rsidP="007C30C2">
      <w:r>
        <w:separator/>
      </w:r>
    </w:p>
  </w:endnote>
  <w:endnote w:type="continuationSeparator" w:id="0">
    <w:p w14:paraId="53F9460C" w14:textId="77777777" w:rsidR="007C30C2" w:rsidRDefault="007C30C2" w:rsidP="007C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A380" w14:textId="2D867823" w:rsidR="007C30C2" w:rsidRDefault="007C30C2" w:rsidP="00A16299">
    <w:pPr>
      <w:pStyle w:val="Footer"/>
    </w:pPr>
    <w:r w:rsidRPr="007C30C2">
      <w:t>FM</w:t>
    </w:r>
    <w:r w:rsidR="00A30631">
      <w:t>Z</w:t>
    </w:r>
    <w:r w:rsidRPr="007C30C2">
      <w:t>inp</w:t>
    </w:r>
    <w:r w:rsidR="002E76D7">
      <w:t>6</w:t>
    </w:r>
    <w:r w:rsidRPr="007C30C2">
      <w:t>_150823_</w:t>
    </w:r>
    <w:r w:rsidR="009020D6">
      <w:t>Baze_</w:t>
    </w:r>
    <w:r w:rsidRPr="007C30C2">
      <w:t>Izdparsk_projekts.docx</w:t>
    </w:r>
  </w:p>
  <w:p w14:paraId="18ADCDAC" w14:textId="77777777" w:rsidR="007C30C2" w:rsidRDefault="007C3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E5D8" w14:textId="77777777" w:rsidR="007C30C2" w:rsidRDefault="007C30C2" w:rsidP="007C30C2">
      <w:r>
        <w:separator/>
      </w:r>
    </w:p>
  </w:footnote>
  <w:footnote w:type="continuationSeparator" w:id="0">
    <w:p w14:paraId="41B5370C" w14:textId="77777777" w:rsidR="007C30C2" w:rsidRDefault="007C30C2" w:rsidP="007C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DE"/>
    <w:rsid w:val="000316BB"/>
    <w:rsid w:val="000722AA"/>
    <w:rsid w:val="000A58F6"/>
    <w:rsid w:val="000F61A8"/>
    <w:rsid w:val="001512E5"/>
    <w:rsid w:val="00153C6A"/>
    <w:rsid w:val="00193D89"/>
    <w:rsid w:val="00226F10"/>
    <w:rsid w:val="00241D61"/>
    <w:rsid w:val="002C0470"/>
    <w:rsid w:val="002E76D7"/>
    <w:rsid w:val="00344403"/>
    <w:rsid w:val="00434540"/>
    <w:rsid w:val="004B2A34"/>
    <w:rsid w:val="005005DE"/>
    <w:rsid w:val="00505BCD"/>
    <w:rsid w:val="00571366"/>
    <w:rsid w:val="006F70B9"/>
    <w:rsid w:val="007C30C2"/>
    <w:rsid w:val="008160F2"/>
    <w:rsid w:val="0089521F"/>
    <w:rsid w:val="008A59E5"/>
    <w:rsid w:val="009020D6"/>
    <w:rsid w:val="00906289"/>
    <w:rsid w:val="0093157E"/>
    <w:rsid w:val="009472EF"/>
    <w:rsid w:val="00A16299"/>
    <w:rsid w:val="00A30631"/>
    <w:rsid w:val="00A429C5"/>
    <w:rsid w:val="00CF6681"/>
    <w:rsid w:val="00DA165F"/>
    <w:rsid w:val="00E9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C1C1"/>
  <w15:chartTrackingRefBased/>
  <w15:docId w15:val="{671E115F-34E3-4428-9273-5AF6A351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21F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0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0C2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30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C2"/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5B044-D456-4B61-AEC7-E73F6916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 pielikums informatīvajam ziņojumam "Par valsts pamatbudžeta un valsts speciālā budžeta bāzi un izdevumu pārskatīšanas rezultātiem 2024., 2025. un 2026. gadam"</vt:lpstr>
    </vt:vector>
  </TitlesOfParts>
  <Company>Finanšu ministrija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pielikums informatīvajam ziņojumam "Par valsts pamatbudžeta un valsts speciālā budžeta bāzi un izdevumu pārskatīšanas rezultātiem 2024., 2025. un 2026. gadam"</dc:title>
  <dc:subject>Kopsavilkums par izdevumu pārskatīšanas rezultātiem sadalījumā pa ministrijām</dc:subject>
  <dc:creator>Sandra Vītola</dc:creator>
  <cp:keywords/>
  <dc:description>Sandra.Vitola@fm.gov.lv,
25732964</dc:description>
  <cp:lastModifiedBy>Sandra Vītola</cp:lastModifiedBy>
  <cp:revision>31</cp:revision>
  <dcterms:created xsi:type="dcterms:W3CDTF">2023-07-28T11:23:00Z</dcterms:created>
  <dcterms:modified xsi:type="dcterms:W3CDTF">2023-08-09T05:49:00Z</dcterms:modified>
</cp:coreProperties>
</file>