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A0482" w14:textId="2A71B019" w:rsidR="00110AC2" w:rsidRDefault="00110AC2" w:rsidP="00110AC2">
      <w:pPr>
        <w:pStyle w:val="ListParagraph"/>
        <w:jc w:val="right"/>
        <w:rPr>
          <w:b/>
          <w:bCs/>
          <w:sz w:val="28"/>
          <w:szCs w:val="28"/>
          <w:lang w:eastAsia="lv-LV"/>
        </w:rPr>
      </w:pPr>
      <w:r w:rsidRPr="00C70BDB">
        <w:rPr>
          <w:b/>
          <w:bCs/>
          <w:sz w:val="28"/>
          <w:szCs w:val="28"/>
          <w:lang w:eastAsia="lv-LV"/>
        </w:rPr>
        <w:t>Veidlapa Nr.</w:t>
      </w:r>
      <w:r>
        <w:rPr>
          <w:b/>
          <w:bCs/>
          <w:sz w:val="28"/>
          <w:szCs w:val="28"/>
          <w:lang w:eastAsia="lv-LV"/>
        </w:rPr>
        <w:t> </w:t>
      </w:r>
      <w:r w:rsidR="00903C40">
        <w:rPr>
          <w:b/>
          <w:bCs/>
          <w:sz w:val="28"/>
          <w:szCs w:val="28"/>
          <w:lang w:eastAsia="lv-LV"/>
        </w:rPr>
        <w:t>16</w:t>
      </w:r>
    </w:p>
    <w:p w14:paraId="7FBBDFFD" w14:textId="77777777" w:rsidR="00110AC2" w:rsidRPr="00C70BDB" w:rsidRDefault="00110AC2" w:rsidP="00110AC2">
      <w:pPr>
        <w:pStyle w:val="ListParagraph"/>
        <w:jc w:val="right"/>
        <w:rPr>
          <w:b/>
          <w:bCs/>
          <w:sz w:val="28"/>
          <w:szCs w:val="28"/>
          <w:lang w:eastAsia="lv-LV"/>
        </w:rPr>
      </w:pPr>
    </w:p>
    <w:p w14:paraId="658CFB59" w14:textId="77777777" w:rsidR="00110AC2" w:rsidRDefault="00110AC2" w:rsidP="00110AC2">
      <w:pPr>
        <w:jc w:val="center"/>
        <w:rPr>
          <w:b/>
          <w:sz w:val="28"/>
          <w:szCs w:val="28"/>
        </w:rPr>
      </w:pPr>
      <w:r w:rsidRPr="00B82FB0">
        <w:rPr>
          <w:b/>
          <w:sz w:val="28"/>
          <w:szCs w:val="28"/>
        </w:rPr>
        <w:t>Valsts budžeta izdevumi investīcijām</w:t>
      </w:r>
    </w:p>
    <w:p w14:paraId="6C936AB5" w14:textId="77777777" w:rsidR="0040502C" w:rsidRDefault="0040502C" w:rsidP="00110AC2">
      <w:pPr>
        <w:jc w:val="center"/>
        <w:rPr>
          <w:b/>
          <w:sz w:val="28"/>
          <w:szCs w:val="28"/>
        </w:rPr>
      </w:pPr>
    </w:p>
    <w:p w14:paraId="6E7198BD" w14:textId="77777777" w:rsidR="00110AC2" w:rsidRDefault="00110AC2" w:rsidP="00110AC2">
      <w:pPr>
        <w:jc w:val="center"/>
        <w:rPr>
          <w:lang w:eastAsia="lv-LV"/>
        </w:rPr>
      </w:pPr>
      <w:r w:rsidRPr="009360EF">
        <w:rPr>
          <w:lang w:eastAsia="lv-LV"/>
        </w:rPr>
        <w:t>XX. __________________________________________________</w:t>
      </w:r>
    </w:p>
    <w:p w14:paraId="16FD7596" w14:textId="77777777" w:rsidR="00110AC2" w:rsidRPr="00B82FB0" w:rsidRDefault="00110AC2" w:rsidP="00110AC2">
      <w:pPr>
        <w:jc w:val="center"/>
        <w:rPr>
          <w:b/>
        </w:rPr>
      </w:pPr>
      <w:r w:rsidRPr="009360EF">
        <w:rPr>
          <w:sz w:val="20"/>
          <w:szCs w:val="20"/>
          <w:lang w:eastAsia="lv-LV"/>
        </w:rPr>
        <w:t xml:space="preserve">(ministrijas, citas centrālās valsts iestādes kods un nosaukums)  </w:t>
      </w:r>
    </w:p>
    <w:p w14:paraId="1494B6C3" w14:textId="77777777" w:rsidR="00110AC2" w:rsidRDefault="00110AC2" w:rsidP="00110AC2">
      <w:pPr>
        <w:rPr>
          <w:b/>
        </w:rPr>
      </w:pPr>
    </w:p>
    <w:p w14:paraId="28342451" w14:textId="77777777" w:rsidR="00CE2689" w:rsidRDefault="00CE2689" w:rsidP="00110AC2">
      <w:pPr>
        <w:rPr>
          <w:b/>
        </w:rPr>
      </w:pPr>
    </w:p>
    <w:p w14:paraId="73620A38" w14:textId="788A7C72" w:rsidR="00110AC2" w:rsidRPr="00217453" w:rsidRDefault="00110AC2" w:rsidP="00110AC2">
      <w:pPr>
        <w:rPr>
          <w:b/>
        </w:rPr>
      </w:pPr>
      <w:r w:rsidRPr="00217453">
        <w:rPr>
          <w:b/>
        </w:rPr>
        <w:t xml:space="preserve">I. Informācija par nozīmīgākajiem valsts budžeta investīciju virzieniem </w:t>
      </w:r>
      <w:r w:rsidR="00FA16F1">
        <w:rPr>
          <w:b/>
        </w:rPr>
        <w:t>202</w:t>
      </w:r>
      <w:r w:rsidR="00903C40">
        <w:rPr>
          <w:b/>
        </w:rPr>
        <w:t>4</w:t>
      </w:r>
      <w:r w:rsidR="00FA16F1">
        <w:rPr>
          <w:b/>
        </w:rPr>
        <w:t>.</w:t>
      </w:r>
      <w:r w:rsidRPr="00217453">
        <w:rPr>
          <w:b/>
        </w:rPr>
        <w:t xml:space="preserve"> gadā</w:t>
      </w:r>
    </w:p>
    <w:p w14:paraId="132EFB89" w14:textId="77777777" w:rsidR="00110AC2" w:rsidRPr="00217453" w:rsidRDefault="00110AC2" w:rsidP="00110AC2">
      <w:pPr>
        <w:rPr>
          <w:i/>
        </w:rPr>
      </w:pPr>
    </w:p>
    <w:p w14:paraId="0C746D8C" w14:textId="77777777" w:rsidR="00110AC2" w:rsidRPr="00217453" w:rsidRDefault="00110AC2" w:rsidP="00110AC2">
      <w:pPr>
        <w:rPr>
          <w:rFonts w:eastAsiaTheme="minorHAnsi"/>
          <w:i/>
        </w:rPr>
      </w:pPr>
      <w:r w:rsidRPr="00217453">
        <w:rPr>
          <w:i/>
        </w:rPr>
        <w:t>Kopsavilkums</w:t>
      </w:r>
    </w:p>
    <w:p w14:paraId="699B3EDE" w14:textId="77777777" w:rsidR="00110AC2" w:rsidRPr="00217453" w:rsidRDefault="00110AC2" w:rsidP="00110AC2">
      <w:pPr>
        <w:rPr>
          <w:u w:val="single"/>
        </w:rPr>
      </w:pPr>
    </w:p>
    <w:p w14:paraId="03C7AE88" w14:textId="537D1073" w:rsidR="00110AC2" w:rsidRPr="00217453" w:rsidRDefault="00110AC2" w:rsidP="00110AC2">
      <w:pPr>
        <w:rPr>
          <w:u w:val="single"/>
        </w:rPr>
      </w:pPr>
      <w:r w:rsidRPr="00217453">
        <w:rPr>
          <w:u w:val="single"/>
        </w:rPr>
        <w:t xml:space="preserve">Nozīmīgākie resora plānotie valsts budžeta* investīciju virzieni </w:t>
      </w:r>
      <w:r w:rsidR="00FA16F1">
        <w:rPr>
          <w:u w:val="single"/>
        </w:rPr>
        <w:t>202</w:t>
      </w:r>
      <w:r w:rsidR="00903C40">
        <w:rPr>
          <w:u w:val="single"/>
        </w:rPr>
        <w:t>4</w:t>
      </w:r>
      <w:r w:rsidR="00FA16F1">
        <w:rPr>
          <w:u w:val="single"/>
        </w:rPr>
        <w:t>.</w:t>
      </w:r>
      <w:r w:rsidRPr="00217453">
        <w:rPr>
          <w:u w:val="single"/>
        </w:rPr>
        <w:t xml:space="preserve"> gadā</w:t>
      </w:r>
    </w:p>
    <w:p w14:paraId="1E7F4FC1" w14:textId="77777777" w:rsidR="00110AC2" w:rsidRPr="00217453" w:rsidRDefault="00110AC2" w:rsidP="00110AC2">
      <w:pPr>
        <w:jc w:val="both"/>
      </w:pPr>
    </w:p>
    <w:p w14:paraId="1523695F" w14:textId="77777777" w:rsidR="00110AC2" w:rsidRPr="00217453" w:rsidRDefault="00110AC2" w:rsidP="00110AC2">
      <w:pPr>
        <w:jc w:val="both"/>
      </w:pPr>
      <w:r w:rsidRPr="00217453">
        <w:t xml:space="preserve">1. </w:t>
      </w:r>
      <w:r w:rsidRPr="00217453">
        <w:rPr>
          <w:i/>
        </w:rPr>
        <w:t>virziens</w:t>
      </w:r>
      <w:r w:rsidRPr="00992021">
        <w:rPr>
          <w:iCs/>
        </w:rPr>
        <w:t>:</w:t>
      </w:r>
    </w:p>
    <w:p w14:paraId="0A8E1537" w14:textId="77777777" w:rsidR="00110AC2" w:rsidRPr="00217453" w:rsidRDefault="00110AC2" w:rsidP="00110AC2">
      <w:pPr>
        <w:ind w:firstLine="720"/>
        <w:jc w:val="both"/>
      </w:pPr>
      <w:r w:rsidRPr="00217453">
        <w:t>1.1. mērķis;</w:t>
      </w:r>
    </w:p>
    <w:p w14:paraId="07D09F33" w14:textId="77777777" w:rsidR="00110AC2" w:rsidRPr="00217453" w:rsidRDefault="00110AC2" w:rsidP="00110AC2">
      <w:pPr>
        <w:ind w:left="720"/>
        <w:jc w:val="both"/>
      </w:pPr>
      <w:r w:rsidRPr="00217453">
        <w:t>1.2. sagaidāmais rezultāts.</w:t>
      </w:r>
    </w:p>
    <w:p w14:paraId="69780E30" w14:textId="77777777" w:rsidR="00110AC2" w:rsidRPr="00217453" w:rsidRDefault="00110AC2" w:rsidP="00110AC2">
      <w:pPr>
        <w:jc w:val="both"/>
      </w:pPr>
      <w:r w:rsidRPr="00217453">
        <w:t xml:space="preserve">2. </w:t>
      </w:r>
      <w:r w:rsidRPr="00217453">
        <w:rPr>
          <w:i/>
        </w:rPr>
        <w:t>virziens</w:t>
      </w:r>
      <w:r w:rsidRPr="00217453">
        <w:t>:</w:t>
      </w:r>
    </w:p>
    <w:p w14:paraId="3DC53D26" w14:textId="77777777" w:rsidR="00110AC2" w:rsidRPr="00217453" w:rsidRDefault="00110AC2" w:rsidP="00110AC2">
      <w:pPr>
        <w:ind w:firstLine="720"/>
        <w:jc w:val="both"/>
      </w:pPr>
      <w:r w:rsidRPr="00217453">
        <w:t>2.1. mērķis;</w:t>
      </w:r>
    </w:p>
    <w:p w14:paraId="52C7C25B" w14:textId="77777777" w:rsidR="00110AC2" w:rsidRPr="00217453" w:rsidRDefault="00110AC2" w:rsidP="00110AC2">
      <w:pPr>
        <w:ind w:left="720"/>
        <w:jc w:val="both"/>
      </w:pPr>
      <w:r w:rsidRPr="00217453">
        <w:t>2.2. sagaidāmais rezultāts.</w:t>
      </w:r>
    </w:p>
    <w:p w14:paraId="5477F7F2" w14:textId="77777777" w:rsidR="00110AC2" w:rsidRPr="00217453" w:rsidRDefault="00110AC2" w:rsidP="00110AC2">
      <w:pPr>
        <w:jc w:val="both"/>
      </w:pPr>
      <w:r w:rsidRPr="00217453">
        <w:t xml:space="preserve">3. </w:t>
      </w:r>
      <w:r w:rsidRPr="00217453">
        <w:rPr>
          <w:i/>
        </w:rPr>
        <w:t>virziens:</w:t>
      </w:r>
    </w:p>
    <w:p w14:paraId="196FE56B" w14:textId="77777777" w:rsidR="00110AC2" w:rsidRPr="00217453" w:rsidRDefault="00110AC2" w:rsidP="00110AC2">
      <w:pPr>
        <w:ind w:left="720"/>
        <w:jc w:val="both"/>
      </w:pPr>
      <w:r w:rsidRPr="00217453">
        <w:t>3.1. mērķis;</w:t>
      </w:r>
    </w:p>
    <w:p w14:paraId="74C0FFED" w14:textId="77777777" w:rsidR="00110AC2" w:rsidRPr="00217453" w:rsidRDefault="00110AC2" w:rsidP="00110AC2">
      <w:pPr>
        <w:ind w:firstLine="720"/>
        <w:jc w:val="both"/>
        <w:rPr>
          <w:lang w:val="cs-CZ"/>
        </w:rPr>
      </w:pPr>
      <w:r w:rsidRPr="00217453">
        <w:t>3.2. sagaidāmais rezultāts.</w:t>
      </w:r>
      <w:r w:rsidRPr="00217453">
        <w:rPr>
          <w:lang w:val="cs-CZ"/>
        </w:rPr>
        <w:t> </w:t>
      </w:r>
    </w:p>
    <w:p w14:paraId="2B2720EF" w14:textId="77777777" w:rsidR="00110AC2" w:rsidRPr="00217453" w:rsidRDefault="00110AC2" w:rsidP="00110AC2">
      <w:pPr>
        <w:jc w:val="both"/>
        <w:rPr>
          <w:lang w:val="cs-CZ"/>
        </w:rPr>
      </w:pPr>
      <w:r w:rsidRPr="00217453">
        <w:rPr>
          <w:lang w:val="cs-CZ"/>
        </w:rPr>
        <w:t xml:space="preserve">4. </w:t>
      </w:r>
      <w:r w:rsidRPr="00217453">
        <w:rPr>
          <w:i/>
          <w:lang w:val="cs-CZ"/>
        </w:rPr>
        <w:t>utt.</w:t>
      </w:r>
    </w:p>
    <w:p w14:paraId="172731CA" w14:textId="77777777" w:rsidR="00110AC2" w:rsidRDefault="00110AC2" w:rsidP="00110AC2">
      <w:pPr>
        <w:pStyle w:val="naisf"/>
        <w:tabs>
          <w:tab w:val="left" w:pos="6521"/>
          <w:tab w:val="right" w:pos="8820"/>
        </w:tabs>
        <w:spacing w:before="0" w:beforeAutospacing="0" w:after="0" w:afterAutospacing="0"/>
        <w:rPr>
          <w:sz w:val="28"/>
          <w:szCs w:val="28"/>
        </w:rPr>
      </w:pPr>
    </w:p>
    <w:p w14:paraId="55ADD85D" w14:textId="77777777" w:rsidR="00110AC2" w:rsidRPr="002428F8" w:rsidRDefault="00110AC2" w:rsidP="00110AC2">
      <w:pPr>
        <w:pStyle w:val="naisf"/>
        <w:tabs>
          <w:tab w:val="left" w:pos="6521"/>
          <w:tab w:val="right" w:pos="8820"/>
        </w:tabs>
        <w:spacing w:before="0" w:beforeAutospacing="0" w:after="0" w:afterAutospacing="0"/>
        <w:rPr>
          <w:sz w:val="20"/>
          <w:szCs w:val="20"/>
        </w:rPr>
      </w:pPr>
      <w:r w:rsidRPr="002428F8">
        <w:rPr>
          <w:i/>
          <w:sz w:val="20"/>
          <w:szCs w:val="20"/>
          <w:lang w:val="cs-CZ"/>
        </w:rPr>
        <w:t>* Labklājības ministrija atsevišķi sniedz informāciju par p</w:t>
      </w:r>
      <w:r>
        <w:rPr>
          <w:i/>
          <w:sz w:val="20"/>
          <w:szCs w:val="20"/>
          <w:lang w:val="cs-CZ"/>
        </w:rPr>
        <w:t>amatbudžetu un par speciālo budž</w:t>
      </w:r>
      <w:r w:rsidRPr="002428F8">
        <w:rPr>
          <w:i/>
          <w:sz w:val="20"/>
          <w:szCs w:val="20"/>
          <w:lang w:val="cs-CZ"/>
        </w:rPr>
        <w:t xml:space="preserve">etu </w:t>
      </w:r>
    </w:p>
    <w:p w14:paraId="09525AA7" w14:textId="77777777" w:rsidR="00110AC2" w:rsidRDefault="00110AC2" w:rsidP="00110AC2">
      <w:pPr>
        <w:pStyle w:val="naisf"/>
        <w:tabs>
          <w:tab w:val="left" w:pos="6521"/>
          <w:tab w:val="right" w:pos="8820"/>
        </w:tabs>
        <w:spacing w:before="0" w:beforeAutospacing="0" w:after="0" w:afterAutospacing="0"/>
        <w:ind w:firstLine="709"/>
        <w:rPr>
          <w:sz w:val="28"/>
          <w:szCs w:val="28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  <w:gridCol w:w="284"/>
        <w:gridCol w:w="1701"/>
      </w:tblGrid>
      <w:tr w:rsidR="00563B74" w:rsidRPr="0045045B" w14:paraId="070235B0" w14:textId="77777777" w:rsidTr="00AD0A17">
        <w:tc>
          <w:tcPr>
            <w:tcW w:w="2943" w:type="dxa"/>
            <w:shd w:val="clear" w:color="auto" w:fill="auto"/>
          </w:tcPr>
          <w:p w14:paraId="7F504CF6" w14:textId="77777777" w:rsidR="00563B74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302469B4" w14:textId="77777777" w:rsidR="00563B74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62B0B282" w14:textId="77777777" w:rsidR="00563B74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00B47F4D" w14:textId="77777777" w:rsidR="00563B74" w:rsidRPr="0045045B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46A56E1B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 w:val="24"/>
                <w:szCs w:val="24"/>
                <w:lang w:eastAsia="lv-LV"/>
              </w:rPr>
              <w:t xml:space="preserve">Ministrijas (citas centrālās valsts iestādes) </w:t>
            </w:r>
            <w:r w:rsidRPr="00645953">
              <w:rPr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7DDBA6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1E6040FB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DA99035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1D0E35D8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5346B39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563B74" w:rsidRPr="0045045B" w14:paraId="16F04552" w14:textId="77777777" w:rsidTr="00AD0A17">
        <w:tc>
          <w:tcPr>
            <w:tcW w:w="2943" w:type="dxa"/>
            <w:shd w:val="clear" w:color="auto" w:fill="auto"/>
          </w:tcPr>
          <w:p w14:paraId="7AD25B74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30B6C05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(amats)</w:t>
            </w:r>
          </w:p>
        </w:tc>
        <w:tc>
          <w:tcPr>
            <w:tcW w:w="284" w:type="dxa"/>
            <w:shd w:val="clear" w:color="auto" w:fill="auto"/>
          </w:tcPr>
          <w:p w14:paraId="183BF7D3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F9F24CE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(vārds, uzvārds)</w:t>
            </w:r>
          </w:p>
        </w:tc>
        <w:tc>
          <w:tcPr>
            <w:tcW w:w="284" w:type="dxa"/>
            <w:shd w:val="clear" w:color="auto" w:fill="auto"/>
          </w:tcPr>
          <w:p w14:paraId="2753D3CC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55F0EE3C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(paraksts</w:t>
            </w:r>
            <w:r w:rsidRPr="0045045B">
              <w:rPr>
                <w:szCs w:val="18"/>
                <w:vertAlign w:val="superscript"/>
                <w:lang w:eastAsia="lv-LV"/>
              </w:rPr>
              <w:t>*</w:t>
            </w:r>
            <w:r w:rsidRPr="0045045B">
              <w:rPr>
                <w:szCs w:val="18"/>
                <w:lang w:eastAsia="lv-LV"/>
              </w:rPr>
              <w:t>)</w:t>
            </w:r>
          </w:p>
        </w:tc>
      </w:tr>
    </w:tbl>
    <w:p w14:paraId="1AA0263F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0CE7EEFE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tbl>
      <w:tblPr>
        <w:tblW w:w="7621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</w:tblGrid>
      <w:tr w:rsidR="00563B74" w:rsidRPr="0045045B" w14:paraId="4452BE2F" w14:textId="77777777" w:rsidTr="00AD0A17">
        <w:tc>
          <w:tcPr>
            <w:tcW w:w="2943" w:type="dxa"/>
            <w:shd w:val="clear" w:color="auto" w:fill="auto"/>
          </w:tcPr>
          <w:p w14:paraId="38C85147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Sagatavotājs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7E2E3CF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564A864B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40EBC19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563B74" w:rsidRPr="0045045B" w14:paraId="4C1A14DC" w14:textId="77777777" w:rsidTr="00AD0A17">
        <w:tc>
          <w:tcPr>
            <w:tcW w:w="2943" w:type="dxa"/>
            <w:shd w:val="clear" w:color="auto" w:fill="auto"/>
          </w:tcPr>
          <w:p w14:paraId="3556E645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1CCACB2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(amats)</w:t>
            </w:r>
          </w:p>
        </w:tc>
        <w:tc>
          <w:tcPr>
            <w:tcW w:w="284" w:type="dxa"/>
            <w:shd w:val="clear" w:color="auto" w:fill="auto"/>
          </w:tcPr>
          <w:p w14:paraId="040A1B62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2C9359A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(vārds, uzvārds)</w:t>
            </w:r>
          </w:p>
        </w:tc>
      </w:tr>
    </w:tbl>
    <w:p w14:paraId="1F9F1371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34B98F86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Tālrunis ___________________</w:t>
      </w:r>
    </w:p>
    <w:p w14:paraId="4DC3C75E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6AC44A1F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E-pasts ____________________</w:t>
      </w:r>
    </w:p>
    <w:p w14:paraId="075C7376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00C63470" w14:textId="77777777" w:rsidR="00563B74" w:rsidRPr="0045045B" w:rsidRDefault="00563B74" w:rsidP="00563B74"/>
    <w:p w14:paraId="4ED65380" w14:textId="77777777" w:rsidR="00563B74" w:rsidRPr="0045045B" w:rsidRDefault="00563B74" w:rsidP="00563B74">
      <w:pPr>
        <w:ind w:firstLine="425"/>
        <w:rPr>
          <w:sz w:val="18"/>
          <w:szCs w:val="18"/>
          <w:lang w:eastAsia="lv-LV"/>
        </w:rPr>
      </w:pPr>
      <w:r w:rsidRPr="0045045B">
        <w:rPr>
          <w:sz w:val="18"/>
          <w:szCs w:val="18"/>
          <w:lang w:eastAsia="lv-LV"/>
        </w:rPr>
        <w:t>Piezīmes.</w:t>
      </w:r>
    </w:p>
    <w:p w14:paraId="0F4E32CA" w14:textId="77777777" w:rsidR="00563B74" w:rsidRPr="0045045B" w:rsidRDefault="00563B74" w:rsidP="00563B74">
      <w:pPr>
        <w:ind w:firstLine="425"/>
        <w:rPr>
          <w:iCs/>
          <w:sz w:val="18"/>
          <w:szCs w:val="18"/>
          <w:lang w:eastAsia="lv-LV"/>
        </w:rPr>
      </w:pPr>
      <w:r w:rsidRPr="0045045B">
        <w:rPr>
          <w:sz w:val="18"/>
          <w:szCs w:val="18"/>
        </w:rPr>
        <w:t>1. </w:t>
      </w:r>
      <w:r w:rsidRPr="0045045B">
        <w:rPr>
          <w:sz w:val="18"/>
          <w:szCs w:val="18"/>
          <w:lang w:eastAsia="lv-LV"/>
        </w:rPr>
        <w:t>*</w:t>
      </w:r>
      <w:r w:rsidRPr="0045045B">
        <w:rPr>
          <w:iCs/>
          <w:sz w:val="18"/>
          <w:szCs w:val="18"/>
          <w:lang w:eastAsia="lv-LV"/>
        </w:rPr>
        <w:t>Dokumenta rekvizītu "paraksts" neaizpilda, ja elektroniskais dokuments ir sagatavots atbilstoši normatīvajiem aktiem par elektronisko dokumentu noformēšanu.</w:t>
      </w:r>
    </w:p>
    <w:p w14:paraId="45FF33CB" w14:textId="77777777" w:rsidR="00563B74" w:rsidRPr="0045045B" w:rsidRDefault="00563B74" w:rsidP="00563B74">
      <w:pPr>
        <w:ind w:firstLine="425"/>
      </w:pPr>
      <w:r w:rsidRPr="0045045B">
        <w:rPr>
          <w:sz w:val="18"/>
          <w:szCs w:val="18"/>
          <w:lang w:eastAsia="lv-LV"/>
        </w:rPr>
        <w:t>2. Veidlapā izdzēš tās rindas, kas netiek aizpildītas.</w:t>
      </w:r>
    </w:p>
    <w:p w14:paraId="376C7D9A" w14:textId="77777777" w:rsidR="00034679" w:rsidRDefault="00034679"/>
    <w:sectPr w:rsidR="00034679" w:rsidSect="00110AC2"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AC2"/>
    <w:rsid w:val="00034679"/>
    <w:rsid w:val="00110AC2"/>
    <w:rsid w:val="0040502C"/>
    <w:rsid w:val="004B2703"/>
    <w:rsid w:val="00563B74"/>
    <w:rsid w:val="005F5E62"/>
    <w:rsid w:val="00903C40"/>
    <w:rsid w:val="00A3208E"/>
    <w:rsid w:val="00C9429B"/>
    <w:rsid w:val="00CE2689"/>
    <w:rsid w:val="00DF7ED7"/>
    <w:rsid w:val="00EA0419"/>
    <w:rsid w:val="00FA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2773"/>
  <w15:chartTrackingRefBased/>
  <w15:docId w15:val="{F5D7563E-0B06-404C-AB9C-EB4F33F5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110AC2"/>
    <w:pPr>
      <w:spacing w:before="100" w:beforeAutospacing="1" w:after="100" w:afterAutospacing="1"/>
    </w:pPr>
    <w:rPr>
      <w:lang w:eastAsia="lv-LV"/>
    </w:rPr>
  </w:style>
  <w:style w:type="paragraph" w:styleId="ListParagraph">
    <w:name w:val="List Paragraph"/>
    <w:basedOn w:val="Normal"/>
    <w:uiPriority w:val="34"/>
    <w:qFormat/>
    <w:rsid w:val="00110AC2"/>
    <w:pPr>
      <w:ind w:left="720"/>
      <w:contextualSpacing/>
    </w:pPr>
  </w:style>
  <w:style w:type="paragraph" w:customStyle="1" w:styleId="tabteksts">
    <w:name w:val="tab_teksts"/>
    <w:basedOn w:val="Normal"/>
    <w:qFormat/>
    <w:rsid w:val="00563B74"/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16_I</dc:subject>
  <dc:creator/>
  <cp:keywords/>
  <dc:description/>
  <cp:lastModifiedBy>BMN</cp:lastModifiedBy>
  <cp:revision>5</cp:revision>
  <dcterms:created xsi:type="dcterms:W3CDTF">2023-08-11T10:42:00Z</dcterms:created>
  <dcterms:modified xsi:type="dcterms:W3CDTF">2023-08-24T07:21:00Z</dcterms:modified>
</cp:coreProperties>
</file>