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77" w:rsidRPr="00541077" w:rsidRDefault="00DC3E84" w:rsidP="00541077">
      <w:pPr>
        <w:jc w:val="right"/>
        <w:rPr>
          <w:i/>
          <w:sz w:val="22"/>
        </w:rPr>
      </w:pPr>
      <w:r>
        <w:rPr>
          <w:i/>
          <w:sz w:val="22"/>
        </w:rPr>
        <w:t>11</w:t>
      </w:r>
      <w:r w:rsidR="00541077" w:rsidRPr="00541077">
        <w:rPr>
          <w:i/>
          <w:sz w:val="22"/>
        </w:rPr>
        <w:t>.pielikums informatīvajam ziņojumam</w:t>
      </w:r>
    </w:p>
    <w:p w:rsidR="00541077" w:rsidRPr="00541077" w:rsidRDefault="00541077" w:rsidP="00541077">
      <w:pPr>
        <w:jc w:val="right"/>
        <w:rPr>
          <w:i/>
          <w:sz w:val="22"/>
        </w:rPr>
      </w:pPr>
      <w:r w:rsidRPr="00541077">
        <w:rPr>
          <w:i/>
          <w:sz w:val="22"/>
        </w:rPr>
        <w:t>“Par valsts budžeta izdevumu pārskatīšanas 2018., 2019. un 2020.gadam</w:t>
      </w:r>
    </w:p>
    <w:p w:rsidR="00541077" w:rsidRPr="00541077" w:rsidRDefault="00541077" w:rsidP="00541077">
      <w:pPr>
        <w:jc w:val="right"/>
        <w:rPr>
          <w:i/>
          <w:sz w:val="22"/>
        </w:rPr>
      </w:pPr>
      <w:r w:rsidRPr="00541077">
        <w:rPr>
          <w:i/>
          <w:sz w:val="22"/>
        </w:rPr>
        <w:t>rezultātiem un priekšlikumi par šo rezultātu izmantošanu likumprojekta</w:t>
      </w:r>
    </w:p>
    <w:p w:rsidR="00541077" w:rsidRPr="00541077" w:rsidRDefault="00541077" w:rsidP="00541077">
      <w:pPr>
        <w:jc w:val="right"/>
        <w:rPr>
          <w:i/>
          <w:sz w:val="22"/>
        </w:rPr>
      </w:pPr>
      <w:r w:rsidRPr="00541077">
        <w:rPr>
          <w:i/>
          <w:sz w:val="22"/>
        </w:rPr>
        <w:t>“Par vidēja termiņa budžeta 2018., 2019. un 2020.gadam” un likumprojekta</w:t>
      </w:r>
    </w:p>
    <w:p w:rsidR="00541077" w:rsidRPr="00541077" w:rsidRDefault="00541077" w:rsidP="00541077">
      <w:pPr>
        <w:jc w:val="right"/>
        <w:rPr>
          <w:i/>
          <w:sz w:val="22"/>
        </w:rPr>
      </w:pPr>
      <w:r w:rsidRPr="00541077">
        <w:rPr>
          <w:i/>
          <w:sz w:val="22"/>
        </w:rPr>
        <w:t xml:space="preserve">“Par valsts budžetu 2018.gadam” izstrādes procesā” </w:t>
      </w:r>
    </w:p>
    <w:p w:rsidR="00541077" w:rsidRDefault="00541077" w:rsidP="00541077">
      <w:pPr>
        <w:jc w:val="right"/>
        <w:rPr>
          <w:sz w:val="28"/>
          <w:szCs w:val="28"/>
        </w:rPr>
      </w:pPr>
    </w:p>
    <w:p w:rsidR="00465945" w:rsidRPr="00541077" w:rsidRDefault="00465945" w:rsidP="00541077">
      <w:pPr>
        <w:jc w:val="right"/>
        <w:rPr>
          <w:sz w:val="28"/>
          <w:szCs w:val="28"/>
        </w:rPr>
      </w:pPr>
    </w:p>
    <w:p w:rsidR="006E04CA" w:rsidRDefault="006E04CA" w:rsidP="006E04CA">
      <w:pPr>
        <w:jc w:val="center"/>
      </w:pPr>
      <w:r w:rsidRPr="005866D7">
        <w:rPr>
          <w:b/>
          <w:sz w:val="28"/>
          <w:szCs w:val="28"/>
        </w:rPr>
        <w:t>Spēkā esošo maksas paka</w:t>
      </w:r>
      <w:r w:rsidR="00EF4FF2">
        <w:rPr>
          <w:b/>
          <w:sz w:val="28"/>
          <w:szCs w:val="28"/>
        </w:rPr>
        <w:t>lpojumu cenrāžu saraksts un gadu skaits</w:t>
      </w:r>
      <w:r w:rsidRPr="005866D7">
        <w:rPr>
          <w:b/>
          <w:sz w:val="28"/>
          <w:szCs w:val="28"/>
        </w:rPr>
        <w:t xml:space="preserve"> kopš to pēdējās aktualizēšanas</w:t>
      </w:r>
    </w:p>
    <w:p w:rsidR="006E04CA" w:rsidRDefault="006E04CA"/>
    <w:tbl>
      <w:tblPr>
        <w:tblW w:w="5000" w:type="pct"/>
        <w:tblLook w:val="04A0" w:firstRow="1" w:lastRow="0" w:firstColumn="1" w:lastColumn="0" w:noHBand="0" w:noVBand="1"/>
      </w:tblPr>
      <w:tblGrid>
        <w:gridCol w:w="1319"/>
        <w:gridCol w:w="1479"/>
        <w:gridCol w:w="1068"/>
        <w:gridCol w:w="8942"/>
        <w:gridCol w:w="1468"/>
      </w:tblGrid>
      <w:tr w:rsidR="006E04CA" w:rsidRPr="0056568F" w:rsidTr="00B061D9">
        <w:trPr>
          <w:trHeight w:val="945"/>
          <w:tblHeader/>
        </w:trPr>
        <w:tc>
          <w:tcPr>
            <w:tcW w:w="462" w:type="pct"/>
            <w:tcBorders>
              <w:top w:val="single" w:sz="4" w:space="0" w:color="auto"/>
              <w:left w:val="single" w:sz="4" w:space="0" w:color="auto"/>
              <w:bottom w:val="nil"/>
              <w:right w:val="single" w:sz="4" w:space="0" w:color="auto"/>
            </w:tcBorders>
            <w:shd w:val="clear" w:color="000000" w:fill="F2F2F2"/>
            <w:vAlign w:val="center"/>
            <w:hideMark/>
          </w:tcPr>
          <w:p w:rsidR="006E04CA" w:rsidRPr="0056568F" w:rsidRDefault="006E04CA" w:rsidP="00574EA5">
            <w:pPr>
              <w:jc w:val="center"/>
              <w:rPr>
                <w:rFonts w:eastAsia="Times New Roman" w:cs="Times New Roman"/>
                <w:b/>
                <w:bCs/>
                <w:color w:val="000000"/>
                <w:sz w:val="20"/>
                <w:szCs w:val="20"/>
                <w:lang w:eastAsia="lv-LV"/>
              </w:rPr>
            </w:pPr>
            <w:r w:rsidRPr="0056568F">
              <w:rPr>
                <w:rFonts w:eastAsia="Times New Roman" w:cs="Times New Roman"/>
                <w:b/>
                <w:bCs/>
                <w:color w:val="000000"/>
                <w:sz w:val="20"/>
                <w:szCs w:val="20"/>
                <w:lang w:eastAsia="lv-LV"/>
              </w:rPr>
              <w:t>Ministrija</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rsidR="006E04CA" w:rsidRPr="0056568F" w:rsidRDefault="006E04CA" w:rsidP="00574EA5">
            <w:pPr>
              <w:jc w:val="center"/>
              <w:rPr>
                <w:rFonts w:eastAsia="Times New Roman" w:cs="Times New Roman"/>
                <w:b/>
                <w:bCs/>
                <w:color w:val="000000"/>
                <w:sz w:val="20"/>
                <w:szCs w:val="20"/>
                <w:lang w:eastAsia="lv-LV"/>
              </w:rPr>
            </w:pPr>
            <w:r w:rsidRPr="0056568F">
              <w:rPr>
                <w:rFonts w:eastAsia="Times New Roman" w:cs="Times New Roman"/>
                <w:b/>
                <w:bCs/>
                <w:color w:val="000000"/>
                <w:sz w:val="20"/>
                <w:szCs w:val="20"/>
                <w:lang w:eastAsia="lv-LV"/>
              </w:rPr>
              <w:t>MPK cenrāža pieņemšanas datums</w:t>
            </w:r>
          </w:p>
        </w:tc>
        <w:tc>
          <w:tcPr>
            <w:tcW w:w="374" w:type="pct"/>
            <w:tcBorders>
              <w:top w:val="single" w:sz="4" w:space="0" w:color="auto"/>
              <w:left w:val="nil"/>
              <w:bottom w:val="single" w:sz="4" w:space="0" w:color="auto"/>
              <w:right w:val="single" w:sz="4" w:space="0" w:color="auto"/>
            </w:tcBorders>
            <w:shd w:val="clear" w:color="000000" w:fill="F2F2F2"/>
            <w:vAlign w:val="center"/>
            <w:hideMark/>
          </w:tcPr>
          <w:p w:rsidR="006E04CA" w:rsidRPr="0056568F" w:rsidRDefault="006E04CA" w:rsidP="00574EA5">
            <w:pPr>
              <w:jc w:val="center"/>
              <w:rPr>
                <w:rFonts w:eastAsia="Times New Roman" w:cs="Times New Roman"/>
                <w:b/>
                <w:bCs/>
                <w:color w:val="000000"/>
                <w:sz w:val="20"/>
                <w:szCs w:val="20"/>
                <w:lang w:eastAsia="lv-LV"/>
              </w:rPr>
            </w:pPr>
            <w:r w:rsidRPr="0056568F">
              <w:rPr>
                <w:rFonts w:eastAsia="Times New Roman" w:cs="Times New Roman"/>
                <w:b/>
                <w:bCs/>
                <w:color w:val="000000"/>
                <w:sz w:val="20"/>
                <w:szCs w:val="20"/>
                <w:lang w:eastAsia="lv-LV"/>
              </w:rPr>
              <w:t>MPK cenrāža numurs</w:t>
            </w:r>
          </w:p>
        </w:tc>
        <w:tc>
          <w:tcPr>
            <w:tcW w:w="3132" w:type="pct"/>
            <w:tcBorders>
              <w:top w:val="single" w:sz="4" w:space="0" w:color="auto"/>
              <w:left w:val="nil"/>
              <w:bottom w:val="single" w:sz="4" w:space="0" w:color="auto"/>
              <w:right w:val="single" w:sz="4" w:space="0" w:color="auto"/>
            </w:tcBorders>
            <w:shd w:val="clear" w:color="000000" w:fill="F2F2F2"/>
            <w:noWrap/>
            <w:vAlign w:val="center"/>
            <w:hideMark/>
          </w:tcPr>
          <w:p w:rsidR="006E04CA" w:rsidRPr="0056568F" w:rsidRDefault="006E04CA" w:rsidP="00574EA5">
            <w:pPr>
              <w:jc w:val="center"/>
              <w:rPr>
                <w:rFonts w:eastAsia="Times New Roman" w:cs="Times New Roman"/>
                <w:b/>
                <w:bCs/>
                <w:color w:val="000000"/>
                <w:sz w:val="20"/>
                <w:szCs w:val="20"/>
                <w:lang w:eastAsia="lv-LV"/>
              </w:rPr>
            </w:pPr>
            <w:r w:rsidRPr="0056568F">
              <w:rPr>
                <w:rFonts w:eastAsia="Times New Roman" w:cs="Times New Roman"/>
                <w:b/>
                <w:bCs/>
                <w:color w:val="000000"/>
                <w:sz w:val="20"/>
                <w:szCs w:val="20"/>
                <w:lang w:eastAsia="lv-LV"/>
              </w:rPr>
              <w:t>MPK cenrāža nosaukums</w:t>
            </w:r>
          </w:p>
        </w:tc>
        <w:tc>
          <w:tcPr>
            <w:tcW w:w="514" w:type="pct"/>
            <w:tcBorders>
              <w:top w:val="single" w:sz="4" w:space="0" w:color="auto"/>
              <w:left w:val="nil"/>
              <w:bottom w:val="single" w:sz="4" w:space="0" w:color="auto"/>
              <w:right w:val="single" w:sz="4" w:space="0" w:color="auto"/>
            </w:tcBorders>
            <w:shd w:val="clear" w:color="000000" w:fill="F2F2F2"/>
            <w:vAlign w:val="center"/>
            <w:hideMark/>
          </w:tcPr>
          <w:p w:rsidR="006E04CA" w:rsidRPr="0056568F" w:rsidRDefault="006E04CA" w:rsidP="00574EA5">
            <w:pPr>
              <w:jc w:val="center"/>
              <w:rPr>
                <w:rFonts w:eastAsia="Times New Roman" w:cs="Times New Roman"/>
                <w:b/>
                <w:bCs/>
                <w:color w:val="000000"/>
                <w:sz w:val="20"/>
                <w:szCs w:val="20"/>
                <w:lang w:eastAsia="lv-LV"/>
              </w:rPr>
            </w:pPr>
            <w:r w:rsidRPr="0056568F">
              <w:rPr>
                <w:rFonts w:eastAsia="Times New Roman" w:cs="Times New Roman"/>
                <w:b/>
                <w:bCs/>
                <w:color w:val="000000"/>
                <w:sz w:val="20"/>
                <w:szCs w:val="20"/>
                <w:lang w:eastAsia="lv-LV"/>
              </w:rPr>
              <w:t>Gadi kopš aktualizēšanas</w:t>
            </w:r>
          </w:p>
        </w:tc>
      </w:tr>
      <w:tr w:rsidR="006E04CA" w:rsidRPr="0056568F" w:rsidTr="00B061D9">
        <w:trPr>
          <w:trHeight w:val="630"/>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10.12.2013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1438</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Izglītības un zinātnes ministrijas padotībā esošo profesionālās izglītības iestāžu sniegto maksas pakalpojumu cenrādis izglītojamiem, kuri mācās no valsts budžeta finansētajās izglītības programmās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11,7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01.10.2013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1027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Valsts valodas centra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11,6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01.10.2013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1015</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Kultūras informācijas sistēmu centra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10,9</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VARAM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810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vides dienesta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9,0</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20.12.2005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979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Noteikumi par Lauku atbalsta dienesta sniegto maksas pakalpojumu cenrādi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7,8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808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Paula Stradiņa Medicīnas vēstures muzeja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7,5</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ĀM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22.12.2009</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1595</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Noteikumi par Ārlietu ministrijas publisko maksas pakalpojumu cenrādi Eiropas Savienības informācijas bibliotēkas pakalpojumu jomā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7,4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889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tiesu ekspertīžu biroja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7,3</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izglītības satura centra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7,2</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FM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12.09.2006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760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Noteikumi par Valsts kases sniegto maksas pakalpojumu cenrādi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7,0</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790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Latviešu valodas aģentūras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6,2</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806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Valsts asinsdonoru centra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6,2</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Nacionālā kino centra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5,9</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744</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Nacionālā veselības dienesta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5,6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738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Tieslietu ministrijas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5,5</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lastRenderedPageBreak/>
              <w:t>LM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24.09.2013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901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EF4FF2" w:rsidP="00574EA5">
            <w:pPr>
              <w:rPr>
                <w:rFonts w:eastAsia="Times New Roman" w:cs="Times New Roman"/>
                <w:color w:val="000000"/>
                <w:sz w:val="20"/>
                <w:szCs w:val="20"/>
                <w:lang w:eastAsia="lv-LV"/>
              </w:rPr>
            </w:pPr>
            <w:r>
              <w:rPr>
                <w:rFonts w:eastAsia="Times New Roman" w:cs="Times New Roman"/>
                <w:color w:val="000000"/>
                <w:sz w:val="20"/>
                <w:szCs w:val="20"/>
                <w:lang w:eastAsia="lv-LV"/>
              </w:rPr>
              <w:t>I</w:t>
            </w:r>
            <w:r w:rsidR="006E04CA" w:rsidRPr="0056568F">
              <w:rPr>
                <w:rFonts w:eastAsia="Times New Roman" w:cs="Times New Roman"/>
                <w:color w:val="000000"/>
                <w:sz w:val="20"/>
                <w:szCs w:val="20"/>
                <w:lang w:eastAsia="lv-LV"/>
              </w:rPr>
              <w:t>lgstošas sociālās aprūpes un sociālās rehabilitācijas iestāžu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5,4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746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Neatliekamās medicīniskās palīdzības dienesta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4,9</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VARAM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877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Vides pārraudzības valsts biroja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854</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Olaines Mehānikas un tehnoloģijas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bookmarkStart w:id="0" w:name="_GoBack"/>
            <w:bookmarkEnd w:id="0"/>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Rīgas 1.medicīnas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853</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Jēkabpils </w:t>
            </w:r>
            <w:proofErr w:type="spellStart"/>
            <w:r w:rsidRPr="0056568F">
              <w:rPr>
                <w:rFonts w:eastAsia="Times New Roman" w:cs="Times New Roman"/>
                <w:color w:val="000000"/>
                <w:sz w:val="20"/>
                <w:szCs w:val="20"/>
                <w:lang w:eastAsia="lv-LV"/>
              </w:rPr>
              <w:t>Agrobiznesa</w:t>
            </w:r>
            <w:proofErr w:type="spellEnd"/>
            <w:r w:rsidRPr="0056568F">
              <w:rPr>
                <w:rFonts w:eastAsia="Times New Roman" w:cs="Times New Roman"/>
                <w:color w:val="000000"/>
                <w:sz w:val="20"/>
                <w:szCs w:val="20"/>
                <w:lang w:eastAsia="lv-LV"/>
              </w:rPr>
              <w:t xml:space="preserve"> koledžas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788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Daugavpils medicīnas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720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Malnavas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888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Profesionālās izglītības kompetences centra "Rīgas Tehniskā koledža"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4,5</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855</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Rīgas Celtniecības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4,5</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Latvijas Nacionālā arhīva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4,5</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807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Valsts tiesu medicīnas ekspertīzes centra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4,5</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716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Latvijas Investīciju un attīstības aģentūras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27.08.2013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676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Valsts sporta medicīnas centra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VK</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769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administrācijas skolas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887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Liepājas Jūrniecības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4,3</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proofErr w:type="spellStart"/>
            <w:r w:rsidRPr="0056568F">
              <w:rPr>
                <w:rFonts w:eastAsia="Times New Roman" w:cs="Times New Roman"/>
                <w:color w:val="000000"/>
                <w:sz w:val="20"/>
                <w:szCs w:val="20"/>
                <w:lang w:eastAsia="lv-LV"/>
              </w:rPr>
              <w:t>AiM</w:t>
            </w:r>
            <w:proofErr w:type="spellEnd"/>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826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aizsardzības militāro objektu un iepirkumu centra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4,1</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ĀM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01.10.2013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Latvijas institūta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3,9</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VARAM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16.07.2013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406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Dabas aizsardzības pārvaldes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3,9</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06.08.2013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486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proofErr w:type="spellStart"/>
            <w:r w:rsidRPr="0056568F">
              <w:rPr>
                <w:rFonts w:eastAsia="Times New Roman" w:cs="Times New Roman"/>
                <w:color w:val="000000"/>
                <w:sz w:val="20"/>
                <w:szCs w:val="20"/>
                <w:lang w:eastAsia="lv-LV"/>
              </w:rPr>
              <w:t>Iekšlietu</w:t>
            </w:r>
            <w:proofErr w:type="spellEnd"/>
            <w:r w:rsidRPr="0056568F">
              <w:rPr>
                <w:rFonts w:eastAsia="Times New Roman" w:cs="Times New Roman"/>
                <w:color w:val="000000"/>
                <w:sz w:val="20"/>
                <w:szCs w:val="20"/>
                <w:lang w:eastAsia="lv-LV"/>
              </w:rPr>
              <w:t xml:space="preserve"> ministrijas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745</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Slimību profilakses un kontroles centra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27.08.2013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656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proofErr w:type="spellStart"/>
            <w:r w:rsidRPr="0056568F">
              <w:rPr>
                <w:rFonts w:eastAsia="Times New Roman" w:cs="Times New Roman"/>
                <w:color w:val="000000"/>
                <w:sz w:val="20"/>
                <w:szCs w:val="20"/>
                <w:lang w:eastAsia="lv-LV"/>
              </w:rPr>
              <w:t>Iekšlietu</w:t>
            </w:r>
            <w:proofErr w:type="spellEnd"/>
            <w:r w:rsidRPr="0056568F">
              <w:rPr>
                <w:rFonts w:eastAsia="Times New Roman" w:cs="Times New Roman"/>
                <w:color w:val="000000"/>
                <w:sz w:val="20"/>
                <w:szCs w:val="20"/>
                <w:lang w:eastAsia="lv-LV"/>
              </w:rPr>
              <w:t xml:space="preserve"> ministrijas Informācijas centra sniegto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proofErr w:type="spellStart"/>
            <w:r w:rsidRPr="0056568F">
              <w:rPr>
                <w:rFonts w:eastAsia="Times New Roman" w:cs="Times New Roman"/>
                <w:color w:val="000000"/>
                <w:sz w:val="20"/>
                <w:szCs w:val="20"/>
                <w:lang w:eastAsia="lv-LV"/>
              </w:rPr>
              <w:t>AiM</w:t>
            </w:r>
            <w:proofErr w:type="spellEnd"/>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770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Latvijas Nacionālās aizsardzības akadēmijas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786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robežsardzes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lastRenderedPageBreak/>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794</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Kultūras ministrijas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FM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21.11.2006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940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Noteikumi par informācijas sniegšanas maksas pakalpojumiem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886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Pilsonības un migrācijas lietu pārvaldes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885</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Valsts ugunsdzēsības un glābšanas dienesta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872</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Maksātnespējas administrācijas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23.08.2005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618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Centrālās statistikas pārvaldes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19.02.2013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Noteikumi par tiesas sniegtajiem maksas pakalpojumiem</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3,6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13.08.2013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560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robežsardzes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24.09.2013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992</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Datu valsts inspekcijas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24.09.2013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904</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policijas koledžas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2,5</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789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Izglītības kvalitātes valsts dienesta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2,4</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17.12.2013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1525</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Noteikumi par Latvijas Republikas Uzņēmumu reģistra maksas pakalpojumiem</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2,4</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753</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Valsts tehniskās uzraudzības aģentūras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2,4</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791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Profesionālās izglītības iestāžu un eksaminācijas centru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2,3</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01.10.2013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1016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Latvijas Nacionālā vēstures muzeja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2,3</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01.10.2013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1031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Rundāles pils muzeja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2,1</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24.09.2013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903</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policijas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15.09.2015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523</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Rakstniecības un mūzikas muzeja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29.09.2015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549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Latvijas Etnogrāfiskā brīvdabas muzeja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06.08.2013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487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Noteikumi par </w:t>
            </w:r>
            <w:proofErr w:type="spellStart"/>
            <w:r w:rsidRPr="0056568F">
              <w:rPr>
                <w:rFonts w:eastAsia="Times New Roman" w:cs="Times New Roman"/>
                <w:color w:val="000000"/>
                <w:sz w:val="20"/>
                <w:szCs w:val="20"/>
                <w:lang w:eastAsia="lv-LV"/>
              </w:rPr>
              <w:t>Iekšlietu</w:t>
            </w:r>
            <w:proofErr w:type="spellEnd"/>
            <w:r w:rsidRPr="0056568F">
              <w:rPr>
                <w:rFonts w:eastAsia="Times New Roman" w:cs="Times New Roman"/>
                <w:color w:val="000000"/>
                <w:sz w:val="20"/>
                <w:szCs w:val="20"/>
                <w:lang w:eastAsia="lv-LV"/>
              </w:rPr>
              <w:t xml:space="preserve"> ministrijas veselības un sporta centra maksas pakalpojumu cenrādi</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1,5</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15.12.2015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732</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Rūpnieciskā īpašuma apelācijas padomes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15.12.2015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723</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Patentu valdes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FM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05.06.2012</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387</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Kārtība, kādā Valsts kase nodrošina maksājumu pakalpojumu sniegšanu</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22.12.2015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790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Memoriālo muzeju apvienības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lastRenderedPageBreak/>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22.12.2015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787</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jc w:val="both"/>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Valsts zemes dienesta maksas pakalpojumu cenrādis un samaksas kārtība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22.12.2015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778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Latvijas Nacionālā kultūras centra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proofErr w:type="spellStart"/>
            <w:r w:rsidRPr="0056568F">
              <w:rPr>
                <w:rFonts w:eastAsia="Times New Roman" w:cs="Times New Roman"/>
                <w:color w:val="000000"/>
                <w:sz w:val="20"/>
                <w:szCs w:val="20"/>
                <w:lang w:eastAsia="lv-LV"/>
              </w:rPr>
              <w:t>AiM</w:t>
            </w:r>
            <w:proofErr w:type="spellEnd"/>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22.12.2015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771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Latvijas Kara muzeja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22.12.2015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761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Latvijas Nacionālā mākslas muzeja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1,4</w:t>
            </w:r>
          </w:p>
        </w:tc>
      </w:tr>
      <w:tr w:rsidR="006E04CA" w:rsidRPr="0056568F" w:rsidTr="00B061D9">
        <w:trPr>
          <w:trHeight w:val="63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FM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01.03.2016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760</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Kārtība, kādā </w:t>
            </w:r>
            <w:proofErr w:type="spellStart"/>
            <w:r w:rsidRPr="0056568F">
              <w:rPr>
                <w:rFonts w:eastAsia="Times New Roman" w:cs="Times New Roman"/>
                <w:color w:val="000000"/>
                <w:sz w:val="20"/>
                <w:szCs w:val="20"/>
                <w:lang w:eastAsia="lv-LV"/>
              </w:rPr>
              <w:t>kredītinformācijas</w:t>
            </w:r>
            <w:proofErr w:type="spellEnd"/>
            <w:r w:rsidRPr="0056568F">
              <w:rPr>
                <w:rFonts w:eastAsia="Times New Roman" w:cs="Times New Roman"/>
                <w:color w:val="000000"/>
                <w:sz w:val="20"/>
                <w:szCs w:val="20"/>
                <w:lang w:eastAsia="lv-LV"/>
              </w:rPr>
              <w:t xml:space="preserve"> birojs vai fiziskā persona pieprasa un Valsts ieņēmumu dienests sniedz informāciju par fiziskās personas ienākumiem</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1,2</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26.04.2016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251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Latvijas Nacionālās bibliotēkas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1,1</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VARAM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26.04.2016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255</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sz w:val="20"/>
                <w:szCs w:val="20"/>
                <w:lang w:eastAsia="lv-LV"/>
              </w:rPr>
            </w:pPr>
            <w:r w:rsidRPr="0056568F">
              <w:rPr>
                <w:rFonts w:eastAsia="Times New Roman" w:cs="Times New Roman"/>
                <w:sz w:val="20"/>
                <w:szCs w:val="20"/>
                <w:lang w:eastAsia="lv-LV"/>
              </w:rPr>
              <w:t>Valsts akciju sabiedrības "Elektroniskie sakari"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1,1</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01.10.2013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1029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Īpaši aizsargājamā kultūras pieminekļa – Turaidas </w:t>
            </w:r>
            <w:proofErr w:type="spellStart"/>
            <w:r w:rsidRPr="0056568F">
              <w:rPr>
                <w:rFonts w:eastAsia="Times New Roman" w:cs="Times New Roman"/>
                <w:color w:val="000000"/>
                <w:sz w:val="20"/>
                <w:szCs w:val="20"/>
                <w:lang w:eastAsia="lv-LV"/>
              </w:rPr>
              <w:t>muzejrezervāta</w:t>
            </w:r>
            <w:proofErr w:type="spellEnd"/>
            <w:r w:rsidRPr="0056568F">
              <w:rPr>
                <w:rFonts w:eastAsia="Times New Roman" w:cs="Times New Roman"/>
                <w:color w:val="000000"/>
                <w:sz w:val="20"/>
                <w:szCs w:val="20"/>
                <w:lang w:eastAsia="lv-LV"/>
              </w:rPr>
              <w:t xml:space="preserve"> −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1,1</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21.06.2016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393</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jc w:val="both"/>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meža dienesta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0,9</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LM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24.09.2013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1002</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Sociālās integrācijas valsts aģentūras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0,9</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15.07.2016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461</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Būvniecības valsts kontroles biroja sniegto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0,9</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15.07.2016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409</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Nodibinājuma "Akadēmiskās informācijas centrs"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0,9</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27.08.2013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675</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Veselības inspekcijas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0,8</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13.08.2013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580</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sz w:val="20"/>
                <w:szCs w:val="20"/>
                <w:lang w:eastAsia="lv-LV"/>
              </w:rPr>
            </w:pPr>
            <w:r w:rsidRPr="0056568F">
              <w:rPr>
                <w:rFonts w:eastAsia="Times New Roman" w:cs="Times New Roman"/>
                <w:sz w:val="20"/>
                <w:szCs w:val="20"/>
                <w:lang w:eastAsia="lv-LV"/>
              </w:rPr>
              <w:t>Latvijas Veterinārārstu biedrības valsts pārvaldes uzdevumu ietvaros sniegto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0,8</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ĀM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01.01.2014</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1032</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Ārlietu ministrijas konsulāro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0,8</w:t>
            </w:r>
          </w:p>
        </w:tc>
      </w:tr>
      <w:tr w:rsidR="006E04CA" w:rsidRPr="0056568F" w:rsidTr="00B061D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739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Ieslodzījuma vietu pārvaldes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VARAM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876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Latvijas Dabas muzeja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0,7</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TM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30.06.2015</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346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Tiesu administrācijas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24.09.2013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902</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Ugunsdrošības un civilās aizsardzības koledžas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882</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sz w:val="20"/>
                <w:szCs w:val="20"/>
                <w:lang w:eastAsia="lv-LV"/>
              </w:rPr>
            </w:pPr>
            <w:r w:rsidRPr="0056568F">
              <w:rPr>
                <w:rFonts w:eastAsia="Times New Roman" w:cs="Times New Roman"/>
                <w:sz w:val="20"/>
                <w:szCs w:val="20"/>
                <w:lang w:eastAsia="lv-LV"/>
              </w:rPr>
              <w:t>Pārtikas drošības, dzīvnieku veselības un vides zinātniskā institūta "BIOR" valsts pārvaldes uzdevumu ietvaros veikto darbību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0,6</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10.07.2012</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493</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augu aizsardzības dienesta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0,5</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FM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20.12.2016</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819</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Izložu un azartspēļu uzraudzības inspekcijas sniegtā maksas pakalpojuma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FM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778</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Valsts ieņēmumu dienesta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lastRenderedPageBreak/>
              <w:t>TM</w:t>
            </w:r>
          </w:p>
        </w:tc>
        <w:tc>
          <w:tcPr>
            <w:tcW w:w="518" w:type="pct"/>
            <w:tcBorders>
              <w:top w:val="nil"/>
              <w:left w:val="nil"/>
              <w:bottom w:val="single" w:sz="4" w:space="0" w:color="auto"/>
              <w:right w:val="single" w:sz="4" w:space="0" w:color="auto"/>
            </w:tcBorders>
            <w:shd w:val="clear" w:color="auto" w:fill="auto"/>
            <w:noWrap/>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20.12.2016</w:t>
            </w:r>
          </w:p>
        </w:tc>
        <w:tc>
          <w:tcPr>
            <w:tcW w:w="374" w:type="pct"/>
            <w:tcBorders>
              <w:top w:val="nil"/>
              <w:left w:val="nil"/>
              <w:bottom w:val="single" w:sz="4" w:space="0" w:color="auto"/>
              <w:right w:val="single" w:sz="4" w:space="0" w:color="auto"/>
            </w:tcBorders>
            <w:shd w:val="clear" w:color="auto" w:fill="auto"/>
            <w:noWrap/>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834</w:t>
            </w:r>
          </w:p>
        </w:tc>
        <w:tc>
          <w:tcPr>
            <w:tcW w:w="3132" w:type="pct"/>
            <w:tcBorders>
              <w:top w:val="nil"/>
              <w:left w:val="nil"/>
              <w:bottom w:val="single" w:sz="4" w:space="0" w:color="auto"/>
              <w:right w:val="single" w:sz="4" w:space="0" w:color="auto"/>
            </w:tcBorders>
            <w:shd w:val="clear" w:color="auto" w:fill="auto"/>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Tiesu ekspertu sertifikācijas un </w:t>
            </w:r>
            <w:proofErr w:type="spellStart"/>
            <w:r w:rsidRPr="0056568F">
              <w:rPr>
                <w:rFonts w:eastAsia="Times New Roman" w:cs="Times New Roman"/>
                <w:color w:val="000000"/>
                <w:sz w:val="20"/>
                <w:szCs w:val="20"/>
                <w:lang w:eastAsia="lv-LV"/>
              </w:rPr>
              <w:t>resertifikācijas</w:t>
            </w:r>
            <w:proofErr w:type="spellEnd"/>
            <w:r w:rsidRPr="0056568F">
              <w:rPr>
                <w:rFonts w:eastAsia="Times New Roman" w:cs="Times New Roman"/>
                <w:color w:val="000000"/>
                <w:sz w:val="20"/>
                <w:szCs w:val="20"/>
                <w:lang w:eastAsia="lv-LV"/>
              </w:rPr>
              <w:t xml:space="preserve"> kārtība</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0,4</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VARAM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03.09.2013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752</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sz w:val="20"/>
                <w:szCs w:val="20"/>
                <w:lang w:eastAsia="lv-LV"/>
              </w:rPr>
            </w:pPr>
            <w:r w:rsidRPr="0056568F">
              <w:rPr>
                <w:rFonts w:eastAsia="Times New Roman" w:cs="Times New Roman"/>
                <w:sz w:val="20"/>
                <w:szCs w:val="20"/>
                <w:lang w:eastAsia="lv-LV"/>
              </w:rPr>
              <w:t>Valsts sabiedrības ar ierobežotu atbildību "Latvijas Vides, ģeoloģijas un meteoroloģijas centrs"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0,4</w:t>
            </w:r>
          </w:p>
        </w:tc>
      </w:tr>
      <w:tr w:rsidR="006E04CA" w:rsidRPr="0056568F" w:rsidTr="00B061D9">
        <w:trPr>
          <w:trHeight w:val="63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08.10.2013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1083</w:t>
            </w:r>
          </w:p>
        </w:tc>
        <w:tc>
          <w:tcPr>
            <w:tcW w:w="3132" w:type="pct"/>
            <w:tcBorders>
              <w:top w:val="nil"/>
              <w:left w:val="nil"/>
              <w:bottom w:val="single" w:sz="4" w:space="0" w:color="auto"/>
              <w:right w:val="single" w:sz="4" w:space="0" w:color="auto"/>
            </w:tcBorders>
            <w:shd w:val="clear" w:color="auto" w:fill="auto"/>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Kārtība, kādā veicama samaksa par Pārtikas un veterinārā dienesta valsts uzraudzības un kontroles darbībām un maksas pakalpojumiem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0,3</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KM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856</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Rīgas vēstures un kuģniecības muzeja publisko maksas pakalpojumu cenrādis</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0,3</w:t>
            </w:r>
          </w:p>
        </w:tc>
      </w:tr>
      <w:tr w:rsidR="006E04CA" w:rsidRPr="0056568F" w:rsidTr="00B061D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ZM</w:t>
            </w:r>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17.09.2013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880</w:t>
            </w:r>
          </w:p>
        </w:tc>
        <w:tc>
          <w:tcPr>
            <w:tcW w:w="3132"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Lauksaimniecības datu centra publisko maksas pakalpojumu cenrādis </w:t>
            </w:r>
          </w:p>
        </w:tc>
        <w:tc>
          <w:tcPr>
            <w:tcW w:w="514" w:type="pct"/>
            <w:tcBorders>
              <w:top w:val="nil"/>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0,3</w:t>
            </w:r>
          </w:p>
        </w:tc>
      </w:tr>
      <w:tr w:rsidR="006E04CA" w:rsidRPr="0056568F" w:rsidTr="005F4859">
        <w:trPr>
          <w:trHeight w:val="315"/>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proofErr w:type="spellStart"/>
            <w:r w:rsidRPr="0056568F">
              <w:rPr>
                <w:rFonts w:eastAsia="Times New Roman" w:cs="Times New Roman"/>
                <w:color w:val="000000"/>
                <w:sz w:val="20"/>
                <w:szCs w:val="20"/>
                <w:lang w:eastAsia="lv-LV"/>
              </w:rPr>
              <w:t>AiM</w:t>
            </w:r>
            <w:proofErr w:type="spellEnd"/>
          </w:p>
        </w:tc>
        <w:tc>
          <w:tcPr>
            <w:tcW w:w="518"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06.08.2013</w:t>
            </w:r>
          </w:p>
        </w:tc>
        <w:tc>
          <w:tcPr>
            <w:tcW w:w="374" w:type="pct"/>
            <w:tcBorders>
              <w:top w:val="nil"/>
              <w:left w:val="nil"/>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527</w:t>
            </w:r>
          </w:p>
        </w:tc>
        <w:tc>
          <w:tcPr>
            <w:tcW w:w="3132" w:type="pct"/>
            <w:tcBorders>
              <w:top w:val="nil"/>
              <w:left w:val="nil"/>
              <w:bottom w:val="single" w:sz="4" w:space="0" w:color="auto"/>
              <w:right w:val="nil"/>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Latvijas Ģeotelpiskās informācijas aģentūras maksas pakalpojumu cenrādis un tā piemērošanas kārtība</w:t>
            </w:r>
          </w:p>
        </w:tc>
        <w:tc>
          <w:tcPr>
            <w:tcW w:w="514" w:type="pct"/>
            <w:tcBorders>
              <w:top w:val="nil"/>
              <w:left w:val="single" w:sz="4" w:space="0" w:color="auto"/>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0,3</w:t>
            </w:r>
          </w:p>
        </w:tc>
      </w:tr>
      <w:tr w:rsidR="006E04CA" w:rsidRPr="0056568F" w:rsidTr="005F4859">
        <w:trPr>
          <w:trHeight w:val="31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04CA" w:rsidRPr="0056568F" w:rsidRDefault="006E04CA" w:rsidP="00574EA5">
            <w:pPr>
              <w:jc w:val="center"/>
              <w:rPr>
                <w:rFonts w:eastAsia="Times New Roman" w:cs="Times New Roman"/>
                <w:color w:val="000000"/>
                <w:sz w:val="20"/>
                <w:szCs w:val="20"/>
                <w:lang w:eastAsia="lv-LV"/>
              </w:rPr>
            </w:pPr>
            <w:r w:rsidRPr="0056568F">
              <w:rPr>
                <w:rFonts w:eastAsia="Times New Roman" w:cs="Times New Roman"/>
                <w:color w:val="000000"/>
                <w:sz w:val="20"/>
                <w:szCs w:val="20"/>
                <w:lang w:eastAsia="lv-LV"/>
              </w:rPr>
              <w:t>IeM</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rsidR="006E04CA" w:rsidRPr="0056568F" w:rsidRDefault="005F4859" w:rsidP="00574EA5">
            <w:pPr>
              <w:jc w:val="center"/>
              <w:rPr>
                <w:rFonts w:eastAsia="Times New Roman" w:cs="Times New Roman"/>
                <w:color w:val="000000"/>
                <w:sz w:val="20"/>
                <w:szCs w:val="20"/>
                <w:lang w:eastAsia="lv-LV"/>
              </w:rPr>
            </w:pPr>
            <w:r>
              <w:rPr>
                <w:rFonts w:eastAsia="Times New Roman" w:cs="Times New Roman"/>
                <w:color w:val="000000"/>
                <w:sz w:val="20"/>
                <w:szCs w:val="20"/>
                <w:lang w:eastAsia="lv-LV"/>
              </w:rPr>
              <w:t>04.04.2017</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rsidR="006E04CA" w:rsidRPr="0056568F" w:rsidRDefault="005F4859" w:rsidP="00574EA5">
            <w:pPr>
              <w:jc w:val="center"/>
              <w:rPr>
                <w:rFonts w:eastAsia="Times New Roman" w:cs="Times New Roman"/>
                <w:color w:val="000000"/>
                <w:sz w:val="20"/>
                <w:szCs w:val="20"/>
                <w:lang w:eastAsia="lv-LV"/>
              </w:rPr>
            </w:pPr>
            <w:r>
              <w:rPr>
                <w:rFonts w:eastAsia="Times New Roman" w:cs="Times New Roman"/>
                <w:color w:val="000000"/>
                <w:sz w:val="20"/>
                <w:szCs w:val="20"/>
                <w:lang w:eastAsia="lv-LV"/>
              </w:rPr>
              <w:t>190</w:t>
            </w:r>
          </w:p>
        </w:tc>
        <w:tc>
          <w:tcPr>
            <w:tcW w:w="3132" w:type="pct"/>
            <w:tcBorders>
              <w:top w:val="single" w:sz="4" w:space="0" w:color="auto"/>
              <w:left w:val="nil"/>
              <w:bottom w:val="single" w:sz="4" w:space="0" w:color="auto"/>
              <w:right w:val="single" w:sz="4" w:space="0" w:color="auto"/>
            </w:tcBorders>
            <w:shd w:val="clear" w:color="auto" w:fill="auto"/>
            <w:noWrap/>
            <w:vAlign w:val="center"/>
            <w:hideMark/>
          </w:tcPr>
          <w:p w:rsidR="006E04CA" w:rsidRPr="0056568F" w:rsidRDefault="006E04CA" w:rsidP="00574EA5">
            <w:pPr>
              <w:rPr>
                <w:rFonts w:eastAsia="Times New Roman" w:cs="Times New Roman"/>
                <w:color w:val="000000"/>
                <w:sz w:val="20"/>
                <w:szCs w:val="20"/>
                <w:lang w:eastAsia="lv-LV"/>
              </w:rPr>
            </w:pPr>
            <w:r w:rsidRPr="0056568F">
              <w:rPr>
                <w:rFonts w:eastAsia="Times New Roman" w:cs="Times New Roman"/>
                <w:color w:val="000000"/>
                <w:sz w:val="20"/>
                <w:szCs w:val="20"/>
                <w:lang w:eastAsia="lv-LV"/>
              </w:rPr>
              <w:t xml:space="preserve">Nodrošinājuma valsts aģentūras maksas pakalpojumu cenrādis </w:t>
            </w:r>
          </w:p>
        </w:tc>
        <w:tc>
          <w:tcPr>
            <w:tcW w:w="514" w:type="pct"/>
            <w:tcBorders>
              <w:top w:val="single" w:sz="4" w:space="0" w:color="auto"/>
              <w:left w:val="nil"/>
              <w:bottom w:val="single" w:sz="4" w:space="0" w:color="auto"/>
              <w:right w:val="single" w:sz="4" w:space="0" w:color="auto"/>
            </w:tcBorders>
            <w:shd w:val="clear" w:color="auto" w:fill="auto"/>
            <w:noWrap/>
            <w:vAlign w:val="bottom"/>
            <w:hideMark/>
          </w:tcPr>
          <w:p w:rsidR="006E04CA" w:rsidRPr="0056568F" w:rsidRDefault="006E04CA" w:rsidP="00574EA5">
            <w:pPr>
              <w:jc w:val="right"/>
              <w:rPr>
                <w:rFonts w:eastAsia="Times New Roman" w:cs="Times New Roman"/>
                <w:color w:val="000000"/>
                <w:sz w:val="20"/>
                <w:szCs w:val="20"/>
                <w:lang w:eastAsia="lv-LV"/>
              </w:rPr>
            </w:pPr>
            <w:r w:rsidRPr="0056568F">
              <w:rPr>
                <w:rFonts w:eastAsia="Times New Roman" w:cs="Times New Roman"/>
                <w:color w:val="000000"/>
                <w:sz w:val="20"/>
                <w:szCs w:val="20"/>
                <w:lang w:eastAsia="lv-LV"/>
              </w:rPr>
              <w:t>0,1</w:t>
            </w:r>
          </w:p>
        </w:tc>
      </w:tr>
    </w:tbl>
    <w:p w:rsidR="006E04CA" w:rsidRDefault="006E04CA"/>
    <w:p w:rsidR="00465945" w:rsidRPr="00465945" w:rsidRDefault="00465945" w:rsidP="00465945">
      <w:pPr>
        <w:rPr>
          <w:rFonts w:cs="Times New Roman"/>
          <w:szCs w:val="24"/>
        </w:rPr>
      </w:pPr>
    </w:p>
    <w:p w:rsidR="00465945" w:rsidRPr="00465945" w:rsidRDefault="00465945" w:rsidP="00465945">
      <w:pPr>
        <w:ind w:firstLine="851"/>
        <w:rPr>
          <w:rFonts w:eastAsia="Calibri" w:cs="Times New Roman"/>
          <w:sz w:val="26"/>
          <w:szCs w:val="26"/>
        </w:rPr>
      </w:pPr>
      <w:r>
        <w:rPr>
          <w:rFonts w:eastAsia="Calibri" w:cs="Times New Roman"/>
          <w:sz w:val="26"/>
          <w:szCs w:val="26"/>
        </w:rPr>
        <w:t xml:space="preserve">     </w:t>
      </w:r>
      <w:r w:rsidRPr="00465945">
        <w:rPr>
          <w:rFonts w:eastAsia="Calibri" w:cs="Times New Roman"/>
          <w:sz w:val="26"/>
          <w:szCs w:val="26"/>
        </w:rPr>
        <w:t>Ministre</w:t>
      </w:r>
      <w:r w:rsidRPr="00465945">
        <w:rPr>
          <w:rFonts w:eastAsia="Calibri" w:cs="Times New Roman"/>
          <w:sz w:val="26"/>
          <w:szCs w:val="26"/>
        </w:rPr>
        <w:tab/>
      </w:r>
      <w:r w:rsidRPr="00465945">
        <w:rPr>
          <w:rFonts w:eastAsia="Calibri" w:cs="Times New Roman"/>
          <w:sz w:val="26"/>
          <w:szCs w:val="26"/>
        </w:rPr>
        <w:tab/>
      </w:r>
      <w:r w:rsidRPr="00465945">
        <w:rPr>
          <w:rFonts w:eastAsia="Calibri" w:cs="Times New Roman"/>
          <w:sz w:val="26"/>
          <w:szCs w:val="26"/>
        </w:rPr>
        <w:tab/>
      </w:r>
      <w:r w:rsidRPr="00465945">
        <w:rPr>
          <w:rFonts w:eastAsia="Calibri" w:cs="Times New Roman"/>
          <w:sz w:val="26"/>
          <w:szCs w:val="26"/>
        </w:rPr>
        <w:tab/>
      </w:r>
      <w:r w:rsidRPr="00465945">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Pr>
          <w:rFonts w:eastAsia="Calibri" w:cs="Times New Roman"/>
          <w:sz w:val="26"/>
          <w:szCs w:val="26"/>
        </w:rPr>
        <w:tab/>
      </w:r>
      <w:r w:rsidRPr="00465945">
        <w:rPr>
          <w:rFonts w:eastAsia="Calibri" w:cs="Times New Roman"/>
          <w:sz w:val="26"/>
          <w:szCs w:val="26"/>
        </w:rPr>
        <w:tab/>
      </w:r>
      <w:r w:rsidRPr="00465945">
        <w:rPr>
          <w:rFonts w:eastAsia="Calibri" w:cs="Times New Roman"/>
          <w:sz w:val="26"/>
          <w:szCs w:val="26"/>
        </w:rPr>
        <w:tab/>
      </w:r>
      <w:proofErr w:type="spellStart"/>
      <w:r w:rsidRPr="00465945">
        <w:rPr>
          <w:rFonts w:eastAsia="Calibri" w:cs="Times New Roman"/>
          <w:sz w:val="26"/>
          <w:szCs w:val="26"/>
        </w:rPr>
        <w:t>D.Reizniece</w:t>
      </w:r>
      <w:proofErr w:type="spellEnd"/>
      <w:r w:rsidRPr="00465945">
        <w:rPr>
          <w:rFonts w:eastAsia="Calibri" w:cs="Times New Roman"/>
          <w:sz w:val="26"/>
          <w:szCs w:val="26"/>
        </w:rPr>
        <w:t>-Ozola</w:t>
      </w:r>
    </w:p>
    <w:p w:rsidR="00465945" w:rsidRPr="00465945" w:rsidRDefault="00465945" w:rsidP="00465945">
      <w:pPr>
        <w:rPr>
          <w:rFonts w:eastAsia="Calibri" w:cs="Times New Roman"/>
          <w:sz w:val="18"/>
          <w:szCs w:val="18"/>
        </w:rPr>
      </w:pPr>
    </w:p>
    <w:p w:rsidR="00465945" w:rsidRPr="00465945" w:rsidRDefault="00465945" w:rsidP="00465945">
      <w:pPr>
        <w:rPr>
          <w:rFonts w:eastAsia="Calibri" w:cs="Times New Roman"/>
          <w:sz w:val="18"/>
          <w:szCs w:val="18"/>
        </w:rPr>
      </w:pPr>
    </w:p>
    <w:p w:rsidR="00465945" w:rsidRDefault="00465945" w:rsidP="00465945">
      <w:pPr>
        <w:rPr>
          <w:rFonts w:eastAsia="Calibri" w:cs="Times New Roman"/>
          <w:sz w:val="18"/>
          <w:szCs w:val="18"/>
        </w:rPr>
      </w:pPr>
    </w:p>
    <w:p w:rsidR="00465945" w:rsidRDefault="00465945" w:rsidP="00465945">
      <w:pPr>
        <w:rPr>
          <w:rFonts w:eastAsia="Calibri" w:cs="Times New Roman"/>
          <w:sz w:val="18"/>
          <w:szCs w:val="18"/>
        </w:rPr>
      </w:pPr>
    </w:p>
    <w:p w:rsidR="00465945" w:rsidRDefault="00465945"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Default="0040426E" w:rsidP="00465945">
      <w:pPr>
        <w:rPr>
          <w:rFonts w:eastAsia="Calibri" w:cs="Times New Roman"/>
          <w:sz w:val="18"/>
          <w:szCs w:val="18"/>
        </w:rPr>
      </w:pPr>
    </w:p>
    <w:p w:rsidR="0040426E" w:rsidRPr="00465945" w:rsidRDefault="0040426E" w:rsidP="00465945">
      <w:pPr>
        <w:rPr>
          <w:rFonts w:eastAsia="Calibri" w:cs="Times New Roman"/>
          <w:sz w:val="18"/>
          <w:szCs w:val="18"/>
        </w:rPr>
      </w:pPr>
    </w:p>
    <w:p w:rsidR="00465945" w:rsidRPr="00465945" w:rsidRDefault="0040426E" w:rsidP="00465945">
      <w:pPr>
        <w:rPr>
          <w:rFonts w:eastAsia="Calibri" w:cs="Times New Roman"/>
          <w:sz w:val="18"/>
          <w:szCs w:val="18"/>
        </w:rPr>
      </w:pPr>
      <w:r>
        <w:rPr>
          <w:rFonts w:eastAsia="Calibri" w:cs="Times New Roman"/>
          <w:sz w:val="18"/>
          <w:szCs w:val="18"/>
        </w:rPr>
        <w:t>Pūre</w:t>
      </w:r>
      <w:r w:rsidR="00465945" w:rsidRPr="00465945">
        <w:rPr>
          <w:rFonts w:eastAsia="Calibri" w:cs="Times New Roman"/>
          <w:sz w:val="18"/>
          <w:szCs w:val="18"/>
        </w:rPr>
        <w:t xml:space="preserve"> 67095432</w:t>
      </w:r>
    </w:p>
    <w:p w:rsidR="00465945" w:rsidRPr="0040426E" w:rsidRDefault="00F21A25">
      <w:hyperlink r:id="rId6" w:history="1">
        <w:r w:rsidR="0040426E" w:rsidRPr="0040426E">
          <w:rPr>
            <w:rStyle w:val="Hyperlink"/>
            <w:rFonts w:eastAsia="Calibri" w:cs="Times New Roman"/>
            <w:color w:val="auto"/>
            <w:sz w:val="18"/>
            <w:szCs w:val="18"/>
            <w:u w:val="none"/>
          </w:rPr>
          <w:t>kristina.pure@fm.gov.lv</w:t>
        </w:r>
      </w:hyperlink>
    </w:p>
    <w:sectPr w:rsidR="00465945" w:rsidRPr="0040426E" w:rsidSect="00E5051A">
      <w:headerReference w:type="default" r:id="rId7"/>
      <w:footerReference w:type="default" r:id="rId8"/>
      <w:footerReference w:type="first" r:id="rId9"/>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CA" w:rsidRDefault="006E04CA" w:rsidP="006E04CA">
      <w:r>
        <w:separator/>
      </w:r>
    </w:p>
  </w:endnote>
  <w:endnote w:type="continuationSeparator" w:id="0">
    <w:p w:rsidR="006E04CA" w:rsidRDefault="006E04CA" w:rsidP="006E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24" w:rsidRDefault="00E50B24">
    <w:pPr>
      <w:pStyle w:val="Footer"/>
      <w:jc w:val="right"/>
    </w:pPr>
  </w:p>
  <w:p w:rsidR="00E50B24" w:rsidRDefault="00465945" w:rsidP="00B83B00">
    <w:pPr>
      <w:tabs>
        <w:tab w:val="left" w:pos="2880"/>
      </w:tabs>
      <w:jc w:val="both"/>
    </w:pPr>
    <w:r w:rsidRPr="00465945">
      <w:rPr>
        <w:rFonts w:cs="Times New Roman"/>
        <w:sz w:val="20"/>
        <w:szCs w:val="20"/>
      </w:rPr>
      <w:fldChar w:fldCharType="begin"/>
    </w:r>
    <w:r w:rsidRPr="00465945">
      <w:rPr>
        <w:rFonts w:cs="Times New Roman"/>
        <w:sz w:val="20"/>
        <w:szCs w:val="20"/>
      </w:rPr>
      <w:instrText xml:space="preserve"> FILENAME   \* MERGEFORMAT </w:instrText>
    </w:r>
    <w:r w:rsidRPr="00465945">
      <w:rPr>
        <w:rFonts w:cs="Times New Roman"/>
        <w:sz w:val="20"/>
        <w:szCs w:val="20"/>
      </w:rPr>
      <w:fldChar w:fldCharType="separate"/>
    </w:r>
    <w:r w:rsidR="00F21A25">
      <w:rPr>
        <w:rFonts w:cs="Times New Roman"/>
        <w:noProof/>
        <w:sz w:val="20"/>
        <w:szCs w:val="20"/>
      </w:rPr>
      <w:t>FMzinp11_16</w:t>
    </w:r>
    <w:r w:rsidR="00B83B00">
      <w:rPr>
        <w:rFonts w:cs="Times New Roman"/>
        <w:noProof/>
        <w:sz w:val="20"/>
        <w:szCs w:val="20"/>
      </w:rPr>
      <w:t>0817_parsk.docx</w:t>
    </w:r>
    <w:r w:rsidRPr="00465945">
      <w:rPr>
        <w:rFonts w:cs="Times New Roman"/>
        <w:sz w:val="20"/>
        <w:szCs w:val="20"/>
      </w:rPr>
      <w:fldChar w:fldCharType="end"/>
    </w:r>
    <w:r w:rsidR="00B83B00">
      <w:rPr>
        <w:rFonts w:cs="Times New Roman"/>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25" w:rsidRDefault="00F21A25">
    <w:pPr>
      <w:pStyle w:val="Footer"/>
    </w:pPr>
    <w:r w:rsidRPr="00465945">
      <w:rPr>
        <w:rFonts w:cs="Times New Roman"/>
        <w:sz w:val="20"/>
        <w:szCs w:val="20"/>
      </w:rPr>
      <w:fldChar w:fldCharType="begin"/>
    </w:r>
    <w:r w:rsidRPr="00465945">
      <w:rPr>
        <w:rFonts w:cs="Times New Roman"/>
        <w:sz w:val="20"/>
        <w:szCs w:val="20"/>
      </w:rPr>
      <w:instrText xml:space="preserve"> FILENAME   \* MERGEFORMAT </w:instrText>
    </w:r>
    <w:r w:rsidRPr="00465945">
      <w:rPr>
        <w:rFonts w:cs="Times New Roman"/>
        <w:sz w:val="20"/>
        <w:szCs w:val="20"/>
      </w:rPr>
      <w:fldChar w:fldCharType="separate"/>
    </w:r>
    <w:r>
      <w:rPr>
        <w:rFonts w:cs="Times New Roman"/>
        <w:noProof/>
        <w:sz w:val="20"/>
        <w:szCs w:val="20"/>
      </w:rPr>
      <w:t>FMzinp11_160817_parsk.docx</w:t>
    </w:r>
    <w:r w:rsidRPr="00465945">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CA" w:rsidRDefault="006E04CA" w:rsidP="006E04CA">
      <w:r>
        <w:separator/>
      </w:r>
    </w:p>
  </w:footnote>
  <w:footnote w:type="continuationSeparator" w:id="0">
    <w:p w:rsidR="006E04CA" w:rsidRDefault="006E04CA" w:rsidP="006E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477296"/>
      <w:docPartObj>
        <w:docPartGallery w:val="Page Numbers (Top of Page)"/>
        <w:docPartUnique/>
      </w:docPartObj>
    </w:sdtPr>
    <w:sdtEndPr>
      <w:rPr>
        <w:noProof/>
      </w:rPr>
    </w:sdtEndPr>
    <w:sdtContent>
      <w:p w:rsidR="00E5051A" w:rsidRDefault="00E5051A">
        <w:pPr>
          <w:pStyle w:val="Header"/>
          <w:jc w:val="center"/>
        </w:pPr>
        <w:r>
          <w:fldChar w:fldCharType="begin"/>
        </w:r>
        <w:r>
          <w:instrText xml:space="preserve"> PAGE   \* MERGEFORMAT </w:instrText>
        </w:r>
        <w:r>
          <w:fldChar w:fldCharType="separate"/>
        </w:r>
        <w:r w:rsidR="00F21A25">
          <w:rPr>
            <w:noProof/>
          </w:rPr>
          <w:t>5</w:t>
        </w:r>
        <w:r>
          <w:rPr>
            <w:noProof/>
          </w:rPr>
          <w:fldChar w:fldCharType="end"/>
        </w:r>
      </w:p>
    </w:sdtContent>
  </w:sdt>
  <w:p w:rsidR="00E5051A" w:rsidRDefault="00E50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CA"/>
    <w:rsid w:val="00035AE1"/>
    <w:rsid w:val="00061C2A"/>
    <w:rsid w:val="00122411"/>
    <w:rsid w:val="003442D6"/>
    <w:rsid w:val="0040426E"/>
    <w:rsid w:val="00465945"/>
    <w:rsid w:val="00541077"/>
    <w:rsid w:val="00564455"/>
    <w:rsid w:val="005F4859"/>
    <w:rsid w:val="006706FE"/>
    <w:rsid w:val="006E04CA"/>
    <w:rsid w:val="00804CCE"/>
    <w:rsid w:val="00994AC2"/>
    <w:rsid w:val="00A25CB3"/>
    <w:rsid w:val="00B061D9"/>
    <w:rsid w:val="00B21BC8"/>
    <w:rsid w:val="00B228FB"/>
    <w:rsid w:val="00B83B00"/>
    <w:rsid w:val="00DC3E84"/>
    <w:rsid w:val="00E5051A"/>
    <w:rsid w:val="00E50B24"/>
    <w:rsid w:val="00E6626B"/>
    <w:rsid w:val="00EF215C"/>
    <w:rsid w:val="00EF4FF2"/>
    <w:rsid w:val="00F21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CA0F"/>
  <w15:chartTrackingRefBased/>
  <w15:docId w15:val="{A4C7365F-538C-4A64-B9C6-E824AF36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4CA"/>
    <w:pPr>
      <w:tabs>
        <w:tab w:val="center" w:pos="4153"/>
        <w:tab w:val="right" w:pos="8306"/>
      </w:tabs>
    </w:pPr>
  </w:style>
  <w:style w:type="character" w:customStyle="1" w:styleId="HeaderChar">
    <w:name w:val="Header Char"/>
    <w:basedOn w:val="DefaultParagraphFont"/>
    <w:link w:val="Header"/>
    <w:uiPriority w:val="99"/>
    <w:rsid w:val="006E04CA"/>
  </w:style>
  <w:style w:type="paragraph" w:styleId="Footer">
    <w:name w:val="footer"/>
    <w:basedOn w:val="Normal"/>
    <w:link w:val="FooterChar"/>
    <w:uiPriority w:val="99"/>
    <w:unhideWhenUsed/>
    <w:rsid w:val="006E04CA"/>
    <w:pPr>
      <w:tabs>
        <w:tab w:val="center" w:pos="4153"/>
        <w:tab w:val="right" w:pos="8306"/>
      </w:tabs>
    </w:pPr>
  </w:style>
  <w:style w:type="character" w:customStyle="1" w:styleId="FooterChar">
    <w:name w:val="Footer Char"/>
    <w:basedOn w:val="DefaultParagraphFont"/>
    <w:link w:val="Footer"/>
    <w:uiPriority w:val="99"/>
    <w:rsid w:val="006E04CA"/>
  </w:style>
  <w:style w:type="character" w:styleId="Hyperlink">
    <w:name w:val="Hyperlink"/>
    <w:basedOn w:val="DefaultParagraphFont"/>
    <w:uiPriority w:val="99"/>
    <w:unhideWhenUsed/>
    <w:rsid w:val="004042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pure@fm.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6026</Words>
  <Characters>3436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vector>
  </TitlesOfParts>
  <Company>Finanšu ministrija</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cp:keywords/>
  <dc:description>kristina.pure@fm.gov.lv, tālr. 67095432</dc:description>
  <cp:lastModifiedBy>Klinta Stafecka</cp:lastModifiedBy>
  <cp:revision>17</cp:revision>
  <dcterms:created xsi:type="dcterms:W3CDTF">2017-06-19T14:49:00Z</dcterms:created>
  <dcterms:modified xsi:type="dcterms:W3CDTF">2017-08-16T07:54:00Z</dcterms:modified>
</cp:coreProperties>
</file>