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E89A9" w14:textId="77777777" w:rsidR="00F04D8B" w:rsidRPr="00725D8C" w:rsidRDefault="003D00AA" w:rsidP="00302689">
      <w:pPr>
        <w:rPr>
          <w:b/>
          <w:sz w:val="24"/>
          <w:lang w:val="lv-LV"/>
        </w:rPr>
      </w:pPr>
      <w:r>
        <w:rPr>
          <w:noProof/>
          <w:lang w:val="lv-LV" w:eastAsia="lv-LV"/>
        </w:rPr>
        <mc:AlternateContent>
          <mc:Choice Requires="wps">
            <w:drawing>
              <wp:anchor distT="4294967294" distB="4294967294" distL="114300" distR="114300" simplePos="0" relativeHeight="251659264" behindDoc="0" locked="0" layoutInCell="1" allowOverlap="1" wp14:anchorId="6B70562D" wp14:editId="4FA6EA91">
                <wp:simplePos x="0" y="0"/>
                <wp:positionH relativeFrom="column">
                  <wp:posOffset>-219075</wp:posOffset>
                </wp:positionH>
                <wp:positionV relativeFrom="paragraph">
                  <wp:posOffset>256539</wp:posOffset>
                </wp:positionV>
                <wp:extent cx="61150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0" cy="0"/>
                        </a:xfrm>
                        <a:prstGeom prst="straightConnector1">
                          <a:avLst/>
                        </a:prstGeom>
                        <a:noFill/>
                        <a:ln w="190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1726E242" id="_x0000_t32" coordsize="21600,21600" o:spt="32" o:oned="t" path="m,l21600,21600e" filled="f">
                <v:path arrowok="t" fillok="f" o:connecttype="none"/>
                <o:lock v:ext="edit" shapetype="t"/>
              </v:shapetype>
              <v:shape id="Straight Arrow Connector 1" o:spid="_x0000_s1026" type="#_x0000_t32" style="position:absolute;margin-left:-17.25pt;margin-top:20.2pt;width:481.5pt;height:0;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qxvgEAAG8DAAAOAAAAZHJzL2Uyb0RvYy54bWysU01v2zAMvQ/YfxB0X2wXaLEZcXpI1126&#10;LUC73RlZsoXJokAqcfLvJykfHbrbMB8IURQfHx/p5f1hcmKviS36TjaLWgrtFfbWD5388fL44aMU&#10;HMH34NDrTh41y/vV+3fLObT6Bkd0vSaRQDy3c+jkGGNoq4rVqCfgBQbtU9AgTRCTS0PVE8wJfXLV&#10;TV3fVTNSHwiVZk63D6egXBV8Y7SK341hHYXrZOIWi6Vit9lWqyW0A0EYrTrTgH9gMYH1qegV6gEi&#10;iB3Zv6AmqwgZTVwonCo0xipdekjdNPWbbp5HCLr0ksThcJWJ/x+s+rZf+w1l6urgn8MTql8sPK5H&#10;8IMuBF6OIQ2uyVJVc+D2mpIdDhsS2/kr9ukN7CIWFQ6GJmGcDT9zYgZPnYpDkf14lV0folDp8q5p&#10;buvbNB11iVXQZoicGIjjF42TyIdOciSwwxjX6H0aLtIJHvZPHDPB14Sc7PHROldm7LyYE5lPuVAO&#10;MTrb52hxaNiuHYk95DUpX2n3zTPCne8L2qih/3w+R7DudE7Vnc94umzemdJFpryT3G6xP27oomWa&#10;aiF93sC8Nn/6RfHX/2T1GwAA//8DAFBLAwQUAAYACAAAACEA5FhIqt8AAAAJAQAADwAAAGRycy9k&#10;b3ducmV2LnhtbEyPwU7DMAyG70i8Q2QkblvCVsYoTSfEtAPSDtvgwDFrTFuROF2TbYWnx4gDHP37&#10;0+/PxWLwTpywj20gDTdjBQKpCralWsPry2o0BxGTIWtcINTwiREW5eVFYXIbzrTF0y7Vgkso5kZD&#10;k1KXSxmrBr2J49Ah8e499N4kHvta2t6cudw7OVFqJr1piS80psOnBquP3dFrUPGwXa/D3eFtNn12&#10;G98uV8v+S+vrq+HxAUTCIf3B8KPP6lCy0z4cyUbhNIym2S2jGjKVgWDgfjLnYP8byLKQ/z8ovwEA&#10;AP//AwBQSwECLQAUAAYACAAAACEAtoM4kv4AAADhAQAAEwAAAAAAAAAAAAAAAAAAAAAAW0NvbnRl&#10;bnRfVHlwZXNdLnhtbFBLAQItABQABgAIAAAAIQA4/SH/1gAAAJQBAAALAAAAAAAAAAAAAAAAAC8B&#10;AABfcmVscy8ucmVsc1BLAQItABQABgAIAAAAIQAEyyqxvgEAAG8DAAAOAAAAAAAAAAAAAAAAAC4C&#10;AABkcnMvZTJvRG9jLnhtbFBLAQItABQABgAIAAAAIQDkWEiq3wAAAAkBAAAPAAAAAAAAAAAAAAAA&#10;ABgEAABkcnMvZG93bnJldi54bWxQSwUGAAAAAAQABADzAAAAJAUAAAAA&#10;" strokeweight="1.5pt"/>
            </w:pict>
          </mc:Fallback>
        </mc:AlternateContent>
      </w:r>
      <w:r w:rsidR="00F04D8B" w:rsidRPr="00725D8C">
        <w:rPr>
          <w:b/>
          <w:sz w:val="24"/>
          <w:lang w:val="lv-LV"/>
        </w:rPr>
        <w:t xml:space="preserve">KONSULTATĪVĀS PADOMES MUITAS POLITIKAS JOMĀ </w:t>
      </w:r>
    </w:p>
    <w:p w14:paraId="5273E173" w14:textId="77777777" w:rsidR="00F04D8B" w:rsidRPr="00725D8C" w:rsidRDefault="00F04D8B" w:rsidP="00302689">
      <w:pPr>
        <w:jc w:val="center"/>
        <w:rPr>
          <w:color w:val="333399"/>
          <w:sz w:val="24"/>
          <w:lang w:val="lv-LV"/>
        </w:rPr>
      </w:pPr>
    </w:p>
    <w:p w14:paraId="429CD670" w14:textId="06F84625" w:rsidR="00F04D8B" w:rsidRPr="00725D8C" w:rsidRDefault="009F59FE" w:rsidP="00302689">
      <w:pPr>
        <w:jc w:val="both"/>
        <w:rPr>
          <w:b/>
          <w:color w:val="000000" w:themeColor="text1"/>
          <w:sz w:val="24"/>
          <w:lang w:val="lv-LV"/>
        </w:rPr>
      </w:pPr>
      <w:r w:rsidRPr="00725D8C">
        <w:rPr>
          <w:b/>
          <w:color w:val="000000" w:themeColor="text1"/>
          <w:sz w:val="24"/>
          <w:lang w:val="lv-LV"/>
        </w:rPr>
        <w:t>20</w:t>
      </w:r>
      <w:r w:rsidR="00F05375">
        <w:rPr>
          <w:b/>
          <w:color w:val="000000" w:themeColor="text1"/>
          <w:sz w:val="24"/>
          <w:lang w:val="lv-LV"/>
        </w:rPr>
        <w:t>2</w:t>
      </w:r>
      <w:r w:rsidR="00867333">
        <w:rPr>
          <w:b/>
          <w:color w:val="000000" w:themeColor="text1"/>
          <w:sz w:val="24"/>
          <w:lang w:val="lv-LV"/>
        </w:rPr>
        <w:t>4</w:t>
      </w:r>
      <w:r w:rsidR="00F04D8B" w:rsidRPr="00725D8C">
        <w:rPr>
          <w:b/>
          <w:color w:val="000000" w:themeColor="text1"/>
          <w:sz w:val="24"/>
          <w:lang w:val="lv-LV"/>
        </w:rPr>
        <w:t xml:space="preserve">.gada </w:t>
      </w:r>
      <w:r w:rsidR="00867333">
        <w:rPr>
          <w:b/>
          <w:color w:val="000000" w:themeColor="text1"/>
          <w:sz w:val="24"/>
          <w:lang w:val="lv-LV"/>
        </w:rPr>
        <w:t>11</w:t>
      </w:r>
      <w:r w:rsidR="00630D2B">
        <w:rPr>
          <w:b/>
          <w:color w:val="000000" w:themeColor="text1"/>
          <w:sz w:val="24"/>
          <w:lang w:val="lv-LV"/>
        </w:rPr>
        <w:t>.</w:t>
      </w:r>
      <w:r w:rsidR="00867333">
        <w:rPr>
          <w:b/>
          <w:color w:val="000000" w:themeColor="text1"/>
          <w:sz w:val="24"/>
          <w:lang w:val="lv-LV"/>
        </w:rPr>
        <w:t>aprīļa</w:t>
      </w:r>
      <w:r w:rsidR="00F04D8B" w:rsidRPr="00725D8C">
        <w:rPr>
          <w:b/>
          <w:color w:val="000000" w:themeColor="text1"/>
          <w:sz w:val="24"/>
          <w:lang w:val="lv-LV"/>
        </w:rPr>
        <w:t xml:space="preserve"> sēdes protokols</w:t>
      </w:r>
      <w:r w:rsidR="00E1334B">
        <w:rPr>
          <w:b/>
          <w:color w:val="000000" w:themeColor="text1"/>
          <w:sz w:val="24"/>
          <w:lang w:val="lv-LV"/>
        </w:rPr>
        <w:t xml:space="preserve">              Nr.4.2-3/5/</w:t>
      </w:r>
      <w:r w:rsidR="008236FF">
        <w:rPr>
          <w:b/>
          <w:color w:val="000000" w:themeColor="text1"/>
          <w:sz w:val="24"/>
          <w:lang w:val="lv-LV"/>
        </w:rPr>
        <w:t>143</w:t>
      </w:r>
    </w:p>
    <w:p w14:paraId="15DB627A" w14:textId="77777777" w:rsidR="00F04D8B" w:rsidRPr="00725D8C" w:rsidRDefault="00F04D8B" w:rsidP="00302689">
      <w:pPr>
        <w:jc w:val="both"/>
        <w:rPr>
          <w:color w:val="000000" w:themeColor="text1"/>
          <w:sz w:val="24"/>
          <w:lang w:val="lv-LV"/>
        </w:rPr>
      </w:pPr>
    </w:p>
    <w:tbl>
      <w:tblPr>
        <w:tblW w:w="9039" w:type="dxa"/>
        <w:tblInd w:w="-108" w:type="dxa"/>
        <w:tblLook w:val="04A0" w:firstRow="1" w:lastRow="0" w:firstColumn="1" w:lastColumn="0" w:noHBand="0" w:noVBand="1"/>
      </w:tblPr>
      <w:tblGrid>
        <w:gridCol w:w="113"/>
        <w:gridCol w:w="1860"/>
        <w:gridCol w:w="120"/>
        <w:gridCol w:w="6843"/>
        <w:gridCol w:w="103"/>
      </w:tblGrid>
      <w:tr w:rsidR="005F6F76" w:rsidRPr="00725D8C" w14:paraId="5036C307" w14:textId="77777777" w:rsidTr="00C22F1E">
        <w:trPr>
          <w:trHeight w:val="265"/>
        </w:trPr>
        <w:tc>
          <w:tcPr>
            <w:tcW w:w="9039" w:type="dxa"/>
            <w:gridSpan w:val="5"/>
            <w:shd w:val="clear" w:color="auto" w:fill="auto"/>
          </w:tcPr>
          <w:p w14:paraId="1C5DA95B" w14:textId="77777777" w:rsidR="000445C8" w:rsidRPr="00725D8C" w:rsidRDefault="00F04D8B" w:rsidP="00302689">
            <w:pPr>
              <w:jc w:val="both"/>
              <w:rPr>
                <w:b/>
                <w:color w:val="000000" w:themeColor="text1"/>
                <w:sz w:val="24"/>
                <w:lang w:val="lv-LV"/>
              </w:rPr>
            </w:pPr>
            <w:r w:rsidRPr="00725D8C">
              <w:rPr>
                <w:b/>
                <w:color w:val="000000" w:themeColor="text1"/>
                <w:sz w:val="24"/>
                <w:lang w:val="lv-LV"/>
              </w:rPr>
              <w:t>Sēdi vada:</w:t>
            </w:r>
          </w:p>
        </w:tc>
      </w:tr>
      <w:tr w:rsidR="004476C8" w:rsidRPr="004D2BA8" w14:paraId="717C418D" w14:textId="77777777" w:rsidTr="00C22F1E">
        <w:trPr>
          <w:trHeight w:val="716"/>
        </w:trPr>
        <w:tc>
          <w:tcPr>
            <w:tcW w:w="2093" w:type="dxa"/>
            <w:gridSpan w:val="3"/>
            <w:shd w:val="clear" w:color="auto" w:fill="auto"/>
          </w:tcPr>
          <w:p w14:paraId="5FE4BB82" w14:textId="040042B6" w:rsidR="00302689" w:rsidRPr="009314E8" w:rsidRDefault="005B27DC" w:rsidP="00302689">
            <w:pPr>
              <w:jc w:val="both"/>
              <w:rPr>
                <w:bCs/>
                <w:sz w:val="24"/>
                <w:lang w:val="lv-LV"/>
              </w:rPr>
            </w:pPr>
            <w:r>
              <w:rPr>
                <w:bCs/>
                <w:sz w:val="24"/>
                <w:lang w:val="lv-LV"/>
              </w:rPr>
              <w:t>S.Āmare-Pilka</w:t>
            </w:r>
          </w:p>
        </w:tc>
        <w:tc>
          <w:tcPr>
            <w:tcW w:w="6946" w:type="dxa"/>
            <w:gridSpan w:val="2"/>
            <w:shd w:val="clear" w:color="auto" w:fill="auto"/>
          </w:tcPr>
          <w:p w14:paraId="64FA4D81" w14:textId="58F249FA" w:rsidR="00302689" w:rsidRPr="002966DD" w:rsidRDefault="00302689" w:rsidP="005D4CE8">
            <w:pPr>
              <w:jc w:val="both"/>
              <w:rPr>
                <w:sz w:val="24"/>
                <w:lang w:val="lv-LV"/>
              </w:rPr>
            </w:pPr>
            <w:r w:rsidRPr="002966DD">
              <w:rPr>
                <w:sz w:val="24"/>
                <w:lang w:val="lv-LV"/>
              </w:rPr>
              <w:t xml:space="preserve">Finanšu ministrijas Netiešo nodokļu departamenta </w:t>
            </w:r>
            <w:r w:rsidRPr="002966DD">
              <w:rPr>
                <w:iCs w:val="0"/>
                <w:sz w:val="24"/>
                <w:lang w:val="lv-LV" w:eastAsia="lv-LV"/>
              </w:rPr>
              <w:t>direktore</w:t>
            </w:r>
            <w:r w:rsidR="009314E8">
              <w:rPr>
                <w:iCs w:val="0"/>
                <w:sz w:val="24"/>
                <w:lang w:val="lv-LV" w:eastAsia="lv-LV"/>
              </w:rPr>
              <w:t xml:space="preserve"> </w:t>
            </w:r>
          </w:p>
        </w:tc>
      </w:tr>
      <w:tr w:rsidR="004476C8" w:rsidRPr="00725D8C" w14:paraId="27D597F1" w14:textId="77777777" w:rsidTr="00C22F1E">
        <w:trPr>
          <w:trHeight w:val="325"/>
        </w:trPr>
        <w:tc>
          <w:tcPr>
            <w:tcW w:w="2093" w:type="dxa"/>
            <w:gridSpan w:val="3"/>
            <w:shd w:val="clear" w:color="auto" w:fill="auto"/>
          </w:tcPr>
          <w:p w14:paraId="46EBA972" w14:textId="77777777" w:rsidR="00302689" w:rsidRPr="002966DD" w:rsidRDefault="00302689" w:rsidP="00302689">
            <w:pPr>
              <w:jc w:val="both"/>
              <w:rPr>
                <w:b/>
                <w:sz w:val="24"/>
                <w:lang w:val="lv-LV"/>
              </w:rPr>
            </w:pPr>
            <w:r w:rsidRPr="002966DD">
              <w:rPr>
                <w:b/>
                <w:sz w:val="24"/>
                <w:lang w:val="lv-LV"/>
              </w:rPr>
              <w:t>Protokolē:</w:t>
            </w:r>
          </w:p>
        </w:tc>
        <w:tc>
          <w:tcPr>
            <w:tcW w:w="6946" w:type="dxa"/>
            <w:gridSpan w:val="2"/>
            <w:shd w:val="clear" w:color="auto" w:fill="auto"/>
          </w:tcPr>
          <w:p w14:paraId="59D0518E" w14:textId="77777777" w:rsidR="00302689" w:rsidRPr="002966DD" w:rsidRDefault="00302689" w:rsidP="00302689">
            <w:pPr>
              <w:jc w:val="both"/>
              <w:rPr>
                <w:sz w:val="24"/>
                <w:lang w:val="lv-LV"/>
              </w:rPr>
            </w:pPr>
          </w:p>
        </w:tc>
      </w:tr>
      <w:tr w:rsidR="004476C8" w:rsidRPr="004D2BA8" w14:paraId="1750F57C" w14:textId="77777777" w:rsidTr="00C22F1E">
        <w:trPr>
          <w:trHeight w:val="716"/>
        </w:trPr>
        <w:tc>
          <w:tcPr>
            <w:tcW w:w="2093" w:type="dxa"/>
            <w:gridSpan w:val="3"/>
            <w:shd w:val="clear" w:color="auto" w:fill="auto"/>
          </w:tcPr>
          <w:p w14:paraId="4832CCD8" w14:textId="77777777" w:rsidR="00F04D8B" w:rsidRPr="002966DD" w:rsidRDefault="002A1B8A" w:rsidP="00A43AE0">
            <w:pPr>
              <w:jc w:val="both"/>
              <w:rPr>
                <w:sz w:val="24"/>
                <w:lang w:val="lv-LV"/>
              </w:rPr>
            </w:pPr>
            <w:r w:rsidRPr="002966DD">
              <w:rPr>
                <w:sz w:val="24"/>
                <w:lang w:val="lv-LV"/>
              </w:rPr>
              <w:t>M.</w:t>
            </w:r>
            <w:r w:rsidR="00A43AE0" w:rsidRPr="002966DD">
              <w:rPr>
                <w:sz w:val="24"/>
                <w:lang w:val="lv-LV"/>
              </w:rPr>
              <w:t>Vībāne</w:t>
            </w:r>
          </w:p>
        </w:tc>
        <w:tc>
          <w:tcPr>
            <w:tcW w:w="6946" w:type="dxa"/>
            <w:gridSpan w:val="2"/>
            <w:shd w:val="clear" w:color="auto" w:fill="auto"/>
          </w:tcPr>
          <w:p w14:paraId="5FE96192" w14:textId="77777777" w:rsidR="00F04D8B" w:rsidRPr="002966DD" w:rsidRDefault="00D53571" w:rsidP="002A1B8A">
            <w:pPr>
              <w:rPr>
                <w:sz w:val="24"/>
                <w:lang w:val="lv-LV"/>
              </w:rPr>
            </w:pPr>
            <w:r w:rsidRPr="002966DD">
              <w:rPr>
                <w:sz w:val="24"/>
                <w:lang w:val="lv-LV"/>
              </w:rPr>
              <w:t>Finanšu ministrijas Netiešo nodokļu departamenta Muitas</w:t>
            </w:r>
            <w:r w:rsidR="00302689" w:rsidRPr="002966DD">
              <w:rPr>
                <w:sz w:val="24"/>
                <w:lang w:val="lv-LV"/>
              </w:rPr>
              <w:t xml:space="preserve"> </w:t>
            </w:r>
            <w:r w:rsidRPr="002966DD">
              <w:rPr>
                <w:sz w:val="24"/>
                <w:lang w:val="lv-LV"/>
              </w:rPr>
              <w:t xml:space="preserve">un </w:t>
            </w:r>
            <w:r w:rsidR="002A1B8A" w:rsidRPr="002966DD">
              <w:rPr>
                <w:sz w:val="24"/>
                <w:lang w:val="lv-LV"/>
              </w:rPr>
              <w:t>akcīzes nodokļa nodaļas vecākā eksperte</w:t>
            </w:r>
          </w:p>
        </w:tc>
      </w:tr>
      <w:tr w:rsidR="00373986" w:rsidRPr="004D2BA8" w14:paraId="22023F2C" w14:textId="77777777" w:rsidTr="00C22F1E">
        <w:trPr>
          <w:trHeight w:val="716"/>
        </w:trPr>
        <w:tc>
          <w:tcPr>
            <w:tcW w:w="2093" w:type="dxa"/>
            <w:gridSpan w:val="3"/>
            <w:shd w:val="clear" w:color="auto" w:fill="auto"/>
          </w:tcPr>
          <w:p w14:paraId="5812C802" w14:textId="77777777" w:rsidR="00373986" w:rsidRPr="002966DD" w:rsidRDefault="00373986" w:rsidP="00A43AE0">
            <w:pPr>
              <w:jc w:val="both"/>
              <w:rPr>
                <w:sz w:val="24"/>
                <w:lang w:val="lv-LV"/>
              </w:rPr>
            </w:pPr>
          </w:p>
        </w:tc>
        <w:tc>
          <w:tcPr>
            <w:tcW w:w="6946" w:type="dxa"/>
            <w:gridSpan w:val="2"/>
            <w:shd w:val="clear" w:color="auto" w:fill="auto"/>
          </w:tcPr>
          <w:p w14:paraId="638FE2F2" w14:textId="77777777" w:rsidR="00373986" w:rsidRPr="002966DD" w:rsidRDefault="00373986" w:rsidP="002A1B8A">
            <w:pPr>
              <w:rPr>
                <w:sz w:val="24"/>
                <w:lang w:val="lv-LV"/>
              </w:rPr>
            </w:pPr>
          </w:p>
        </w:tc>
      </w:tr>
      <w:tr w:rsidR="004476C8" w:rsidRPr="00725D8C" w14:paraId="7D52D481" w14:textId="77777777" w:rsidTr="00C22F1E">
        <w:trPr>
          <w:trHeight w:val="365"/>
        </w:trPr>
        <w:tc>
          <w:tcPr>
            <w:tcW w:w="9039" w:type="dxa"/>
            <w:gridSpan w:val="5"/>
            <w:shd w:val="clear" w:color="auto" w:fill="auto"/>
          </w:tcPr>
          <w:p w14:paraId="17E6488D" w14:textId="77777777" w:rsidR="00302689" w:rsidRPr="002966DD" w:rsidRDefault="00302689" w:rsidP="00302689">
            <w:pPr>
              <w:jc w:val="both"/>
              <w:rPr>
                <w:b/>
                <w:sz w:val="24"/>
                <w:lang w:val="lv-LV"/>
              </w:rPr>
            </w:pPr>
          </w:p>
          <w:p w14:paraId="787A0D08" w14:textId="77777777" w:rsidR="00F04D8B" w:rsidRPr="002966DD" w:rsidRDefault="00F04D8B" w:rsidP="00302689">
            <w:pPr>
              <w:jc w:val="both"/>
              <w:rPr>
                <w:b/>
                <w:sz w:val="24"/>
                <w:lang w:val="lv-LV"/>
              </w:rPr>
            </w:pPr>
            <w:r w:rsidRPr="002966DD">
              <w:rPr>
                <w:b/>
                <w:sz w:val="24"/>
                <w:lang w:val="lv-LV"/>
              </w:rPr>
              <w:t>Piedalās</w:t>
            </w:r>
            <w:r w:rsidR="00FD4289" w:rsidRPr="002966DD">
              <w:rPr>
                <w:b/>
                <w:sz w:val="24"/>
                <w:lang w:val="lv-LV"/>
              </w:rPr>
              <w:t>:</w:t>
            </w:r>
          </w:p>
        </w:tc>
      </w:tr>
      <w:tr w:rsidR="009314E8" w:rsidRPr="00725D8C" w14:paraId="78804F5F" w14:textId="77777777" w:rsidTr="00C22F1E">
        <w:trPr>
          <w:trHeight w:val="365"/>
        </w:trPr>
        <w:tc>
          <w:tcPr>
            <w:tcW w:w="9039" w:type="dxa"/>
            <w:gridSpan w:val="5"/>
            <w:shd w:val="clear" w:color="auto" w:fill="auto"/>
          </w:tcPr>
          <w:p w14:paraId="6DAF4894" w14:textId="77777777" w:rsidR="009314E8" w:rsidRPr="002966DD" w:rsidRDefault="009314E8" w:rsidP="00302689">
            <w:pPr>
              <w:jc w:val="both"/>
              <w:rPr>
                <w:b/>
                <w:sz w:val="24"/>
                <w:lang w:val="lv-LV"/>
              </w:rPr>
            </w:pPr>
          </w:p>
        </w:tc>
      </w:tr>
      <w:tr w:rsidR="004476C8" w:rsidRPr="00725D8C" w14:paraId="3B4E6170" w14:textId="77777777" w:rsidTr="00C22F1E">
        <w:trPr>
          <w:trHeight w:val="365"/>
        </w:trPr>
        <w:tc>
          <w:tcPr>
            <w:tcW w:w="9039" w:type="dxa"/>
            <w:gridSpan w:val="5"/>
            <w:shd w:val="clear" w:color="auto" w:fill="auto"/>
          </w:tcPr>
          <w:p w14:paraId="6D71E838" w14:textId="77777777" w:rsidR="00302689" w:rsidRPr="00A9614E" w:rsidRDefault="00F04D8B" w:rsidP="00302689">
            <w:pPr>
              <w:jc w:val="both"/>
              <w:rPr>
                <w:sz w:val="24"/>
                <w:lang w:val="lv-LV"/>
              </w:rPr>
            </w:pPr>
            <w:r w:rsidRPr="00A9614E">
              <w:rPr>
                <w:sz w:val="24"/>
                <w:lang w:val="lv-LV"/>
              </w:rPr>
              <w:t>Padomes locekļi</w:t>
            </w:r>
            <w:r w:rsidR="00B51B1F" w:rsidRPr="00A9614E">
              <w:rPr>
                <w:sz w:val="24"/>
                <w:lang w:val="lv-LV"/>
              </w:rPr>
              <w:t xml:space="preserve"> un pieaicinātie dalībnieki</w:t>
            </w:r>
            <w:r w:rsidRPr="00A9614E">
              <w:rPr>
                <w:sz w:val="24"/>
                <w:lang w:val="lv-LV"/>
              </w:rPr>
              <w:t>:</w:t>
            </w:r>
          </w:p>
          <w:p w14:paraId="45E69E29" w14:textId="77777777" w:rsidR="00A208B4" w:rsidRPr="00A9614E" w:rsidRDefault="00A208B4" w:rsidP="00302689">
            <w:pPr>
              <w:jc w:val="both"/>
              <w:rPr>
                <w:sz w:val="24"/>
                <w:lang w:val="lv-LV"/>
              </w:rPr>
            </w:pPr>
          </w:p>
        </w:tc>
      </w:tr>
      <w:tr w:rsidR="00036272" w:rsidRPr="00725D8C" w14:paraId="0625708C" w14:textId="77777777" w:rsidTr="00C22F1E">
        <w:trPr>
          <w:trHeight w:val="365"/>
        </w:trPr>
        <w:tc>
          <w:tcPr>
            <w:tcW w:w="9039" w:type="dxa"/>
            <w:gridSpan w:val="5"/>
            <w:shd w:val="clear" w:color="auto" w:fill="auto"/>
          </w:tcPr>
          <w:p w14:paraId="6010F8CB" w14:textId="4831E897" w:rsidR="00036272" w:rsidRPr="00A9614E" w:rsidRDefault="00036272" w:rsidP="00302689">
            <w:pPr>
              <w:jc w:val="both"/>
              <w:rPr>
                <w:sz w:val="24"/>
                <w:lang w:val="lv-LV"/>
              </w:rPr>
            </w:pPr>
          </w:p>
        </w:tc>
      </w:tr>
      <w:tr w:rsidR="009D3FC2" w:rsidRPr="004D2BA8" w14:paraId="2C0801A8" w14:textId="77777777" w:rsidTr="00C22F1E">
        <w:trPr>
          <w:gridBefore w:val="1"/>
          <w:gridAfter w:val="1"/>
          <w:wBefore w:w="113" w:type="dxa"/>
          <w:wAfter w:w="103" w:type="dxa"/>
          <w:trHeight w:val="315"/>
        </w:trPr>
        <w:tc>
          <w:tcPr>
            <w:tcW w:w="1860" w:type="dxa"/>
            <w:shd w:val="clear" w:color="auto" w:fill="auto"/>
          </w:tcPr>
          <w:p w14:paraId="6B113FF6" w14:textId="2B84A77E" w:rsidR="009D3FC2" w:rsidRPr="00C22F1E" w:rsidRDefault="009D3FC2" w:rsidP="00E50A90">
            <w:pPr>
              <w:jc w:val="both"/>
              <w:rPr>
                <w:sz w:val="24"/>
                <w:lang w:val="lv-LV"/>
              </w:rPr>
            </w:pPr>
            <w:r w:rsidRPr="00C22F1E">
              <w:rPr>
                <w:sz w:val="24"/>
                <w:lang w:val="lv-LV"/>
              </w:rPr>
              <w:t>J.Dubrova</w:t>
            </w:r>
          </w:p>
        </w:tc>
        <w:tc>
          <w:tcPr>
            <w:tcW w:w="6963" w:type="dxa"/>
            <w:gridSpan w:val="2"/>
            <w:shd w:val="clear" w:color="auto" w:fill="auto"/>
          </w:tcPr>
          <w:p w14:paraId="0FCFA560" w14:textId="430CCF51" w:rsidR="009D3FC2" w:rsidRPr="009D3FC2" w:rsidRDefault="009D3FC2" w:rsidP="00E50A90">
            <w:pPr>
              <w:jc w:val="both"/>
              <w:rPr>
                <w:sz w:val="24"/>
                <w:lang w:val="lv-LV"/>
              </w:rPr>
            </w:pPr>
            <w:r w:rsidRPr="009D3FC2">
              <w:rPr>
                <w:sz w:val="24"/>
                <w:lang w:val="lv-LV"/>
              </w:rPr>
              <w:t>Valsts ieņēmumu dienesta Muitas pārvaldes</w:t>
            </w:r>
            <w:r w:rsidRPr="004D2BA8">
              <w:rPr>
                <w:sz w:val="24"/>
                <w:shd w:val="clear" w:color="auto" w:fill="FFFFFF"/>
                <w:lang w:val="lv-LV"/>
              </w:rPr>
              <w:t xml:space="preserve"> Maksājumu daļas Uzskaites nodaļas vadītāja</w:t>
            </w:r>
          </w:p>
        </w:tc>
      </w:tr>
      <w:tr w:rsidR="00CA37BF" w:rsidRPr="004D2BA8" w14:paraId="4A8C8E76" w14:textId="77777777" w:rsidTr="00C22F1E">
        <w:trPr>
          <w:gridBefore w:val="1"/>
          <w:gridAfter w:val="1"/>
          <w:wBefore w:w="113" w:type="dxa"/>
          <w:wAfter w:w="103" w:type="dxa"/>
          <w:trHeight w:val="315"/>
        </w:trPr>
        <w:tc>
          <w:tcPr>
            <w:tcW w:w="1860" w:type="dxa"/>
            <w:shd w:val="clear" w:color="auto" w:fill="auto"/>
          </w:tcPr>
          <w:p w14:paraId="367F8487" w14:textId="4EBFA8BD" w:rsidR="00CA37BF" w:rsidRPr="00C22F1E" w:rsidRDefault="00CA37BF" w:rsidP="00E50A90">
            <w:pPr>
              <w:jc w:val="both"/>
              <w:rPr>
                <w:sz w:val="24"/>
                <w:lang w:val="lv-LV"/>
              </w:rPr>
            </w:pPr>
            <w:r w:rsidRPr="00C22F1E">
              <w:rPr>
                <w:bCs/>
                <w:sz w:val="24"/>
                <w:lang w:val="lv-LV" w:eastAsia="lv-LV"/>
              </w:rPr>
              <w:t>I.Gulbe-Otaņķe</w:t>
            </w:r>
          </w:p>
        </w:tc>
        <w:tc>
          <w:tcPr>
            <w:tcW w:w="6963" w:type="dxa"/>
            <w:gridSpan w:val="2"/>
            <w:shd w:val="clear" w:color="auto" w:fill="auto"/>
          </w:tcPr>
          <w:p w14:paraId="550C0E47" w14:textId="4E6D8BE5" w:rsidR="00CA37BF" w:rsidRPr="004D2BA8" w:rsidRDefault="00CA37BF" w:rsidP="003D14DC">
            <w:pPr>
              <w:rPr>
                <w:sz w:val="24"/>
                <w:lang w:val="sv-SE"/>
              </w:rPr>
            </w:pPr>
            <w:r w:rsidRPr="002966DD">
              <w:rPr>
                <w:sz w:val="24"/>
                <w:lang w:val="lv-LV"/>
              </w:rPr>
              <w:t>Valsts ieņēmumu dienesta Muitas pārvaldes direktora vietniece</w:t>
            </w:r>
          </w:p>
        </w:tc>
      </w:tr>
      <w:tr w:rsidR="00576FFA" w:rsidRPr="004D2BA8" w14:paraId="1372825B" w14:textId="77777777" w:rsidTr="00C22F1E">
        <w:trPr>
          <w:gridBefore w:val="1"/>
          <w:gridAfter w:val="1"/>
          <w:wBefore w:w="113" w:type="dxa"/>
          <w:wAfter w:w="103" w:type="dxa"/>
          <w:trHeight w:val="315"/>
        </w:trPr>
        <w:tc>
          <w:tcPr>
            <w:tcW w:w="1860" w:type="dxa"/>
            <w:shd w:val="clear" w:color="auto" w:fill="auto"/>
          </w:tcPr>
          <w:p w14:paraId="0F75983E" w14:textId="17453CB6" w:rsidR="00576FFA" w:rsidRPr="00C22F1E" w:rsidRDefault="00576FFA" w:rsidP="00E50A90">
            <w:pPr>
              <w:jc w:val="both"/>
              <w:rPr>
                <w:sz w:val="24"/>
                <w:lang w:val="lv-LV"/>
              </w:rPr>
            </w:pPr>
            <w:r w:rsidRPr="00C22F1E">
              <w:rPr>
                <w:bCs/>
                <w:sz w:val="24"/>
                <w:lang w:val="lv-LV" w:eastAsia="lv-LV"/>
              </w:rPr>
              <w:t>Ē.Gutbergs</w:t>
            </w:r>
          </w:p>
        </w:tc>
        <w:tc>
          <w:tcPr>
            <w:tcW w:w="6963" w:type="dxa"/>
            <w:gridSpan w:val="2"/>
            <w:shd w:val="clear" w:color="auto" w:fill="auto"/>
          </w:tcPr>
          <w:p w14:paraId="2D5E3DB8" w14:textId="1C3F84B4" w:rsidR="00576FFA" w:rsidRPr="004D2BA8" w:rsidRDefault="00576FFA" w:rsidP="003D14DC">
            <w:pPr>
              <w:rPr>
                <w:sz w:val="24"/>
                <w:lang w:val="lv-LV"/>
              </w:rPr>
            </w:pPr>
            <w:r w:rsidRPr="004D2BA8">
              <w:rPr>
                <w:sz w:val="24"/>
                <w:lang w:val="lv-LV"/>
              </w:rPr>
              <w:t>Latvijas Nacionālās kravas ekspeditoru un loģistikas asociācijas padomes loceklis</w:t>
            </w:r>
          </w:p>
        </w:tc>
      </w:tr>
      <w:tr w:rsidR="00325AA5" w:rsidRPr="004D2BA8" w14:paraId="07BF33F7" w14:textId="77777777" w:rsidTr="00C22F1E">
        <w:trPr>
          <w:gridBefore w:val="1"/>
          <w:gridAfter w:val="1"/>
          <w:wBefore w:w="113" w:type="dxa"/>
          <w:wAfter w:w="103" w:type="dxa"/>
          <w:trHeight w:val="315"/>
        </w:trPr>
        <w:tc>
          <w:tcPr>
            <w:tcW w:w="1860" w:type="dxa"/>
            <w:shd w:val="clear" w:color="auto" w:fill="auto"/>
          </w:tcPr>
          <w:p w14:paraId="3443BF69" w14:textId="24A8F98B" w:rsidR="00373986" w:rsidRPr="00C22F1E" w:rsidRDefault="00373986" w:rsidP="00373986">
            <w:pPr>
              <w:rPr>
                <w:iCs w:val="0"/>
                <w:color w:val="000000"/>
                <w:sz w:val="24"/>
                <w:lang w:val="lv-LV" w:eastAsia="lv-LV"/>
                <w14:ligatures w14:val="standardContextual"/>
              </w:rPr>
            </w:pPr>
            <w:r w:rsidRPr="00C22F1E">
              <w:rPr>
                <w:color w:val="000000"/>
                <w:sz w:val="24"/>
                <w:lang w:eastAsia="lv-LV"/>
                <w14:ligatures w14:val="standardContextual"/>
              </w:rPr>
              <w:t>A. Hudobčenoks</w:t>
            </w:r>
          </w:p>
          <w:p w14:paraId="66C89484" w14:textId="1166EAA0" w:rsidR="00325AA5" w:rsidRPr="00C22F1E" w:rsidRDefault="00325AA5" w:rsidP="00E50A90">
            <w:pPr>
              <w:jc w:val="both"/>
              <w:rPr>
                <w:sz w:val="24"/>
                <w:lang w:val="lv-LV"/>
              </w:rPr>
            </w:pPr>
          </w:p>
        </w:tc>
        <w:tc>
          <w:tcPr>
            <w:tcW w:w="6963" w:type="dxa"/>
            <w:gridSpan w:val="2"/>
            <w:shd w:val="clear" w:color="auto" w:fill="auto"/>
          </w:tcPr>
          <w:p w14:paraId="37F687A9" w14:textId="23A40142" w:rsidR="00325AA5" w:rsidRPr="00373986" w:rsidRDefault="00373986" w:rsidP="00373986">
            <w:pPr>
              <w:jc w:val="both"/>
              <w:rPr>
                <w:sz w:val="24"/>
                <w:lang w:val="lv-LV"/>
              </w:rPr>
            </w:pPr>
            <w:r w:rsidRPr="00373986">
              <w:rPr>
                <w:sz w:val="24"/>
                <w:lang w:val="lv-LV"/>
              </w:rPr>
              <w:t>Valsts ieņēmumu dienesta</w:t>
            </w:r>
            <w:r w:rsidRPr="004D2BA8">
              <w:rPr>
                <w:color w:val="000000"/>
                <w:sz w:val="24"/>
                <w:lang w:val="lv-LV" w:eastAsia="lv-LV"/>
                <w14:ligatures w14:val="standardContextual"/>
              </w:rPr>
              <w:t xml:space="preserve"> Muitas pārvaldes Muitošanas metodikas daļas Muitas procedūru nodaļas vadītājs</w:t>
            </w:r>
          </w:p>
        </w:tc>
      </w:tr>
      <w:tr w:rsidR="00D1093D" w:rsidRPr="004D2BA8" w14:paraId="68085AA0" w14:textId="77777777" w:rsidTr="00C22F1E">
        <w:trPr>
          <w:gridBefore w:val="1"/>
          <w:gridAfter w:val="1"/>
          <w:wBefore w:w="113" w:type="dxa"/>
          <w:wAfter w:w="103" w:type="dxa"/>
          <w:trHeight w:val="315"/>
        </w:trPr>
        <w:tc>
          <w:tcPr>
            <w:tcW w:w="1860" w:type="dxa"/>
            <w:shd w:val="clear" w:color="auto" w:fill="auto"/>
          </w:tcPr>
          <w:p w14:paraId="1951E6E5" w14:textId="376F1F72" w:rsidR="00D1093D" w:rsidRPr="00C22F1E" w:rsidRDefault="00D1093D" w:rsidP="00D1093D">
            <w:pPr>
              <w:rPr>
                <w:color w:val="000000"/>
                <w:sz w:val="24"/>
                <w:lang w:eastAsia="lv-LV"/>
                <w14:ligatures w14:val="standardContextual"/>
              </w:rPr>
            </w:pPr>
            <w:r w:rsidRPr="00C22F1E">
              <w:rPr>
                <w:sz w:val="24"/>
                <w:lang w:val="lv-LV"/>
              </w:rPr>
              <w:t>I.</w:t>
            </w:r>
            <w:r w:rsidRPr="00C22F1E">
              <w:rPr>
                <w:sz w:val="24"/>
              </w:rPr>
              <w:t xml:space="preserve"> Ilstere</w:t>
            </w:r>
          </w:p>
        </w:tc>
        <w:tc>
          <w:tcPr>
            <w:tcW w:w="6963" w:type="dxa"/>
            <w:gridSpan w:val="2"/>
            <w:shd w:val="clear" w:color="auto" w:fill="auto"/>
          </w:tcPr>
          <w:p w14:paraId="76139357" w14:textId="66CFC719" w:rsidR="00D1093D" w:rsidRPr="00373986" w:rsidRDefault="00D1093D" w:rsidP="00D1093D">
            <w:pPr>
              <w:jc w:val="both"/>
              <w:rPr>
                <w:sz w:val="24"/>
                <w:lang w:val="lv-LV"/>
              </w:rPr>
            </w:pPr>
            <w:r w:rsidRPr="004D2BA8">
              <w:rPr>
                <w:sz w:val="24"/>
                <w:lang w:val="sv-SE"/>
              </w:rPr>
              <w:t xml:space="preserve">VAS Latvijas Pasts </w:t>
            </w:r>
            <w:r w:rsidRPr="004D2BA8">
              <w:rPr>
                <w:sz w:val="24"/>
                <w:lang w:val="sv-SE" w:eastAsia="lv-LV"/>
              </w:rPr>
              <w:t>Muitas lietu vadības nodaļas vadītāja</w:t>
            </w:r>
          </w:p>
        </w:tc>
      </w:tr>
      <w:tr w:rsidR="00D1093D" w:rsidRPr="00725D8C" w14:paraId="50278577" w14:textId="77777777" w:rsidTr="00C22F1E">
        <w:trPr>
          <w:gridBefore w:val="1"/>
          <w:gridAfter w:val="1"/>
          <w:wBefore w:w="113" w:type="dxa"/>
          <w:wAfter w:w="103" w:type="dxa"/>
          <w:trHeight w:val="315"/>
        </w:trPr>
        <w:tc>
          <w:tcPr>
            <w:tcW w:w="1860" w:type="dxa"/>
            <w:shd w:val="clear" w:color="auto" w:fill="auto"/>
          </w:tcPr>
          <w:p w14:paraId="16379ACD" w14:textId="49CD6404" w:rsidR="00D1093D" w:rsidRPr="00C22F1E" w:rsidRDefault="00D1093D" w:rsidP="00D1093D">
            <w:pPr>
              <w:rPr>
                <w:color w:val="000000"/>
                <w:sz w:val="24"/>
                <w:lang w:eastAsia="lv-LV"/>
                <w14:ligatures w14:val="standardContextual"/>
              </w:rPr>
            </w:pPr>
            <w:r w:rsidRPr="00C22F1E">
              <w:rPr>
                <w:color w:val="000000"/>
                <w:sz w:val="24"/>
                <w:lang w:eastAsia="lv-LV"/>
                <w14:ligatures w14:val="standardContextual"/>
              </w:rPr>
              <w:t>N.Jumiķe</w:t>
            </w:r>
          </w:p>
        </w:tc>
        <w:tc>
          <w:tcPr>
            <w:tcW w:w="6963" w:type="dxa"/>
            <w:gridSpan w:val="2"/>
            <w:shd w:val="clear" w:color="auto" w:fill="auto"/>
          </w:tcPr>
          <w:p w14:paraId="6E3A5DA5" w14:textId="7063099D" w:rsidR="00D1093D" w:rsidRPr="00373986" w:rsidRDefault="00D1093D" w:rsidP="00D1093D">
            <w:pPr>
              <w:jc w:val="both"/>
              <w:rPr>
                <w:sz w:val="24"/>
                <w:lang w:val="lv-LV"/>
              </w:rPr>
            </w:pPr>
            <w:r w:rsidRPr="008A56DC">
              <w:rPr>
                <w:sz w:val="24"/>
                <w:lang w:val="lv-LV"/>
              </w:rPr>
              <w:t>Valsts ieņēmumu dienesta</w:t>
            </w:r>
            <w:r w:rsidRPr="008A56DC">
              <w:rPr>
                <w:color w:val="000000"/>
                <w:sz w:val="24"/>
                <w:lang w:eastAsia="lv-LV"/>
                <w14:ligatures w14:val="standardContextual"/>
              </w:rPr>
              <w:t xml:space="preserve"> Muitas pārvaldes </w:t>
            </w:r>
            <w:r w:rsidRPr="008A56DC">
              <w:rPr>
                <w:sz w:val="24"/>
                <w:lang w:eastAsia="lv-LV"/>
              </w:rPr>
              <w:t>Muitošanas metodikas daļas Muitas procedūru nodaļas vecākā muitas eksperte</w:t>
            </w:r>
          </w:p>
        </w:tc>
      </w:tr>
      <w:tr w:rsidR="00D1093D" w:rsidRPr="004D2BA8" w14:paraId="01D8302D" w14:textId="77777777" w:rsidTr="00C22F1E">
        <w:trPr>
          <w:gridBefore w:val="1"/>
          <w:gridAfter w:val="1"/>
          <w:wBefore w:w="113" w:type="dxa"/>
          <w:wAfter w:w="103" w:type="dxa"/>
          <w:trHeight w:val="315"/>
        </w:trPr>
        <w:tc>
          <w:tcPr>
            <w:tcW w:w="1860" w:type="dxa"/>
            <w:shd w:val="clear" w:color="auto" w:fill="auto"/>
          </w:tcPr>
          <w:p w14:paraId="1C248781" w14:textId="429562C8" w:rsidR="00D1093D" w:rsidRPr="00C22F1E" w:rsidRDefault="00D1093D" w:rsidP="00D1093D">
            <w:pPr>
              <w:rPr>
                <w:color w:val="000000"/>
                <w:sz w:val="24"/>
                <w:lang w:eastAsia="lv-LV"/>
                <w14:ligatures w14:val="standardContextual"/>
              </w:rPr>
            </w:pPr>
            <w:r w:rsidRPr="00C22F1E">
              <w:rPr>
                <w:sz w:val="24"/>
                <w:lang w:val="lv-LV"/>
              </w:rPr>
              <w:t>S.Kārkliņa-Ādmine</w:t>
            </w:r>
          </w:p>
        </w:tc>
        <w:tc>
          <w:tcPr>
            <w:tcW w:w="6963" w:type="dxa"/>
            <w:gridSpan w:val="2"/>
            <w:shd w:val="clear" w:color="auto" w:fill="auto"/>
          </w:tcPr>
          <w:p w14:paraId="406F1DD4" w14:textId="2E6017AB" w:rsidR="00D1093D" w:rsidRPr="00373986" w:rsidRDefault="00D1093D" w:rsidP="00D1093D">
            <w:pPr>
              <w:jc w:val="both"/>
              <w:rPr>
                <w:sz w:val="24"/>
                <w:lang w:val="lv-LV"/>
              </w:rPr>
            </w:pPr>
            <w:r w:rsidRPr="002966DD">
              <w:rPr>
                <w:sz w:val="24"/>
                <w:lang w:val="lv-LV"/>
              </w:rPr>
              <w:t>Valsts ieņēmumu dienesta Muitas pārvaldes direktora vietniece</w:t>
            </w:r>
          </w:p>
        </w:tc>
      </w:tr>
      <w:tr w:rsidR="00D1093D" w:rsidRPr="004D2BA8" w14:paraId="5931C853" w14:textId="77777777" w:rsidTr="00C22F1E">
        <w:trPr>
          <w:gridBefore w:val="1"/>
          <w:gridAfter w:val="1"/>
          <w:wBefore w:w="113" w:type="dxa"/>
          <w:wAfter w:w="103" w:type="dxa"/>
          <w:trHeight w:val="315"/>
        </w:trPr>
        <w:tc>
          <w:tcPr>
            <w:tcW w:w="1860" w:type="dxa"/>
            <w:shd w:val="clear" w:color="auto" w:fill="auto"/>
          </w:tcPr>
          <w:p w14:paraId="42E200A2" w14:textId="35427BF3" w:rsidR="00D1093D" w:rsidRPr="00C22F1E" w:rsidRDefault="00D1093D" w:rsidP="00D1093D">
            <w:pPr>
              <w:rPr>
                <w:sz w:val="24"/>
                <w:lang w:val="lv-LV"/>
              </w:rPr>
            </w:pPr>
            <w:r w:rsidRPr="00C22F1E">
              <w:rPr>
                <w:sz w:val="24"/>
                <w:lang w:val="lv-LV"/>
              </w:rPr>
              <w:t xml:space="preserve">G.Kirilka </w:t>
            </w:r>
          </w:p>
        </w:tc>
        <w:tc>
          <w:tcPr>
            <w:tcW w:w="6963" w:type="dxa"/>
            <w:gridSpan w:val="2"/>
            <w:shd w:val="clear" w:color="auto" w:fill="auto"/>
          </w:tcPr>
          <w:p w14:paraId="733F29C1" w14:textId="4AB650A6" w:rsidR="00D1093D" w:rsidRPr="002966DD" w:rsidRDefault="00D1093D" w:rsidP="00D1093D">
            <w:pPr>
              <w:jc w:val="both"/>
              <w:rPr>
                <w:sz w:val="24"/>
                <w:lang w:val="lv-LV"/>
              </w:rPr>
            </w:pPr>
            <w:r w:rsidRPr="00D35B10">
              <w:rPr>
                <w:sz w:val="24"/>
                <w:lang w:val="lv-LV"/>
              </w:rPr>
              <w:t xml:space="preserve">Valsts ieņēmumu dienesta Muitas pārvaldes </w:t>
            </w:r>
            <w:r w:rsidRPr="004D2BA8">
              <w:rPr>
                <w:sz w:val="24"/>
                <w:lang w:val="lv-LV" w:eastAsia="lv-LV"/>
              </w:rPr>
              <w:t>Muitas atļauju kontroles daļas Vispārējo galvojumu un atzīto uzņēmēju atļauju izsniegšanas nodaļas vadītāja</w:t>
            </w:r>
          </w:p>
        </w:tc>
      </w:tr>
      <w:tr w:rsidR="00D1093D" w:rsidRPr="004D2BA8" w14:paraId="258F727B" w14:textId="77777777" w:rsidTr="00C22F1E">
        <w:trPr>
          <w:gridBefore w:val="1"/>
          <w:gridAfter w:val="1"/>
          <w:wBefore w:w="113" w:type="dxa"/>
          <w:wAfter w:w="103" w:type="dxa"/>
          <w:trHeight w:val="315"/>
        </w:trPr>
        <w:tc>
          <w:tcPr>
            <w:tcW w:w="1860" w:type="dxa"/>
            <w:shd w:val="clear" w:color="auto" w:fill="auto"/>
          </w:tcPr>
          <w:p w14:paraId="24EA2E05" w14:textId="77777777" w:rsidR="00D1093D" w:rsidRPr="00C22F1E" w:rsidRDefault="00D1093D" w:rsidP="00D1093D">
            <w:pPr>
              <w:jc w:val="both"/>
              <w:rPr>
                <w:bCs/>
                <w:sz w:val="24"/>
                <w:lang w:val="lv-LV" w:eastAsia="lv-LV"/>
              </w:rPr>
            </w:pPr>
            <w:r w:rsidRPr="00C22F1E">
              <w:rPr>
                <w:bCs/>
                <w:sz w:val="24"/>
                <w:lang w:val="lv-LV" w:eastAsia="lv-LV"/>
              </w:rPr>
              <w:t>I.Knoka</w:t>
            </w:r>
          </w:p>
        </w:tc>
        <w:tc>
          <w:tcPr>
            <w:tcW w:w="6963" w:type="dxa"/>
            <w:gridSpan w:val="2"/>
            <w:shd w:val="clear" w:color="auto" w:fill="auto"/>
          </w:tcPr>
          <w:p w14:paraId="46F44F35" w14:textId="77777777" w:rsidR="00D1093D" w:rsidRPr="002966DD" w:rsidRDefault="00D1093D" w:rsidP="00D1093D">
            <w:pPr>
              <w:jc w:val="both"/>
              <w:rPr>
                <w:sz w:val="24"/>
                <w:lang w:val="lv-LV"/>
              </w:rPr>
            </w:pPr>
            <w:r w:rsidRPr="002966DD">
              <w:rPr>
                <w:sz w:val="24"/>
                <w:lang w:val="lv-LV"/>
              </w:rPr>
              <w:t>Valsts ieņēmumu dienesta Muitas pārvaldes Muitošanas metodikas daļas vadītāja</w:t>
            </w:r>
          </w:p>
        </w:tc>
      </w:tr>
      <w:tr w:rsidR="00D1093D" w:rsidRPr="004D2BA8" w14:paraId="24DA2A44" w14:textId="77777777" w:rsidTr="00C22F1E">
        <w:trPr>
          <w:gridBefore w:val="1"/>
          <w:gridAfter w:val="1"/>
          <w:wBefore w:w="113" w:type="dxa"/>
          <w:wAfter w:w="103" w:type="dxa"/>
          <w:trHeight w:val="315"/>
        </w:trPr>
        <w:tc>
          <w:tcPr>
            <w:tcW w:w="1860" w:type="dxa"/>
            <w:shd w:val="clear" w:color="auto" w:fill="auto"/>
          </w:tcPr>
          <w:p w14:paraId="4C2E488A" w14:textId="43425D16" w:rsidR="00D1093D" w:rsidRPr="00C22F1E" w:rsidRDefault="00D1093D" w:rsidP="00D1093D">
            <w:pPr>
              <w:jc w:val="both"/>
              <w:rPr>
                <w:bCs/>
                <w:sz w:val="24"/>
                <w:lang w:val="lv-LV" w:eastAsia="lv-LV"/>
              </w:rPr>
            </w:pPr>
            <w:r w:rsidRPr="00C22F1E">
              <w:rPr>
                <w:bCs/>
                <w:sz w:val="24"/>
                <w:lang w:val="lv-LV" w:eastAsia="lv-LV"/>
              </w:rPr>
              <w:t>J.Krastiņa</w:t>
            </w:r>
          </w:p>
        </w:tc>
        <w:tc>
          <w:tcPr>
            <w:tcW w:w="6963" w:type="dxa"/>
            <w:gridSpan w:val="2"/>
            <w:shd w:val="clear" w:color="auto" w:fill="auto"/>
          </w:tcPr>
          <w:p w14:paraId="26A1B645" w14:textId="3B359162" w:rsidR="00D1093D" w:rsidRPr="002966DD" w:rsidRDefault="00D1093D" w:rsidP="00D1093D">
            <w:pPr>
              <w:jc w:val="both"/>
              <w:rPr>
                <w:sz w:val="24"/>
                <w:lang w:val="lv-LV"/>
              </w:rPr>
            </w:pPr>
            <w:r w:rsidRPr="004D2BA8">
              <w:rPr>
                <w:sz w:val="24"/>
                <w:lang w:val="lv-LV"/>
              </w:rPr>
              <w:t xml:space="preserve">Finanšu ministrijas Netiešo nodokļu departamenta </w:t>
            </w:r>
            <w:r w:rsidRPr="004D2BA8">
              <w:rPr>
                <w:sz w:val="24"/>
                <w:lang w:val="lv-LV" w:eastAsia="lv-LV"/>
              </w:rPr>
              <w:t xml:space="preserve">direktores vietniece - </w:t>
            </w:r>
            <w:r w:rsidRPr="005B27DC">
              <w:rPr>
                <w:sz w:val="24"/>
                <w:lang w:val="lv-LV"/>
              </w:rPr>
              <w:t>Muitas un akcīzes nodokļa nodaļas vadītāja</w:t>
            </w:r>
          </w:p>
        </w:tc>
      </w:tr>
      <w:tr w:rsidR="00D1093D" w:rsidRPr="004D2BA8" w14:paraId="6E7A399D" w14:textId="77777777" w:rsidTr="00C22F1E">
        <w:trPr>
          <w:gridBefore w:val="1"/>
          <w:gridAfter w:val="1"/>
          <w:wBefore w:w="113" w:type="dxa"/>
          <w:wAfter w:w="103" w:type="dxa"/>
          <w:trHeight w:val="315"/>
        </w:trPr>
        <w:tc>
          <w:tcPr>
            <w:tcW w:w="1860" w:type="dxa"/>
            <w:shd w:val="clear" w:color="auto" w:fill="auto"/>
          </w:tcPr>
          <w:p w14:paraId="5C3D3234" w14:textId="24E671D2" w:rsidR="00D1093D" w:rsidRPr="00C22F1E" w:rsidRDefault="00D1093D" w:rsidP="00D1093D">
            <w:pPr>
              <w:jc w:val="both"/>
              <w:rPr>
                <w:bCs/>
                <w:sz w:val="24"/>
                <w:lang w:val="lv-LV" w:eastAsia="lv-LV"/>
              </w:rPr>
            </w:pPr>
            <w:r w:rsidRPr="00C22F1E">
              <w:rPr>
                <w:bCs/>
                <w:sz w:val="24"/>
                <w:lang w:val="lv-LV" w:eastAsia="lv-LV"/>
              </w:rPr>
              <w:t>E.Krātiņš</w:t>
            </w:r>
          </w:p>
        </w:tc>
        <w:tc>
          <w:tcPr>
            <w:tcW w:w="6963" w:type="dxa"/>
            <w:gridSpan w:val="2"/>
            <w:shd w:val="clear" w:color="auto" w:fill="auto"/>
          </w:tcPr>
          <w:p w14:paraId="32BBECDA" w14:textId="559ED829" w:rsidR="00D1093D" w:rsidRPr="004D2BA8" w:rsidRDefault="00D1093D" w:rsidP="00D1093D">
            <w:pPr>
              <w:jc w:val="both"/>
              <w:rPr>
                <w:sz w:val="24"/>
                <w:lang w:val="sv-SE"/>
              </w:rPr>
            </w:pPr>
            <w:r w:rsidRPr="004D2BA8">
              <w:rPr>
                <w:sz w:val="24"/>
                <w:lang w:val="sv-SE"/>
              </w:rPr>
              <w:t xml:space="preserve"> </w:t>
            </w:r>
            <w:r w:rsidRPr="002966DD">
              <w:rPr>
                <w:sz w:val="24"/>
                <w:lang w:val="lv-LV"/>
              </w:rPr>
              <w:t>Latvijas Loģistikas asociācijas valdes loceklis</w:t>
            </w:r>
          </w:p>
        </w:tc>
      </w:tr>
      <w:tr w:rsidR="00D1093D" w:rsidRPr="004D2BA8" w14:paraId="09334DEC" w14:textId="77777777" w:rsidTr="00C22F1E">
        <w:trPr>
          <w:gridBefore w:val="1"/>
          <w:gridAfter w:val="1"/>
          <w:wBefore w:w="113" w:type="dxa"/>
          <w:wAfter w:w="103" w:type="dxa"/>
          <w:trHeight w:val="315"/>
        </w:trPr>
        <w:tc>
          <w:tcPr>
            <w:tcW w:w="1860" w:type="dxa"/>
            <w:shd w:val="clear" w:color="auto" w:fill="auto"/>
          </w:tcPr>
          <w:p w14:paraId="38DCE705" w14:textId="58E3DA8D" w:rsidR="00D1093D" w:rsidRPr="00C22F1E" w:rsidRDefault="00D1093D" w:rsidP="00D1093D">
            <w:pPr>
              <w:jc w:val="both"/>
              <w:rPr>
                <w:bCs/>
                <w:sz w:val="24"/>
                <w:lang w:val="lv-LV" w:eastAsia="lv-LV"/>
              </w:rPr>
            </w:pPr>
            <w:r w:rsidRPr="00C22F1E">
              <w:rPr>
                <w:bCs/>
                <w:sz w:val="24"/>
                <w:lang w:val="lv-LV" w:eastAsia="lv-LV"/>
              </w:rPr>
              <w:t>A.Neilande</w:t>
            </w:r>
          </w:p>
        </w:tc>
        <w:tc>
          <w:tcPr>
            <w:tcW w:w="6963" w:type="dxa"/>
            <w:gridSpan w:val="2"/>
            <w:shd w:val="clear" w:color="auto" w:fill="auto"/>
          </w:tcPr>
          <w:p w14:paraId="0D97876E" w14:textId="0500041C" w:rsidR="00D1093D" w:rsidRPr="004D2BA8" w:rsidRDefault="00D1093D" w:rsidP="00D1093D">
            <w:pPr>
              <w:jc w:val="both"/>
              <w:rPr>
                <w:sz w:val="24"/>
                <w:lang w:val="sv-SE"/>
              </w:rPr>
            </w:pPr>
            <w:r w:rsidRPr="00373986">
              <w:rPr>
                <w:sz w:val="24"/>
                <w:lang w:val="lv-LV"/>
              </w:rPr>
              <w:t>Latvijas Darba devēju konfederācijas</w:t>
            </w:r>
            <w:r w:rsidRPr="004D2BA8">
              <w:rPr>
                <w:sz w:val="24"/>
                <w:lang w:val="sv-SE"/>
              </w:rPr>
              <w:t xml:space="preserve"> juriste, darba tiesību eksperte</w:t>
            </w:r>
          </w:p>
        </w:tc>
      </w:tr>
      <w:tr w:rsidR="00D1093D" w:rsidRPr="004D2BA8" w14:paraId="213D35A9" w14:textId="77777777" w:rsidTr="00C22F1E">
        <w:trPr>
          <w:gridBefore w:val="1"/>
          <w:gridAfter w:val="1"/>
          <w:wBefore w:w="113" w:type="dxa"/>
          <w:wAfter w:w="103" w:type="dxa"/>
          <w:trHeight w:val="315"/>
        </w:trPr>
        <w:tc>
          <w:tcPr>
            <w:tcW w:w="1860" w:type="dxa"/>
            <w:shd w:val="clear" w:color="auto" w:fill="auto"/>
          </w:tcPr>
          <w:p w14:paraId="4642494D" w14:textId="38B93487" w:rsidR="00D1093D" w:rsidRPr="00C22F1E" w:rsidRDefault="00D1093D" w:rsidP="00D1093D">
            <w:pPr>
              <w:jc w:val="both"/>
              <w:rPr>
                <w:bCs/>
                <w:sz w:val="24"/>
                <w:lang w:val="lv-LV" w:eastAsia="lv-LV"/>
              </w:rPr>
            </w:pPr>
            <w:r w:rsidRPr="00C22F1E">
              <w:rPr>
                <w:bCs/>
                <w:sz w:val="24"/>
                <w:lang w:val="lv-LV" w:eastAsia="lv-LV"/>
              </w:rPr>
              <w:t>A.Pociluiko</w:t>
            </w:r>
          </w:p>
        </w:tc>
        <w:tc>
          <w:tcPr>
            <w:tcW w:w="6963" w:type="dxa"/>
            <w:gridSpan w:val="2"/>
            <w:shd w:val="clear" w:color="auto" w:fill="auto"/>
          </w:tcPr>
          <w:p w14:paraId="7802DF4B" w14:textId="4B0C2721" w:rsidR="00D1093D" w:rsidRPr="00630D2B" w:rsidRDefault="00D1093D" w:rsidP="00D1093D">
            <w:pPr>
              <w:jc w:val="both"/>
              <w:rPr>
                <w:sz w:val="24"/>
                <w:lang w:val="lv-LV"/>
              </w:rPr>
            </w:pPr>
            <w:r w:rsidRPr="004D2BA8">
              <w:rPr>
                <w:sz w:val="24"/>
                <w:lang w:val="lv-LV"/>
              </w:rPr>
              <w:t>Biedrības “Autopārvadātāju asociācijas “Latvijas auto” valdes priekšsēdētājs</w:t>
            </w:r>
          </w:p>
        </w:tc>
      </w:tr>
      <w:tr w:rsidR="00D1093D" w:rsidRPr="004D2BA8" w14:paraId="434736B7" w14:textId="77777777" w:rsidTr="00C22F1E">
        <w:trPr>
          <w:gridBefore w:val="1"/>
          <w:gridAfter w:val="1"/>
          <w:wBefore w:w="113" w:type="dxa"/>
          <w:wAfter w:w="103" w:type="dxa"/>
          <w:trHeight w:val="315"/>
        </w:trPr>
        <w:tc>
          <w:tcPr>
            <w:tcW w:w="1860" w:type="dxa"/>
            <w:shd w:val="clear" w:color="auto" w:fill="auto"/>
          </w:tcPr>
          <w:p w14:paraId="06E7C461" w14:textId="285F3D56" w:rsidR="00D1093D" w:rsidRPr="00C22F1E" w:rsidRDefault="00D1093D" w:rsidP="00D1093D">
            <w:pPr>
              <w:jc w:val="both"/>
              <w:rPr>
                <w:bCs/>
                <w:sz w:val="24"/>
                <w:lang w:val="lv-LV" w:eastAsia="lv-LV"/>
              </w:rPr>
            </w:pPr>
            <w:r w:rsidRPr="00C22F1E">
              <w:rPr>
                <w:bCs/>
                <w:sz w:val="24"/>
                <w:lang w:val="lv-LV" w:eastAsia="lv-LV"/>
              </w:rPr>
              <w:lastRenderedPageBreak/>
              <w:t>G.Pužule</w:t>
            </w:r>
          </w:p>
        </w:tc>
        <w:tc>
          <w:tcPr>
            <w:tcW w:w="6963" w:type="dxa"/>
            <w:gridSpan w:val="2"/>
            <w:shd w:val="clear" w:color="auto" w:fill="auto"/>
          </w:tcPr>
          <w:p w14:paraId="04657507" w14:textId="40DB4297" w:rsidR="00D1093D" w:rsidRPr="004D2BA8" w:rsidRDefault="00D1093D" w:rsidP="00D1093D">
            <w:pPr>
              <w:jc w:val="both"/>
              <w:rPr>
                <w:sz w:val="24"/>
                <w:lang w:val="lv-LV"/>
              </w:rPr>
            </w:pPr>
            <w:r w:rsidRPr="002966DD">
              <w:rPr>
                <w:sz w:val="24"/>
                <w:lang w:val="lv-LV"/>
              </w:rPr>
              <w:t xml:space="preserve">Finanšu ministrijas Netiešo nodokļu departamenta Muitas un akcīzes nodokļa nodaļas </w:t>
            </w:r>
            <w:r>
              <w:rPr>
                <w:sz w:val="24"/>
                <w:lang w:val="lv-LV"/>
              </w:rPr>
              <w:t>vadītājas vietniece</w:t>
            </w:r>
          </w:p>
        </w:tc>
      </w:tr>
      <w:tr w:rsidR="00D1093D" w:rsidRPr="004D2BA8" w14:paraId="09235E7C" w14:textId="77777777" w:rsidTr="00C22F1E">
        <w:trPr>
          <w:gridBefore w:val="1"/>
          <w:gridAfter w:val="1"/>
          <w:wBefore w:w="113" w:type="dxa"/>
          <w:wAfter w:w="103" w:type="dxa"/>
          <w:trHeight w:val="315"/>
        </w:trPr>
        <w:tc>
          <w:tcPr>
            <w:tcW w:w="1860" w:type="dxa"/>
            <w:shd w:val="clear" w:color="auto" w:fill="auto"/>
          </w:tcPr>
          <w:p w14:paraId="38F1DE23" w14:textId="22491BDD" w:rsidR="00D1093D" w:rsidRPr="00C22F1E" w:rsidRDefault="00D1093D" w:rsidP="00D1093D">
            <w:pPr>
              <w:jc w:val="both"/>
              <w:rPr>
                <w:bCs/>
                <w:sz w:val="24"/>
                <w:lang w:val="lv-LV" w:eastAsia="lv-LV"/>
              </w:rPr>
            </w:pPr>
            <w:r w:rsidRPr="00C22F1E">
              <w:rPr>
                <w:bCs/>
                <w:sz w:val="24"/>
                <w:lang w:val="lv-LV" w:eastAsia="lv-LV"/>
              </w:rPr>
              <w:t>M.Rubene</w:t>
            </w:r>
          </w:p>
        </w:tc>
        <w:tc>
          <w:tcPr>
            <w:tcW w:w="6963" w:type="dxa"/>
            <w:gridSpan w:val="2"/>
            <w:shd w:val="clear" w:color="auto" w:fill="auto"/>
          </w:tcPr>
          <w:p w14:paraId="31E3BF01" w14:textId="534152E6" w:rsidR="00D1093D" w:rsidRPr="002966DD" w:rsidRDefault="00D1093D" w:rsidP="00D1093D">
            <w:pPr>
              <w:jc w:val="both"/>
              <w:rPr>
                <w:sz w:val="24"/>
                <w:lang w:val="lv-LV"/>
              </w:rPr>
            </w:pPr>
            <w:r w:rsidRPr="0027440E">
              <w:rPr>
                <w:sz w:val="24"/>
                <w:lang w:val="lv-LV"/>
              </w:rPr>
              <w:t>Valsts ieņēmumu dienesta Muitas pārvaldes</w:t>
            </w:r>
            <w:r>
              <w:rPr>
                <w:sz w:val="24"/>
                <w:lang w:val="lv-LV"/>
              </w:rPr>
              <w:t xml:space="preserve"> Juridiskās daļas vadītāja</w:t>
            </w:r>
          </w:p>
        </w:tc>
      </w:tr>
      <w:tr w:rsidR="00D1093D" w:rsidRPr="004D2BA8" w14:paraId="6B8018C6" w14:textId="77777777" w:rsidTr="00C22F1E">
        <w:trPr>
          <w:gridBefore w:val="1"/>
          <w:gridAfter w:val="1"/>
          <w:wBefore w:w="113" w:type="dxa"/>
          <w:wAfter w:w="103" w:type="dxa"/>
          <w:trHeight w:val="315"/>
        </w:trPr>
        <w:tc>
          <w:tcPr>
            <w:tcW w:w="1860" w:type="dxa"/>
            <w:shd w:val="clear" w:color="auto" w:fill="auto"/>
          </w:tcPr>
          <w:p w14:paraId="2AD8E9C7" w14:textId="7E42C0C2" w:rsidR="00D1093D" w:rsidRPr="00C22F1E" w:rsidRDefault="00D1093D" w:rsidP="00D1093D">
            <w:pPr>
              <w:jc w:val="both"/>
              <w:rPr>
                <w:bCs/>
                <w:sz w:val="24"/>
                <w:lang w:val="lv-LV" w:eastAsia="lv-LV"/>
              </w:rPr>
            </w:pPr>
            <w:r w:rsidRPr="00C22F1E">
              <w:rPr>
                <w:bCs/>
                <w:sz w:val="24"/>
                <w:lang w:val="lv-LV" w:eastAsia="lv-LV"/>
              </w:rPr>
              <w:t>I.Tomiņa</w:t>
            </w:r>
          </w:p>
        </w:tc>
        <w:tc>
          <w:tcPr>
            <w:tcW w:w="6963" w:type="dxa"/>
            <w:gridSpan w:val="2"/>
            <w:shd w:val="clear" w:color="auto" w:fill="auto"/>
          </w:tcPr>
          <w:p w14:paraId="5E8D3D93" w14:textId="0E72D2C2" w:rsidR="00D1093D" w:rsidRPr="002966DD" w:rsidRDefault="00D1093D" w:rsidP="00D1093D">
            <w:pPr>
              <w:jc w:val="both"/>
              <w:rPr>
                <w:sz w:val="24"/>
                <w:lang w:val="lv-LV"/>
              </w:rPr>
            </w:pPr>
            <w:r w:rsidRPr="002966DD">
              <w:rPr>
                <w:sz w:val="24"/>
                <w:lang w:val="lv-LV"/>
              </w:rPr>
              <w:t>Finanšu ministrijas Netiešo nodokļu departamenta Muitas un akcīzes nodokļa nodaļas vecākā eksperte</w:t>
            </w:r>
          </w:p>
        </w:tc>
      </w:tr>
      <w:tr w:rsidR="00D1093D" w:rsidRPr="004D2BA8" w14:paraId="3FF20695" w14:textId="77777777" w:rsidTr="00C22F1E">
        <w:trPr>
          <w:gridBefore w:val="1"/>
          <w:gridAfter w:val="1"/>
          <w:wBefore w:w="113" w:type="dxa"/>
          <w:wAfter w:w="103" w:type="dxa"/>
          <w:trHeight w:val="372"/>
        </w:trPr>
        <w:tc>
          <w:tcPr>
            <w:tcW w:w="1860" w:type="dxa"/>
            <w:shd w:val="clear" w:color="auto" w:fill="auto"/>
            <w:vAlign w:val="center"/>
          </w:tcPr>
          <w:p w14:paraId="6C10AFB9" w14:textId="77777777" w:rsidR="00D1093D" w:rsidRPr="00C22F1E" w:rsidRDefault="00D1093D" w:rsidP="00D1093D">
            <w:pPr>
              <w:jc w:val="both"/>
              <w:rPr>
                <w:iCs w:val="0"/>
                <w:sz w:val="24"/>
                <w:lang w:val="lv-LV" w:eastAsia="lv-LV"/>
              </w:rPr>
            </w:pPr>
            <w:r w:rsidRPr="00C22F1E">
              <w:rPr>
                <w:iCs w:val="0"/>
                <w:sz w:val="24"/>
                <w:lang w:val="lv-LV" w:eastAsia="lv-LV"/>
              </w:rPr>
              <w:t>J.Tomsons</w:t>
            </w:r>
          </w:p>
        </w:tc>
        <w:tc>
          <w:tcPr>
            <w:tcW w:w="6963" w:type="dxa"/>
            <w:gridSpan w:val="2"/>
            <w:shd w:val="clear" w:color="auto" w:fill="auto"/>
            <w:vAlign w:val="center"/>
          </w:tcPr>
          <w:p w14:paraId="57324E48" w14:textId="1017D216" w:rsidR="00D1093D" w:rsidRPr="002966DD" w:rsidRDefault="00D1093D" w:rsidP="00D1093D">
            <w:pPr>
              <w:spacing w:after="0"/>
              <w:jc w:val="both"/>
              <w:rPr>
                <w:sz w:val="24"/>
                <w:lang w:val="lv-LV"/>
              </w:rPr>
            </w:pPr>
            <w:r w:rsidRPr="00BE5268">
              <w:rPr>
                <w:sz w:val="24"/>
                <w:lang w:val="lv-LV"/>
              </w:rPr>
              <w:t xml:space="preserve">Satiksmes ministrijas </w:t>
            </w:r>
            <w:r w:rsidRPr="004D2BA8">
              <w:rPr>
                <w:sz w:val="24"/>
                <w:lang w:val="sv-SE"/>
              </w:rPr>
              <w:t>Transporta loģistikas un starptautiskās sadarbības koordinācijas departamenta Transporta loģistikas nodaļas referents</w:t>
            </w:r>
          </w:p>
        </w:tc>
      </w:tr>
      <w:tr w:rsidR="00D1093D" w:rsidRPr="004D2BA8" w14:paraId="300C1D3A" w14:textId="77777777" w:rsidTr="00C22F1E">
        <w:trPr>
          <w:gridBefore w:val="1"/>
          <w:gridAfter w:val="1"/>
          <w:wBefore w:w="113" w:type="dxa"/>
          <w:wAfter w:w="103" w:type="dxa"/>
          <w:trHeight w:val="372"/>
        </w:trPr>
        <w:tc>
          <w:tcPr>
            <w:tcW w:w="1860" w:type="dxa"/>
            <w:shd w:val="clear" w:color="auto" w:fill="auto"/>
            <w:vAlign w:val="center"/>
          </w:tcPr>
          <w:p w14:paraId="16B265B1" w14:textId="30AC8635" w:rsidR="00D1093D" w:rsidRPr="00C22F1E" w:rsidRDefault="00D1093D" w:rsidP="00D1093D">
            <w:pPr>
              <w:jc w:val="both"/>
              <w:rPr>
                <w:iCs w:val="0"/>
                <w:sz w:val="24"/>
                <w:lang w:val="lv-LV" w:eastAsia="lv-LV"/>
              </w:rPr>
            </w:pPr>
            <w:r w:rsidRPr="00C22F1E">
              <w:rPr>
                <w:iCs w:val="0"/>
                <w:sz w:val="24"/>
                <w:lang w:val="lv-LV" w:eastAsia="lv-LV"/>
              </w:rPr>
              <w:t>U.Ūdris</w:t>
            </w:r>
          </w:p>
        </w:tc>
        <w:tc>
          <w:tcPr>
            <w:tcW w:w="6963" w:type="dxa"/>
            <w:gridSpan w:val="2"/>
            <w:shd w:val="clear" w:color="auto" w:fill="auto"/>
            <w:vAlign w:val="center"/>
          </w:tcPr>
          <w:p w14:paraId="54F40261" w14:textId="6F4BF00D" w:rsidR="00D1093D" w:rsidRPr="00BE5268" w:rsidRDefault="00D1093D" w:rsidP="00D1093D">
            <w:pPr>
              <w:spacing w:after="0"/>
              <w:jc w:val="both"/>
              <w:rPr>
                <w:sz w:val="24"/>
                <w:lang w:val="lv-LV"/>
              </w:rPr>
            </w:pPr>
            <w:r w:rsidRPr="002966DD">
              <w:rPr>
                <w:sz w:val="24"/>
                <w:lang w:val="lv-LV"/>
              </w:rPr>
              <w:t>VAS “Latvijas dzelzceļš” Principāla pakalpojumu nodrošināšanas daļas vadītājs</w:t>
            </w:r>
          </w:p>
        </w:tc>
      </w:tr>
      <w:tr w:rsidR="00D1093D" w:rsidRPr="004D2BA8" w14:paraId="7DCDD478" w14:textId="77777777" w:rsidTr="00C22F1E">
        <w:trPr>
          <w:gridBefore w:val="1"/>
          <w:gridAfter w:val="1"/>
          <w:wBefore w:w="113" w:type="dxa"/>
          <w:wAfter w:w="103" w:type="dxa"/>
          <w:trHeight w:val="372"/>
        </w:trPr>
        <w:tc>
          <w:tcPr>
            <w:tcW w:w="1860" w:type="dxa"/>
            <w:shd w:val="clear" w:color="auto" w:fill="auto"/>
            <w:vAlign w:val="center"/>
          </w:tcPr>
          <w:p w14:paraId="3696C865" w14:textId="6F40826C" w:rsidR="00D1093D" w:rsidRPr="00C22F1E" w:rsidRDefault="00D1093D" w:rsidP="00D1093D">
            <w:pPr>
              <w:jc w:val="both"/>
              <w:rPr>
                <w:iCs w:val="0"/>
                <w:sz w:val="24"/>
                <w:lang w:val="lv-LV" w:eastAsia="lv-LV"/>
              </w:rPr>
            </w:pPr>
            <w:r w:rsidRPr="00C22F1E">
              <w:rPr>
                <w:iCs w:val="0"/>
                <w:sz w:val="24"/>
                <w:lang w:val="lv-LV" w:eastAsia="lv-LV"/>
              </w:rPr>
              <w:t xml:space="preserve">Z. </w:t>
            </w:r>
            <w:r w:rsidRPr="00C22F1E">
              <w:rPr>
                <w:sz w:val="24"/>
              </w:rPr>
              <w:t>Vestfāls</w:t>
            </w:r>
          </w:p>
        </w:tc>
        <w:tc>
          <w:tcPr>
            <w:tcW w:w="6963" w:type="dxa"/>
            <w:gridSpan w:val="2"/>
            <w:shd w:val="clear" w:color="auto" w:fill="auto"/>
            <w:vAlign w:val="center"/>
          </w:tcPr>
          <w:p w14:paraId="51928A3B" w14:textId="558B207A" w:rsidR="00D1093D" w:rsidRPr="002966DD" w:rsidRDefault="00D1093D" w:rsidP="00D1093D">
            <w:pPr>
              <w:pStyle w:val="Bodytext40"/>
              <w:shd w:val="clear" w:color="auto" w:fill="auto"/>
              <w:spacing w:before="120" w:after="0" w:line="240" w:lineRule="auto"/>
              <w:contextualSpacing/>
              <w:jc w:val="both"/>
            </w:pPr>
            <w:r>
              <w:rPr>
                <w:b w:val="0"/>
                <w:szCs w:val="24"/>
              </w:rPr>
              <w:t>Biedrības “Latvijas Aviācijas Asociācija” valdes loceklis</w:t>
            </w:r>
          </w:p>
        </w:tc>
      </w:tr>
      <w:tr w:rsidR="00D1093D" w:rsidRPr="004D2BA8" w14:paraId="2B0C1D50" w14:textId="77777777" w:rsidTr="00C22F1E">
        <w:trPr>
          <w:gridBefore w:val="1"/>
          <w:gridAfter w:val="1"/>
          <w:wBefore w:w="113" w:type="dxa"/>
          <w:wAfter w:w="103" w:type="dxa"/>
          <w:trHeight w:val="372"/>
        </w:trPr>
        <w:tc>
          <w:tcPr>
            <w:tcW w:w="1860" w:type="dxa"/>
            <w:shd w:val="clear" w:color="auto" w:fill="auto"/>
            <w:vAlign w:val="center"/>
          </w:tcPr>
          <w:p w14:paraId="6658C878" w14:textId="2AEB3CC0" w:rsidR="00D1093D" w:rsidRPr="00C22F1E" w:rsidRDefault="00D1093D" w:rsidP="00D1093D">
            <w:pPr>
              <w:jc w:val="both"/>
              <w:rPr>
                <w:iCs w:val="0"/>
                <w:sz w:val="24"/>
                <w:lang w:val="lv-LV" w:eastAsia="lv-LV"/>
              </w:rPr>
            </w:pPr>
            <w:r w:rsidRPr="00C22F1E">
              <w:rPr>
                <w:iCs w:val="0"/>
                <w:sz w:val="24"/>
                <w:lang w:val="lv-LV" w:eastAsia="lv-LV"/>
              </w:rPr>
              <w:t>K.Zariņa</w:t>
            </w:r>
          </w:p>
        </w:tc>
        <w:tc>
          <w:tcPr>
            <w:tcW w:w="6963" w:type="dxa"/>
            <w:gridSpan w:val="2"/>
            <w:shd w:val="clear" w:color="auto" w:fill="auto"/>
            <w:vAlign w:val="center"/>
          </w:tcPr>
          <w:p w14:paraId="770F8FCA" w14:textId="642DE3FE" w:rsidR="00D1093D" w:rsidRPr="002966DD" w:rsidRDefault="00D1093D" w:rsidP="00D1093D">
            <w:pPr>
              <w:pStyle w:val="Bodytext40"/>
              <w:shd w:val="clear" w:color="auto" w:fill="auto"/>
              <w:spacing w:before="120" w:after="0" w:line="240" w:lineRule="auto"/>
              <w:contextualSpacing/>
              <w:jc w:val="both"/>
            </w:pPr>
            <w:r>
              <w:rPr>
                <w:b w:val="0"/>
                <w:szCs w:val="24"/>
              </w:rPr>
              <w:t>Latvijas Tirdzniecības un rūpniecības kameras valdes locekle</w:t>
            </w:r>
          </w:p>
        </w:tc>
      </w:tr>
      <w:tr w:rsidR="00D1093D" w:rsidRPr="004D2BA8" w14:paraId="60ACBC18" w14:textId="77777777" w:rsidTr="00C22F1E">
        <w:trPr>
          <w:gridBefore w:val="1"/>
          <w:gridAfter w:val="1"/>
          <w:wBefore w:w="113" w:type="dxa"/>
          <w:wAfter w:w="103" w:type="dxa"/>
          <w:trHeight w:val="372"/>
        </w:trPr>
        <w:tc>
          <w:tcPr>
            <w:tcW w:w="1860" w:type="dxa"/>
            <w:shd w:val="clear" w:color="auto" w:fill="auto"/>
            <w:vAlign w:val="center"/>
          </w:tcPr>
          <w:p w14:paraId="316456E0" w14:textId="77777777" w:rsidR="00D1093D" w:rsidRPr="00C22F1E" w:rsidRDefault="00D1093D" w:rsidP="00D1093D">
            <w:pPr>
              <w:jc w:val="both"/>
              <w:rPr>
                <w:iCs w:val="0"/>
                <w:sz w:val="24"/>
                <w:lang w:val="lv-LV" w:eastAsia="lv-LV"/>
              </w:rPr>
            </w:pPr>
            <w:r w:rsidRPr="00C22F1E">
              <w:rPr>
                <w:iCs w:val="0"/>
                <w:sz w:val="24"/>
                <w:lang w:val="lv-LV" w:eastAsia="lv-LV"/>
              </w:rPr>
              <w:t>R.Zukuls</w:t>
            </w:r>
          </w:p>
        </w:tc>
        <w:tc>
          <w:tcPr>
            <w:tcW w:w="6963" w:type="dxa"/>
            <w:gridSpan w:val="2"/>
            <w:shd w:val="clear" w:color="auto" w:fill="auto"/>
            <w:vAlign w:val="center"/>
          </w:tcPr>
          <w:p w14:paraId="7165925C" w14:textId="77777777" w:rsidR="00D1093D" w:rsidRPr="002966DD" w:rsidRDefault="00D1093D" w:rsidP="00D1093D">
            <w:pPr>
              <w:jc w:val="both"/>
              <w:rPr>
                <w:sz w:val="24"/>
                <w:lang w:val="lv-LV"/>
              </w:rPr>
            </w:pPr>
            <w:r w:rsidRPr="002966DD">
              <w:rPr>
                <w:sz w:val="24"/>
                <w:lang w:val="lv-LV"/>
              </w:rPr>
              <w:t xml:space="preserve">Valsts ieņēmumu dienesta </w:t>
            </w:r>
            <w:r w:rsidRPr="002966DD">
              <w:rPr>
                <w:sz w:val="24"/>
                <w:lang w:val="lv-LV" w:eastAsia="en-GB"/>
              </w:rPr>
              <w:t xml:space="preserve">ģenerāldirektora vietnieks muitas jomā, Muitas pārvaldes direktors </w:t>
            </w:r>
          </w:p>
        </w:tc>
      </w:tr>
    </w:tbl>
    <w:p w14:paraId="5DB8DB7B" w14:textId="77777777" w:rsidR="002B182D" w:rsidRPr="00725D8C" w:rsidRDefault="002B182D" w:rsidP="00543562">
      <w:pPr>
        <w:spacing w:before="120" w:after="0"/>
        <w:ind w:firstLine="720"/>
        <w:rPr>
          <w:b/>
          <w:color w:val="000000" w:themeColor="text1"/>
          <w:sz w:val="24"/>
          <w:lang w:val="lv-LV"/>
        </w:rPr>
      </w:pPr>
      <w:r w:rsidRPr="00725D8C">
        <w:rPr>
          <w:b/>
          <w:color w:val="000000" w:themeColor="text1"/>
          <w:sz w:val="24"/>
          <w:lang w:val="lv-LV"/>
        </w:rPr>
        <w:t>Darba kārtība:</w:t>
      </w:r>
    </w:p>
    <w:p w14:paraId="17C8D3B4" w14:textId="77777777" w:rsidR="009364E0" w:rsidRPr="00725D8C" w:rsidRDefault="009364E0" w:rsidP="00543562">
      <w:pPr>
        <w:spacing w:before="120" w:after="0"/>
        <w:ind w:firstLine="720"/>
        <w:jc w:val="both"/>
        <w:rPr>
          <w:b/>
          <w:sz w:val="24"/>
          <w:lang w:val="lv-LV"/>
        </w:rPr>
      </w:pPr>
      <w:r w:rsidRPr="00725D8C">
        <w:rPr>
          <w:b/>
          <w:sz w:val="24"/>
          <w:lang w:val="lv-LV"/>
        </w:rPr>
        <w:t xml:space="preserve">1. </w:t>
      </w:r>
      <w:r w:rsidR="00C4464D" w:rsidRPr="00725D8C">
        <w:rPr>
          <w:b/>
          <w:sz w:val="24"/>
          <w:lang w:val="lv-LV"/>
        </w:rPr>
        <w:t xml:space="preserve">Darba kārtības </w:t>
      </w:r>
      <w:r w:rsidR="005E5BA6" w:rsidRPr="00725D8C">
        <w:rPr>
          <w:b/>
          <w:sz w:val="24"/>
          <w:lang w:val="lv-LV"/>
        </w:rPr>
        <w:t>apstiprināšana</w:t>
      </w:r>
      <w:r w:rsidR="00437AA9" w:rsidRPr="00725D8C">
        <w:rPr>
          <w:b/>
          <w:bCs/>
          <w:sz w:val="24"/>
          <w:lang w:val="lv-LV"/>
        </w:rPr>
        <w:t>.</w:t>
      </w:r>
      <w:r w:rsidRPr="00725D8C">
        <w:rPr>
          <w:b/>
          <w:bCs/>
          <w:sz w:val="24"/>
          <w:lang w:val="lv-LV"/>
        </w:rPr>
        <w:t xml:space="preserve"> </w:t>
      </w:r>
    </w:p>
    <w:p w14:paraId="0E6E67F3" w14:textId="77777777" w:rsidR="00912527" w:rsidRDefault="00113D24" w:rsidP="00543562">
      <w:pPr>
        <w:spacing w:before="120" w:after="0"/>
        <w:ind w:firstLine="720"/>
        <w:jc w:val="both"/>
        <w:rPr>
          <w:sz w:val="24"/>
          <w:lang w:val="lv-LV"/>
        </w:rPr>
      </w:pPr>
      <w:r w:rsidRPr="00725D8C">
        <w:rPr>
          <w:sz w:val="24"/>
          <w:lang w:val="lv-LV"/>
        </w:rPr>
        <w:t>Darba kārtība tiek apstiprināta piedāvātajā redakcijā</w:t>
      </w:r>
      <w:r w:rsidR="00912527" w:rsidRPr="00725D8C">
        <w:rPr>
          <w:sz w:val="24"/>
          <w:lang w:val="lv-LV"/>
        </w:rPr>
        <w:t>.</w:t>
      </w:r>
    </w:p>
    <w:p w14:paraId="4F2CBAA2" w14:textId="68E2FB96" w:rsidR="007845F2" w:rsidRPr="004D2BA8" w:rsidRDefault="007845F2" w:rsidP="00AE3126">
      <w:pPr>
        <w:spacing w:before="120" w:after="0"/>
        <w:ind w:firstLine="720"/>
        <w:jc w:val="both"/>
        <w:rPr>
          <w:b/>
          <w:bCs/>
          <w:sz w:val="24"/>
          <w:lang w:val="sv-SE"/>
        </w:rPr>
      </w:pPr>
      <w:r w:rsidRPr="007845F2">
        <w:rPr>
          <w:b/>
          <w:bCs/>
          <w:sz w:val="24"/>
          <w:lang w:val="lv-LV"/>
        </w:rPr>
        <w:t xml:space="preserve">2. </w:t>
      </w:r>
      <w:r w:rsidRPr="004D2BA8">
        <w:rPr>
          <w:b/>
          <w:bCs/>
          <w:sz w:val="24"/>
          <w:lang w:val="sv-SE"/>
        </w:rPr>
        <w:t>Konsultatīvās padomes muitas politikas jomā nolikuma apstiprināšana.</w:t>
      </w:r>
    </w:p>
    <w:p w14:paraId="7E6E6105" w14:textId="61A42EC6" w:rsidR="007845F2" w:rsidRPr="004D2BA8" w:rsidRDefault="007845F2" w:rsidP="007845F2">
      <w:pPr>
        <w:spacing w:before="120" w:after="0"/>
        <w:ind w:firstLine="720"/>
        <w:jc w:val="both"/>
        <w:rPr>
          <w:sz w:val="24"/>
          <w:lang w:val="sv-SE"/>
        </w:rPr>
      </w:pPr>
      <w:r>
        <w:rPr>
          <w:sz w:val="24"/>
          <w:lang w:val="lv-LV"/>
        </w:rPr>
        <w:t xml:space="preserve">Apstiprināts </w:t>
      </w:r>
      <w:r w:rsidRPr="004D2BA8">
        <w:rPr>
          <w:sz w:val="24"/>
          <w:lang w:val="sv-SE"/>
        </w:rPr>
        <w:t>Konsultatīvās padomes muitas politikas jomā nolikums.</w:t>
      </w:r>
    </w:p>
    <w:p w14:paraId="0B360055" w14:textId="32FC09DF" w:rsidR="00AE3126" w:rsidRDefault="007845F2" w:rsidP="00AE3126">
      <w:pPr>
        <w:spacing w:before="120" w:after="0"/>
        <w:ind w:firstLine="720"/>
        <w:jc w:val="both"/>
        <w:rPr>
          <w:b/>
          <w:sz w:val="24"/>
          <w:lang w:val="lv-LV"/>
        </w:rPr>
      </w:pPr>
      <w:r>
        <w:rPr>
          <w:b/>
          <w:bCs/>
          <w:sz w:val="24"/>
          <w:lang w:val="lv-LV"/>
        </w:rPr>
        <w:t>3</w:t>
      </w:r>
      <w:r w:rsidR="00BE368C">
        <w:rPr>
          <w:b/>
          <w:bCs/>
          <w:sz w:val="24"/>
          <w:lang w:val="lv-LV"/>
        </w:rPr>
        <w:t xml:space="preserve">. </w:t>
      </w:r>
      <w:r w:rsidR="00BE368C" w:rsidRPr="00586763">
        <w:rPr>
          <w:b/>
          <w:sz w:val="24"/>
          <w:lang w:val="lv-LV"/>
        </w:rPr>
        <w:t>Informācija par šobrīd izstrādes stadijā esošiem normatīvajiem aktiem muitas jomā.</w:t>
      </w:r>
    </w:p>
    <w:p w14:paraId="18EB7F47" w14:textId="6AE87D0E" w:rsidR="00AE3126" w:rsidRPr="004D2BA8" w:rsidRDefault="00BE368C" w:rsidP="00AE3126">
      <w:pPr>
        <w:spacing w:before="120" w:after="0"/>
        <w:ind w:firstLine="720"/>
        <w:jc w:val="both"/>
        <w:rPr>
          <w:sz w:val="24"/>
          <w:lang w:val="lv-LV"/>
        </w:rPr>
      </w:pPr>
      <w:r w:rsidRPr="00AE3126">
        <w:rPr>
          <w:sz w:val="24"/>
          <w:lang w:val="lv-LV"/>
        </w:rPr>
        <w:t xml:space="preserve">Padomes locekļiem aktuālā informācija par šobrīd izstrādes stadijā esošiem normatīvajiem aktiem muitas jomā tika nosūtīta </w:t>
      </w:r>
      <w:r w:rsidR="007845F2">
        <w:rPr>
          <w:sz w:val="24"/>
          <w:lang w:val="lv-LV"/>
        </w:rPr>
        <w:t>11</w:t>
      </w:r>
      <w:r w:rsidRPr="00AE3126">
        <w:rPr>
          <w:sz w:val="24"/>
          <w:lang w:val="lv-LV"/>
        </w:rPr>
        <w:t>.</w:t>
      </w:r>
      <w:r w:rsidR="00BB225E" w:rsidRPr="00AE3126">
        <w:rPr>
          <w:sz w:val="24"/>
          <w:lang w:val="lv-LV"/>
        </w:rPr>
        <w:t>0</w:t>
      </w:r>
      <w:r w:rsidR="007845F2">
        <w:rPr>
          <w:sz w:val="24"/>
          <w:lang w:val="lv-LV"/>
        </w:rPr>
        <w:t>3</w:t>
      </w:r>
      <w:r w:rsidRPr="00AE3126">
        <w:rPr>
          <w:sz w:val="24"/>
          <w:lang w:val="lv-LV"/>
        </w:rPr>
        <w:t>.202</w:t>
      </w:r>
      <w:r w:rsidR="007845F2">
        <w:rPr>
          <w:sz w:val="24"/>
          <w:lang w:val="lv-LV"/>
        </w:rPr>
        <w:t>4</w:t>
      </w:r>
      <w:r w:rsidRPr="00AE3126">
        <w:rPr>
          <w:sz w:val="24"/>
          <w:lang w:val="lv-LV"/>
        </w:rPr>
        <w:t>. ar elektroniskā pasta vēstuli Nr.</w:t>
      </w:r>
      <w:r w:rsidR="00AE3126" w:rsidRPr="004D2BA8">
        <w:rPr>
          <w:sz w:val="24"/>
          <w:lang w:val="lv-LV"/>
        </w:rPr>
        <w:t xml:space="preserve"> 4.1-</w:t>
      </w:r>
      <w:r w:rsidR="007845F2" w:rsidRPr="004D2BA8">
        <w:rPr>
          <w:sz w:val="24"/>
          <w:lang w:val="lv-LV"/>
        </w:rPr>
        <w:t>1</w:t>
      </w:r>
      <w:r w:rsidR="00AE3126" w:rsidRPr="004D2BA8">
        <w:rPr>
          <w:sz w:val="24"/>
          <w:lang w:val="lv-LV"/>
        </w:rPr>
        <w:t>3/5.2/</w:t>
      </w:r>
      <w:r w:rsidR="00425770" w:rsidRPr="004D2BA8">
        <w:rPr>
          <w:sz w:val="24"/>
          <w:lang w:val="lv-LV"/>
        </w:rPr>
        <w:t>9</w:t>
      </w:r>
      <w:r w:rsidR="007845F2" w:rsidRPr="004D2BA8">
        <w:rPr>
          <w:sz w:val="24"/>
          <w:lang w:val="lv-LV"/>
        </w:rPr>
        <w:t>9</w:t>
      </w:r>
      <w:r w:rsidR="00AE3126" w:rsidRPr="004D2BA8">
        <w:rPr>
          <w:sz w:val="24"/>
          <w:lang w:val="lv-LV"/>
        </w:rPr>
        <w:t>.</w:t>
      </w:r>
    </w:p>
    <w:p w14:paraId="6908AC74" w14:textId="77777777" w:rsidR="00BE368C" w:rsidRPr="00725D8C" w:rsidRDefault="00BE368C" w:rsidP="00BE368C">
      <w:pPr>
        <w:spacing w:before="120" w:after="0"/>
        <w:ind w:firstLine="720"/>
        <w:jc w:val="both"/>
        <w:rPr>
          <w:bCs/>
          <w:sz w:val="24"/>
          <w:lang w:val="lv-LV"/>
        </w:rPr>
      </w:pPr>
      <w:r w:rsidRPr="00725D8C">
        <w:rPr>
          <w:bCs/>
          <w:sz w:val="24"/>
          <w:lang w:val="lv-LV"/>
        </w:rPr>
        <w:t>NOLĒMA: pieņemt informāciju zināšanai.</w:t>
      </w:r>
    </w:p>
    <w:p w14:paraId="0CCCC279" w14:textId="28D05690" w:rsidR="000F1FEC" w:rsidRPr="00F42EAD" w:rsidRDefault="007845F2" w:rsidP="00543562">
      <w:pPr>
        <w:spacing w:before="120" w:after="0"/>
        <w:ind w:firstLine="720"/>
        <w:jc w:val="both"/>
        <w:rPr>
          <w:b/>
          <w:sz w:val="24"/>
          <w:lang w:val="lv-LV"/>
        </w:rPr>
      </w:pPr>
      <w:r>
        <w:rPr>
          <w:b/>
          <w:bCs/>
          <w:sz w:val="24"/>
          <w:lang w:val="lv-LV"/>
        </w:rPr>
        <w:t>4</w:t>
      </w:r>
      <w:r w:rsidR="000F1FEC" w:rsidRPr="00F42EAD">
        <w:rPr>
          <w:b/>
          <w:bCs/>
          <w:sz w:val="24"/>
          <w:lang w:val="lv-LV"/>
        </w:rPr>
        <w:t xml:space="preserve">. </w:t>
      </w:r>
      <w:r w:rsidR="000F1FEC" w:rsidRPr="00F42EAD">
        <w:rPr>
          <w:b/>
          <w:sz w:val="24"/>
          <w:lang w:val="lv-LV"/>
        </w:rPr>
        <w:t xml:space="preserve">Eiropas Savienības jautājumi muitas jomā. </w:t>
      </w:r>
    </w:p>
    <w:p w14:paraId="7AD7F911" w14:textId="75912FF5" w:rsidR="00AE3126" w:rsidRPr="00AE3126" w:rsidRDefault="000F1FEC" w:rsidP="00AE3126">
      <w:pPr>
        <w:spacing w:before="120" w:after="0"/>
        <w:ind w:firstLine="720"/>
        <w:jc w:val="both"/>
        <w:rPr>
          <w:iCs w:val="0"/>
          <w:sz w:val="24"/>
          <w:lang w:val="lv-LV" w:eastAsia="lv-LV"/>
        </w:rPr>
      </w:pPr>
      <w:r w:rsidRPr="00BE368C">
        <w:rPr>
          <w:sz w:val="24"/>
          <w:lang w:val="lv-LV"/>
        </w:rPr>
        <w:t>Padomes locekļiem informācija par aktuālajiem Eiropas Savienības</w:t>
      </w:r>
      <w:r w:rsidR="003B12DC" w:rsidRPr="00BE368C">
        <w:rPr>
          <w:sz w:val="24"/>
          <w:lang w:val="lv-LV"/>
        </w:rPr>
        <w:t xml:space="preserve"> (turpmāk – ES)</w:t>
      </w:r>
      <w:r w:rsidRPr="00BE368C">
        <w:rPr>
          <w:sz w:val="24"/>
          <w:lang w:val="lv-LV"/>
        </w:rPr>
        <w:t xml:space="preserve"> jautājumiem muitas jomā tika nosūtīta</w:t>
      </w:r>
      <w:r w:rsidR="0048500B" w:rsidRPr="00BE368C">
        <w:rPr>
          <w:sz w:val="24"/>
          <w:lang w:val="lv-LV"/>
        </w:rPr>
        <w:t xml:space="preserve"> </w:t>
      </w:r>
      <w:r w:rsidR="00AE3126" w:rsidRPr="00AE3126">
        <w:rPr>
          <w:sz w:val="24"/>
          <w:lang w:val="lv-LV"/>
        </w:rPr>
        <w:t>0</w:t>
      </w:r>
      <w:r w:rsidR="00425770">
        <w:rPr>
          <w:sz w:val="24"/>
          <w:lang w:val="lv-LV"/>
        </w:rPr>
        <w:t>9</w:t>
      </w:r>
      <w:r w:rsidR="00AE3126" w:rsidRPr="00AE3126">
        <w:rPr>
          <w:sz w:val="24"/>
          <w:lang w:val="lv-LV"/>
        </w:rPr>
        <w:t>.0</w:t>
      </w:r>
      <w:r w:rsidR="00425770">
        <w:rPr>
          <w:sz w:val="24"/>
          <w:lang w:val="lv-LV"/>
        </w:rPr>
        <w:t>4</w:t>
      </w:r>
      <w:r w:rsidR="00AE3126" w:rsidRPr="00AE3126">
        <w:rPr>
          <w:sz w:val="24"/>
          <w:lang w:val="lv-LV"/>
        </w:rPr>
        <w:t>.202</w:t>
      </w:r>
      <w:r w:rsidR="00425770">
        <w:rPr>
          <w:sz w:val="24"/>
          <w:lang w:val="lv-LV"/>
        </w:rPr>
        <w:t>4</w:t>
      </w:r>
      <w:r w:rsidR="00AE3126" w:rsidRPr="00AE3126">
        <w:rPr>
          <w:sz w:val="24"/>
          <w:lang w:val="lv-LV"/>
        </w:rPr>
        <w:t>. ar elektroniskā pasta vēstuli Nr.</w:t>
      </w:r>
      <w:r w:rsidR="00AE3126" w:rsidRPr="004D2BA8">
        <w:rPr>
          <w:sz w:val="24"/>
          <w:lang w:val="lv-LV"/>
        </w:rPr>
        <w:t xml:space="preserve"> 4.1-</w:t>
      </w:r>
      <w:r w:rsidR="00425770" w:rsidRPr="004D2BA8">
        <w:rPr>
          <w:sz w:val="24"/>
          <w:lang w:val="lv-LV"/>
        </w:rPr>
        <w:t>1</w:t>
      </w:r>
      <w:r w:rsidR="00AE3126" w:rsidRPr="004D2BA8">
        <w:rPr>
          <w:sz w:val="24"/>
          <w:lang w:val="lv-LV"/>
        </w:rPr>
        <w:t>3/5.2/252.</w:t>
      </w:r>
    </w:p>
    <w:p w14:paraId="002C38A5" w14:textId="75427673" w:rsidR="00BE368C" w:rsidRPr="00725D8C" w:rsidRDefault="00BE368C" w:rsidP="00BE368C">
      <w:pPr>
        <w:spacing w:before="120" w:after="0"/>
        <w:ind w:firstLine="720"/>
        <w:jc w:val="both"/>
        <w:rPr>
          <w:bCs/>
          <w:sz w:val="24"/>
          <w:lang w:val="lv-LV"/>
        </w:rPr>
      </w:pPr>
      <w:r w:rsidRPr="00725D8C">
        <w:rPr>
          <w:bCs/>
          <w:sz w:val="24"/>
          <w:lang w:val="lv-LV"/>
        </w:rPr>
        <w:t>NOLĒMA: pieņemt informāciju zināšanai.</w:t>
      </w:r>
    </w:p>
    <w:p w14:paraId="79A4B6D9" w14:textId="0B30B7F2" w:rsidR="00BB225E" w:rsidRDefault="00324C76" w:rsidP="00BB225E">
      <w:pPr>
        <w:spacing w:before="120" w:after="0"/>
        <w:ind w:firstLine="720"/>
        <w:jc w:val="both"/>
        <w:rPr>
          <w:b/>
          <w:bCs/>
          <w:sz w:val="24"/>
          <w:lang w:val="lv-LV"/>
        </w:rPr>
      </w:pPr>
      <w:r w:rsidRPr="00170837">
        <w:rPr>
          <w:b/>
          <w:iCs w:val="0"/>
          <w:sz w:val="24"/>
          <w:lang w:val="lv-LV"/>
        </w:rPr>
        <w:t>5</w:t>
      </w:r>
      <w:r w:rsidR="00BE368C" w:rsidRPr="00170837">
        <w:rPr>
          <w:b/>
          <w:iCs w:val="0"/>
          <w:sz w:val="24"/>
          <w:lang w:val="lv-LV"/>
        </w:rPr>
        <w:t xml:space="preserve">.  </w:t>
      </w:r>
      <w:r w:rsidRPr="004D2BA8">
        <w:rPr>
          <w:b/>
          <w:bCs/>
          <w:sz w:val="24"/>
          <w:lang w:val="lv-LV"/>
        </w:rPr>
        <w:t xml:space="preserve">Plānotie grozījumi </w:t>
      </w:r>
      <w:r w:rsidRPr="004D2BA8">
        <w:rPr>
          <w:b/>
          <w:bCs/>
          <w:sz w:val="24"/>
          <w:lang w:val="lv-LV" w:eastAsia="lv-LV"/>
        </w:rPr>
        <w:t>Ministru kabineta 2018. gada 13. februāra noteikumi Nr. 86 “Muitas maksājumu parāda galvojumu un avansa iemaksu administrēšanas noteikumi”</w:t>
      </w:r>
      <w:r w:rsidR="00FA3997" w:rsidRPr="00170837">
        <w:rPr>
          <w:b/>
          <w:bCs/>
          <w:sz w:val="24"/>
          <w:lang w:val="lv-LV"/>
        </w:rPr>
        <w:t>.</w:t>
      </w:r>
      <w:r w:rsidR="00BB225E" w:rsidRPr="00170837">
        <w:rPr>
          <w:b/>
          <w:bCs/>
          <w:sz w:val="24"/>
          <w:lang w:val="lv-LV"/>
        </w:rPr>
        <w:t xml:space="preserve"> </w:t>
      </w:r>
    </w:p>
    <w:p w14:paraId="08B45FA7" w14:textId="074346C7" w:rsidR="00672AC2" w:rsidRPr="004D2BA8" w:rsidRDefault="00672AC2" w:rsidP="00BB225E">
      <w:pPr>
        <w:spacing w:before="120" w:after="0"/>
        <w:ind w:firstLine="720"/>
        <w:jc w:val="both"/>
        <w:rPr>
          <w:sz w:val="24"/>
          <w:lang w:val="lv-LV" w:eastAsia="lv-LV"/>
        </w:rPr>
      </w:pPr>
      <w:r w:rsidRPr="00D35B10">
        <w:rPr>
          <w:sz w:val="24"/>
          <w:lang w:val="lv-LV"/>
        </w:rPr>
        <w:t>Valsts ieņēmumu dienesta</w:t>
      </w:r>
      <w:r w:rsidR="00E52B56">
        <w:rPr>
          <w:sz w:val="24"/>
          <w:lang w:val="lv-LV"/>
        </w:rPr>
        <w:t xml:space="preserve"> (turpmāk – VID)</w:t>
      </w:r>
      <w:r w:rsidRPr="00D35B10">
        <w:rPr>
          <w:sz w:val="24"/>
          <w:lang w:val="lv-LV"/>
        </w:rPr>
        <w:t xml:space="preserve"> Muitas pārvaldes </w:t>
      </w:r>
      <w:r w:rsidRPr="004D2BA8">
        <w:rPr>
          <w:sz w:val="24"/>
          <w:lang w:val="lv-LV" w:eastAsia="lv-LV"/>
        </w:rPr>
        <w:t xml:space="preserve">Muitas atļauju kontroles daļas Vispārējo galvojumu un atzīto uzņēmēju atļauju izsniegšanas nodaļas vadītāja </w:t>
      </w:r>
      <w:r w:rsidRPr="004D2BA8">
        <w:rPr>
          <w:b/>
          <w:bCs/>
          <w:sz w:val="24"/>
          <w:lang w:val="lv-LV" w:eastAsia="lv-LV"/>
        </w:rPr>
        <w:t>G.Kirilka</w:t>
      </w:r>
      <w:r w:rsidRPr="004D2BA8">
        <w:rPr>
          <w:sz w:val="24"/>
          <w:lang w:val="lv-LV" w:eastAsia="lv-LV"/>
        </w:rPr>
        <w:t xml:space="preserve"> sniedz prezentāciju par plānotajiem grozījumiem Ministru kabineta 2018. gada 13. februāra noteikumos Nr. 86 “Muitas maksājumu parāda galvojumu un avansa iemaksu administrēšanas noteikumi” (turpmāk – MK noteikumi Nr.86).</w:t>
      </w:r>
    </w:p>
    <w:p w14:paraId="1A7AC157" w14:textId="59E9581C" w:rsidR="00B50A97" w:rsidRDefault="00B50A97" w:rsidP="00B50A97">
      <w:pPr>
        <w:spacing w:before="120"/>
        <w:ind w:firstLine="720"/>
        <w:jc w:val="both"/>
        <w:rPr>
          <w:sz w:val="24"/>
          <w:lang w:val="lv-LV" w:eastAsia="lv-LV"/>
        </w:rPr>
      </w:pPr>
      <w:r w:rsidRPr="004D2BA8">
        <w:rPr>
          <w:sz w:val="24"/>
          <w:lang w:val="lv-LV" w:eastAsia="lv-LV"/>
        </w:rPr>
        <w:t xml:space="preserve">Galvenokārt, priekšlikumi saistīti ar </w:t>
      </w:r>
      <w:r w:rsidRPr="00B50A97">
        <w:rPr>
          <w:sz w:val="24"/>
          <w:lang w:val="lv-LV" w:eastAsia="lv-LV"/>
        </w:rPr>
        <w:t>praksē konstatēto nepilnību novēršanu</w:t>
      </w:r>
      <w:r>
        <w:rPr>
          <w:sz w:val="24"/>
          <w:lang w:val="lv-LV" w:eastAsia="lv-LV"/>
        </w:rPr>
        <w:t xml:space="preserve">, </w:t>
      </w:r>
      <w:r w:rsidRPr="00B50A97">
        <w:rPr>
          <w:sz w:val="24"/>
          <w:lang w:val="lv-LV" w:eastAsia="lv-LV"/>
        </w:rPr>
        <w:t>administratīvā sloga mazināšanu</w:t>
      </w:r>
      <w:r>
        <w:rPr>
          <w:sz w:val="24"/>
          <w:lang w:val="lv-LV" w:eastAsia="lv-LV"/>
        </w:rPr>
        <w:t>, kā arī ar nepieciešamību precizēt MK noteikumos Nr.86 lietotos terminus.</w:t>
      </w:r>
    </w:p>
    <w:p w14:paraId="7311BF60" w14:textId="66A335AB" w:rsidR="00B50A97" w:rsidRPr="004D2BA8" w:rsidRDefault="00E52B56" w:rsidP="00B50A97">
      <w:pPr>
        <w:spacing w:before="120"/>
        <w:ind w:firstLine="720"/>
        <w:jc w:val="both"/>
        <w:rPr>
          <w:sz w:val="24"/>
          <w:lang w:val="lv-LV" w:eastAsia="lv-LV"/>
        </w:rPr>
      </w:pPr>
      <w:r>
        <w:rPr>
          <w:sz w:val="24"/>
          <w:lang w:val="lv-LV" w:eastAsia="lv-LV"/>
        </w:rPr>
        <w:t>Plānots noteikt</w:t>
      </w:r>
      <w:r w:rsidR="00CE19B3" w:rsidRPr="00CE19B3">
        <w:rPr>
          <w:sz w:val="24"/>
          <w:lang w:val="lv-LV" w:eastAsia="lv-LV"/>
        </w:rPr>
        <w:t xml:space="preserve"> gadījum</w:t>
      </w:r>
      <w:r>
        <w:rPr>
          <w:sz w:val="24"/>
          <w:lang w:val="lv-LV" w:eastAsia="lv-LV"/>
        </w:rPr>
        <w:t>us</w:t>
      </w:r>
      <w:r w:rsidR="00CE19B3" w:rsidRPr="00CE19B3">
        <w:rPr>
          <w:sz w:val="24"/>
          <w:lang w:val="lv-LV" w:eastAsia="lv-LV"/>
        </w:rPr>
        <w:t xml:space="preserve">, kad informācijas apmaiņai saistībā ar vispārējā galvojuma atļauju un atliktā maksājuma atļauju </w:t>
      </w:r>
      <w:r w:rsidR="00CE19B3" w:rsidRPr="00CE19B3">
        <w:rPr>
          <w:sz w:val="24"/>
          <w:lang w:val="lv-LV" w:eastAsia="lv-LV"/>
        </w:rPr>
        <w:tab/>
        <w:t>tiek izmantota V</w:t>
      </w:r>
      <w:r>
        <w:rPr>
          <w:sz w:val="24"/>
          <w:lang w:val="lv-LV" w:eastAsia="lv-LV"/>
        </w:rPr>
        <w:t>ID</w:t>
      </w:r>
      <w:r w:rsidR="00CE19B3" w:rsidRPr="00CE19B3">
        <w:rPr>
          <w:sz w:val="24"/>
          <w:lang w:val="lv-LV" w:eastAsia="lv-LV"/>
        </w:rPr>
        <w:t xml:space="preserve"> elektroniskās deklarēšanas sistēma</w:t>
      </w:r>
      <w:r>
        <w:rPr>
          <w:sz w:val="24"/>
          <w:lang w:val="lv-LV" w:eastAsia="lv-LV"/>
        </w:rPr>
        <w:t xml:space="preserve"> </w:t>
      </w:r>
      <w:r w:rsidR="00CE19B3" w:rsidRPr="00CE19B3">
        <w:rPr>
          <w:sz w:val="24"/>
          <w:lang w:val="lv-LV" w:eastAsia="lv-LV"/>
        </w:rPr>
        <w:lastRenderedPageBreak/>
        <w:t>(EDS) un gadījum</w:t>
      </w:r>
      <w:r w:rsidR="00E75EBB">
        <w:rPr>
          <w:sz w:val="24"/>
          <w:lang w:val="lv-LV" w:eastAsia="lv-LV"/>
        </w:rPr>
        <w:t>us</w:t>
      </w:r>
      <w:r w:rsidR="00CE19B3" w:rsidRPr="00CE19B3">
        <w:rPr>
          <w:sz w:val="24"/>
          <w:lang w:val="lv-LV" w:eastAsia="lv-LV"/>
        </w:rPr>
        <w:t>, kad jāizmanto Muitas lēmumu sistēma</w:t>
      </w:r>
      <w:r>
        <w:rPr>
          <w:sz w:val="24"/>
          <w:lang w:val="lv-LV" w:eastAsia="lv-LV"/>
        </w:rPr>
        <w:t>. Tiks p</w:t>
      </w:r>
      <w:r w:rsidR="00CE19B3" w:rsidRPr="004D2BA8">
        <w:rPr>
          <w:sz w:val="24"/>
          <w:lang w:val="lv-LV" w:eastAsia="lv-LV"/>
        </w:rPr>
        <w:t>recizēti vispārējā galvojuma atļauju un atliktā maksājuma</w:t>
      </w:r>
      <w:r w:rsidR="00E75EBB" w:rsidRPr="004D2BA8">
        <w:rPr>
          <w:sz w:val="24"/>
          <w:lang w:val="lv-LV" w:eastAsia="lv-LV"/>
        </w:rPr>
        <w:t xml:space="preserve"> </w:t>
      </w:r>
      <w:r w:rsidR="00CE19B3" w:rsidRPr="004D2BA8">
        <w:rPr>
          <w:sz w:val="24"/>
          <w:lang w:val="lv-LV" w:eastAsia="lv-LV"/>
        </w:rPr>
        <w:t>atļauju apturēšanas</w:t>
      </w:r>
      <w:r w:rsidRPr="004D2BA8">
        <w:rPr>
          <w:sz w:val="24"/>
          <w:lang w:val="lv-LV" w:eastAsia="lv-LV"/>
        </w:rPr>
        <w:t xml:space="preserve"> un </w:t>
      </w:r>
      <w:r w:rsidR="00CE19B3" w:rsidRPr="004D2BA8">
        <w:rPr>
          <w:sz w:val="24"/>
          <w:lang w:val="lv-LV" w:eastAsia="lv-LV"/>
        </w:rPr>
        <w:t>grozī</w:t>
      </w:r>
      <w:r w:rsidRPr="004D2BA8">
        <w:rPr>
          <w:sz w:val="24"/>
          <w:lang w:val="lv-LV" w:eastAsia="lv-LV"/>
        </w:rPr>
        <w:t xml:space="preserve">jumu veikšanas </w:t>
      </w:r>
      <w:r w:rsidR="00CE19B3" w:rsidRPr="004D2BA8">
        <w:rPr>
          <w:sz w:val="24"/>
          <w:lang w:val="lv-LV" w:eastAsia="lv-LV"/>
        </w:rPr>
        <w:t>nosacījumi.</w:t>
      </w:r>
      <w:r w:rsidRPr="004D2BA8">
        <w:rPr>
          <w:sz w:val="24"/>
          <w:lang w:val="lv-LV" w:eastAsia="lv-LV"/>
        </w:rPr>
        <w:t xml:space="preserve"> MK noteikumus Nr.86 plānots papildināt</w:t>
      </w:r>
      <w:r w:rsidR="00CE19B3" w:rsidRPr="004D2BA8">
        <w:rPr>
          <w:sz w:val="24"/>
          <w:lang w:val="lv-LV" w:eastAsia="lv-LV"/>
        </w:rPr>
        <w:t xml:space="preserve"> ar normu, ka VID pieņem lēmumu par</w:t>
      </w:r>
      <w:r w:rsidRPr="004D2BA8">
        <w:rPr>
          <w:sz w:val="24"/>
          <w:lang w:val="lv-LV" w:eastAsia="lv-LV"/>
        </w:rPr>
        <w:t xml:space="preserve"> </w:t>
      </w:r>
      <w:r w:rsidR="00CE19B3" w:rsidRPr="004D2BA8">
        <w:rPr>
          <w:sz w:val="24"/>
          <w:lang w:val="lv-LV" w:eastAsia="lv-LV"/>
        </w:rPr>
        <w:t>maksājuma atlikšanas atļaujas izsniegšanu, ja izsniegta vispārējā galvojuma atļauja muitas procedūru – laišana</w:t>
      </w:r>
      <w:r w:rsidRPr="004D2BA8">
        <w:rPr>
          <w:sz w:val="24"/>
          <w:lang w:val="lv-LV" w:eastAsia="lv-LV"/>
        </w:rPr>
        <w:t xml:space="preserve"> </w:t>
      </w:r>
      <w:r w:rsidR="00CE19B3" w:rsidRPr="004D2BA8">
        <w:rPr>
          <w:sz w:val="24"/>
          <w:lang w:val="lv-LV" w:eastAsia="lv-LV"/>
        </w:rPr>
        <w:t>brīvā</w:t>
      </w:r>
      <w:r w:rsidR="00E75EBB" w:rsidRPr="004D2BA8">
        <w:rPr>
          <w:sz w:val="24"/>
          <w:lang w:val="lv-LV" w:eastAsia="lv-LV"/>
        </w:rPr>
        <w:t xml:space="preserve"> </w:t>
      </w:r>
      <w:r w:rsidR="00CE19B3" w:rsidRPr="004D2BA8">
        <w:rPr>
          <w:sz w:val="24"/>
          <w:lang w:val="lv-LV" w:eastAsia="lv-LV"/>
        </w:rPr>
        <w:t>apgrozībā un galapatēriņš – nodrošināšanai.</w:t>
      </w:r>
      <w:r w:rsidRPr="004D2BA8">
        <w:rPr>
          <w:sz w:val="24"/>
          <w:lang w:val="lv-LV" w:eastAsia="lv-LV"/>
        </w:rPr>
        <w:t xml:space="preserve"> </w:t>
      </w:r>
    </w:p>
    <w:p w14:paraId="0AA7616B" w14:textId="24B566BB" w:rsidR="00CE19B3" w:rsidRDefault="00E52B56" w:rsidP="00CE19B3">
      <w:pPr>
        <w:spacing w:before="120"/>
        <w:ind w:firstLine="720"/>
        <w:jc w:val="both"/>
        <w:rPr>
          <w:sz w:val="24"/>
          <w:lang w:val="lv-LV" w:eastAsia="lv-LV"/>
        </w:rPr>
      </w:pPr>
      <w:r w:rsidRPr="004D2BA8">
        <w:rPr>
          <w:sz w:val="24"/>
          <w:lang w:val="lv-LV" w:eastAsia="lv-LV"/>
        </w:rPr>
        <w:t xml:space="preserve">Būtu nepieciešams noteikt, ka </w:t>
      </w:r>
      <w:r w:rsidR="00CE19B3" w:rsidRPr="00CE19B3">
        <w:rPr>
          <w:sz w:val="24"/>
          <w:lang w:val="lv-LV" w:eastAsia="lv-LV"/>
        </w:rPr>
        <w:t>vienreizējā galvojuma</w:t>
      </w:r>
      <w:r>
        <w:rPr>
          <w:sz w:val="24"/>
          <w:lang w:val="lv-LV" w:eastAsia="lv-LV"/>
        </w:rPr>
        <w:t xml:space="preserve"> </w:t>
      </w:r>
      <w:r w:rsidR="00CE19B3" w:rsidRPr="00CE19B3">
        <w:rPr>
          <w:sz w:val="24"/>
          <w:lang w:val="lv-LV" w:eastAsia="lv-LV"/>
        </w:rPr>
        <w:t>dokumenta aprite</w:t>
      </w:r>
      <w:r>
        <w:rPr>
          <w:sz w:val="24"/>
          <w:lang w:val="lv-LV" w:eastAsia="lv-LV"/>
        </w:rPr>
        <w:t xml:space="preserve"> </w:t>
      </w:r>
      <w:r w:rsidR="00CE19B3" w:rsidRPr="00CE19B3">
        <w:rPr>
          <w:sz w:val="24"/>
          <w:lang w:val="lv-LV" w:eastAsia="lv-LV"/>
        </w:rPr>
        <w:t>reģistrēšanai VID tiek organizēta izmantojot</w:t>
      </w:r>
      <w:r>
        <w:rPr>
          <w:sz w:val="24"/>
          <w:lang w:val="lv-LV" w:eastAsia="lv-LV"/>
        </w:rPr>
        <w:t xml:space="preserve"> VID elektroniskās deklarēšanas sistēmu</w:t>
      </w:r>
      <w:r w:rsidR="00E75EBB">
        <w:rPr>
          <w:sz w:val="24"/>
          <w:lang w:val="lv-LV" w:eastAsia="lv-LV"/>
        </w:rPr>
        <w:t xml:space="preserve"> (EDS)</w:t>
      </w:r>
      <w:r>
        <w:rPr>
          <w:sz w:val="24"/>
          <w:lang w:val="lv-LV" w:eastAsia="lv-LV"/>
        </w:rPr>
        <w:t>.</w:t>
      </w:r>
    </w:p>
    <w:p w14:paraId="4A67102F" w14:textId="0F2960E8" w:rsidR="00B50A97" w:rsidRPr="004D2BA8" w:rsidRDefault="00E52B56" w:rsidP="00B50A97">
      <w:pPr>
        <w:spacing w:before="120"/>
        <w:ind w:firstLine="720"/>
        <w:jc w:val="both"/>
        <w:rPr>
          <w:sz w:val="24"/>
          <w:lang w:val="lv-LV" w:eastAsia="lv-LV"/>
        </w:rPr>
      </w:pPr>
      <w:r>
        <w:rPr>
          <w:sz w:val="24"/>
          <w:lang w:val="lv-LV" w:eastAsia="lv-LV"/>
        </w:rPr>
        <w:t>Plānots MK noteikumos Nr.86 iekļaut</w:t>
      </w:r>
      <w:r w:rsidR="00CE19B3" w:rsidRPr="00CE19B3">
        <w:rPr>
          <w:sz w:val="24"/>
          <w:lang w:val="lv-LV" w:eastAsia="lv-LV"/>
        </w:rPr>
        <w:t xml:space="preserve"> nosacījum</w:t>
      </w:r>
      <w:r>
        <w:rPr>
          <w:sz w:val="24"/>
          <w:lang w:val="lv-LV" w:eastAsia="lv-LV"/>
        </w:rPr>
        <w:t>us</w:t>
      </w:r>
      <w:r w:rsidR="00CE19B3" w:rsidRPr="00CE19B3">
        <w:rPr>
          <w:sz w:val="24"/>
          <w:lang w:val="lv-LV" w:eastAsia="lv-LV"/>
        </w:rPr>
        <w:t xml:space="preserve"> attiecībā uz vispārējā galvojum</w:t>
      </w:r>
      <w:r w:rsidR="00E75EBB">
        <w:rPr>
          <w:sz w:val="24"/>
          <w:lang w:val="lv-LV" w:eastAsia="lv-LV"/>
        </w:rPr>
        <w:t>a</w:t>
      </w:r>
      <w:r w:rsidR="00CE19B3" w:rsidRPr="00CE19B3">
        <w:rPr>
          <w:sz w:val="24"/>
          <w:lang w:val="lv-LV" w:eastAsia="lv-LV"/>
        </w:rPr>
        <w:t xml:space="preserve"> identificēšanu un</w:t>
      </w:r>
      <w:r>
        <w:rPr>
          <w:sz w:val="24"/>
          <w:lang w:val="lv-LV" w:eastAsia="lv-LV"/>
        </w:rPr>
        <w:t xml:space="preserve"> </w:t>
      </w:r>
      <w:r w:rsidR="00CE19B3" w:rsidRPr="00CE19B3">
        <w:rPr>
          <w:sz w:val="24"/>
          <w:lang w:val="lv-LV" w:eastAsia="lv-LV"/>
        </w:rPr>
        <w:t>derīgumu, vispārējā galvojuma</w:t>
      </w:r>
      <w:r>
        <w:rPr>
          <w:sz w:val="24"/>
          <w:lang w:val="lv-LV" w:eastAsia="lv-LV"/>
        </w:rPr>
        <w:t xml:space="preserve"> </w:t>
      </w:r>
      <w:r w:rsidR="00CE19B3" w:rsidRPr="00CE19B3">
        <w:rPr>
          <w:sz w:val="24"/>
          <w:lang w:val="lv-LV" w:eastAsia="lv-LV"/>
        </w:rPr>
        <w:t>izmantošanu deklarēšanā, iekļaujot informāciju par</w:t>
      </w:r>
      <w:r>
        <w:rPr>
          <w:sz w:val="24"/>
          <w:lang w:val="lv-LV" w:eastAsia="lv-LV"/>
        </w:rPr>
        <w:t xml:space="preserve"> </w:t>
      </w:r>
      <w:r w:rsidR="00CE19B3" w:rsidRPr="00CE19B3">
        <w:rPr>
          <w:sz w:val="24"/>
          <w:lang w:val="lv-LV" w:eastAsia="lv-LV"/>
        </w:rPr>
        <w:t>galvojuma references numuru, piekļuves kodu</w:t>
      </w:r>
      <w:r>
        <w:rPr>
          <w:sz w:val="24"/>
          <w:lang w:val="lv-LV" w:eastAsia="lv-LV"/>
        </w:rPr>
        <w:t xml:space="preserve">. Vienlaikus nepieciešams nodrošināt, ka </w:t>
      </w:r>
      <w:r w:rsidR="00CE19B3" w:rsidRPr="004D2BA8">
        <w:rPr>
          <w:sz w:val="24"/>
          <w:lang w:val="lv-LV" w:eastAsia="lv-LV"/>
        </w:rPr>
        <w:t xml:space="preserve">piekļuves tiesības </w:t>
      </w:r>
      <w:r w:rsidRPr="004D2BA8">
        <w:rPr>
          <w:sz w:val="24"/>
          <w:lang w:val="lv-LV" w:eastAsia="lv-LV"/>
        </w:rPr>
        <w:t>VID elektroniskās deklarēšanas sistēmas</w:t>
      </w:r>
      <w:r w:rsidR="00E75EBB" w:rsidRPr="004D2BA8">
        <w:rPr>
          <w:sz w:val="24"/>
          <w:lang w:val="lv-LV" w:eastAsia="lv-LV"/>
        </w:rPr>
        <w:t xml:space="preserve"> (EDS)</w:t>
      </w:r>
      <w:r w:rsidRPr="004D2BA8">
        <w:rPr>
          <w:sz w:val="24"/>
          <w:lang w:val="lv-LV" w:eastAsia="lv-LV"/>
        </w:rPr>
        <w:t xml:space="preserve"> </w:t>
      </w:r>
      <w:r w:rsidR="00CE19B3" w:rsidRPr="004D2BA8">
        <w:rPr>
          <w:sz w:val="24"/>
          <w:lang w:val="lv-LV" w:eastAsia="lv-LV"/>
        </w:rPr>
        <w:t>sadaļai</w:t>
      </w:r>
      <w:r w:rsidR="00E75EBB" w:rsidRPr="004D2BA8">
        <w:rPr>
          <w:sz w:val="24"/>
          <w:lang w:val="lv-LV" w:eastAsia="lv-LV"/>
        </w:rPr>
        <w:t xml:space="preserve"> </w:t>
      </w:r>
      <w:r w:rsidR="00904BB5" w:rsidRPr="004D2BA8">
        <w:rPr>
          <w:sz w:val="24"/>
          <w:lang w:val="lv-LV" w:eastAsia="lv-LV"/>
        </w:rPr>
        <w:t>“</w:t>
      </w:r>
      <w:r w:rsidR="00CE19B3" w:rsidRPr="004D2BA8">
        <w:rPr>
          <w:sz w:val="24"/>
          <w:lang w:val="lv-LV" w:eastAsia="lv-LV"/>
        </w:rPr>
        <w:t>Muitas</w:t>
      </w:r>
      <w:r w:rsidRPr="004D2BA8">
        <w:rPr>
          <w:sz w:val="24"/>
          <w:lang w:val="lv-LV" w:eastAsia="lv-LV"/>
        </w:rPr>
        <w:t xml:space="preserve"> </w:t>
      </w:r>
      <w:r w:rsidR="00CE19B3" w:rsidRPr="004D2BA8">
        <w:rPr>
          <w:sz w:val="24"/>
          <w:lang w:val="lv-LV" w:eastAsia="lv-LV"/>
        </w:rPr>
        <w:t>klientu darījumi</w:t>
      </w:r>
      <w:r w:rsidR="00904BB5" w:rsidRPr="004D2BA8">
        <w:rPr>
          <w:sz w:val="24"/>
          <w:lang w:val="lv-LV" w:eastAsia="lv-LV"/>
        </w:rPr>
        <w:t>”</w:t>
      </w:r>
      <w:r w:rsidR="00CE19B3" w:rsidRPr="004D2BA8">
        <w:rPr>
          <w:sz w:val="24"/>
          <w:lang w:val="lv-LV" w:eastAsia="lv-LV"/>
        </w:rPr>
        <w:t xml:space="preserve"> piešķir paši nodokļu maksātāji saviem darbiniekiem</w:t>
      </w:r>
      <w:r w:rsidRPr="004D2BA8">
        <w:rPr>
          <w:sz w:val="24"/>
          <w:lang w:val="lv-LV" w:eastAsia="lv-LV"/>
        </w:rPr>
        <w:t xml:space="preserve"> (</w:t>
      </w:r>
      <w:r w:rsidR="00CE19B3" w:rsidRPr="004D2BA8">
        <w:rPr>
          <w:sz w:val="24"/>
          <w:lang w:val="lv-LV" w:eastAsia="lv-LV"/>
        </w:rPr>
        <w:t>instrukcija pieejama VID mājas lapā</w:t>
      </w:r>
      <w:r w:rsidRPr="004D2BA8">
        <w:rPr>
          <w:sz w:val="24"/>
          <w:lang w:val="lv-LV" w:eastAsia="lv-LV"/>
        </w:rPr>
        <w:t xml:space="preserve">). </w:t>
      </w:r>
    </w:p>
    <w:p w14:paraId="06E9F82D" w14:textId="5B430F95" w:rsidR="00B50A97" w:rsidRPr="004D2BA8" w:rsidRDefault="001B6BE8" w:rsidP="00B50A97">
      <w:pPr>
        <w:spacing w:before="120"/>
        <w:ind w:firstLine="720"/>
        <w:jc w:val="both"/>
        <w:rPr>
          <w:sz w:val="24"/>
          <w:lang w:val="lv-LV" w:eastAsia="lv-LV"/>
        </w:rPr>
      </w:pPr>
      <w:r w:rsidRPr="004D2BA8">
        <w:rPr>
          <w:sz w:val="24"/>
          <w:lang w:val="lv-LV" w:eastAsia="lv-LV"/>
        </w:rPr>
        <w:t xml:space="preserve">MK noteikumos Nr.86 plānots iekļaut </w:t>
      </w:r>
      <w:r w:rsidR="00CE19B3" w:rsidRPr="004D2BA8">
        <w:rPr>
          <w:sz w:val="24"/>
          <w:lang w:val="lv-LV" w:eastAsia="lv-LV"/>
        </w:rPr>
        <w:t>nosacījum</w:t>
      </w:r>
      <w:r w:rsidRPr="004D2BA8">
        <w:rPr>
          <w:sz w:val="24"/>
          <w:lang w:val="lv-LV" w:eastAsia="lv-LV"/>
        </w:rPr>
        <w:t>us</w:t>
      </w:r>
      <w:r w:rsidR="00CE19B3" w:rsidRPr="004D2BA8">
        <w:rPr>
          <w:sz w:val="24"/>
          <w:lang w:val="lv-LV" w:eastAsia="lv-LV"/>
        </w:rPr>
        <w:t xml:space="preserve"> avansa maksātāja statusa atcelšanai</w:t>
      </w:r>
      <w:r w:rsidRPr="004D2BA8">
        <w:rPr>
          <w:sz w:val="24"/>
          <w:lang w:val="lv-LV" w:eastAsia="lv-LV"/>
        </w:rPr>
        <w:t>, kā arī precizēt</w:t>
      </w:r>
      <w:r w:rsidR="00CE19B3" w:rsidRPr="004D2BA8">
        <w:rPr>
          <w:sz w:val="24"/>
          <w:lang w:val="lv-LV" w:eastAsia="lv-LV"/>
        </w:rPr>
        <w:t xml:space="preserve"> terminoloģij</w:t>
      </w:r>
      <w:r w:rsidRPr="004D2BA8">
        <w:rPr>
          <w:sz w:val="24"/>
          <w:lang w:val="lv-LV" w:eastAsia="lv-LV"/>
        </w:rPr>
        <w:t>u</w:t>
      </w:r>
      <w:r w:rsidR="00CE19B3" w:rsidRPr="004D2BA8">
        <w:rPr>
          <w:sz w:val="24"/>
          <w:lang w:val="lv-LV" w:eastAsia="lv-LV"/>
        </w:rPr>
        <w:t xml:space="preserve"> atbilstoši Savienības Muitas</w:t>
      </w:r>
      <w:r w:rsidRPr="004D2BA8">
        <w:rPr>
          <w:sz w:val="24"/>
          <w:lang w:val="lv-LV" w:eastAsia="lv-LV"/>
        </w:rPr>
        <w:t xml:space="preserve"> </w:t>
      </w:r>
      <w:r w:rsidR="00CE19B3" w:rsidRPr="004D2BA8">
        <w:rPr>
          <w:sz w:val="24"/>
          <w:lang w:val="lv-LV" w:eastAsia="lv-LV"/>
        </w:rPr>
        <w:t>kodeksa nosacījumiem – termin</w:t>
      </w:r>
      <w:r w:rsidRPr="004D2BA8">
        <w:rPr>
          <w:sz w:val="24"/>
          <w:lang w:val="lv-LV" w:eastAsia="lv-LV"/>
        </w:rPr>
        <w:t>u</w:t>
      </w:r>
      <w:r w:rsidR="00CE19B3" w:rsidRPr="004D2BA8">
        <w:rPr>
          <w:sz w:val="24"/>
          <w:lang w:val="lv-LV" w:eastAsia="lv-LV"/>
        </w:rPr>
        <w:t xml:space="preserve"> </w:t>
      </w:r>
      <w:r w:rsidRPr="004D2BA8">
        <w:rPr>
          <w:sz w:val="24"/>
          <w:lang w:val="lv-LV" w:eastAsia="lv-LV"/>
        </w:rPr>
        <w:t>“</w:t>
      </w:r>
      <w:r w:rsidR="00CE19B3" w:rsidRPr="004D2BA8">
        <w:rPr>
          <w:sz w:val="24"/>
          <w:lang w:val="lv-LV" w:eastAsia="lv-LV"/>
        </w:rPr>
        <w:t>rēķins</w:t>
      </w:r>
      <w:r w:rsidRPr="004D2BA8">
        <w:rPr>
          <w:sz w:val="24"/>
          <w:lang w:val="lv-LV" w:eastAsia="lv-LV"/>
        </w:rPr>
        <w:t>”</w:t>
      </w:r>
      <w:r w:rsidR="00CE19B3" w:rsidRPr="004D2BA8">
        <w:rPr>
          <w:sz w:val="24"/>
          <w:lang w:val="lv-LV" w:eastAsia="lv-LV"/>
        </w:rPr>
        <w:t xml:space="preserve"> aizstā</w:t>
      </w:r>
      <w:r w:rsidRPr="004D2BA8">
        <w:rPr>
          <w:sz w:val="24"/>
          <w:lang w:val="lv-LV" w:eastAsia="lv-LV"/>
        </w:rPr>
        <w:t>jot</w:t>
      </w:r>
      <w:r w:rsidR="00CE19B3" w:rsidRPr="004D2BA8">
        <w:rPr>
          <w:sz w:val="24"/>
          <w:lang w:val="lv-LV" w:eastAsia="lv-LV"/>
        </w:rPr>
        <w:t xml:space="preserve"> ar terminu </w:t>
      </w:r>
      <w:r w:rsidRPr="004D2BA8">
        <w:rPr>
          <w:sz w:val="24"/>
          <w:lang w:val="lv-LV" w:eastAsia="lv-LV"/>
        </w:rPr>
        <w:t>“</w:t>
      </w:r>
      <w:r w:rsidR="00CE19B3" w:rsidRPr="004D2BA8">
        <w:rPr>
          <w:sz w:val="24"/>
          <w:lang w:val="lv-LV" w:eastAsia="lv-LV"/>
        </w:rPr>
        <w:t>apkopojuma periods</w:t>
      </w:r>
      <w:r w:rsidRPr="004D2BA8">
        <w:rPr>
          <w:sz w:val="24"/>
          <w:lang w:val="lv-LV" w:eastAsia="lv-LV"/>
        </w:rPr>
        <w:t xml:space="preserve">”. </w:t>
      </w:r>
    </w:p>
    <w:p w14:paraId="27A0D4A1" w14:textId="666CF110" w:rsidR="00B50A97" w:rsidRPr="00B50A97" w:rsidRDefault="009B6784" w:rsidP="00B50A97">
      <w:pPr>
        <w:spacing w:before="120"/>
        <w:ind w:firstLine="720"/>
        <w:jc w:val="both"/>
        <w:rPr>
          <w:sz w:val="24"/>
          <w:lang w:val="lv-LV" w:eastAsia="lv-LV"/>
        </w:rPr>
      </w:pPr>
      <w:r>
        <w:rPr>
          <w:sz w:val="24"/>
          <w:lang w:val="lv-LV" w:eastAsia="lv-LV"/>
        </w:rPr>
        <w:t>Vienlaikus, MK noteikumos Nr.86 būtu jānosaka n</w:t>
      </w:r>
      <w:r w:rsidR="00CE19B3" w:rsidRPr="00CE19B3">
        <w:rPr>
          <w:sz w:val="24"/>
          <w:lang w:val="lv-LV" w:eastAsia="lv-LV"/>
        </w:rPr>
        <w:t xml:space="preserve">oteikta muitas maksājumu summa (500 </w:t>
      </w:r>
      <w:r w:rsidR="00CE19B3" w:rsidRPr="00E75EBB">
        <w:rPr>
          <w:i/>
          <w:iCs w:val="0"/>
          <w:sz w:val="24"/>
          <w:lang w:val="lv-LV" w:eastAsia="lv-LV"/>
        </w:rPr>
        <w:t>eur</w:t>
      </w:r>
      <w:r w:rsidR="00E75EBB" w:rsidRPr="00E75EBB">
        <w:rPr>
          <w:i/>
          <w:iCs w:val="0"/>
          <w:sz w:val="24"/>
          <w:lang w:val="lv-LV" w:eastAsia="lv-LV"/>
        </w:rPr>
        <w:t>o</w:t>
      </w:r>
      <w:r w:rsidR="00CE19B3" w:rsidRPr="00CE19B3">
        <w:rPr>
          <w:sz w:val="24"/>
          <w:lang w:val="lv-LV" w:eastAsia="lv-LV"/>
        </w:rPr>
        <w:t>), kuru pārsniedzot, par parādniekam paziņoto prasību samaksāt muitas maksājumu parādu VID informē galvinieku</w:t>
      </w:r>
      <w:r>
        <w:rPr>
          <w:sz w:val="24"/>
          <w:lang w:val="lv-LV" w:eastAsia="lv-LV"/>
        </w:rPr>
        <w:t xml:space="preserve">, kā arī, ka </w:t>
      </w:r>
      <w:r w:rsidR="00CE19B3" w:rsidRPr="004D2BA8">
        <w:rPr>
          <w:sz w:val="24"/>
          <w:lang w:val="lv-LV" w:eastAsia="lv-LV"/>
        </w:rPr>
        <w:t>labvēlīgu lēmumu par drošības naudas</w:t>
      </w:r>
      <w:r w:rsidRPr="004D2BA8">
        <w:rPr>
          <w:sz w:val="24"/>
          <w:lang w:val="lv-LV" w:eastAsia="lv-LV"/>
        </w:rPr>
        <w:t xml:space="preserve"> </w:t>
      </w:r>
      <w:r w:rsidR="00CE19B3" w:rsidRPr="004D2BA8">
        <w:rPr>
          <w:sz w:val="24"/>
          <w:lang w:val="lv-LV" w:eastAsia="lv-LV"/>
        </w:rPr>
        <w:t xml:space="preserve">atmaksāšanu </w:t>
      </w:r>
      <w:r w:rsidR="00E75EBB" w:rsidRPr="004D2BA8">
        <w:rPr>
          <w:sz w:val="24"/>
          <w:lang w:val="lv-LV" w:eastAsia="lv-LV"/>
        </w:rPr>
        <w:t xml:space="preserve">personai </w:t>
      </w:r>
      <w:r w:rsidR="00CE19B3" w:rsidRPr="004D2BA8">
        <w:rPr>
          <w:sz w:val="24"/>
          <w:lang w:val="lv-LV" w:eastAsia="lv-LV"/>
        </w:rPr>
        <w:t>izdod</w:t>
      </w:r>
      <w:r w:rsidR="00E75EBB" w:rsidRPr="004D2BA8">
        <w:rPr>
          <w:sz w:val="24"/>
          <w:lang w:val="lv-LV" w:eastAsia="lv-LV"/>
        </w:rPr>
        <w:t>,</w:t>
      </w:r>
      <w:r w:rsidR="00CE19B3" w:rsidRPr="004D2BA8">
        <w:rPr>
          <w:sz w:val="24"/>
          <w:lang w:val="lv-LV" w:eastAsia="lv-LV"/>
        </w:rPr>
        <w:t xml:space="preserve"> atmaksājot drošības naudu uz personas kredītiestādes kontu.</w:t>
      </w:r>
    </w:p>
    <w:p w14:paraId="79D1178D" w14:textId="77777777" w:rsidR="00771CA0" w:rsidRPr="00170837" w:rsidRDefault="00771CA0" w:rsidP="00771CA0">
      <w:pPr>
        <w:spacing w:before="120" w:after="0"/>
        <w:ind w:firstLine="720"/>
        <w:jc w:val="both"/>
        <w:rPr>
          <w:bCs/>
          <w:sz w:val="24"/>
          <w:lang w:val="lv-LV"/>
        </w:rPr>
      </w:pPr>
      <w:r w:rsidRPr="00170837">
        <w:rPr>
          <w:bCs/>
          <w:sz w:val="24"/>
          <w:lang w:val="lv-LV"/>
        </w:rPr>
        <w:t>NOLĒMA: pieņemt informāciju zināšanai.</w:t>
      </w:r>
    </w:p>
    <w:p w14:paraId="77EB33CB" w14:textId="0FFA2C7C" w:rsidR="00324C76" w:rsidRPr="004D2BA8" w:rsidRDefault="00324C76" w:rsidP="00771CA0">
      <w:pPr>
        <w:spacing w:before="120" w:after="0"/>
        <w:ind w:firstLine="720"/>
        <w:jc w:val="both"/>
        <w:rPr>
          <w:b/>
          <w:sz w:val="24"/>
          <w:lang w:val="lv-LV"/>
        </w:rPr>
      </w:pPr>
      <w:r w:rsidRPr="00170837">
        <w:rPr>
          <w:b/>
          <w:sz w:val="24"/>
          <w:lang w:val="lv-LV"/>
        </w:rPr>
        <w:t xml:space="preserve">6. </w:t>
      </w:r>
      <w:r w:rsidRPr="004D2BA8">
        <w:rPr>
          <w:b/>
          <w:sz w:val="24"/>
          <w:lang w:val="lv-LV" w:eastAsia="lv-LV"/>
        </w:rPr>
        <w:t xml:space="preserve">Plānotie grozījumi </w:t>
      </w:r>
      <w:r w:rsidRPr="004D2BA8">
        <w:rPr>
          <w:b/>
          <w:sz w:val="24"/>
          <w:lang w:val="lv-LV"/>
        </w:rPr>
        <w:t>Muitas likumā</w:t>
      </w:r>
    </w:p>
    <w:p w14:paraId="75CC9F1C" w14:textId="77777777" w:rsidR="00F8729C" w:rsidRPr="004D2BA8" w:rsidRDefault="00B66C9B" w:rsidP="00F8729C">
      <w:pPr>
        <w:spacing w:before="120" w:after="0"/>
        <w:ind w:firstLine="720"/>
        <w:jc w:val="both"/>
        <w:rPr>
          <w:b/>
          <w:sz w:val="24"/>
          <w:lang w:val="lv-LV"/>
        </w:rPr>
      </w:pPr>
      <w:r w:rsidRPr="004D2BA8">
        <w:rPr>
          <w:b/>
          <w:sz w:val="24"/>
          <w:lang w:val="lv-LV"/>
        </w:rPr>
        <w:t>6.1. Grozījumi saistībā ar jauniem administratīvās atbildības pantiem</w:t>
      </w:r>
    </w:p>
    <w:p w14:paraId="3591A15E" w14:textId="22C458F3" w:rsidR="00F8729C" w:rsidRPr="00735953" w:rsidRDefault="00754FD9" w:rsidP="00735953">
      <w:pPr>
        <w:spacing w:before="120" w:after="0"/>
        <w:ind w:firstLine="720"/>
        <w:jc w:val="both"/>
        <w:rPr>
          <w:sz w:val="24"/>
          <w:lang w:val="lv-LV"/>
        </w:rPr>
      </w:pPr>
      <w:r w:rsidRPr="00735953">
        <w:rPr>
          <w:sz w:val="24"/>
          <w:lang w:val="lv-LV"/>
        </w:rPr>
        <w:t xml:space="preserve">VID Muitas pārvaldes Juridiskās daļas vadītāja </w:t>
      </w:r>
      <w:r w:rsidRPr="003945F3">
        <w:rPr>
          <w:b/>
          <w:bCs/>
          <w:sz w:val="24"/>
          <w:lang w:val="lv-LV"/>
        </w:rPr>
        <w:t>M.Rubene</w:t>
      </w:r>
      <w:r w:rsidRPr="00735953">
        <w:rPr>
          <w:sz w:val="24"/>
          <w:lang w:val="lv-LV"/>
        </w:rPr>
        <w:t xml:space="preserve"> informē par priekšlikumu papildināt Muitas likumu ar jaunām normām saistībā ar administratīvo atbildību muitas jomā</w:t>
      </w:r>
      <w:r w:rsidR="00F8729C" w:rsidRPr="00735953">
        <w:rPr>
          <w:sz w:val="24"/>
          <w:lang w:val="lv-LV"/>
        </w:rPr>
        <w:t>:</w:t>
      </w:r>
    </w:p>
    <w:p w14:paraId="6BB92685" w14:textId="4AF5D589" w:rsidR="00754FD9" w:rsidRPr="004D2BA8" w:rsidRDefault="00F8729C" w:rsidP="00735953">
      <w:pPr>
        <w:spacing w:before="120" w:after="0"/>
        <w:ind w:firstLine="720"/>
        <w:jc w:val="both"/>
        <w:rPr>
          <w:noProof/>
          <w:sz w:val="24"/>
          <w:lang w:val="lv-LV"/>
        </w:rPr>
      </w:pPr>
      <w:r w:rsidRPr="00735953">
        <w:rPr>
          <w:sz w:val="24"/>
          <w:lang w:val="lv-LV"/>
        </w:rPr>
        <w:t xml:space="preserve">(1) </w:t>
      </w:r>
      <w:r w:rsidR="00754FD9" w:rsidRPr="004D2BA8">
        <w:rPr>
          <w:noProof/>
          <w:sz w:val="24"/>
          <w:lang w:val="lv-LV"/>
        </w:rPr>
        <w:t>Par muitošanai pakļauto preču, kuras uzrādītas muitas iestādē vai kuras atrodas muitas uzraudzībā, izņemšanu no muitas uzraudzības bez muitas iestādes atļaujas. Tie būs gadījumi, kad, piemēram, eksportam pieteikta prece uzrādīta muitas punkt</w:t>
      </w:r>
      <w:r w:rsidRPr="004D2BA8">
        <w:rPr>
          <w:noProof/>
          <w:sz w:val="24"/>
          <w:lang w:val="lv-LV"/>
        </w:rPr>
        <w:t xml:space="preserve">ā un, </w:t>
      </w:r>
      <w:r w:rsidR="00754FD9" w:rsidRPr="004D2BA8">
        <w:rPr>
          <w:noProof/>
          <w:sz w:val="24"/>
          <w:lang w:val="lv-LV"/>
        </w:rPr>
        <w:t>kamēr tiek veikta muitas ko</w:t>
      </w:r>
      <w:r w:rsidRPr="004D2BA8">
        <w:rPr>
          <w:noProof/>
          <w:sz w:val="24"/>
          <w:lang w:val="lv-LV"/>
        </w:rPr>
        <w:t>n</w:t>
      </w:r>
      <w:r w:rsidR="00754FD9" w:rsidRPr="004D2BA8">
        <w:rPr>
          <w:noProof/>
          <w:sz w:val="24"/>
          <w:lang w:val="lv-LV"/>
        </w:rPr>
        <w:t xml:space="preserve">trole, tikmēr prece pazūd. </w:t>
      </w:r>
      <w:r w:rsidRPr="004D2BA8">
        <w:rPr>
          <w:noProof/>
          <w:sz w:val="24"/>
          <w:lang w:val="lv-LV"/>
        </w:rPr>
        <w:t>Vai arī i</w:t>
      </w:r>
      <w:r w:rsidR="00754FD9" w:rsidRPr="004D2BA8">
        <w:rPr>
          <w:noProof/>
          <w:sz w:val="24"/>
          <w:lang w:val="lv-LV"/>
        </w:rPr>
        <w:t>mporta gadījum</w:t>
      </w:r>
      <w:r w:rsidRPr="004D2BA8">
        <w:rPr>
          <w:noProof/>
          <w:sz w:val="24"/>
          <w:lang w:val="lv-LV"/>
        </w:rPr>
        <w:t>ā iesniegta muitas deklarācija, prece tiek uzrādīta ostā, un pēc tam, kad uzzina, cik būs jāmaksā, prece pazūd.</w:t>
      </w:r>
    </w:p>
    <w:p w14:paraId="5A95B066" w14:textId="73925AC3" w:rsidR="00754FD9" w:rsidRPr="00735953" w:rsidRDefault="00F8729C" w:rsidP="00735953">
      <w:pPr>
        <w:spacing w:before="120" w:after="0"/>
        <w:ind w:firstLine="720"/>
        <w:jc w:val="both"/>
        <w:rPr>
          <w:sz w:val="24"/>
          <w:lang w:val="lv-LV"/>
        </w:rPr>
      </w:pPr>
      <w:r w:rsidRPr="004D2BA8">
        <w:rPr>
          <w:noProof/>
          <w:sz w:val="24"/>
          <w:lang w:val="lv-LV"/>
        </w:rPr>
        <w:t xml:space="preserve">(2) </w:t>
      </w:r>
      <w:r w:rsidR="00754FD9" w:rsidRPr="00735953">
        <w:rPr>
          <w:sz w:val="24"/>
          <w:lang w:val="lv-LV"/>
        </w:rPr>
        <w:t xml:space="preserve">Par preču uzskaites pārkāpumu tieši pagaidu uzglabāšanas vietās. </w:t>
      </w:r>
      <w:r w:rsidRPr="00735953">
        <w:rPr>
          <w:sz w:val="24"/>
          <w:lang w:val="lv-LV"/>
        </w:rPr>
        <w:t xml:space="preserve">Attiecībā uz muitas noliktavu un brīvo zonu situācija ir noregulēta, savukārt attiecībā uz pagaidu uzglabāšanu regulējums iztrūkst. </w:t>
      </w:r>
    </w:p>
    <w:p w14:paraId="60FE8883" w14:textId="77777777" w:rsidR="00F8729C" w:rsidRPr="004D2BA8" w:rsidRDefault="00F8729C" w:rsidP="00735953">
      <w:pPr>
        <w:spacing w:before="120" w:after="0"/>
        <w:ind w:firstLine="720"/>
        <w:jc w:val="both"/>
        <w:rPr>
          <w:noProof/>
          <w:sz w:val="24"/>
          <w:lang w:val="lv-LV"/>
        </w:rPr>
      </w:pPr>
      <w:r w:rsidRPr="00735953">
        <w:rPr>
          <w:sz w:val="24"/>
          <w:lang w:val="lv-LV"/>
        </w:rPr>
        <w:t xml:space="preserve">(3) </w:t>
      </w:r>
      <w:r w:rsidR="00754FD9" w:rsidRPr="004D2BA8">
        <w:rPr>
          <w:noProof/>
          <w:sz w:val="24"/>
          <w:lang w:val="lv-LV"/>
        </w:rPr>
        <w:t>Par  īpaš</w:t>
      </w:r>
      <w:r w:rsidRPr="004D2BA8">
        <w:rPr>
          <w:noProof/>
          <w:sz w:val="24"/>
          <w:lang w:val="lv-LV"/>
        </w:rPr>
        <w:t>o</w:t>
      </w:r>
      <w:r w:rsidR="00754FD9" w:rsidRPr="004D2BA8">
        <w:rPr>
          <w:noProof/>
          <w:sz w:val="24"/>
          <w:lang w:val="lv-LV"/>
        </w:rPr>
        <w:t xml:space="preserve"> muitas procedūr</w:t>
      </w:r>
      <w:r w:rsidRPr="004D2BA8">
        <w:rPr>
          <w:noProof/>
          <w:sz w:val="24"/>
          <w:lang w:val="lv-LV"/>
        </w:rPr>
        <w:t>u</w:t>
      </w:r>
      <w:r w:rsidR="00754FD9" w:rsidRPr="004D2BA8">
        <w:rPr>
          <w:noProof/>
          <w:sz w:val="24"/>
          <w:lang w:val="lv-LV"/>
        </w:rPr>
        <w:t xml:space="preserve"> – ievešana pārstrādei, galapatēriņ</w:t>
      </w:r>
      <w:r w:rsidRPr="004D2BA8">
        <w:rPr>
          <w:noProof/>
          <w:sz w:val="24"/>
          <w:lang w:val="lv-LV"/>
        </w:rPr>
        <w:t>u</w:t>
      </w:r>
      <w:r w:rsidR="00754FD9" w:rsidRPr="004D2BA8">
        <w:rPr>
          <w:noProof/>
          <w:sz w:val="24"/>
          <w:lang w:val="lv-LV"/>
        </w:rPr>
        <w:t xml:space="preserve"> un pagaidu ievešan</w:t>
      </w:r>
      <w:r w:rsidRPr="004D2BA8">
        <w:rPr>
          <w:noProof/>
          <w:sz w:val="24"/>
          <w:lang w:val="lv-LV"/>
        </w:rPr>
        <w:t xml:space="preserve">u plānots noteikt </w:t>
      </w:r>
      <w:r w:rsidR="00754FD9" w:rsidRPr="004D2BA8">
        <w:rPr>
          <w:noProof/>
          <w:sz w:val="24"/>
          <w:lang w:val="lv-LV"/>
        </w:rPr>
        <w:t xml:space="preserve">administratīvo atbildību par izpildes dokumenta </w:t>
      </w:r>
      <w:r w:rsidRPr="004D2BA8">
        <w:rPr>
          <w:noProof/>
          <w:sz w:val="24"/>
          <w:lang w:val="lv-LV"/>
        </w:rPr>
        <w:t>neiesniegšanu</w:t>
      </w:r>
      <w:r w:rsidR="00754FD9" w:rsidRPr="004D2BA8">
        <w:rPr>
          <w:noProof/>
          <w:sz w:val="24"/>
          <w:lang w:val="lv-LV"/>
        </w:rPr>
        <w:t xml:space="preserve"> noteiktā termiņā un par pašu procedūru termiņa neievērošanu. </w:t>
      </w:r>
      <w:r w:rsidRPr="004D2BA8">
        <w:rPr>
          <w:noProof/>
          <w:sz w:val="24"/>
          <w:lang w:val="lv-LV"/>
        </w:rPr>
        <w:t>Praksē m</w:t>
      </w:r>
      <w:r w:rsidR="00754FD9" w:rsidRPr="004D2BA8">
        <w:rPr>
          <w:noProof/>
          <w:sz w:val="24"/>
          <w:lang w:val="lv-LV"/>
        </w:rPr>
        <w:t xml:space="preserve">inētais </w:t>
      </w:r>
      <w:r w:rsidRPr="004D2BA8">
        <w:rPr>
          <w:noProof/>
          <w:sz w:val="24"/>
          <w:lang w:val="lv-LV"/>
        </w:rPr>
        <w:t xml:space="preserve">tiek regulāri pārkāpts. </w:t>
      </w:r>
    </w:p>
    <w:p w14:paraId="2068B4CE" w14:textId="20D42AC2" w:rsidR="00754FD9" w:rsidRPr="004D2BA8" w:rsidRDefault="00F8729C" w:rsidP="00735953">
      <w:pPr>
        <w:spacing w:before="120" w:after="0"/>
        <w:ind w:firstLine="720"/>
        <w:jc w:val="both"/>
        <w:rPr>
          <w:noProof/>
          <w:sz w:val="24"/>
          <w:lang w:val="lv-LV"/>
        </w:rPr>
      </w:pPr>
      <w:r w:rsidRPr="004D2BA8">
        <w:rPr>
          <w:noProof/>
          <w:sz w:val="24"/>
          <w:lang w:val="lv-LV"/>
        </w:rPr>
        <w:t xml:space="preserve">(4) </w:t>
      </w:r>
      <w:r w:rsidR="00754FD9" w:rsidRPr="004D2BA8">
        <w:rPr>
          <w:noProof/>
          <w:sz w:val="24"/>
          <w:lang w:val="lv-LV"/>
        </w:rPr>
        <w:t>Par sankcijām pakļaut</w:t>
      </w:r>
      <w:r w:rsidRPr="004D2BA8">
        <w:rPr>
          <w:noProof/>
          <w:sz w:val="24"/>
          <w:lang w:val="lv-LV"/>
        </w:rPr>
        <w:t>o</w:t>
      </w:r>
      <w:r w:rsidR="00754FD9" w:rsidRPr="004D2BA8">
        <w:rPr>
          <w:noProof/>
          <w:sz w:val="24"/>
          <w:lang w:val="lv-LV"/>
        </w:rPr>
        <w:t xml:space="preserve"> preču deklarēšanu muitas procedūrai</w:t>
      </w:r>
      <w:r w:rsidRPr="004D2BA8">
        <w:rPr>
          <w:noProof/>
          <w:sz w:val="24"/>
          <w:lang w:val="lv-LV"/>
        </w:rPr>
        <w:t xml:space="preserve"> plānots </w:t>
      </w:r>
      <w:r w:rsidR="00754FD9" w:rsidRPr="004D2BA8">
        <w:rPr>
          <w:noProof/>
          <w:sz w:val="24"/>
          <w:lang w:val="lv-LV"/>
        </w:rPr>
        <w:t>paredz</w:t>
      </w:r>
      <w:r w:rsidRPr="004D2BA8">
        <w:rPr>
          <w:noProof/>
          <w:sz w:val="24"/>
          <w:lang w:val="lv-LV"/>
        </w:rPr>
        <w:t>ē</w:t>
      </w:r>
      <w:r w:rsidR="00754FD9" w:rsidRPr="004D2BA8">
        <w:rPr>
          <w:noProof/>
          <w:sz w:val="24"/>
          <w:lang w:val="lv-LV"/>
        </w:rPr>
        <w:t xml:space="preserve">t </w:t>
      </w:r>
      <w:r w:rsidRPr="004D2BA8">
        <w:rPr>
          <w:noProof/>
          <w:sz w:val="24"/>
          <w:lang w:val="lv-LV"/>
        </w:rPr>
        <w:t xml:space="preserve">administratīvo </w:t>
      </w:r>
      <w:r w:rsidR="00754FD9" w:rsidRPr="004D2BA8">
        <w:rPr>
          <w:noProof/>
          <w:sz w:val="24"/>
          <w:lang w:val="lv-LV"/>
        </w:rPr>
        <w:t>atbildību ne tikai deklarētājam, bet arī pārstāvim tiešās pārstāvības gadījumā un arī personai, kura fiziski aizpilda deklarāciju.</w:t>
      </w:r>
      <w:r w:rsidRPr="004D2BA8">
        <w:rPr>
          <w:noProof/>
          <w:sz w:val="24"/>
          <w:lang w:val="lv-LV"/>
        </w:rPr>
        <w:t xml:space="preserve"> </w:t>
      </w:r>
    </w:p>
    <w:p w14:paraId="2B37D568" w14:textId="3E67CDC5" w:rsidR="00735953" w:rsidRPr="004D2BA8" w:rsidRDefault="00F8729C" w:rsidP="00735953">
      <w:pPr>
        <w:tabs>
          <w:tab w:val="left" w:pos="720"/>
        </w:tabs>
        <w:spacing w:before="120"/>
        <w:ind w:firstLine="720"/>
        <w:jc w:val="both"/>
        <w:rPr>
          <w:color w:val="000000"/>
          <w:sz w:val="24"/>
          <w:lang w:val="lv-LV"/>
        </w:rPr>
      </w:pPr>
      <w:r w:rsidRPr="004D2BA8">
        <w:rPr>
          <w:noProof/>
          <w:sz w:val="24"/>
          <w:lang w:val="lv-LV"/>
        </w:rPr>
        <w:t xml:space="preserve">(5) </w:t>
      </w:r>
      <w:r w:rsidR="00D71886" w:rsidRPr="004D2BA8">
        <w:rPr>
          <w:noProof/>
          <w:sz w:val="24"/>
          <w:lang w:val="lv-LV"/>
        </w:rPr>
        <w:t xml:space="preserve">Vienlaikus plānots paredzēt, ka </w:t>
      </w:r>
      <w:r w:rsidR="00D71886" w:rsidRPr="004D2BA8">
        <w:rPr>
          <w:color w:val="000000"/>
          <w:sz w:val="24"/>
          <w:lang w:val="lv-LV"/>
        </w:rPr>
        <w:t>personai, kura izvairās</w:t>
      </w:r>
      <w:r w:rsidRPr="004D2BA8">
        <w:rPr>
          <w:color w:val="000000"/>
          <w:sz w:val="24"/>
          <w:lang w:val="lv-LV"/>
        </w:rPr>
        <w:t xml:space="preserve"> no</w:t>
      </w:r>
      <w:r w:rsidR="00D71886" w:rsidRPr="004D2BA8">
        <w:rPr>
          <w:color w:val="000000"/>
          <w:sz w:val="24"/>
          <w:lang w:val="lv-LV"/>
        </w:rPr>
        <w:t xml:space="preserve"> naudas soda izpildes, ir liegts veikt jebkādas darbības muitā. Tāpat pārvadātājam, kurš izvairās no naudas soda izpildes, ir liegts veikt muitošanai pakļautu preču pārvadājumu Latvijas Republikas teritorijā.</w:t>
      </w:r>
      <w:r w:rsidR="003F463E" w:rsidRPr="004D2BA8">
        <w:rPr>
          <w:color w:val="000000"/>
          <w:sz w:val="24"/>
          <w:lang w:val="lv-LV"/>
        </w:rPr>
        <w:t xml:space="preserve"> </w:t>
      </w:r>
      <w:r w:rsidRPr="004D2BA8">
        <w:rPr>
          <w:color w:val="000000"/>
          <w:sz w:val="24"/>
          <w:lang w:val="lv-LV"/>
        </w:rPr>
        <w:t xml:space="preserve">Praksē norma attieksies uz ārvalstniekiem. </w:t>
      </w:r>
      <w:r w:rsidR="003F463E" w:rsidRPr="004D2BA8">
        <w:rPr>
          <w:color w:val="000000"/>
          <w:sz w:val="24"/>
          <w:lang w:val="lv-LV"/>
        </w:rPr>
        <w:t>Līdzīgas norma</w:t>
      </w:r>
      <w:r w:rsidR="00735953" w:rsidRPr="004D2BA8">
        <w:rPr>
          <w:color w:val="000000"/>
          <w:sz w:val="24"/>
          <w:lang w:val="lv-LV"/>
        </w:rPr>
        <w:t xml:space="preserve">s sastopamas Ceļu satiksmes likumā un Autopārvadājumu likumā. </w:t>
      </w:r>
    </w:p>
    <w:p w14:paraId="31EEB05C" w14:textId="6DDEF599" w:rsidR="00ED5C29" w:rsidRPr="004D2BA8" w:rsidRDefault="00906CE2" w:rsidP="002A1945">
      <w:pPr>
        <w:spacing w:before="120" w:after="0"/>
        <w:ind w:firstLine="720"/>
        <w:jc w:val="both"/>
        <w:rPr>
          <w:b/>
          <w:sz w:val="24"/>
          <w:lang w:val="lv-LV"/>
        </w:rPr>
      </w:pPr>
      <w:r w:rsidRPr="004D2BA8">
        <w:rPr>
          <w:b/>
          <w:sz w:val="24"/>
          <w:lang w:val="lv-LV"/>
        </w:rPr>
        <w:lastRenderedPageBreak/>
        <w:t xml:space="preserve">6.2. </w:t>
      </w:r>
      <w:r w:rsidR="002A1945" w:rsidRPr="004D2BA8">
        <w:rPr>
          <w:b/>
          <w:sz w:val="24"/>
          <w:lang w:val="lv-LV"/>
        </w:rPr>
        <w:t>Muitas noliktavas, pagaidu uzglabāšanas vietas un brīvās zonas atļauju apvienošana ar atzītā saņēmēja atļauju</w:t>
      </w:r>
    </w:p>
    <w:p w14:paraId="75C8A41A" w14:textId="660EEB4E" w:rsidR="002A1945" w:rsidRPr="004D2BA8" w:rsidRDefault="00327A6A" w:rsidP="002A1945">
      <w:pPr>
        <w:spacing w:before="120" w:after="0"/>
        <w:ind w:firstLine="720"/>
        <w:jc w:val="both"/>
        <w:rPr>
          <w:sz w:val="24"/>
          <w:lang w:val="lv-LV"/>
        </w:rPr>
      </w:pPr>
      <w:r w:rsidRPr="00327A6A">
        <w:rPr>
          <w:sz w:val="24"/>
          <w:lang w:val="lv-LV"/>
        </w:rPr>
        <w:t xml:space="preserve">VID Muitas pārvaldes direktora vietniece </w:t>
      </w:r>
      <w:r w:rsidRPr="00556AC7">
        <w:rPr>
          <w:b/>
          <w:bCs/>
          <w:sz w:val="24"/>
          <w:lang w:val="lv-LV"/>
        </w:rPr>
        <w:t>S.Kārkliņa-Ādmine</w:t>
      </w:r>
      <w:r w:rsidRPr="00327A6A">
        <w:rPr>
          <w:sz w:val="24"/>
          <w:lang w:val="lv-LV"/>
        </w:rPr>
        <w:t xml:space="preserve"> sniedz prezentāciju par priekšlikumu Muitas likumā n</w:t>
      </w:r>
      <w:r w:rsidRPr="004D2BA8">
        <w:rPr>
          <w:sz w:val="24"/>
          <w:lang w:val="lv-LV"/>
        </w:rPr>
        <w:t>oteikt, ka (1) tādu preču saņemšanai, kas ar autotransportu tiek pārvietotas tranzīta procedūrā, ir nepieciešam</w:t>
      </w:r>
      <w:r w:rsidR="00556AC7" w:rsidRPr="004D2BA8">
        <w:rPr>
          <w:sz w:val="24"/>
          <w:lang w:val="lv-LV"/>
        </w:rPr>
        <w:t>s</w:t>
      </w:r>
      <w:r w:rsidRPr="004D2BA8">
        <w:rPr>
          <w:sz w:val="24"/>
          <w:lang w:val="lv-LV"/>
        </w:rPr>
        <w:t xml:space="preserve"> atzītā saņēmēja </w:t>
      </w:r>
      <w:r w:rsidR="00556AC7" w:rsidRPr="004D2BA8">
        <w:rPr>
          <w:sz w:val="24"/>
          <w:lang w:val="lv-LV"/>
        </w:rPr>
        <w:t>statuss</w:t>
      </w:r>
      <w:r w:rsidRPr="004D2BA8">
        <w:rPr>
          <w:sz w:val="24"/>
          <w:lang w:val="lv-LV"/>
        </w:rPr>
        <w:t xml:space="preserve"> noslēgt tranzīta procedūru brīvajā zonā vai pagaidu uzglabāšanas vietā, kur paredzēta preču saņemšana un  </w:t>
      </w:r>
      <w:r w:rsidR="00F01C7F" w:rsidRPr="004D2BA8">
        <w:rPr>
          <w:sz w:val="24"/>
          <w:lang w:val="lv-LV"/>
        </w:rPr>
        <w:t>(</w:t>
      </w:r>
      <w:r w:rsidRPr="004D2BA8">
        <w:rPr>
          <w:sz w:val="24"/>
          <w:lang w:val="lv-LV"/>
        </w:rPr>
        <w:t>2) tādu preču saņemšanai, kas ar autotransportu tiek pārvietotas tranzīta procedūrā, ir nepieciešam</w:t>
      </w:r>
      <w:r w:rsidR="00556AC7" w:rsidRPr="004D2BA8">
        <w:rPr>
          <w:sz w:val="24"/>
          <w:lang w:val="lv-LV"/>
        </w:rPr>
        <w:t>s</w:t>
      </w:r>
      <w:r w:rsidRPr="004D2BA8">
        <w:rPr>
          <w:sz w:val="24"/>
          <w:lang w:val="lv-LV"/>
        </w:rPr>
        <w:t xml:space="preserve"> atzītā saņēmēja </w:t>
      </w:r>
      <w:r w:rsidR="00556AC7" w:rsidRPr="004D2BA8">
        <w:rPr>
          <w:sz w:val="24"/>
          <w:lang w:val="lv-LV"/>
        </w:rPr>
        <w:t>statuss</w:t>
      </w:r>
      <w:r w:rsidRPr="004D2BA8">
        <w:rPr>
          <w:sz w:val="24"/>
          <w:lang w:val="lv-LV"/>
        </w:rPr>
        <w:t xml:space="preserve"> noslēgt tranzīta procedūru muitas noliktavā, kur paredzēta preču saņemšana, ja netiek piemērota S</w:t>
      </w:r>
      <w:r w:rsidR="00556AC7" w:rsidRPr="004D2BA8">
        <w:rPr>
          <w:sz w:val="24"/>
          <w:lang w:val="lv-LV"/>
        </w:rPr>
        <w:t>avienības Muitas kodeksa</w:t>
      </w:r>
      <w:r w:rsidRPr="004D2BA8">
        <w:rPr>
          <w:sz w:val="24"/>
          <w:lang w:val="lv-LV"/>
        </w:rPr>
        <w:t xml:space="preserve"> 219. pantā atļautā pārvietošana.</w:t>
      </w:r>
    </w:p>
    <w:p w14:paraId="12939F84" w14:textId="47C20F3F" w:rsidR="00837D38" w:rsidRPr="004D2BA8" w:rsidRDefault="00837D38" w:rsidP="002A1945">
      <w:pPr>
        <w:spacing w:before="120" w:after="0"/>
        <w:ind w:firstLine="720"/>
        <w:jc w:val="both"/>
        <w:rPr>
          <w:sz w:val="24"/>
          <w:lang w:val="lv-LV"/>
        </w:rPr>
      </w:pPr>
      <w:r w:rsidRPr="004D2BA8">
        <w:rPr>
          <w:sz w:val="24"/>
          <w:lang w:val="lv-LV"/>
        </w:rPr>
        <w:t xml:space="preserve">Priekšlikuma mērķis ir </w:t>
      </w:r>
      <w:r w:rsidR="006D27A9" w:rsidRPr="004D2BA8">
        <w:rPr>
          <w:sz w:val="24"/>
          <w:lang w:val="lv-LV"/>
        </w:rPr>
        <w:t xml:space="preserve">veicināt atzītā saņēmēja </w:t>
      </w:r>
      <w:r w:rsidRPr="004D2BA8">
        <w:rPr>
          <w:sz w:val="24"/>
          <w:lang w:val="lv-LV"/>
        </w:rPr>
        <w:t xml:space="preserve">statusa </w:t>
      </w:r>
      <w:r w:rsidR="006D27A9" w:rsidRPr="004D2BA8">
        <w:rPr>
          <w:sz w:val="24"/>
          <w:lang w:val="lv-LV"/>
        </w:rPr>
        <w:t>paplašināšanu</w:t>
      </w:r>
      <w:r w:rsidRPr="004D2BA8">
        <w:rPr>
          <w:sz w:val="24"/>
          <w:lang w:val="lv-LV"/>
        </w:rPr>
        <w:t xml:space="preserve">, lai </w:t>
      </w:r>
      <w:r w:rsidR="006D27A9" w:rsidRPr="004D2BA8">
        <w:rPr>
          <w:sz w:val="24"/>
          <w:lang w:val="lv-LV"/>
        </w:rPr>
        <w:t xml:space="preserve">tiem komersantiem, </w:t>
      </w:r>
      <w:r w:rsidRPr="004D2BA8">
        <w:rPr>
          <w:sz w:val="24"/>
          <w:lang w:val="lv-LV"/>
        </w:rPr>
        <w:t xml:space="preserve">kuri ir atļaujas muitas noliktavas vai pagaidu uzglabāšanas vietas darbībai, kā arī </w:t>
      </w:r>
      <w:r w:rsidRPr="004D2BA8">
        <w:rPr>
          <w:sz w:val="24"/>
          <w:shd w:val="clear" w:color="auto" w:fill="FFFFFF"/>
          <w:lang w:val="lv-LV"/>
        </w:rPr>
        <w:t>atļaujas licencētas komercdarbības veikšanai brīvās zonas režīmā turētāji, minētās atļaujas tiktu savienotas arī ar atzītā saņēmēja statusu.</w:t>
      </w:r>
    </w:p>
    <w:p w14:paraId="5B55D5C9" w14:textId="77777777" w:rsidR="00215781" w:rsidRPr="004D2BA8" w:rsidRDefault="00A01BEE" w:rsidP="002A1945">
      <w:pPr>
        <w:spacing w:before="120" w:after="0"/>
        <w:ind w:firstLine="720"/>
        <w:jc w:val="both"/>
        <w:rPr>
          <w:sz w:val="24"/>
          <w:lang w:val="lv-LV"/>
        </w:rPr>
      </w:pPr>
      <w:r w:rsidRPr="004D2BA8">
        <w:rPr>
          <w:sz w:val="24"/>
          <w:lang w:val="lv-LV"/>
        </w:rPr>
        <w:t>Ja krav</w:t>
      </w:r>
      <w:r w:rsidR="00215781" w:rsidRPr="004D2BA8">
        <w:rPr>
          <w:sz w:val="24"/>
          <w:lang w:val="lv-LV"/>
        </w:rPr>
        <w:t>u</w:t>
      </w:r>
      <w:r w:rsidRPr="004D2BA8">
        <w:rPr>
          <w:sz w:val="24"/>
          <w:lang w:val="lv-LV"/>
        </w:rPr>
        <w:t>, kas tiek pārvietota ar autotransportu no robežas parastajā kārtībā, nesaņem atzītais saņēmējs, tad krava jānogādā muitas iestādē</w:t>
      </w:r>
      <w:r w:rsidR="00215781" w:rsidRPr="004D2BA8">
        <w:rPr>
          <w:sz w:val="24"/>
          <w:lang w:val="lv-LV"/>
        </w:rPr>
        <w:t xml:space="preserve">, </w:t>
      </w:r>
      <w:r w:rsidRPr="004D2BA8">
        <w:rPr>
          <w:sz w:val="24"/>
          <w:lang w:val="lv-LV"/>
        </w:rPr>
        <w:t>jāuzrāda konkrētā galamērķa muitas kontroles punktā</w:t>
      </w:r>
      <w:r w:rsidR="00215781" w:rsidRPr="004D2BA8">
        <w:rPr>
          <w:sz w:val="24"/>
          <w:lang w:val="lv-LV"/>
        </w:rPr>
        <w:t xml:space="preserve"> un </w:t>
      </w:r>
      <w:r w:rsidRPr="004D2BA8">
        <w:rPr>
          <w:sz w:val="24"/>
          <w:lang w:val="lv-LV"/>
        </w:rPr>
        <w:t>jāveic visas formalitātes</w:t>
      </w:r>
      <w:r w:rsidR="00215781" w:rsidRPr="004D2BA8">
        <w:rPr>
          <w:sz w:val="24"/>
          <w:lang w:val="lv-LV"/>
        </w:rPr>
        <w:t xml:space="preserve">. Minētais </w:t>
      </w:r>
      <w:r w:rsidRPr="004D2BA8">
        <w:rPr>
          <w:sz w:val="24"/>
          <w:lang w:val="lv-LV"/>
        </w:rPr>
        <w:t>aizņem daudz ilgāku laiku īpaši šobr</w:t>
      </w:r>
      <w:r w:rsidR="00215781" w:rsidRPr="004D2BA8">
        <w:rPr>
          <w:sz w:val="24"/>
          <w:lang w:val="lv-LV"/>
        </w:rPr>
        <w:t xml:space="preserve">īd, </w:t>
      </w:r>
      <w:r w:rsidRPr="004D2BA8">
        <w:rPr>
          <w:sz w:val="24"/>
          <w:lang w:val="lv-LV"/>
        </w:rPr>
        <w:t>kad muitai trūkst resursi</w:t>
      </w:r>
      <w:r w:rsidR="00215781" w:rsidRPr="004D2BA8">
        <w:rPr>
          <w:sz w:val="24"/>
          <w:lang w:val="lv-LV"/>
        </w:rPr>
        <w:t xml:space="preserve">, vienlaikus tas arī ir </w:t>
      </w:r>
      <w:r w:rsidRPr="004D2BA8">
        <w:rPr>
          <w:sz w:val="24"/>
          <w:lang w:val="lv-LV"/>
        </w:rPr>
        <w:t xml:space="preserve">slogs uzņēmējiem un VID. </w:t>
      </w:r>
    </w:p>
    <w:p w14:paraId="29BB5B83" w14:textId="491E10AC" w:rsidR="006D27A9" w:rsidRPr="004D2BA8" w:rsidRDefault="00A01BEE" w:rsidP="002A1945">
      <w:pPr>
        <w:spacing w:before="120" w:after="0"/>
        <w:ind w:firstLine="720"/>
        <w:jc w:val="both"/>
        <w:rPr>
          <w:sz w:val="24"/>
          <w:lang w:val="lv-LV"/>
        </w:rPr>
      </w:pPr>
      <w:r w:rsidRPr="004D2BA8">
        <w:rPr>
          <w:sz w:val="24"/>
          <w:lang w:val="lv-LV"/>
        </w:rPr>
        <w:t>Savukārt, ja</w:t>
      </w:r>
      <w:r w:rsidR="00215781" w:rsidRPr="004D2BA8">
        <w:rPr>
          <w:sz w:val="24"/>
          <w:lang w:val="lv-LV"/>
        </w:rPr>
        <w:t xml:space="preserve"> piemēram, muitas noliktavas atļaujas turētājs vienlaicīgi ir arī </w:t>
      </w:r>
      <w:r w:rsidRPr="004D2BA8">
        <w:rPr>
          <w:sz w:val="24"/>
          <w:lang w:val="lv-LV"/>
        </w:rPr>
        <w:t>atzītā saņēmēja statusa turētājs, tad viņš šo tranzīta procedūru saņem pie sevis, kravu neuzrāda galamē</w:t>
      </w:r>
      <w:r w:rsidR="004D2BA8">
        <w:rPr>
          <w:sz w:val="24"/>
          <w:lang w:val="lv-LV"/>
        </w:rPr>
        <w:t>r</w:t>
      </w:r>
      <w:r w:rsidR="00560289" w:rsidRPr="004D2BA8">
        <w:rPr>
          <w:sz w:val="24"/>
          <w:lang w:val="lv-LV"/>
        </w:rPr>
        <w:t>ķ</w:t>
      </w:r>
      <w:r w:rsidRPr="004D2BA8">
        <w:rPr>
          <w:sz w:val="24"/>
          <w:lang w:val="lv-LV"/>
        </w:rPr>
        <w:t>a muitas iestādē,</w:t>
      </w:r>
      <w:r w:rsidR="00215781" w:rsidRPr="004D2BA8">
        <w:rPr>
          <w:sz w:val="24"/>
          <w:lang w:val="lv-LV"/>
        </w:rPr>
        <w:t xml:space="preserve"> kā arī, ja nepieciešams, </w:t>
      </w:r>
      <w:r w:rsidRPr="004D2BA8">
        <w:rPr>
          <w:sz w:val="24"/>
          <w:lang w:val="lv-LV"/>
        </w:rPr>
        <w:t>muitas kontroli muita nodrošina</w:t>
      </w:r>
      <w:r w:rsidR="00480812" w:rsidRPr="004D2BA8">
        <w:rPr>
          <w:sz w:val="24"/>
          <w:lang w:val="lv-LV"/>
        </w:rPr>
        <w:t xml:space="preserve"> vietā, </w:t>
      </w:r>
      <w:r w:rsidR="006A0236" w:rsidRPr="004D2BA8">
        <w:rPr>
          <w:sz w:val="24"/>
          <w:lang w:val="lv-LV"/>
        </w:rPr>
        <w:t>kur atrodas krava</w:t>
      </w:r>
      <w:r w:rsidRPr="004D2BA8">
        <w:rPr>
          <w:sz w:val="24"/>
          <w:lang w:val="lv-LV"/>
        </w:rPr>
        <w:t xml:space="preserve">. </w:t>
      </w:r>
      <w:r w:rsidR="006E3309" w:rsidRPr="004D2BA8">
        <w:rPr>
          <w:sz w:val="24"/>
          <w:lang w:val="lv-LV"/>
        </w:rPr>
        <w:t xml:space="preserve">Līdz ar to samazinās </w:t>
      </w:r>
      <w:r w:rsidRPr="004D2BA8">
        <w:rPr>
          <w:sz w:val="24"/>
          <w:lang w:val="lv-LV"/>
        </w:rPr>
        <w:t>kravas dīkstāve,</w:t>
      </w:r>
      <w:r w:rsidR="006E3309" w:rsidRPr="004D2BA8">
        <w:rPr>
          <w:sz w:val="24"/>
          <w:lang w:val="lv-LV"/>
        </w:rPr>
        <w:t xml:space="preserve"> tā ā</w:t>
      </w:r>
      <w:r w:rsidRPr="004D2BA8">
        <w:rPr>
          <w:sz w:val="24"/>
          <w:lang w:val="lv-LV"/>
        </w:rPr>
        <w:t xml:space="preserve">trāk tiek nogādāta galamērķī. </w:t>
      </w:r>
      <w:r w:rsidR="006E3309" w:rsidRPr="004D2BA8">
        <w:rPr>
          <w:sz w:val="24"/>
          <w:lang w:val="lv-LV"/>
        </w:rPr>
        <w:t>P</w:t>
      </w:r>
      <w:r w:rsidRPr="004D2BA8">
        <w:rPr>
          <w:sz w:val="24"/>
          <w:lang w:val="lv-LV"/>
        </w:rPr>
        <w:t>rec</w:t>
      </w:r>
      <w:r w:rsidR="006E3309" w:rsidRPr="004D2BA8">
        <w:rPr>
          <w:sz w:val="24"/>
          <w:lang w:val="lv-LV"/>
        </w:rPr>
        <w:t>ī</w:t>
      </w:r>
      <w:r w:rsidRPr="004D2BA8">
        <w:rPr>
          <w:sz w:val="24"/>
          <w:lang w:val="lv-LV"/>
        </w:rPr>
        <w:t xml:space="preserve">zāk </w:t>
      </w:r>
      <w:r w:rsidR="006E3309" w:rsidRPr="004D2BA8">
        <w:rPr>
          <w:sz w:val="24"/>
          <w:lang w:val="lv-LV"/>
        </w:rPr>
        <w:t>iespējams</w:t>
      </w:r>
      <w:r w:rsidRPr="004D2BA8">
        <w:rPr>
          <w:sz w:val="24"/>
          <w:lang w:val="lv-LV"/>
        </w:rPr>
        <w:t xml:space="preserve"> pārliecināties, vai šī tranz</w:t>
      </w:r>
      <w:r w:rsidR="006E3309" w:rsidRPr="004D2BA8">
        <w:rPr>
          <w:sz w:val="24"/>
          <w:lang w:val="lv-LV"/>
        </w:rPr>
        <w:t>īta</w:t>
      </w:r>
      <w:r w:rsidRPr="004D2BA8">
        <w:rPr>
          <w:sz w:val="24"/>
          <w:lang w:val="lv-LV"/>
        </w:rPr>
        <w:t xml:space="preserve"> procedūrā esošā krava atbilst deklarācijā norādītajiem datiem</w:t>
      </w:r>
      <w:r w:rsidR="006E3309" w:rsidRPr="004D2BA8">
        <w:rPr>
          <w:sz w:val="24"/>
          <w:lang w:val="lv-LV"/>
        </w:rPr>
        <w:t>.</w:t>
      </w:r>
      <w:r w:rsidRPr="004D2BA8">
        <w:rPr>
          <w:sz w:val="24"/>
          <w:lang w:val="lv-LV"/>
        </w:rPr>
        <w:t xml:space="preserve"> Komersanti, kas saņēmuši atzītā saņēmēja statusu</w:t>
      </w:r>
      <w:r w:rsidR="006E3309" w:rsidRPr="004D2BA8">
        <w:rPr>
          <w:sz w:val="24"/>
          <w:lang w:val="lv-LV"/>
        </w:rPr>
        <w:t>,</w:t>
      </w:r>
      <w:r w:rsidRPr="004D2BA8">
        <w:rPr>
          <w:sz w:val="24"/>
          <w:lang w:val="lv-LV"/>
        </w:rPr>
        <w:t xml:space="preserve"> tiek uzskatīti par uzticamu muitas sadarbības partneri, jo viņi ir izpildījuši noteiktas prasības. Atzītā saņē</w:t>
      </w:r>
      <w:r w:rsidR="006E3309" w:rsidRPr="004D2BA8">
        <w:rPr>
          <w:sz w:val="24"/>
          <w:lang w:val="lv-LV"/>
        </w:rPr>
        <w:t>mēja</w:t>
      </w:r>
      <w:r w:rsidRPr="004D2BA8">
        <w:rPr>
          <w:sz w:val="24"/>
          <w:lang w:val="lv-LV"/>
        </w:rPr>
        <w:t xml:space="preserve"> sta</w:t>
      </w:r>
      <w:r w:rsidR="004D2BA8">
        <w:rPr>
          <w:sz w:val="24"/>
          <w:lang w:val="lv-LV"/>
        </w:rPr>
        <w:t>t</w:t>
      </w:r>
      <w:r w:rsidRPr="004D2BA8">
        <w:rPr>
          <w:sz w:val="24"/>
          <w:lang w:val="lv-LV"/>
        </w:rPr>
        <w:t>usa turētājiem ir daudz vairāk prie</w:t>
      </w:r>
      <w:r w:rsidR="006E3309" w:rsidRPr="004D2BA8">
        <w:rPr>
          <w:sz w:val="24"/>
          <w:lang w:val="lv-LV"/>
        </w:rPr>
        <w:t>kšrocību iepretim tiem, kuri formē kravas parastajā kārtībā.</w:t>
      </w:r>
    </w:p>
    <w:p w14:paraId="2FECD98F" w14:textId="34EC743C" w:rsidR="006B31A2" w:rsidRPr="004D2BA8" w:rsidRDefault="006E651F" w:rsidP="002A1945">
      <w:pPr>
        <w:spacing w:before="120" w:after="0"/>
        <w:ind w:firstLine="720"/>
        <w:jc w:val="both"/>
        <w:rPr>
          <w:sz w:val="24"/>
          <w:lang w:val="sv-SE"/>
        </w:rPr>
      </w:pPr>
      <w:r w:rsidRPr="004D2BA8">
        <w:rPr>
          <w:sz w:val="24"/>
          <w:lang w:val="sv-SE"/>
        </w:rPr>
        <w:t>Atzītā komersanta statusa sanemšanas nosacījumi ir izpildāmi. Tas nebūtu šķērslis k</w:t>
      </w:r>
      <w:r w:rsidR="006B31A2" w:rsidRPr="004D2BA8">
        <w:rPr>
          <w:sz w:val="24"/>
          <w:lang w:val="sv-SE"/>
        </w:rPr>
        <w:t>ā</w:t>
      </w:r>
      <w:r w:rsidRPr="004D2BA8">
        <w:rPr>
          <w:sz w:val="24"/>
          <w:lang w:val="sv-SE"/>
        </w:rPr>
        <w:t>dam nepieteikties</w:t>
      </w:r>
      <w:r w:rsidR="006B31A2" w:rsidRPr="004D2BA8">
        <w:rPr>
          <w:sz w:val="24"/>
          <w:lang w:val="sv-SE"/>
        </w:rPr>
        <w:t xml:space="preserve"> šim statusam</w:t>
      </w:r>
      <w:r w:rsidRPr="004D2BA8">
        <w:rPr>
          <w:sz w:val="24"/>
          <w:lang w:val="sv-SE"/>
        </w:rPr>
        <w:t xml:space="preserve">. Lielākā daļa no </w:t>
      </w:r>
      <w:r w:rsidR="006B31A2" w:rsidRPr="004D2BA8">
        <w:rPr>
          <w:sz w:val="24"/>
          <w:lang w:val="sv-SE"/>
        </w:rPr>
        <w:t xml:space="preserve">esošajiem atļaujas muitas noliktavas vai pagaidu uzglabāšanas vietas darbībai, kā arī </w:t>
      </w:r>
      <w:r w:rsidR="006B31A2" w:rsidRPr="004D2BA8">
        <w:rPr>
          <w:sz w:val="24"/>
          <w:shd w:val="clear" w:color="auto" w:fill="FFFFFF"/>
          <w:lang w:val="sv-SE"/>
        </w:rPr>
        <w:t xml:space="preserve">atļaujas licencētas komercdarbības veikšanai brīvās zonas režīmā turētājiem ir spējīgi nodrošināt atzītā saņēmēja statusa saņemšanas prasību izpildi, turklāt tas neprasa saņemt papildus galvojumu vai papildus finansiālo iesaisti. </w:t>
      </w:r>
    </w:p>
    <w:p w14:paraId="14E53C05" w14:textId="1E5E89CE" w:rsidR="008A1603" w:rsidRPr="004D2BA8" w:rsidRDefault="008A1603" w:rsidP="002A1945">
      <w:pPr>
        <w:spacing w:before="120" w:after="0"/>
        <w:ind w:firstLine="720"/>
        <w:jc w:val="both"/>
        <w:rPr>
          <w:sz w:val="24"/>
          <w:lang w:val="sv-SE"/>
        </w:rPr>
      </w:pPr>
      <w:r w:rsidRPr="004D2BA8">
        <w:rPr>
          <w:sz w:val="24"/>
          <w:lang w:val="sv-SE"/>
        </w:rPr>
        <w:t xml:space="preserve">Līdz ar to, ar priekšlikumu paredzēts, ka tranzīta pārvadājumiem, kas tiek veikti ar autotransportu </w:t>
      </w:r>
      <w:r w:rsidR="006E651F" w:rsidRPr="004D2BA8">
        <w:rPr>
          <w:sz w:val="24"/>
          <w:lang w:val="sv-SE"/>
        </w:rPr>
        <w:t>no robežas līdz</w:t>
      </w:r>
      <w:r w:rsidRPr="004D2BA8">
        <w:rPr>
          <w:sz w:val="24"/>
          <w:lang w:val="sv-SE"/>
        </w:rPr>
        <w:t xml:space="preserve"> muitas noliktavai, pagaidu uzglabāšanas vietai vai brīvajai zonai</w:t>
      </w:r>
      <w:r w:rsidR="006E651F" w:rsidRPr="004D2BA8">
        <w:rPr>
          <w:sz w:val="24"/>
          <w:lang w:val="sv-SE"/>
        </w:rPr>
        <w:t xml:space="preserve"> </w:t>
      </w:r>
      <w:r w:rsidRPr="004D2BA8">
        <w:rPr>
          <w:sz w:val="24"/>
          <w:lang w:val="sv-SE"/>
        </w:rPr>
        <w:t xml:space="preserve">parastās tranzīta procedūras vai TIR režīmā, šādā gadījumā komersanti vienlaicīgi ar atļauju muitas noliktavas vai pagaidu uzglabāšanas vietas darbībai, kā arī </w:t>
      </w:r>
      <w:r w:rsidRPr="004D2BA8">
        <w:rPr>
          <w:sz w:val="24"/>
          <w:shd w:val="clear" w:color="auto" w:fill="FFFFFF"/>
          <w:lang w:val="sv-SE"/>
        </w:rPr>
        <w:t>atļauju licencētas komercdarbības veikšanai brīvās zonas režīmā saņem arī atzītā saņēmēja statusu. Tādejādi kravas, kas tiek vestas uz attiecīgajām vietām, komersanti paši var saņemt un noslēgt tranzīta procedūru. Nebūs problēmas arī ar preču uzskaites veikšanu, jo novietojot kravas muitas noliktavā, pagaidu uzglabāšanas vietā vai brīvajā zonā, minētās procedūras ir jāpiesaka un jāveic attiecīgas darbības, līdz ar to darbības saistī</w:t>
      </w:r>
      <w:r w:rsidR="00556AC7" w:rsidRPr="004D2BA8">
        <w:rPr>
          <w:sz w:val="24"/>
          <w:shd w:val="clear" w:color="auto" w:fill="FFFFFF"/>
          <w:lang w:val="sv-SE"/>
        </w:rPr>
        <w:t>b</w:t>
      </w:r>
      <w:r w:rsidRPr="004D2BA8">
        <w:rPr>
          <w:sz w:val="24"/>
          <w:shd w:val="clear" w:color="auto" w:fill="FFFFFF"/>
          <w:lang w:val="sv-SE"/>
        </w:rPr>
        <w:t>ā ar atzītā saņēmēja statusu nebūs papildus slogs.</w:t>
      </w:r>
    </w:p>
    <w:p w14:paraId="436231A4" w14:textId="5DAE5B88" w:rsidR="008A1603" w:rsidRPr="004D2BA8" w:rsidRDefault="006E651F" w:rsidP="002A1945">
      <w:pPr>
        <w:spacing w:before="120" w:after="0"/>
        <w:ind w:firstLine="720"/>
        <w:jc w:val="both"/>
        <w:rPr>
          <w:sz w:val="24"/>
          <w:lang w:val="sv-SE"/>
        </w:rPr>
      </w:pPr>
      <w:r w:rsidRPr="004D2BA8">
        <w:rPr>
          <w:sz w:val="24"/>
          <w:lang w:val="sv-SE"/>
        </w:rPr>
        <w:t xml:space="preserve">Muitā </w:t>
      </w:r>
      <w:r w:rsidR="008A1603" w:rsidRPr="004D2BA8">
        <w:rPr>
          <w:sz w:val="24"/>
          <w:lang w:val="sv-SE"/>
        </w:rPr>
        <w:t xml:space="preserve">ir rindas </w:t>
      </w:r>
      <w:r w:rsidRPr="004D2BA8">
        <w:rPr>
          <w:sz w:val="24"/>
          <w:lang w:val="sv-SE"/>
        </w:rPr>
        <w:t>uz deklarāciju noformēšanu un muitas kon</w:t>
      </w:r>
      <w:r w:rsidR="00556AC7" w:rsidRPr="004D2BA8">
        <w:rPr>
          <w:sz w:val="24"/>
          <w:lang w:val="sv-SE"/>
        </w:rPr>
        <w:t>t</w:t>
      </w:r>
      <w:r w:rsidRPr="004D2BA8">
        <w:rPr>
          <w:sz w:val="24"/>
          <w:lang w:val="sv-SE"/>
        </w:rPr>
        <w:t>rol</w:t>
      </w:r>
      <w:r w:rsidR="008A1603" w:rsidRPr="004D2BA8">
        <w:rPr>
          <w:sz w:val="24"/>
          <w:lang w:val="sv-SE"/>
        </w:rPr>
        <w:t>es veikšanu kravām, līdz ar to aicina tos komersantus, kuriem ir iespējas un atbilstoša infrastruktūra, izmantot atzītā saņēmēja statusu. Šāda prakse, ka atzītā saņēmēja status</w:t>
      </w:r>
      <w:r w:rsidR="00556AC7" w:rsidRPr="004D2BA8">
        <w:rPr>
          <w:sz w:val="24"/>
          <w:lang w:val="sv-SE"/>
        </w:rPr>
        <w:t>s</w:t>
      </w:r>
      <w:r w:rsidR="008A1603" w:rsidRPr="004D2BA8">
        <w:rPr>
          <w:sz w:val="24"/>
          <w:lang w:val="sv-SE"/>
        </w:rPr>
        <w:t xml:space="preserve"> ir apvienots ar citām muitas atļaujām, ir Nīderlandē un arī Igaunijā, kur vienlaikus ar atļauju muitas noliktavas vai pagaidu uzglabāšanas vietas darbībai jāsaņem atzītā saņēmēja statuss.</w:t>
      </w:r>
    </w:p>
    <w:p w14:paraId="5943454F" w14:textId="12CF3287" w:rsidR="006E651F" w:rsidRPr="004D2BA8" w:rsidRDefault="00006603" w:rsidP="002A1945">
      <w:pPr>
        <w:spacing w:before="120" w:after="0"/>
        <w:ind w:firstLine="720"/>
        <w:jc w:val="both"/>
        <w:rPr>
          <w:sz w:val="24"/>
          <w:lang w:val="sv-SE"/>
        </w:rPr>
      </w:pPr>
      <w:r w:rsidRPr="004D2BA8">
        <w:rPr>
          <w:sz w:val="24"/>
          <w:lang w:val="sv-SE"/>
        </w:rPr>
        <w:t xml:space="preserve">Nosacījumi attieksies uz gadījumiem, ja krava paredzēta izkraušanai </w:t>
      </w:r>
      <w:r w:rsidR="007D35FD" w:rsidRPr="004D2BA8">
        <w:rPr>
          <w:sz w:val="24"/>
          <w:lang w:val="sv-SE"/>
        </w:rPr>
        <w:t xml:space="preserve">muitas noliktavā, pagaidu uzglabāšanas vietā vai brīvajā zonā Latvijā. Šādā gadījumā, piemēram noliktavas </w:t>
      </w:r>
      <w:r w:rsidR="007D35FD" w:rsidRPr="004D2BA8">
        <w:rPr>
          <w:sz w:val="24"/>
          <w:lang w:val="sv-SE"/>
        </w:rPr>
        <w:lastRenderedPageBreak/>
        <w:t xml:space="preserve">turētājs </w:t>
      </w:r>
      <w:r w:rsidRPr="004D2BA8">
        <w:rPr>
          <w:sz w:val="24"/>
          <w:lang w:val="sv-SE"/>
        </w:rPr>
        <w:t>varēs pie sevis s</w:t>
      </w:r>
      <w:r w:rsidR="007D35FD" w:rsidRPr="004D2BA8">
        <w:rPr>
          <w:sz w:val="24"/>
          <w:lang w:val="sv-SE"/>
        </w:rPr>
        <w:t>aņemt</w:t>
      </w:r>
      <w:r w:rsidRPr="004D2BA8">
        <w:rPr>
          <w:sz w:val="24"/>
          <w:lang w:val="sv-SE"/>
        </w:rPr>
        <w:t xml:space="preserve"> tranzīta kravas, ja </w:t>
      </w:r>
      <w:r w:rsidR="007D35FD" w:rsidRPr="004D2BA8">
        <w:rPr>
          <w:sz w:val="24"/>
          <w:lang w:val="sv-SE"/>
        </w:rPr>
        <w:t xml:space="preserve">komersantam būs arī </w:t>
      </w:r>
      <w:r w:rsidRPr="004D2BA8">
        <w:rPr>
          <w:sz w:val="24"/>
          <w:lang w:val="sv-SE"/>
        </w:rPr>
        <w:t xml:space="preserve">atzītā saņēmēja statuss. </w:t>
      </w:r>
      <w:r w:rsidR="007D35FD" w:rsidRPr="004D2BA8">
        <w:rPr>
          <w:sz w:val="24"/>
          <w:lang w:val="sv-SE"/>
        </w:rPr>
        <w:t xml:space="preserve">Minētais neliegs nosūtīt tranzītu uz muitas kontroles punktu </w:t>
      </w:r>
      <w:r w:rsidRPr="004D2BA8">
        <w:rPr>
          <w:sz w:val="24"/>
          <w:lang w:val="sv-SE"/>
        </w:rPr>
        <w:t xml:space="preserve">un pieteikt </w:t>
      </w:r>
      <w:r w:rsidR="007D35FD" w:rsidRPr="004D2BA8">
        <w:rPr>
          <w:sz w:val="24"/>
          <w:lang w:val="sv-SE"/>
        </w:rPr>
        <w:t>laišanu brīvā apgrozībā</w:t>
      </w:r>
      <w:r w:rsidRPr="004D2BA8">
        <w:rPr>
          <w:sz w:val="24"/>
          <w:lang w:val="sv-SE"/>
        </w:rPr>
        <w:t xml:space="preserve"> muitas punktā vai uz robeža</w:t>
      </w:r>
      <w:r w:rsidR="007D35FD" w:rsidRPr="004D2BA8">
        <w:rPr>
          <w:sz w:val="24"/>
          <w:lang w:val="sv-SE"/>
        </w:rPr>
        <w:t>s</w:t>
      </w:r>
      <w:r w:rsidRPr="004D2BA8">
        <w:rPr>
          <w:sz w:val="24"/>
          <w:lang w:val="sv-SE"/>
        </w:rPr>
        <w:t xml:space="preserve">. </w:t>
      </w:r>
      <w:r w:rsidR="007D35FD" w:rsidRPr="004D2BA8">
        <w:rPr>
          <w:sz w:val="24"/>
          <w:lang w:val="sv-SE"/>
        </w:rPr>
        <w:t>Nosacījumi</w:t>
      </w:r>
      <w:r w:rsidRPr="004D2BA8">
        <w:rPr>
          <w:sz w:val="24"/>
          <w:lang w:val="sv-SE"/>
        </w:rPr>
        <w:t xml:space="preserve"> neierobežos arī tās iespējas, kas paredzētas </w:t>
      </w:r>
      <w:r w:rsidR="007D35FD" w:rsidRPr="004D2BA8">
        <w:rPr>
          <w:sz w:val="24"/>
          <w:lang w:val="sv-SE"/>
        </w:rPr>
        <w:t>Savienības Muitas kodeksā, proti,</w:t>
      </w:r>
      <w:r w:rsidRPr="004D2BA8">
        <w:rPr>
          <w:sz w:val="24"/>
          <w:lang w:val="sv-SE"/>
        </w:rPr>
        <w:t xml:space="preserve"> pārvietot </w:t>
      </w:r>
      <w:r w:rsidR="007D35FD" w:rsidRPr="004D2BA8">
        <w:rPr>
          <w:sz w:val="24"/>
          <w:lang w:val="sv-SE"/>
        </w:rPr>
        <w:t xml:space="preserve">preces </w:t>
      </w:r>
      <w:r w:rsidRPr="004D2BA8">
        <w:rPr>
          <w:sz w:val="24"/>
          <w:lang w:val="sv-SE"/>
        </w:rPr>
        <w:t>no robežas</w:t>
      </w:r>
      <w:r w:rsidR="00556AC7" w:rsidRPr="004D2BA8">
        <w:rPr>
          <w:sz w:val="24"/>
          <w:lang w:val="sv-SE"/>
        </w:rPr>
        <w:t>,</w:t>
      </w:r>
      <w:r w:rsidRPr="004D2BA8">
        <w:rPr>
          <w:sz w:val="24"/>
          <w:lang w:val="sv-SE"/>
        </w:rPr>
        <w:t xml:space="preserve"> </w:t>
      </w:r>
      <w:r w:rsidR="007D35FD" w:rsidRPr="004D2BA8">
        <w:rPr>
          <w:sz w:val="24"/>
          <w:lang w:val="sv-SE"/>
        </w:rPr>
        <w:t>piemēram</w:t>
      </w:r>
      <w:r w:rsidR="00556AC7" w:rsidRPr="004D2BA8">
        <w:rPr>
          <w:sz w:val="24"/>
          <w:lang w:val="sv-SE"/>
        </w:rPr>
        <w:t>,</w:t>
      </w:r>
      <w:r w:rsidR="007D35FD" w:rsidRPr="004D2BA8">
        <w:rPr>
          <w:sz w:val="24"/>
          <w:lang w:val="sv-SE"/>
        </w:rPr>
        <w:t xml:space="preserve"> uz muitas noliktavu ar muitas noliktavas procedūru, kā arī </w:t>
      </w:r>
      <w:r w:rsidRPr="004D2BA8">
        <w:rPr>
          <w:sz w:val="24"/>
          <w:lang w:val="sv-SE"/>
        </w:rPr>
        <w:t xml:space="preserve">pārvietot preces starp </w:t>
      </w:r>
      <w:r w:rsidR="007D35FD" w:rsidRPr="004D2BA8">
        <w:rPr>
          <w:sz w:val="24"/>
          <w:lang w:val="sv-SE"/>
        </w:rPr>
        <w:t>pagaidu uzglabāšanas vietām</w:t>
      </w:r>
      <w:r w:rsidRPr="004D2BA8">
        <w:rPr>
          <w:sz w:val="24"/>
          <w:lang w:val="sv-SE"/>
        </w:rPr>
        <w:t xml:space="preserve"> vienkāršotā veidā vai ar </w:t>
      </w:r>
      <w:r w:rsidR="007D35FD" w:rsidRPr="004D2BA8">
        <w:rPr>
          <w:sz w:val="24"/>
          <w:lang w:val="sv-SE"/>
        </w:rPr>
        <w:t>attiecīgu</w:t>
      </w:r>
      <w:r w:rsidRPr="004D2BA8">
        <w:rPr>
          <w:sz w:val="24"/>
          <w:lang w:val="sv-SE"/>
        </w:rPr>
        <w:t xml:space="preserve"> dokumentu. </w:t>
      </w:r>
    </w:p>
    <w:p w14:paraId="4C9A1E11" w14:textId="2E93F0A5" w:rsidR="00FE7FEC" w:rsidRPr="004D2BA8" w:rsidRDefault="00FE7FEC" w:rsidP="00FE7FEC">
      <w:pPr>
        <w:spacing w:before="120" w:after="0"/>
        <w:ind w:firstLine="720"/>
        <w:jc w:val="both"/>
        <w:rPr>
          <w:b/>
          <w:sz w:val="24"/>
          <w:lang w:val="sv-SE"/>
        </w:rPr>
      </w:pPr>
      <w:r w:rsidRPr="004D2BA8">
        <w:rPr>
          <w:b/>
          <w:sz w:val="24"/>
          <w:lang w:val="sv-SE"/>
        </w:rPr>
        <w:t xml:space="preserve">6.3. </w:t>
      </w:r>
      <w:r w:rsidR="00087DF2" w:rsidRPr="004D2BA8">
        <w:rPr>
          <w:b/>
          <w:sz w:val="24"/>
          <w:lang w:val="sv-SE"/>
        </w:rPr>
        <w:t>Prasības pārstāvības pakalpojumu sniedzējam</w:t>
      </w:r>
    </w:p>
    <w:p w14:paraId="17209094" w14:textId="18233563" w:rsidR="00724CE5" w:rsidRPr="004D2BA8" w:rsidRDefault="00724CE5" w:rsidP="00724CE5">
      <w:pPr>
        <w:spacing w:before="120" w:after="0"/>
        <w:ind w:firstLine="720"/>
        <w:jc w:val="both"/>
        <w:rPr>
          <w:bCs/>
          <w:sz w:val="24"/>
          <w:lang w:val="sv-SE"/>
        </w:rPr>
      </w:pPr>
      <w:r>
        <w:rPr>
          <w:sz w:val="24"/>
          <w:lang w:val="lv-LV"/>
        </w:rPr>
        <w:t>VID</w:t>
      </w:r>
      <w:r w:rsidRPr="00D35B10">
        <w:rPr>
          <w:sz w:val="24"/>
          <w:lang w:val="lv-LV"/>
        </w:rPr>
        <w:t xml:space="preserve"> Muitas pārvaldes </w:t>
      </w:r>
      <w:r w:rsidRPr="004D2BA8">
        <w:rPr>
          <w:sz w:val="24"/>
          <w:lang w:val="sv-SE" w:eastAsia="lv-LV"/>
        </w:rPr>
        <w:t xml:space="preserve">Muitas atļauju kontroles daļas Vispārējo galvojumu un atzīto uzņēmēju atļauju izsniegšanas nodaļas vadītāja </w:t>
      </w:r>
      <w:r w:rsidRPr="004D2BA8">
        <w:rPr>
          <w:b/>
          <w:bCs/>
          <w:sz w:val="24"/>
          <w:lang w:val="sv-SE" w:eastAsia="lv-LV"/>
        </w:rPr>
        <w:t>G.Kirilka</w:t>
      </w:r>
      <w:r w:rsidRPr="004D2BA8">
        <w:rPr>
          <w:sz w:val="24"/>
          <w:lang w:val="sv-SE" w:eastAsia="lv-LV"/>
        </w:rPr>
        <w:t xml:space="preserve"> sniedz prezentāciju par priekšlikumu Muitas likumā noteikt prasības pārstāvības pakalpojumu sniedzējiem. </w:t>
      </w:r>
      <w:r w:rsidRPr="00724CE5">
        <w:rPr>
          <w:bCs/>
          <w:iCs w:val="0"/>
          <w:sz w:val="24"/>
          <w:lang w:val="lv-LV"/>
        </w:rPr>
        <w:t>Pārstāvības pakalpojumi muitā tiek sniegti nekvalitatīvi, t.i., deklarētāja pārstāvja sag</w:t>
      </w:r>
      <w:r w:rsidRPr="00724CE5">
        <w:rPr>
          <w:bCs/>
          <w:sz w:val="24"/>
          <w:lang w:val="lv-LV"/>
        </w:rPr>
        <w:t>atavotās muitas deklarācijas satur kļūdas</w:t>
      </w:r>
      <w:r>
        <w:rPr>
          <w:bCs/>
          <w:sz w:val="24"/>
          <w:lang w:val="lv-LV"/>
        </w:rPr>
        <w:t xml:space="preserve">, kas rada </w:t>
      </w:r>
      <w:r w:rsidRPr="00724CE5">
        <w:rPr>
          <w:bCs/>
          <w:sz w:val="24"/>
          <w:lang w:val="lv-LV"/>
        </w:rPr>
        <w:t>liek</w:t>
      </w:r>
      <w:r>
        <w:rPr>
          <w:bCs/>
          <w:sz w:val="24"/>
          <w:lang w:val="lv-LV"/>
        </w:rPr>
        <w:t>u</w:t>
      </w:r>
      <w:r w:rsidRPr="00724CE5">
        <w:rPr>
          <w:bCs/>
          <w:sz w:val="24"/>
          <w:lang w:val="lv-LV"/>
        </w:rPr>
        <w:t xml:space="preserve"> administratīv</w:t>
      </w:r>
      <w:r>
        <w:rPr>
          <w:bCs/>
          <w:sz w:val="24"/>
          <w:lang w:val="lv-LV"/>
        </w:rPr>
        <w:t>o</w:t>
      </w:r>
      <w:r w:rsidRPr="00724CE5">
        <w:rPr>
          <w:bCs/>
          <w:sz w:val="24"/>
          <w:lang w:val="lv-LV"/>
        </w:rPr>
        <w:t xml:space="preserve"> slog</w:t>
      </w:r>
      <w:r>
        <w:rPr>
          <w:bCs/>
          <w:sz w:val="24"/>
          <w:lang w:val="lv-LV"/>
        </w:rPr>
        <w:t>u</w:t>
      </w:r>
      <w:r w:rsidRPr="00724CE5">
        <w:rPr>
          <w:bCs/>
          <w:sz w:val="24"/>
          <w:lang w:val="lv-LV"/>
        </w:rPr>
        <w:t xml:space="preserve"> muitas iestādei (deklarāciju</w:t>
      </w:r>
      <w:r>
        <w:rPr>
          <w:bCs/>
          <w:sz w:val="24"/>
          <w:lang w:val="lv-LV"/>
        </w:rPr>
        <w:t xml:space="preserve"> </w:t>
      </w:r>
      <w:r w:rsidRPr="00724CE5">
        <w:rPr>
          <w:bCs/>
          <w:sz w:val="24"/>
          <w:lang w:val="lv-LV"/>
        </w:rPr>
        <w:t>labošana, atzīšana par nederīgu, lēmumu sagatavošana, maksājumu administrēšana)</w:t>
      </w:r>
      <w:r>
        <w:rPr>
          <w:bCs/>
          <w:sz w:val="24"/>
          <w:lang w:val="lv-LV"/>
        </w:rPr>
        <w:t>, palielina</w:t>
      </w:r>
      <w:r w:rsidRPr="00724CE5">
        <w:rPr>
          <w:bCs/>
          <w:sz w:val="24"/>
          <w:lang w:val="lv-LV"/>
        </w:rPr>
        <w:t xml:space="preserve"> muitas deklarāciju noformēšanas laik</w:t>
      </w:r>
      <w:r>
        <w:rPr>
          <w:bCs/>
          <w:sz w:val="24"/>
          <w:lang w:val="lv-LV"/>
        </w:rPr>
        <w:t xml:space="preserve">u, kā arī rada </w:t>
      </w:r>
      <w:r w:rsidRPr="00724CE5">
        <w:rPr>
          <w:bCs/>
          <w:sz w:val="24"/>
          <w:lang w:val="lv-LV"/>
        </w:rPr>
        <w:t>pamat</w:t>
      </w:r>
      <w:r>
        <w:rPr>
          <w:bCs/>
          <w:sz w:val="24"/>
          <w:lang w:val="lv-LV"/>
        </w:rPr>
        <w:t>u</w:t>
      </w:r>
      <w:r w:rsidRPr="00724CE5">
        <w:rPr>
          <w:bCs/>
          <w:sz w:val="24"/>
          <w:lang w:val="lv-LV"/>
        </w:rPr>
        <w:t xml:space="preserve"> deklarētāja administratīvai atbildībai</w:t>
      </w:r>
      <w:r>
        <w:rPr>
          <w:bCs/>
          <w:sz w:val="24"/>
          <w:lang w:val="lv-LV"/>
        </w:rPr>
        <w:t xml:space="preserve"> atbilstoši </w:t>
      </w:r>
      <w:r w:rsidRPr="00724CE5">
        <w:rPr>
          <w:bCs/>
          <w:sz w:val="24"/>
          <w:lang w:val="pt-BR"/>
        </w:rPr>
        <w:t>Muitas</w:t>
      </w:r>
      <w:r>
        <w:rPr>
          <w:bCs/>
          <w:sz w:val="24"/>
          <w:lang w:val="pt-BR"/>
        </w:rPr>
        <w:t xml:space="preserve"> </w:t>
      </w:r>
      <w:r w:rsidRPr="00724CE5">
        <w:rPr>
          <w:bCs/>
          <w:sz w:val="24"/>
          <w:lang w:val="pt-BR"/>
        </w:rPr>
        <w:t>likuma 29. panta treš</w:t>
      </w:r>
      <w:r>
        <w:rPr>
          <w:bCs/>
          <w:sz w:val="24"/>
          <w:lang w:val="pt-BR"/>
        </w:rPr>
        <w:t xml:space="preserve">ajai daļai par </w:t>
      </w:r>
      <w:r w:rsidRPr="004D2BA8">
        <w:rPr>
          <w:bCs/>
          <w:sz w:val="24"/>
          <w:lang w:val="sv-SE"/>
        </w:rPr>
        <w:t>nepatiesas informācijas vai dokumentu iesniegšanu muitas iestādei.</w:t>
      </w:r>
    </w:p>
    <w:p w14:paraId="2C7E231E" w14:textId="692F03D7" w:rsidR="00BD029D" w:rsidRDefault="00BD029D" w:rsidP="00BD029D">
      <w:pPr>
        <w:spacing w:before="120" w:after="0"/>
        <w:ind w:firstLine="720"/>
        <w:jc w:val="both"/>
        <w:rPr>
          <w:bCs/>
          <w:sz w:val="24"/>
          <w:lang w:val="lv-LV"/>
        </w:rPr>
      </w:pPr>
      <w:r w:rsidRPr="00BD029D">
        <w:rPr>
          <w:bCs/>
          <w:sz w:val="24"/>
          <w:lang w:val="lv-LV"/>
        </w:rPr>
        <w:t>Biežāk sastopamās kļūdas</w:t>
      </w:r>
      <w:r>
        <w:rPr>
          <w:bCs/>
          <w:sz w:val="24"/>
          <w:lang w:val="lv-LV"/>
        </w:rPr>
        <w:t xml:space="preserve"> ir, piemēram, n</w:t>
      </w:r>
      <w:r w:rsidRPr="00BD029D">
        <w:rPr>
          <w:bCs/>
          <w:sz w:val="24"/>
          <w:lang w:val="lv-LV"/>
        </w:rPr>
        <w:t xml:space="preserve">ekorekti norādīts preces kombinētās nomenklatūras kods, </w:t>
      </w:r>
      <w:r w:rsidRPr="00BD029D">
        <w:rPr>
          <w:bCs/>
          <w:sz w:val="24"/>
          <w:lang w:val="lv-LV"/>
        </w:rPr>
        <w:tab/>
        <w:t>papildprocedūras kods, rēķina valūta;</w:t>
      </w:r>
      <w:r>
        <w:rPr>
          <w:bCs/>
          <w:sz w:val="24"/>
          <w:lang w:val="lv-LV"/>
        </w:rPr>
        <w:t xml:space="preserve"> </w:t>
      </w:r>
      <w:r w:rsidRPr="00BD029D">
        <w:rPr>
          <w:bCs/>
          <w:sz w:val="24"/>
          <w:lang w:val="lv-LV"/>
        </w:rPr>
        <w:t>piemērota neatbilstoša preces izcelsme, muitas nodokļa preferenciālā likme;</w:t>
      </w:r>
      <w:r>
        <w:rPr>
          <w:bCs/>
          <w:sz w:val="24"/>
          <w:lang w:val="lv-LV"/>
        </w:rPr>
        <w:t xml:space="preserve"> </w:t>
      </w:r>
      <w:r w:rsidRPr="00BD029D">
        <w:rPr>
          <w:bCs/>
          <w:sz w:val="24"/>
          <w:lang w:val="lv-LV"/>
        </w:rPr>
        <w:t>nekorekti noteikta deklarētās preces muitas vērtība;</w:t>
      </w:r>
      <w:r>
        <w:rPr>
          <w:bCs/>
          <w:sz w:val="24"/>
          <w:lang w:val="lv-LV"/>
        </w:rPr>
        <w:t xml:space="preserve"> </w:t>
      </w:r>
      <w:r w:rsidRPr="00BD029D">
        <w:rPr>
          <w:bCs/>
          <w:sz w:val="24"/>
          <w:lang w:val="lv-LV"/>
        </w:rPr>
        <w:t>nepareizi vai vispār nav pievienotas darījuma vērtībai pieskaitāmās izmaksas, piemēram, transporta, apdrošināšanas izmaksas;</w:t>
      </w:r>
      <w:r>
        <w:rPr>
          <w:bCs/>
          <w:sz w:val="24"/>
          <w:lang w:val="lv-LV"/>
        </w:rPr>
        <w:t xml:space="preserve"> </w:t>
      </w:r>
      <w:r w:rsidRPr="00BD029D">
        <w:rPr>
          <w:bCs/>
          <w:sz w:val="24"/>
          <w:lang w:val="lv-LV"/>
        </w:rPr>
        <w:t>nav pievienoti preču rēķini un pilnvaras, vai pievienoti neatbilstoši preču rēķini un pilnvaras</w:t>
      </w:r>
      <w:r>
        <w:rPr>
          <w:bCs/>
          <w:sz w:val="24"/>
          <w:lang w:val="lv-LV"/>
        </w:rPr>
        <w:t xml:space="preserve"> vai </w:t>
      </w:r>
      <w:r w:rsidRPr="00BD029D">
        <w:rPr>
          <w:bCs/>
          <w:sz w:val="24"/>
          <w:lang w:val="lv-LV"/>
        </w:rPr>
        <w:t>norādīts neatbilstošs preces neto vai bruto svars u.c. kļūdas.</w:t>
      </w:r>
    </w:p>
    <w:p w14:paraId="040FB6FA" w14:textId="11A6CC1E" w:rsidR="00581843" w:rsidRDefault="00581843" w:rsidP="00581843">
      <w:pPr>
        <w:spacing w:before="120" w:after="0"/>
        <w:ind w:firstLine="720"/>
        <w:jc w:val="both"/>
        <w:rPr>
          <w:bCs/>
          <w:iCs w:val="0"/>
          <w:sz w:val="24"/>
          <w:lang w:val="lv-LV"/>
        </w:rPr>
      </w:pPr>
      <w:r w:rsidRPr="00581843">
        <w:rPr>
          <w:bCs/>
          <w:sz w:val="24"/>
          <w:lang w:val="lv-LV"/>
        </w:rPr>
        <w:t>Savienības Muitas kodeksa</w:t>
      </w:r>
      <w:r>
        <w:rPr>
          <w:bCs/>
          <w:sz w:val="24"/>
          <w:lang w:val="lv-LV"/>
        </w:rPr>
        <w:t xml:space="preserve"> </w:t>
      </w:r>
      <w:r w:rsidRPr="00581843">
        <w:rPr>
          <w:bCs/>
          <w:sz w:val="24"/>
          <w:lang w:val="lv-LV"/>
        </w:rPr>
        <w:t>18. panta 3. punkts</w:t>
      </w:r>
      <w:r>
        <w:rPr>
          <w:bCs/>
          <w:sz w:val="24"/>
          <w:lang w:val="lv-LV"/>
        </w:rPr>
        <w:t xml:space="preserve"> paredz, ka d</w:t>
      </w:r>
      <w:r w:rsidRPr="00581843">
        <w:rPr>
          <w:bCs/>
          <w:sz w:val="24"/>
          <w:lang w:val="lv-LV"/>
        </w:rPr>
        <w:t xml:space="preserve">alībvalstis saskaņā ar Savienības tiesību aktiem var paredzēt nosacījumus, ar kādiem pārstāvis muitā var sniegt pakalpojumus dalībvalstī, kurā tas veic uzņēmējdarbību. </w:t>
      </w:r>
      <w:r w:rsidRPr="00581843">
        <w:rPr>
          <w:bCs/>
          <w:iCs w:val="0"/>
          <w:sz w:val="24"/>
          <w:lang w:val="lv-LV"/>
        </w:rPr>
        <w:t>Piemēram, Lietuvā, Igaunijā, Itālijā, Kiprā, Francijā, Ungārijā pastāv noteiktas prasības pārstāvjiem muitā.</w:t>
      </w:r>
    </w:p>
    <w:p w14:paraId="78E051AE" w14:textId="4FEF95E7" w:rsidR="001C3EFA" w:rsidRPr="001C3EFA" w:rsidRDefault="001C3EFA" w:rsidP="001C3EFA">
      <w:pPr>
        <w:spacing w:before="120" w:after="0"/>
        <w:ind w:firstLine="720"/>
        <w:jc w:val="both"/>
        <w:rPr>
          <w:bCs/>
          <w:iCs w:val="0"/>
          <w:sz w:val="24"/>
          <w:lang w:val="lv-LV"/>
        </w:rPr>
      </w:pPr>
      <w:r>
        <w:rPr>
          <w:bCs/>
          <w:iCs w:val="0"/>
          <w:sz w:val="24"/>
          <w:lang w:val="lv-LV"/>
        </w:rPr>
        <w:t xml:space="preserve">Priekšlikumus ir noteikt </w:t>
      </w:r>
      <w:r w:rsidRPr="001C3EFA">
        <w:rPr>
          <w:bCs/>
          <w:iCs w:val="0"/>
          <w:sz w:val="24"/>
          <w:lang w:val="lv-LV"/>
        </w:rPr>
        <w:t>Muitas likumā prasības pārstāvības pakalpojumu sniedzējam</w:t>
      </w:r>
      <w:r>
        <w:rPr>
          <w:bCs/>
          <w:iCs w:val="0"/>
          <w:sz w:val="24"/>
          <w:lang w:val="lv-LV"/>
        </w:rPr>
        <w:t xml:space="preserve">, proti, kritērijus </w:t>
      </w:r>
      <w:r w:rsidRPr="001C3EFA">
        <w:rPr>
          <w:bCs/>
          <w:iCs w:val="0"/>
          <w:sz w:val="24"/>
          <w:lang w:val="lv-LV"/>
        </w:rPr>
        <w:t>personas atzīšanai par tiesīgu sniegt pārstāvības</w:t>
      </w:r>
      <w:r>
        <w:rPr>
          <w:bCs/>
          <w:iCs w:val="0"/>
          <w:sz w:val="24"/>
          <w:lang w:val="lv-LV"/>
        </w:rPr>
        <w:t xml:space="preserve"> </w:t>
      </w:r>
      <w:r w:rsidRPr="001C3EFA">
        <w:rPr>
          <w:bCs/>
          <w:iCs w:val="0"/>
          <w:sz w:val="24"/>
          <w:lang w:val="lv-LV"/>
        </w:rPr>
        <w:t>pakalpojumus</w:t>
      </w:r>
      <w:r>
        <w:rPr>
          <w:bCs/>
          <w:iCs w:val="0"/>
          <w:sz w:val="24"/>
          <w:lang w:val="lv-LV"/>
        </w:rPr>
        <w:t xml:space="preserve">, vienlaikus paredzot </w:t>
      </w:r>
      <w:r w:rsidRPr="001C3EFA">
        <w:rPr>
          <w:bCs/>
          <w:iCs w:val="0"/>
          <w:sz w:val="24"/>
          <w:lang w:val="lv-LV"/>
        </w:rPr>
        <w:t xml:space="preserve">pārstāvības pakalpojuma sniedzēja reģistrācija </w:t>
      </w:r>
      <w:r>
        <w:rPr>
          <w:bCs/>
          <w:iCs w:val="0"/>
          <w:sz w:val="24"/>
          <w:lang w:val="lv-LV"/>
        </w:rPr>
        <w:t>VID</w:t>
      </w:r>
      <w:r w:rsidRPr="001C3EFA">
        <w:rPr>
          <w:bCs/>
          <w:iCs w:val="0"/>
          <w:sz w:val="24"/>
          <w:lang w:val="lv-LV"/>
        </w:rPr>
        <w:t xml:space="preserve"> uzturētā reģistrā</w:t>
      </w:r>
      <w:r>
        <w:rPr>
          <w:bCs/>
          <w:iCs w:val="0"/>
          <w:sz w:val="24"/>
          <w:lang w:val="lv-LV"/>
        </w:rPr>
        <w:t>.</w:t>
      </w:r>
    </w:p>
    <w:p w14:paraId="24511296" w14:textId="110D27D5" w:rsidR="001C3EFA" w:rsidRDefault="001C3EFA" w:rsidP="001C3EFA">
      <w:pPr>
        <w:spacing w:before="120"/>
        <w:ind w:firstLine="720"/>
        <w:jc w:val="both"/>
        <w:rPr>
          <w:bCs/>
          <w:sz w:val="24"/>
          <w:lang w:val="lv-LV"/>
        </w:rPr>
      </w:pPr>
      <w:r>
        <w:rPr>
          <w:bCs/>
          <w:sz w:val="24"/>
          <w:lang w:val="lv-LV"/>
        </w:rPr>
        <w:t xml:space="preserve">Priekšlikuma mērķis ir kvalitatīvu </w:t>
      </w:r>
      <w:r w:rsidRPr="004D2BA8">
        <w:rPr>
          <w:bCs/>
          <w:sz w:val="24"/>
          <w:lang w:val="lv-LV"/>
        </w:rPr>
        <w:t xml:space="preserve">pārstāvības pakalpojumu sniegšana, pieļaujot </w:t>
      </w:r>
      <w:r w:rsidRPr="001C3EFA">
        <w:rPr>
          <w:bCs/>
          <w:sz w:val="24"/>
          <w:lang w:val="lv-LV"/>
        </w:rPr>
        <w:t>mazāk</w:t>
      </w:r>
      <w:r>
        <w:rPr>
          <w:bCs/>
          <w:sz w:val="24"/>
          <w:lang w:val="lv-LV"/>
        </w:rPr>
        <w:t xml:space="preserve"> kļūdu muitas deklarācijās. Tāpat, tiktu mazināts </w:t>
      </w:r>
      <w:r w:rsidRPr="001C3EFA">
        <w:rPr>
          <w:bCs/>
          <w:sz w:val="24"/>
          <w:lang w:val="lv-LV"/>
        </w:rPr>
        <w:t xml:space="preserve">administratīvais slogs muitas iestādei (deklarāciju </w:t>
      </w:r>
      <w:r w:rsidRPr="001C3EFA">
        <w:rPr>
          <w:bCs/>
          <w:sz w:val="24"/>
          <w:lang w:val="lv-LV"/>
        </w:rPr>
        <w:tab/>
        <w:t>labošana, atzīšana par nederīgu, lēmumu sagatavošana, maksājumu</w:t>
      </w:r>
      <w:r w:rsidR="00FE0E41">
        <w:rPr>
          <w:bCs/>
          <w:sz w:val="24"/>
          <w:lang w:val="lv-LV"/>
        </w:rPr>
        <w:t xml:space="preserve"> </w:t>
      </w:r>
      <w:r w:rsidRPr="001C3EFA">
        <w:rPr>
          <w:bCs/>
          <w:sz w:val="24"/>
          <w:lang w:val="lv-LV"/>
        </w:rPr>
        <w:t>administrēšana)</w:t>
      </w:r>
      <w:r>
        <w:rPr>
          <w:bCs/>
          <w:sz w:val="24"/>
          <w:lang w:val="lv-LV"/>
        </w:rPr>
        <w:t xml:space="preserve">, kā arī </w:t>
      </w:r>
      <w:r w:rsidRPr="001C3EFA">
        <w:rPr>
          <w:bCs/>
          <w:sz w:val="24"/>
          <w:lang w:val="lv-LV"/>
        </w:rPr>
        <w:t>paātrināts muitošanas process</w:t>
      </w:r>
      <w:r>
        <w:rPr>
          <w:bCs/>
          <w:sz w:val="24"/>
          <w:lang w:val="lv-LV"/>
        </w:rPr>
        <w:t xml:space="preserve">. Vienlaikus, būtu </w:t>
      </w:r>
      <w:r w:rsidRPr="001C3EFA">
        <w:rPr>
          <w:bCs/>
          <w:sz w:val="24"/>
          <w:lang w:val="lv-LV"/>
        </w:rPr>
        <w:t>mazāka iespēja, ka iestāsies deklarētāja administratīvā atbildība.</w:t>
      </w:r>
    </w:p>
    <w:p w14:paraId="4B2E867C" w14:textId="77777777" w:rsidR="00324C76" w:rsidRPr="00170837" w:rsidRDefault="00324C76" w:rsidP="00324C76">
      <w:pPr>
        <w:spacing w:before="120" w:after="0"/>
        <w:ind w:firstLine="720"/>
        <w:jc w:val="both"/>
        <w:rPr>
          <w:bCs/>
          <w:sz w:val="24"/>
          <w:lang w:val="lv-LV"/>
        </w:rPr>
      </w:pPr>
      <w:r w:rsidRPr="00170837">
        <w:rPr>
          <w:bCs/>
          <w:sz w:val="24"/>
          <w:lang w:val="lv-LV"/>
        </w:rPr>
        <w:t>NOLĒMA: pieņemt informāciju zināšanai.</w:t>
      </w:r>
    </w:p>
    <w:p w14:paraId="34C70FFD" w14:textId="11D6B033" w:rsidR="00324C76" w:rsidRPr="004D2BA8" w:rsidRDefault="00324C76" w:rsidP="00771CA0">
      <w:pPr>
        <w:spacing w:before="120" w:after="0"/>
        <w:ind w:firstLine="720"/>
        <w:jc w:val="both"/>
        <w:rPr>
          <w:b/>
          <w:sz w:val="24"/>
          <w:shd w:val="clear" w:color="auto" w:fill="FFFFFF"/>
          <w:lang w:val="lv-LV"/>
        </w:rPr>
      </w:pPr>
      <w:r w:rsidRPr="00170837">
        <w:rPr>
          <w:b/>
          <w:sz w:val="24"/>
          <w:lang w:val="lv-LV"/>
        </w:rPr>
        <w:t xml:space="preserve">7. </w:t>
      </w:r>
      <w:r w:rsidRPr="004D2BA8">
        <w:rPr>
          <w:b/>
          <w:iCs w:val="0"/>
          <w:sz w:val="24"/>
          <w:lang w:val="lv-LV"/>
        </w:rPr>
        <w:t xml:space="preserve">Aktualitātes saistībā ar iniciatīvu </w:t>
      </w:r>
      <w:r w:rsidRPr="004D2BA8">
        <w:rPr>
          <w:b/>
          <w:sz w:val="24"/>
          <w:shd w:val="clear" w:color="auto" w:fill="FFFFFF"/>
          <w:lang w:val="lv-LV"/>
        </w:rPr>
        <w:t>uzlabot transportlīdzekļu atestācijas procedūras (atbilstoši TIR konvencijai) pieejamību un mazināt administratīvo slogu Latvijas Republikā reģistrētiem TIR karnetes turētājiem un iestādei</w:t>
      </w:r>
    </w:p>
    <w:p w14:paraId="347220C4" w14:textId="1BD48093" w:rsidR="00C3735D" w:rsidRPr="004D2BA8" w:rsidRDefault="00C3735D" w:rsidP="00C3735D">
      <w:pPr>
        <w:spacing w:before="120" w:after="0"/>
        <w:ind w:firstLine="720"/>
        <w:jc w:val="both"/>
        <w:rPr>
          <w:sz w:val="24"/>
          <w:shd w:val="clear" w:color="auto" w:fill="FFFFFF"/>
          <w:lang w:val="lv-LV"/>
        </w:rPr>
      </w:pPr>
      <w:r w:rsidRPr="004D2BA8">
        <w:rPr>
          <w:color w:val="000000"/>
          <w:sz w:val="24"/>
          <w:lang w:val="lv-LV" w:eastAsia="lv-LV"/>
          <w14:ligatures w14:val="standardContextual"/>
        </w:rPr>
        <w:t xml:space="preserve">VID Muitas pārvaldes Muitošanas metodikas daļas Muitas procedūru nodaļas vadītājs </w:t>
      </w:r>
      <w:r w:rsidRPr="004D2BA8">
        <w:rPr>
          <w:b/>
          <w:bCs/>
          <w:color w:val="000000"/>
          <w:sz w:val="24"/>
          <w:lang w:val="lv-LV" w:eastAsia="lv-LV"/>
          <w14:ligatures w14:val="standardContextual"/>
        </w:rPr>
        <w:t>A. Hudobčenoks</w:t>
      </w:r>
      <w:r w:rsidRPr="004D2BA8">
        <w:rPr>
          <w:color w:val="000000"/>
          <w:sz w:val="24"/>
          <w:lang w:val="lv-LV" w:eastAsia="lv-LV"/>
          <w14:ligatures w14:val="standardContextual"/>
        </w:rPr>
        <w:t xml:space="preserve"> sniedz prezentāciju par </w:t>
      </w:r>
      <w:r w:rsidRPr="004D2BA8">
        <w:rPr>
          <w:iCs w:val="0"/>
          <w:sz w:val="24"/>
          <w:lang w:val="lv-LV"/>
        </w:rPr>
        <w:t xml:space="preserve">iniciatīvu </w:t>
      </w:r>
      <w:r w:rsidRPr="004D2BA8">
        <w:rPr>
          <w:sz w:val="24"/>
          <w:shd w:val="clear" w:color="auto" w:fill="FFFFFF"/>
          <w:lang w:val="lv-LV"/>
        </w:rPr>
        <w:t xml:space="preserve">uzlabot transportlīdzekļu atestācijas procedūras (atbilstoši TIR konvencijai) pieejamību un mazināt administratīvo slogu Latvijas Republikā reģistrētiem TIR karnetes turētājiem un iestādei. </w:t>
      </w:r>
    </w:p>
    <w:p w14:paraId="75FEBBF9" w14:textId="52FAEA27" w:rsidR="001C1D78" w:rsidRPr="00F85CC6" w:rsidRDefault="001C1D78" w:rsidP="00F85CC6">
      <w:pPr>
        <w:spacing w:before="120"/>
        <w:ind w:firstLine="720"/>
        <w:jc w:val="both"/>
        <w:rPr>
          <w:sz w:val="24"/>
          <w:shd w:val="clear" w:color="auto" w:fill="FFFFFF"/>
          <w:lang w:val="lv-LV"/>
        </w:rPr>
      </w:pPr>
      <w:r w:rsidRPr="004D2BA8">
        <w:rPr>
          <w:sz w:val="24"/>
          <w:shd w:val="clear" w:color="auto" w:fill="FFFFFF"/>
          <w:lang w:val="lv-LV"/>
        </w:rPr>
        <w:t>Informē, ka TIR atestācija Latvijā šobrīd notiek divos posmos – (1) t</w:t>
      </w:r>
      <w:r w:rsidRPr="00F85CC6">
        <w:rPr>
          <w:sz w:val="24"/>
          <w:shd w:val="clear" w:color="auto" w:fill="FFFFFF"/>
          <w:lang w:val="lv-LV"/>
        </w:rPr>
        <w:t xml:space="preserve">ransportlīdzekli uzrāda nacionālajai garantijas asociācijai, kas </w:t>
      </w:r>
      <w:r w:rsidRPr="001C1D78">
        <w:rPr>
          <w:sz w:val="24"/>
          <w:shd w:val="clear" w:color="auto" w:fill="FFFFFF"/>
          <w:lang w:val="lv-LV"/>
        </w:rPr>
        <w:t>veic sākotnējo transportlīdzekļa novērtēšanu</w:t>
      </w:r>
      <w:r w:rsidRPr="00F85CC6">
        <w:rPr>
          <w:sz w:val="24"/>
          <w:shd w:val="clear" w:color="auto" w:fill="FFFFFF"/>
          <w:lang w:val="lv-LV"/>
        </w:rPr>
        <w:t xml:space="preserve">, kā arī </w:t>
      </w:r>
      <w:r w:rsidRPr="001C1D78">
        <w:rPr>
          <w:sz w:val="24"/>
          <w:shd w:val="clear" w:color="auto" w:fill="FFFFFF"/>
          <w:lang w:val="lv-LV"/>
        </w:rPr>
        <w:t>sagatavo sertifikātu vai norāda uz neatbilstībām</w:t>
      </w:r>
      <w:r w:rsidRPr="00F85CC6">
        <w:rPr>
          <w:sz w:val="24"/>
          <w:shd w:val="clear" w:color="auto" w:fill="FFFFFF"/>
          <w:lang w:val="lv-LV"/>
        </w:rPr>
        <w:t xml:space="preserve">; (2) </w:t>
      </w:r>
      <w:r w:rsidRPr="001C1D78">
        <w:rPr>
          <w:sz w:val="24"/>
          <w:shd w:val="clear" w:color="auto" w:fill="FFFFFF"/>
          <w:lang w:val="lv-LV"/>
        </w:rPr>
        <w:t>transportlīdzekli uzrāda muitas iestādē</w:t>
      </w:r>
      <w:r w:rsidRPr="00F85CC6">
        <w:rPr>
          <w:sz w:val="24"/>
          <w:shd w:val="clear" w:color="auto" w:fill="FFFFFF"/>
          <w:lang w:val="lv-LV"/>
        </w:rPr>
        <w:t xml:space="preserve">, kur veic </w:t>
      </w:r>
      <w:r w:rsidRPr="001C1D78">
        <w:rPr>
          <w:sz w:val="24"/>
          <w:shd w:val="clear" w:color="auto" w:fill="FFFFFF"/>
          <w:lang w:val="lv-LV"/>
        </w:rPr>
        <w:t>transportlīdzekļa novērtēšanu</w:t>
      </w:r>
      <w:r w:rsidRPr="00F85CC6">
        <w:rPr>
          <w:sz w:val="24"/>
          <w:shd w:val="clear" w:color="auto" w:fill="FFFFFF"/>
          <w:lang w:val="lv-LV"/>
        </w:rPr>
        <w:t xml:space="preserve">, kā arī </w:t>
      </w:r>
      <w:r w:rsidRPr="001C1D78">
        <w:rPr>
          <w:sz w:val="24"/>
          <w:shd w:val="clear" w:color="auto" w:fill="FFFFFF"/>
          <w:lang w:val="lv-LV"/>
        </w:rPr>
        <w:t>apstiprina sertifikātu</w:t>
      </w:r>
      <w:r w:rsidRPr="00F85CC6">
        <w:rPr>
          <w:sz w:val="24"/>
          <w:shd w:val="clear" w:color="auto" w:fill="FFFFFF"/>
          <w:lang w:val="lv-LV"/>
        </w:rPr>
        <w:t>.</w:t>
      </w:r>
    </w:p>
    <w:p w14:paraId="01B00E76" w14:textId="77777777" w:rsidR="00F85CC6" w:rsidRDefault="001C1D78" w:rsidP="00F85CC6">
      <w:pPr>
        <w:spacing w:before="120"/>
        <w:ind w:firstLine="720"/>
        <w:jc w:val="both"/>
        <w:rPr>
          <w:sz w:val="24"/>
          <w:shd w:val="clear" w:color="auto" w:fill="FFFFFF"/>
          <w:lang w:val="lv-LV"/>
        </w:rPr>
      </w:pPr>
      <w:r w:rsidRPr="00F85CC6">
        <w:rPr>
          <w:sz w:val="24"/>
          <w:shd w:val="clear" w:color="auto" w:fill="FFFFFF"/>
          <w:lang w:val="lv-LV"/>
        </w:rPr>
        <w:lastRenderedPageBreak/>
        <w:t xml:space="preserve">Lai mazinātu </w:t>
      </w:r>
      <w:r w:rsidRPr="001C1D78">
        <w:rPr>
          <w:sz w:val="24"/>
          <w:shd w:val="clear" w:color="auto" w:fill="FFFFFF"/>
          <w:lang w:val="lv-LV"/>
        </w:rPr>
        <w:t>administratīv</w:t>
      </w:r>
      <w:r w:rsidRPr="00F85CC6">
        <w:rPr>
          <w:sz w:val="24"/>
          <w:shd w:val="clear" w:color="auto" w:fill="FFFFFF"/>
          <w:lang w:val="lv-LV"/>
        </w:rPr>
        <w:t>o</w:t>
      </w:r>
      <w:r w:rsidRPr="001C1D78">
        <w:rPr>
          <w:sz w:val="24"/>
          <w:shd w:val="clear" w:color="auto" w:fill="FFFFFF"/>
          <w:lang w:val="lv-LV"/>
        </w:rPr>
        <w:t xml:space="preserve"> slog</w:t>
      </w:r>
      <w:r w:rsidRPr="00F85CC6">
        <w:rPr>
          <w:sz w:val="24"/>
          <w:shd w:val="clear" w:color="auto" w:fill="FFFFFF"/>
          <w:lang w:val="lv-LV"/>
        </w:rPr>
        <w:t>u</w:t>
      </w:r>
      <w:r w:rsidRPr="001C1D78">
        <w:rPr>
          <w:sz w:val="24"/>
          <w:shd w:val="clear" w:color="auto" w:fill="FFFFFF"/>
          <w:lang w:val="lv-LV"/>
        </w:rPr>
        <w:t xml:space="preserve"> gan klientiem, gan VID</w:t>
      </w:r>
      <w:r w:rsidRPr="00F85CC6">
        <w:rPr>
          <w:sz w:val="24"/>
          <w:shd w:val="clear" w:color="auto" w:fill="FFFFFF"/>
          <w:lang w:val="lv-LV"/>
        </w:rPr>
        <w:t>, j</w:t>
      </w:r>
      <w:r w:rsidRPr="001C1D78">
        <w:rPr>
          <w:sz w:val="24"/>
          <w:shd w:val="clear" w:color="auto" w:fill="FFFFFF"/>
          <w:lang w:val="lv-LV"/>
        </w:rPr>
        <w:t>ānodrošina, lai pakalpojums būtu atbilstošāks nozares (klientu) vajadzībām (pakalpojuma sniegšanas vieta, laiks utt.)</w:t>
      </w:r>
      <w:r w:rsidRPr="00F85CC6">
        <w:rPr>
          <w:sz w:val="24"/>
          <w:shd w:val="clear" w:color="auto" w:fill="FFFFFF"/>
          <w:lang w:val="lv-LV"/>
        </w:rPr>
        <w:t xml:space="preserve">. Lai sasniegtu minēto, </w:t>
      </w:r>
      <w:r w:rsidRPr="001C1D78">
        <w:rPr>
          <w:sz w:val="24"/>
          <w:shd w:val="clear" w:color="auto" w:fill="FFFFFF"/>
          <w:lang w:val="lv-LV"/>
        </w:rPr>
        <w:t>TIR atestācijas procedūras izpildi jādeleģē citai institūcijai vai organizācijai, kura attiecīgo uzdevumu veiks vēl efektīvāk (kontrole &amp; serviss)</w:t>
      </w:r>
      <w:r w:rsidRPr="00F85CC6">
        <w:rPr>
          <w:sz w:val="24"/>
          <w:shd w:val="clear" w:color="auto" w:fill="FFFFFF"/>
          <w:lang w:val="lv-LV"/>
        </w:rPr>
        <w:t xml:space="preserve">, savukārt VID uzraudzīs </w:t>
      </w:r>
      <w:r w:rsidRPr="001C1D78">
        <w:rPr>
          <w:sz w:val="24"/>
          <w:shd w:val="clear" w:color="auto" w:fill="FFFFFF"/>
          <w:lang w:val="lv-LV"/>
        </w:rPr>
        <w:t>deleģētā uzdevuma izpildi</w:t>
      </w:r>
      <w:r w:rsidRPr="00F85CC6">
        <w:rPr>
          <w:sz w:val="24"/>
          <w:shd w:val="clear" w:color="auto" w:fill="FFFFFF"/>
          <w:lang w:val="lv-LV"/>
        </w:rPr>
        <w:t>.</w:t>
      </w:r>
    </w:p>
    <w:p w14:paraId="5C74580C" w14:textId="77777777" w:rsidR="00F85CC6" w:rsidRDefault="001C1D78" w:rsidP="00F85CC6">
      <w:pPr>
        <w:spacing w:before="120"/>
        <w:ind w:firstLine="720"/>
        <w:jc w:val="both"/>
        <w:rPr>
          <w:sz w:val="24"/>
          <w:shd w:val="clear" w:color="auto" w:fill="FFFFFF"/>
          <w:lang w:val="lv-LV"/>
        </w:rPr>
      </w:pPr>
      <w:r w:rsidRPr="00F85CC6">
        <w:rPr>
          <w:sz w:val="24"/>
          <w:shd w:val="clear" w:color="auto" w:fill="FFFFFF"/>
          <w:lang w:val="lv-LV"/>
        </w:rPr>
        <w:t xml:space="preserve">Risinājuma ieviešanai savu darbību uzsākusi </w:t>
      </w:r>
      <w:r w:rsidR="00F85CC6" w:rsidRPr="00F85CC6">
        <w:rPr>
          <w:sz w:val="24"/>
          <w:shd w:val="clear" w:color="auto" w:fill="FFFFFF"/>
          <w:lang w:val="lv-LV"/>
        </w:rPr>
        <w:t xml:space="preserve">VID </w:t>
      </w:r>
      <w:r w:rsidRPr="00F85CC6">
        <w:rPr>
          <w:sz w:val="24"/>
          <w:shd w:val="clear" w:color="auto" w:fill="FFFFFF"/>
          <w:lang w:val="lv-LV"/>
        </w:rPr>
        <w:t xml:space="preserve">darba grupa, kuras mērķis ir </w:t>
      </w:r>
      <w:r w:rsidR="00F85CC6">
        <w:rPr>
          <w:sz w:val="24"/>
          <w:shd w:val="clear" w:color="auto" w:fill="FFFFFF"/>
          <w:lang w:val="lv-LV"/>
        </w:rPr>
        <w:t>i</w:t>
      </w:r>
      <w:r w:rsidRPr="001C1D78">
        <w:rPr>
          <w:sz w:val="24"/>
          <w:shd w:val="clear" w:color="auto" w:fill="FFFFFF"/>
          <w:lang w:val="lv-LV"/>
        </w:rPr>
        <w:t xml:space="preserve">zstrādāt </w:t>
      </w:r>
      <w:r w:rsidRPr="00F85CC6">
        <w:rPr>
          <w:sz w:val="24"/>
          <w:shd w:val="clear" w:color="auto" w:fill="FFFFFF"/>
          <w:lang w:val="lv-LV"/>
        </w:rPr>
        <w:t xml:space="preserve">atbilstošu </w:t>
      </w:r>
      <w:r w:rsidRPr="001C1D78">
        <w:rPr>
          <w:sz w:val="24"/>
          <w:shd w:val="clear" w:color="auto" w:fill="FFFFFF"/>
          <w:lang w:val="lv-LV"/>
        </w:rPr>
        <w:t>koncepciju</w:t>
      </w:r>
      <w:r w:rsidRPr="00F85CC6">
        <w:rPr>
          <w:sz w:val="24"/>
          <w:shd w:val="clear" w:color="auto" w:fill="FFFFFF"/>
          <w:lang w:val="lv-LV"/>
        </w:rPr>
        <w:t xml:space="preserve"> un s</w:t>
      </w:r>
      <w:r w:rsidRPr="001C1D78">
        <w:rPr>
          <w:sz w:val="24"/>
          <w:shd w:val="clear" w:color="auto" w:fill="FFFFFF"/>
          <w:lang w:val="lv-LV"/>
        </w:rPr>
        <w:t>agatavot ziņojumu Ministru kabinetam</w:t>
      </w:r>
      <w:r w:rsidRPr="00F85CC6">
        <w:rPr>
          <w:sz w:val="24"/>
          <w:shd w:val="clear" w:color="auto" w:fill="FFFFFF"/>
          <w:lang w:val="lv-LV"/>
        </w:rPr>
        <w:t>, pēc tam izstrādājot nepieciešamos normatīvos aktus risinājuma ieviešanai.</w:t>
      </w:r>
      <w:r w:rsidR="00F85CC6">
        <w:rPr>
          <w:sz w:val="24"/>
          <w:shd w:val="clear" w:color="auto" w:fill="FFFFFF"/>
          <w:lang w:val="lv-LV"/>
        </w:rPr>
        <w:t xml:space="preserve"> </w:t>
      </w:r>
      <w:r w:rsidRPr="001C1D78">
        <w:rPr>
          <w:sz w:val="24"/>
          <w:shd w:val="clear" w:color="auto" w:fill="FFFFFF"/>
          <w:lang w:val="lv-LV"/>
        </w:rPr>
        <w:t>Aicin</w:t>
      </w:r>
      <w:r w:rsidRPr="00F85CC6">
        <w:rPr>
          <w:sz w:val="24"/>
          <w:shd w:val="clear" w:color="auto" w:fill="FFFFFF"/>
          <w:lang w:val="lv-LV"/>
        </w:rPr>
        <w:t xml:space="preserve">a </w:t>
      </w:r>
      <w:r w:rsidRPr="001C1D78">
        <w:rPr>
          <w:sz w:val="24"/>
          <w:shd w:val="clear" w:color="auto" w:fill="FFFFFF"/>
          <w:lang w:val="lv-LV"/>
        </w:rPr>
        <w:t xml:space="preserve">ieinteresētos ekspertus un nozares </w:t>
      </w:r>
      <w:r w:rsidRPr="00F85CC6">
        <w:rPr>
          <w:sz w:val="24"/>
          <w:shd w:val="clear" w:color="auto" w:fill="FFFFFF"/>
          <w:lang w:val="lv-LV"/>
        </w:rPr>
        <w:t>pārstāvjus  piedalīties darba grupas darbā.</w:t>
      </w:r>
    </w:p>
    <w:p w14:paraId="5EEF33DA" w14:textId="77777777" w:rsidR="00324C76" w:rsidRPr="00170837" w:rsidRDefault="00324C76" w:rsidP="00324C76">
      <w:pPr>
        <w:spacing w:before="120" w:after="0"/>
        <w:ind w:firstLine="720"/>
        <w:jc w:val="both"/>
        <w:rPr>
          <w:bCs/>
          <w:sz w:val="24"/>
          <w:lang w:val="lv-LV"/>
        </w:rPr>
      </w:pPr>
      <w:r w:rsidRPr="00170837">
        <w:rPr>
          <w:bCs/>
          <w:sz w:val="24"/>
          <w:lang w:val="lv-LV"/>
        </w:rPr>
        <w:t>NOLĒMA: pieņemt informāciju zināšanai.</w:t>
      </w:r>
    </w:p>
    <w:p w14:paraId="382423B5" w14:textId="0A8AC86A" w:rsidR="007B171D" w:rsidRDefault="00324C76" w:rsidP="007B171D">
      <w:pPr>
        <w:spacing w:before="120" w:after="0"/>
        <w:ind w:firstLine="720"/>
        <w:jc w:val="both"/>
        <w:rPr>
          <w:b/>
          <w:bCs/>
          <w:sz w:val="24"/>
          <w:lang w:val="lv-LV"/>
        </w:rPr>
      </w:pPr>
      <w:r>
        <w:rPr>
          <w:b/>
          <w:sz w:val="24"/>
          <w:lang w:val="lv-LV"/>
        </w:rPr>
        <w:t>8</w:t>
      </w:r>
      <w:r w:rsidR="007B171D" w:rsidRPr="004F0DAB">
        <w:rPr>
          <w:b/>
          <w:sz w:val="24"/>
          <w:lang w:val="lv-LV"/>
        </w:rPr>
        <w:t xml:space="preserve">. </w:t>
      </w:r>
      <w:r w:rsidR="007B171D">
        <w:rPr>
          <w:b/>
          <w:sz w:val="24"/>
          <w:lang w:val="lv-LV"/>
        </w:rPr>
        <w:t>Citi jautājumi</w:t>
      </w:r>
      <w:r w:rsidR="007B171D" w:rsidRPr="003E203D">
        <w:rPr>
          <w:b/>
          <w:bCs/>
          <w:sz w:val="24"/>
          <w:lang w:val="lv-LV"/>
        </w:rPr>
        <w:t>.</w:t>
      </w:r>
      <w:r w:rsidR="007B171D">
        <w:rPr>
          <w:b/>
          <w:bCs/>
          <w:sz w:val="24"/>
          <w:lang w:val="lv-LV"/>
        </w:rPr>
        <w:t xml:space="preserve"> </w:t>
      </w:r>
    </w:p>
    <w:p w14:paraId="75BFAE7A" w14:textId="2E09FE88" w:rsidR="00FC2805" w:rsidRPr="004D2BA8" w:rsidRDefault="00771CA0" w:rsidP="007B171D">
      <w:pPr>
        <w:spacing w:before="120" w:after="0"/>
        <w:ind w:firstLine="720"/>
        <w:jc w:val="both"/>
        <w:rPr>
          <w:sz w:val="24"/>
          <w:lang w:val="lv-LV"/>
        </w:rPr>
      </w:pPr>
      <w:r>
        <w:rPr>
          <w:sz w:val="24"/>
          <w:lang w:val="lv-LV"/>
        </w:rPr>
        <w:t>Citi jautājumi netika skatīti.</w:t>
      </w:r>
    </w:p>
    <w:p w14:paraId="39F7ADED" w14:textId="77777777" w:rsidR="00FC2805" w:rsidRDefault="00FC2805" w:rsidP="007B171D">
      <w:pPr>
        <w:spacing w:before="120" w:after="0"/>
        <w:ind w:firstLine="720"/>
        <w:jc w:val="both"/>
        <w:rPr>
          <w:b/>
          <w:bCs/>
          <w:sz w:val="24"/>
          <w:lang w:val="lv-LV"/>
        </w:rPr>
      </w:pPr>
    </w:p>
    <w:p w14:paraId="3108C2C1" w14:textId="77777777" w:rsidR="007B171D" w:rsidRDefault="007B171D" w:rsidP="00543562">
      <w:pPr>
        <w:spacing w:before="120" w:after="0"/>
        <w:ind w:firstLine="720"/>
        <w:jc w:val="both"/>
        <w:rPr>
          <w:sz w:val="24"/>
          <w:lang w:val="lv-LV"/>
        </w:rPr>
      </w:pPr>
    </w:p>
    <w:p w14:paraId="1027744B" w14:textId="77777777" w:rsidR="009B1D7A" w:rsidRDefault="009B1D7A" w:rsidP="00543562">
      <w:pPr>
        <w:spacing w:before="120" w:after="0"/>
        <w:ind w:firstLine="720"/>
        <w:jc w:val="both"/>
        <w:rPr>
          <w:sz w:val="24"/>
          <w:lang w:val="lv-LV"/>
        </w:rPr>
      </w:pPr>
    </w:p>
    <w:p w14:paraId="02E845BD" w14:textId="17D2CD41" w:rsidR="001F3B52" w:rsidRPr="004F0DAB" w:rsidRDefault="001F3B52" w:rsidP="00962944">
      <w:pPr>
        <w:pStyle w:val="Header"/>
        <w:tabs>
          <w:tab w:val="left" w:pos="720"/>
        </w:tabs>
        <w:ind w:firstLine="720"/>
        <w:rPr>
          <w:color w:val="000000" w:themeColor="text1"/>
          <w:szCs w:val="24"/>
          <w:lang w:val="lv-LV"/>
        </w:rPr>
      </w:pPr>
      <w:r w:rsidRPr="004F0DAB">
        <w:rPr>
          <w:color w:val="000000" w:themeColor="text1"/>
          <w:szCs w:val="24"/>
          <w:lang w:val="lv-LV"/>
        </w:rPr>
        <w:t xml:space="preserve">Sēdes vadītājs __________________ </w:t>
      </w:r>
      <w:r w:rsidR="003E203D">
        <w:rPr>
          <w:color w:val="000000" w:themeColor="text1"/>
          <w:szCs w:val="24"/>
          <w:lang w:val="lv-LV"/>
        </w:rPr>
        <w:t>S.Āmare-Pilka</w:t>
      </w:r>
    </w:p>
    <w:p w14:paraId="23C82706" w14:textId="77777777" w:rsidR="001F3B52" w:rsidRPr="004F0DAB" w:rsidRDefault="001F3B52" w:rsidP="00962944">
      <w:pPr>
        <w:pStyle w:val="Header"/>
        <w:tabs>
          <w:tab w:val="left" w:pos="720"/>
        </w:tabs>
        <w:ind w:firstLine="720"/>
        <w:rPr>
          <w:color w:val="000000" w:themeColor="text1"/>
          <w:szCs w:val="24"/>
          <w:lang w:val="lv-LV"/>
        </w:rPr>
      </w:pPr>
    </w:p>
    <w:p w14:paraId="508DCFF9" w14:textId="77777777" w:rsidR="001F3B52" w:rsidRPr="004F0DAB" w:rsidRDefault="001F3B52" w:rsidP="00962944">
      <w:pPr>
        <w:pStyle w:val="Header"/>
        <w:tabs>
          <w:tab w:val="left" w:pos="720"/>
        </w:tabs>
        <w:ind w:firstLine="720"/>
        <w:rPr>
          <w:color w:val="000000" w:themeColor="text1"/>
          <w:szCs w:val="24"/>
          <w:lang w:val="lv-LV"/>
        </w:rPr>
      </w:pPr>
      <w:r w:rsidRPr="004F0DAB">
        <w:rPr>
          <w:color w:val="000000" w:themeColor="text1"/>
          <w:szCs w:val="24"/>
          <w:lang w:val="lv-LV"/>
        </w:rPr>
        <w:t xml:space="preserve">Protokolēja ____________________ </w:t>
      </w:r>
      <w:r w:rsidR="00BB2E5E" w:rsidRPr="004F0DAB">
        <w:rPr>
          <w:color w:val="000000" w:themeColor="text1"/>
          <w:szCs w:val="24"/>
          <w:lang w:val="lv-LV"/>
        </w:rPr>
        <w:t>M.</w:t>
      </w:r>
      <w:r w:rsidR="00C3765B" w:rsidRPr="004F0DAB">
        <w:rPr>
          <w:color w:val="000000" w:themeColor="text1"/>
          <w:szCs w:val="24"/>
          <w:lang w:val="lv-LV"/>
        </w:rPr>
        <w:t>Vībāne</w:t>
      </w:r>
      <w:r w:rsidRPr="004F0DAB">
        <w:rPr>
          <w:color w:val="000000" w:themeColor="text1"/>
          <w:szCs w:val="24"/>
          <w:lang w:val="lv-LV"/>
        </w:rPr>
        <w:t xml:space="preserve"> </w:t>
      </w:r>
    </w:p>
    <w:sectPr w:rsidR="001F3B52" w:rsidRPr="004F0DAB" w:rsidSect="00302689">
      <w:headerReference w:type="default" r:id="rId8"/>
      <w:pgSz w:w="11906" w:h="16838"/>
      <w:pgMar w:top="1440" w:right="1133" w:bottom="1135" w:left="180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85802" w14:textId="77777777" w:rsidR="00F53CCE" w:rsidRDefault="00F53CCE" w:rsidP="00F03817">
      <w:pPr>
        <w:spacing w:after="0"/>
      </w:pPr>
      <w:r>
        <w:separator/>
      </w:r>
    </w:p>
  </w:endnote>
  <w:endnote w:type="continuationSeparator" w:id="0">
    <w:p w14:paraId="6E78AE77" w14:textId="77777777" w:rsidR="00F53CCE" w:rsidRDefault="00F53CCE" w:rsidP="00F038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1ABB6" w14:textId="77777777" w:rsidR="00F53CCE" w:rsidRDefault="00F53CCE" w:rsidP="00F03817">
      <w:pPr>
        <w:spacing w:after="0"/>
      </w:pPr>
      <w:r>
        <w:separator/>
      </w:r>
    </w:p>
  </w:footnote>
  <w:footnote w:type="continuationSeparator" w:id="0">
    <w:p w14:paraId="68339583" w14:textId="77777777" w:rsidR="00F53CCE" w:rsidRDefault="00F53CCE" w:rsidP="00F038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746106"/>
      <w:docPartObj>
        <w:docPartGallery w:val="Page Numbers (Top of Page)"/>
        <w:docPartUnique/>
      </w:docPartObj>
    </w:sdtPr>
    <w:sdtEndPr>
      <w:rPr>
        <w:noProof/>
      </w:rPr>
    </w:sdtEndPr>
    <w:sdtContent>
      <w:p w14:paraId="7B02501A" w14:textId="77777777" w:rsidR="0081343B" w:rsidRDefault="0081343B">
        <w:pPr>
          <w:pStyle w:val="Header"/>
          <w:jc w:val="center"/>
        </w:pPr>
        <w:r>
          <w:fldChar w:fldCharType="begin"/>
        </w:r>
        <w:r>
          <w:instrText xml:space="preserve"> PAGE   \* MERGEFORMAT </w:instrText>
        </w:r>
        <w:r>
          <w:fldChar w:fldCharType="separate"/>
        </w:r>
        <w:r w:rsidR="00FD50BE">
          <w:rPr>
            <w:noProof/>
          </w:rPr>
          <w:t>6</w:t>
        </w:r>
        <w:r>
          <w:rPr>
            <w:noProof/>
          </w:rPr>
          <w:fldChar w:fldCharType="end"/>
        </w:r>
      </w:p>
    </w:sdtContent>
  </w:sdt>
  <w:p w14:paraId="22C7E17E" w14:textId="77777777" w:rsidR="0081343B" w:rsidRDefault="00813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D47"/>
    <w:multiLevelType w:val="hybridMultilevel"/>
    <w:tmpl w:val="AC3E39B6"/>
    <w:lvl w:ilvl="0" w:tplc="67D618A0">
      <w:start w:val="1"/>
      <w:numFmt w:val="bullet"/>
      <w:lvlText w:val=""/>
      <w:lvlJc w:val="left"/>
      <w:pPr>
        <w:tabs>
          <w:tab w:val="num" w:pos="720"/>
        </w:tabs>
        <w:ind w:left="720" w:hanging="360"/>
      </w:pPr>
      <w:rPr>
        <w:rFonts w:ascii="Wingdings" w:hAnsi="Wingdings" w:hint="default"/>
      </w:rPr>
    </w:lvl>
    <w:lvl w:ilvl="1" w:tplc="361660DE" w:tentative="1">
      <w:start w:val="1"/>
      <w:numFmt w:val="bullet"/>
      <w:lvlText w:val=""/>
      <w:lvlJc w:val="left"/>
      <w:pPr>
        <w:tabs>
          <w:tab w:val="num" w:pos="1440"/>
        </w:tabs>
        <w:ind w:left="1440" w:hanging="360"/>
      </w:pPr>
      <w:rPr>
        <w:rFonts w:ascii="Wingdings" w:hAnsi="Wingdings" w:hint="default"/>
      </w:rPr>
    </w:lvl>
    <w:lvl w:ilvl="2" w:tplc="9528A7DA" w:tentative="1">
      <w:start w:val="1"/>
      <w:numFmt w:val="bullet"/>
      <w:lvlText w:val=""/>
      <w:lvlJc w:val="left"/>
      <w:pPr>
        <w:tabs>
          <w:tab w:val="num" w:pos="2160"/>
        </w:tabs>
        <w:ind w:left="2160" w:hanging="360"/>
      </w:pPr>
      <w:rPr>
        <w:rFonts w:ascii="Wingdings" w:hAnsi="Wingdings" w:hint="default"/>
      </w:rPr>
    </w:lvl>
    <w:lvl w:ilvl="3" w:tplc="CD4A3B0E" w:tentative="1">
      <w:start w:val="1"/>
      <w:numFmt w:val="bullet"/>
      <w:lvlText w:val=""/>
      <w:lvlJc w:val="left"/>
      <w:pPr>
        <w:tabs>
          <w:tab w:val="num" w:pos="2880"/>
        </w:tabs>
        <w:ind w:left="2880" w:hanging="360"/>
      </w:pPr>
      <w:rPr>
        <w:rFonts w:ascii="Wingdings" w:hAnsi="Wingdings" w:hint="default"/>
      </w:rPr>
    </w:lvl>
    <w:lvl w:ilvl="4" w:tplc="FB7EC8D2" w:tentative="1">
      <w:start w:val="1"/>
      <w:numFmt w:val="bullet"/>
      <w:lvlText w:val=""/>
      <w:lvlJc w:val="left"/>
      <w:pPr>
        <w:tabs>
          <w:tab w:val="num" w:pos="3600"/>
        </w:tabs>
        <w:ind w:left="3600" w:hanging="360"/>
      </w:pPr>
      <w:rPr>
        <w:rFonts w:ascii="Wingdings" w:hAnsi="Wingdings" w:hint="default"/>
      </w:rPr>
    </w:lvl>
    <w:lvl w:ilvl="5" w:tplc="9DB0DACE" w:tentative="1">
      <w:start w:val="1"/>
      <w:numFmt w:val="bullet"/>
      <w:lvlText w:val=""/>
      <w:lvlJc w:val="left"/>
      <w:pPr>
        <w:tabs>
          <w:tab w:val="num" w:pos="4320"/>
        </w:tabs>
        <w:ind w:left="4320" w:hanging="360"/>
      </w:pPr>
      <w:rPr>
        <w:rFonts w:ascii="Wingdings" w:hAnsi="Wingdings" w:hint="default"/>
      </w:rPr>
    </w:lvl>
    <w:lvl w:ilvl="6" w:tplc="C088C202" w:tentative="1">
      <w:start w:val="1"/>
      <w:numFmt w:val="bullet"/>
      <w:lvlText w:val=""/>
      <w:lvlJc w:val="left"/>
      <w:pPr>
        <w:tabs>
          <w:tab w:val="num" w:pos="5040"/>
        </w:tabs>
        <w:ind w:left="5040" w:hanging="360"/>
      </w:pPr>
      <w:rPr>
        <w:rFonts w:ascii="Wingdings" w:hAnsi="Wingdings" w:hint="default"/>
      </w:rPr>
    </w:lvl>
    <w:lvl w:ilvl="7" w:tplc="6292DBC8" w:tentative="1">
      <w:start w:val="1"/>
      <w:numFmt w:val="bullet"/>
      <w:lvlText w:val=""/>
      <w:lvlJc w:val="left"/>
      <w:pPr>
        <w:tabs>
          <w:tab w:val="num" w:pos="5760"/>
        </w:tabs>
        <w:ind w:left="5760" w:hanging="360"/>
      </w:pPr>
      <w:rPr>
        <w:rFonts w:ascii="Wingdings" w:hAnsi="Wingdings" w:hint="default"/>
      </w:rPr>
    </w:lvl>
    <w:lvl w:ilvl="8" w:tplc="3BB0556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01AB"/>
    <w:multiLevelType w:val="hybridMultilevel"/>
    <w:tmpl w:val="5778F630"/>
    <w:lvl w:ilvl="0" w:tplc="308CD38A">
      <w:start w:val="1"/>
      <w:numFmt w:val="bullet"/>
      <w:lvlText w:val=""/>
      <w:lvlJc w:val="left"/>
      <w:pPr>
        <w:tabs>
          <w:tab w:val="num" w:pos="720"/>
        </w:tabs>
        <w:ind w:left="720" w:hanging="360"/>
      </w:pPr>
      <w:rPr>
        <w:rFonts w:ascii="Wingdings" w:hAnsi="Wingdings" w:hint="default"/>
      </w:rPr>
    </w:lvl>
    <w:lvl w:ilvl="1" w:tplc="F6081CAC" w:tentative="1">
      <w:start w:val="1"/>
      <w:numFmt w:val="bullet"/>
      <w:lvlText w:val=""/>
      <w:lvlJc w:val="left"/>
      <w:pPr>
        <w:tabs>
          <w:tab w:val="num" w:pos="1440"/>
        </w:tabs>
        <w:ind w:left="1440" w:hanging="360"/>
      </w:pPr>
      <w:rPr>
        <w:rFonts w:ascii="Wingdings" w:hAnsi="Wingdings" w:hint="default"/>
      </w:rPr>
    </w:lvl>
    <w:lvl w:ilvl="2" w:tplc="71D46266" w:tentative="1">
      <w:start w:val="1"/>
      <w:numFmt w:val="bullet"/>
      <w:lvlText w:val=""/>
      <w:lvlJc w:val="left"/>
      <w:pPr>
        <w:tabs>
          <w:tab w:val="num" w:pos="2160"/>
        </w:tabs>
        <w:ind w:left="2160" w:hanging="360"/>
      </w:pPr>
      <w:rPr>
        <w:rFonts w:ascii="Wingdings" w:hAnsi="Wingdings" w:hint="default"/>
      </w:rPr>
    </w:lvl>
    <w:lvl w:ilvl="3" w:tplc="492A4430" w:tentative="1">
      <w:start w:val="1"/>
      <w:numFmt w:val="bullet"/>
      <w:lvlText w:val=""/>
      <w:lvlJc w:val="left"/>
      <w:pPr>
        <w:tabs>
          <w:tab w:val="num" w:pos="2880"/>
        </w:tabs>
        <w:ind w:left="2880" w:hanging="360"/>
      </w:pPr>
      <w:rPr>
        <w:rFonts w:ascii="Wingdings" w:hAnsi="Wingdings" w:hint="default"/>
      </w:rPr>
    </w:lvl>
    <w:lvl w:ilvl="4" w:tplc="66C63E2A" w:tentative="1">
      <w:start w:val="1"/>
      <w:numFmt w:val="bullet"/>
      <w:lvlText w:val=""/>
      <w:lvlJc w:val="left"/>
      <w:pPr>
        <w:tabs>
          <w:tab w:val="num" w:pos="3600"/>
        </w:tabs>
        <w:ind w:left="3600" w:hanging="360"/>
      </w:pPr>
      <w:rPr>
        <w:rFonts w:ascii="Wingdings" w:hAnsi="Wingdings" w:hint="default"/>
      </w:rPr>
    </w:lvl>
    <w:lvl w:ilvl="5" w:tplc="1C183B6E" w:tentative="1">
      <w:start w:val="1"/>
      <w:numFmt w:val="bullet"/>
      <w:lvlText w:val=""/>
      <w:lvlJc w:val="left"/>
      <w:pPr>
        <w:tabs>
          <w:tab w:val="num" w:pos="4320"/>
        </w:tabs>
        <w:ind w:left="4320" w:hanging="360"/>
      </w:pPr>
      <w:rPr>
        <w:rFonts w:ascii="Wingdings" w:hAnsi="Wingdings" w:hint="default"/>
      </w:rPr>
    </w:lvl>
    <w:lvl w:ilvl="6" w:tplc="63A2D488" w:tentative="1">
      <w:start w:val="1"/>
      <w:numFmt w:val="bullet"/>
      <w:lvlText w:val=""/>
      <w:lvlJc w:val="left"/>
      <w:pPr>
        <w:tabs>
          <w:tab w:val="num" w:pos="5040"/>
        </w:tabs>
        <w:ind w:left="5040" w:hanging="360"/>
      </w:pPr>
      <w:rPr>
        <w:rFonts w:ascii="Wingdings" w:hAnsi="Wingdings" w:hint="default"/>
      </w:rPr>
    </w:lvl>
    <w:lvl w:ilvl="7" w:tplc="0D5E127A" w:tentative="1">
      <w:start w:val="1"/>
      <w:numFmt w:val="bullet"/>
      <w:lvlText w:val=""/>
      <w:lvlJc w:val="left"/>
      <w:pPr>
        <w:tabs>
          <w:tab w:val="num" w:pos="5760"/>
        </w:tabs>
        <w:ind w:left="5760" w:hanging="360"/>
      </w:pPr>
      <w:rPr>
        <w:rFonts w:ascii="Wingdings" w:hAnsi="Wingdings" w:hint="default"/>
      </w:rPr>
    </w:lvl>
    <w:lvl w:ilvl="8" w:tplc="3B048A7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B5969"/>
    <w:multiLevelType w:val="hybridMultilevel"/>
    <w:tmpl w:val="BB58B9F4"/>
    <w:lvl w:ilvl="0" w:tplc="52F27D72">
      <w:start w:val="2"/>
      <w:numFmt w:val="decimal"/>
      <w:lvlText w:val="%1)"/>
      <w:lvlJc w:val="left"/>
      <w:pPr>
        <w:tabs>
          <w:tab w:val="num" w:pos="720"/>
        </w:tabs>
        <w:ind w:left="720" w:hanging="360"/>
      </w:pPr>
    </w:lvl>
    <w:lvl w:ilvl="1" w:tplc="EEE8C746" w:tentative="1">
      <w:start w:val="1"/>
      <w:numFmt w:val="decimal"/>
      <w:lvlText w:val="%2)"/>
      <w:lvlJc w:val="left"/>
      <w:pPr>
        <w:tabs>
          <w:tab w:val="num" w:pos="1440"/>
        </w:tabs>
        <w:ind w:left="1440" w:hanging="360"/>
      </w:pPr>
    </w:lvl>
    <w:lvl w:ilvl="2" w:tplc="63BA6812" w:tentative="1">
      <w:start w:val="1"/>
      <w:numFmt w:val="decimal"/>
      <w:lvlText w:val="%3)"/>
      <w:lvlJc w:val="left"/>
      <w:pPr>
        <w:tabs>
          <w:tab w:val="num" w:pos="2160"/>
        </w:tabs>
        <w:ind w:left="2160" w:hanging="360"/>
      </w:pPr>
    </w:lvl>
    <w:lvl w:ilvl="3" w:tplc="0FBA9672" w:tentative="1">
      <w:start w:val="1"/>
      <w:numFmt w:val="decimal"/>
      <w:lvlText w:val="%4)"/>
      <w:lvlJc w:val="left"/>
      <w:pPr>
        <w:tabs>
          <w:tab w:val="num" w:pos="2880"/>
        </w:tabs>
        <w:ind w:left="2880" w:hanging="360"/>
      </w:pPr>
    </w:lvl>
    <w:lvl w:ilvl="4" w:tplc="39D2B288" w:tentative="1">
      <w:start w:val="1"/>
      <w:numFmt w:val="decimal"/>
      <w:lvlText w:val="%5)"/>
      <w:lvlJc w:val="left"/>
      <w:pPr>
        <w:tabs>
          <w:tab w:val="num" w:pos="3600"/>
        </w:tabs>
        <w:ind w:left="3600" w:hanging="360"/>
      </w:pPr>
    </w:lvl>
    <w:lvl w:ilvl="5" w:tplc="C012F9D0" w:tentative="1">
      <w:start w:val="1"/>
      <w:numFmt w:val="decimal"/>
      <w:lvlText w:val="%6)"/>
      <w:lvlJc w:val="left"/>
      <w:pPr>
        <w:tabs>
          <w:tab w:val="num" w:pos="4320"/>
        </w:tabs>
        <w:ind w:left="4320" w:hanging="360"/>
      </w:pPr>
    </w:lvl>
    <w:lvl w:ilvl="6" w:tplc="430A2FEA" w:tentative="1">
      <w:start w:val="1"/>
      <w:numFmt w:val="decimal"/>
      <w:lvlText w:val="%7)"/>
      <w:lvlJc w:val="left"/>
      <w:pPr>
        <w:tabs>
          <w:tab w:val="num" w:pos="5040"/>
        </w:tabs>
        <w:ind w:left="5040" w:hanging="360"/>
      </w:pPr>
    </w:lvl>
    <w:lvl w:ilvl="7" w:tplc="72407D60" w:tentative="1">
      <w:start w:val="1"/>
      <w:numFmt w:val="decimal"/>
      <w:lvlText w:val="%8)"/>
      <w:lvlJc w:val="left"/>
      <w:pPr>
        <w:tabs>
          <w:tab w:val="num" w:pos="5760"/>
        </w:tabs>
        <w:ind w:left="5760" w:hanging="360"/>
      </w:pPr>
    </w:lvl>
    <w:lvl w:ilvl="8" w:tplc="688C4290" w:tentative="1">
      <w:start w:val="1"/>
      <w:numFmt w:val="decimal"/>
      <w:lvlText w:val="%9)"/>
      <w:lvlJc w:val="left"/>
      <w:pPr>
        <w:tabs>
          <w:tab w:val="num" w:pos="6480"/>
        </w:tabs>
        <w:ind w:left="6480" w:hanging="360"/>
      </w:pPr>
    </w:lvl>
  </w:abstractNum>
  <w:abstractNum w:abstractNumId="3" w15:restartNumberingAfterBreak="0">
    <w:nsid w:val="0F322BFE"/>
    <w:multiLevelType w:val="hybridMultilevel"/>
    <w:tmpl w:val="C114A9EE"/>
    <w:lvl w:ilvl="0" w:tplc="94C84914">
      <w:start w:val="1"/>
      <w:numFmt w:val="bullet"/>
      <w:lvlText w:val=""/>
      <w:lvlJc w:val="left"/>
      <w:pPr>
        <w:tabs>
          <w:tab w:val="num" w:pos="720"/>
        </w:tabs>
        <w:ind w:left="720" w:hanging="360"/>
      </w:pPr>
      <w:rPr>
        <w:rFonts w:ascii="Wingdings" w:hAnsi="Wingdings" w:hint="default"/>
      </w:rPr>
    </w:lvl>
    <w:lvl w:ilvl="1" w:tplc="03843732" w:tentative="1">
      <w:start w:val="1"/>
      <w:numFmt w:val="bullet"/>
      <w:lvlText w:val=""/>
      <w:lvlJc w:val="left"/>
      <w:pPr>
        <w:tabs>
          <w:tab w:val="num" w:pos="1440"/>
        </w:tabs>
        <w:ind w:left="1440" w:hanging="360"/>
      </w:pPr>
      <w:rPr>
        <w:rFonts w:ascii="Wingdings" w:hAnsi="Wingdings" w:hint="default"/>
      </w:rPr>
    </w:lvl>
    <w:lvl w:ilvl="2" w:tplc="FA1C8D18" w:tentative="1">
      <w:start w:val="1"/>
      <w:numFmt w:val="bullet"/>
      <w:lvlText w:val=""/>
      <w:lvlJc w:val="left"/>
      <w:pPr>
        <w:tabs>
          <w:tab w:val="num" w:pos="2160"/>
        </w:tabs>
        <w:ind w:left="2160" w:hanging="360"/>
      </w:pPr>
      <w:rPr>
        <w:rFonts w:ascii="Wingdings" w:hAnsi="Wingdings" w:hint="default"/>
      </w:rPr>
    </w:lvl>
    <w:lvl w:ilvl="3" w:tplc="624EA128" w:tentative="1">
      <w:start w:val="1"/>
      <w:numFmt w:val="bullet"/>
      <w:lvlText w:val=""/>
      <w:lvlJc w:val="left"/>
      <w:pPr>
        <w:tabs>
          <w:tab w:val="num" w:pos="2880"/>
        </w:tabs>
        <w:ind w:left="2880" w:hanging="360"/>
      </w:pPr>
      <w:rPr>
        <w:rFonts w:ascii="Wingdings" w:hAnsi="Wingdings" w:hint="default"/>
      </w:rPr>
    </w:lvl>
    <w:lvl w:ilvl="4" w:tplc="1CF65AB4" w:tentative="1">
      <w:start w:val="1"/>
      <w:numFmt w:val="bullet"/>
      <w:lvlText w:val=""/>
      <w:lvlJc w:val="left"/>
      <w:pPr>
        <w:tabs>
          <w:tab w:val="num" w:pos="3600"/>
        </w:tabs>
        <w:ind w:left="3600" w:hanging="360"/>
      </w:pPr>
      <w:rPr>
        <w:rFonts w:ascii="Wingdings" w:hAnsi="Wingdings" w:hint="default"/>
      </w:rPr>
    </w:lvl>
    <w:lvl w:ilvl="5" w:tplc="303E0F0E" w:tentative="1">
      <w:start w:val="1"/>
      <w:numFmt w:val="bullet"/>
      <w:lvlText w:val=""/>
      <w:lvlJc w:val="left"/>
      <w:pPr>
        <w:tabs>
          <w:tab w:val="num" w:pos="4320"/>
        </w:tabs>
        <w:ind w:left="4320" w:hanging="360"/>
      </w:pPr>
      <w:rPr>
        <w:rFonts w:ascii="Wingdings" w:hAnsi="Wingdings" w:hint="default"/>
      </w:rPr>
    </w:lvl>
    <w:lvl w:ilvl="6" w:tplc="E0860ECA" w:tentative="1">
      <w:start w:val="1"/>
      <w:numFmt w:val="bullet"/>
      <w:lvlText w:val=""/>
      <w:lvlJc w:val="left"/>
      <w:pPr>
        <w:tabs>
          <w:tab w:val="num" w:pos="5040"/>
        </w:tabs>
        <w:ind w:left="5040" w:hanging="360"/>
      </w:pPr>
      <w:rPr>
        <w:rFonts w:ascii="Wingdings" w:hAnsi="Wingdings" w:hint="default"/>
      </w:rPr>
    </w:lvl>
    <w:lvl w:ilvl="7" w:tplc="BD76DD2C" w:tentative="1">
      <w:start w:val="1"/>
      <w:numFmt w:val="bullet"/>
      <w:lvlText w:val=""/>
      <w:lvlJc w:val="left"/>
      <w:pPr>
        <w:tabs>
          <w:tab w:val="num" w:pos="5760"/>
        </w:tabs>
        <w:ind w:left="5760" w:hanging="360"/>
      </w:pPr>
      <w:rPr>
        <w:rFonts w:ascii="Wingdings" w:hAnsi="Wingdings" w:hint="default"/>
      </w:rPr>
    </w:lvl>
    <w:lvl w:ilvl="8" w:tplc="7368E1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93690"/>
    <w:multiLevelType w:val="hybridMultilevel"/>
    <w:tmpl w:val="F9F03082"/>
    <w:lvl w:ilvl="0" w:tplc="61485C62">
      <w:start w:val="1"/>
      <w:numFmt w:val="decimal"/>
      <w:lvlText w:val="%1)"/>
      <w:lvlJc w:val="left"/>
      <w:pPr>
        <w:tabs>
          <w:tab w:val="num" w:pos="720"/>
        </w:tabs>
        <w:ind w:left="720" w:hanging="360"/>
      </w:pPr>
    </w:lvl>
    <w:lvl w:ilvl="1" w:tplc="84B6E15E" w:tentative="1">
      <w:start w:val="1"/>
      <w:numFmt w:val="decimal"/>
      <w:lvlText w:val="%2)"/>
      <w:lvlJc w:val="left"/>
      <w:pPr>
        <w:tabs>
          <w:tab w:val="num" w:pos="1440"/>
        </w:tabs>
        <w:ind w:left="1440" w:hanging="360"/>
      </w:pPr>
    </w:lvl>
    <w:lvl w:ilvl="2" w:tplc="7FB2778C" w:tentative="1">
      <w:start w:val="1"/>
      <w:numFmt w:val="decimal"/>
      <w:lvlText w:val="%3)"/>
      <w:lvlJc w:val="left"/>
      <w:pPr>
        <w:tabs>
          <w:tab w:val="num" w:pos="2160"/>
        </w:tabs>
        <w:ind w:left="2160" w:hanging="360"/>
      </w:pPr>
    </w:lvl>
    <w:lvl w:ilvl="3" w:tplc="91700204" w:tentative="1">
      <w:start w:val="1"/>
      <w:numFmt w:val="decimal"/>
      <w:lvlText w:val="%4)"/>
      <w:lvlJc w:val="left"/>
      <w:pPr>
        <w:tabs>
          <w:tab w:val="num" w:pos="2880"/>
        </w:tabs>
        <w:ind w:left="2880" w:hanging="360"/>
      </w:pPr>
    </w:lvl>
    <w:lvl w:ilvl="4" w:tplc="ABF6A7BA" w:tentative="1">
      <w:start w:val="1"/>
      <w:numFmt w:val="decimal"/>
      <w:lvlText w:val="%5)"/>
      <w:lvlJc w:val="left"/>
      <w:pPr>
        <w:tabs>
          <w:tab w:val="num" w:pos="3600"/>
        </w:tabs>
        <w:ind w:left="3600" w:hanging="360"/>
      </w:pPr>
    </w:lvl>
    <w:lvl w:ilvl="5" w:tplc="FF527242" w:tentative="1">
      <w:start w:val="1"/>
      <w:numFmt w:val="decimal"/>
      <w:lvlText w:val="%6)"/>
      <w:lvlJc w:val="left"/>
      <w:pPr>
        <w:tabs>
          <w:tab w:val="num" w:pos="4320"/>
        </w:tabs>
        <w:ind w:left="4320" w:hanging="360"/>
      </w:pPr>
    </w:lvl>
    <w:lvl w:ilvl="6" w:tplc="C30E8112" w:tentative="1">
      <w:start w:val="1"/>
      <w:numFmt w:val="decimal"/>
      <w:lvlText w:val="%7)"/>
      <w:lvlJc w:val="left"/>
      <w:pPr>
        <w:tabs>
          <w:tab w:val="num" w:pos="5040"/>
        </w:tabs>
        <w:ind w:left="5040" w:hanging="360"/>
      </w:pPr>
    </w:lvl>
    <w:lvl w:ilvl="7" w:tplc="048E3084" w:tentative="1">
      <w:start w:val="1"/>
      <w:numFmt w:val="decimal"/>
      <w:lvlText w:val="%8)"/>
      <w:lvlJc w:val="left"/>
      <w:pPr>
        <w:tabs>
          <w:tab w:val="num" w:pos="5760"/>
        </w:tabs>
        <w:ind w:left="5760" w:hanging="360"/>
      </w:pPr>
    </w:lvl>
    <w:lvl w:ilvl="8" w:tplc="BB7883D0" w:tentative="1">
      <w:start w:val="1"/>
      <w:numFmt w:val="decimal"/>
      <w:lvlText w:val="%9)"/>
      <w:lvlJc w:val="left"/>
      <w:pPr>
        <w:tabs>
          <w:tab w:val="num" w:pos="6480"/>
        </w:tabs>
        <w:ind w:left="6480" w:hanging="360"/>
      </w:pPr>
    </w:lvl>
  </w:abstractNum>
  <w:abstractNum w:abstractNumId="5" w15:restartNumberingAfterBreak="0">
    <w:nsid w:val="14FF3808"/>
    <w:multiLevelType w:val="hybridMultilevel"/>
    <w:tmpl w:val="B508AA4C"/>
    <w:lvl w:ilvl="0" w:tplc="A558CB14">
      <w:start w:val="1"/>
      <w:numFmt w:val="bullet"/>
      <w:lvlText w:val="•"/>
      <w:lvlJc w:val="left"/>
      <w:pPr>
        <w:tabs>
          <w:tab w:val="num" w:pos="720"/>
        </w:tabs>
        <w:ind w:left="720" w:hanging="360"/>
      </w:pPr>
      <w:rPr>
        <w:rFonts w:ascii="Arial" w:hAnsi="Arial" w:hint="default"/>
      </w:rPr>
    </w:lvl>
    <w:lvl w:ilvl="1" w:tplc="7A68777E" w:tentative="1">
      <w:start w:val="1"/>
      <w:numFmt w:val="bullet"/>
      <w:lvlText w:val="•"/>
      <w:lvlJc w:val="left"/>
      <w:pPr>
        <w:tabs>
          <w:tab w:val="num" w:pos="1440"/>
        </w:tabs>
        <w:ind w:left="1440" w:hanging="360"/>
      </w:pPr>
      <w:rPr>
        <w:rFonts w:ascii="Arial" w:hAnsi="Arial" w:hint="default"/>
      </w:rPr>
    </w:lvl>
    <w:lvl w:ilvl="2" w:tplc="8838454E" w:tentative="1">
      <w:start w:val="1"/>
      <w:numFmt w:val="bullet"/>
      <w:lvlText w:val="•"/>
      <w:lvlJc w:val="left"/>
      <w:pPr>
        <w:tabs>
          <w:tab w:val="num" w:pos="2160"/>
        </w:tabs>
        <w:ind w:left="2160" w:hanging="360"/>
      </w:pPr>
      <w:rPr>
        <w:rFonts w:ascii="Arial" w:hAnsi="Arial" w:hint="default"/>
      </w:rPr>
    </w:lvl>
    <w:lvl w:ilvl="3" w:tplc="31F4C20A" w:tentative="1">
      <w:start w:val="1"/>
      <w:numFmt w:val="bullet"/>
      <w:lvlText w:val="•"/>
      <w:lvlJc w:val="left"/>
      <w:pPr>
        <w:tabs>
          <w:tab w:val="num" w:pos="2880"/>
        </w:tabs>
        <w:ind w:left="2880" w:hanging="360"/>
      </w:pPr>
      <w:rPr>
        <w:rFonts w:ascii="Arial" w:hAnsi="Arial" w:hint="default"/>
      </w:rPr>
    </w:lvl>
    <w:lvl w:ilvl="4" w:tplc="988E0C80" w:tentative="1">
      <w:start w:val="1"/>
      <w:numFmt w:val="bullet"/>
      <w:lvlText w:val="•"/>
      <w:lvlJc w:val="left"/>
      <w:pPr>
        <w:tabs>
          <w:tab w:val="num" w:pos="3600"/>
        </w:tabs>
        <w:ind w:left="3600" w:hanging="360"/>
      </w:pPr>
      <w:rPr>
        <w:rFonts w:ascii="Arial" w:hAnsi="Arial" w:hint="default"/>
      </w:rPr>
    </w:lvl>
    <w:lvl w:ilvl="5" w:tplc="D24E7014" w:tentative="1">
      <w:start w:val="1"/>
      <w:numFmt w:val="bullet"/>
      <w:lvlText w:val="•"/>
      <w:lvlJc w:val="left"/>
      <w:pPr>
        <w:tabs>
          <w:tab w:val="num" w:pos="4320"/>
        </w:tabs>
        <w:ind w:left="4320" w:hanging="360"/>
      </w:pPr>
      <w:rPr>
        <w:rFonts w:ascii="Arial" w:hAnsi="Arial" w:hint="default"/>
      </w:rPr>
    </w:lvl>
    <w:lvl w:ilvl="6" w:tplc="37E6C922" w:tentative="1">
      <w:start w:val="1"/>
      <w:numFmt w:val="bullet"/>
      <w:lvlText w:val="•"/>
      <w:lvlJc w:val="left"/>
      <w:pPr>
        <w:tabs>
          <w:tab w:val="num" w:pos="5040"/>
        </w:tabs>
        <w:ind w:left="5040" w:hanging="360"/>
      </w:pPr>
      <w:rPr>
        <w:rFonts w:ascii="Arial" w:hAnsi="Arial" w:hint="default"/>
      </w:rPr>
    </w:lvl>
    <w:lvl w:ilvl="7" w:tplc="B0DEB1A0" w:tentative="1">
      <w:start w:val="1"/>
      <w:numFmt w:val="bullet"/>
      <w:lvlText w:val="•"/>
      <w:lvlJc w:val="left"/>
      <w:pPr>
        <w:tabs>
          <w:tab w:val="num" w:pos="5760"/>
        </w:tabs>
        <w:ind w:left="5760" w:hanging="360"/>
      </w:pPr>
      <w:rPr>
        <w:rFonts w:ascii="Arial" w:hAnsi="Arial" w:hint="default"/>
      </w:rPr>
    </w:lvl>
    <w:lvl w:ilvl="8" w:tplc="BA04B9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D53E7F"/>
    <w:multiLevelType w:val="hybridMultilevel"/>
    <w:tmpl w:val="B380C532"/>
    <w:lvl w:ilvl="0" w:tplc="C3BC770A">
      <w:start w:val="1"/>
      <w:numFmt w:val="bullet"/>
      <w:lvlText w:val="•"/>
      <w:lvlJc w:val="left"/>
      <w:pPr>
        <w:tabs>
          <w:tab w:val="num" w:pos="720"/>
        </w:tabs>
        <w:ind w:left="720" w:hanging="360"/>
      </w:pPr>
      <w:rPr>
        <w:rFonts w:ascii="Arial" w:hAnsi="Arial" w:hint="default"/>
      </w:rPr>
    </w:lvl>
    <w:lvl w:ilvl="1" w:tplc="4BF20282" w:tentative="1">
      <w:start w:val="1"/>
      <w:numFmt w:val="bullet"/>
      <w:lvlText w:val="•"/>
      <w:lvlJc w:val="left"/>
      <w:pPr>
        <w:tabs>
          <w:tab w:val="num" w:pos="1440"/>
        </w:tabs>
        <w:ind w:left="1440" w:hanging="360"/>
      </w:pPr>
      <w:rPr>
        <w:rFonts w:ascii="Arial" w:hAnsi="Arial" w:hint="default"/>
      </w:rPr>
    </w:lvl>
    <w:lvl w:ilvl="2" w:tplc="722C9994" w:tentative="1">
      <w:start w:val="1"/>
      <w:numFmt w:val="bullet"/>
      <w:lvlText w:val="•"/>
      <w:lvlJc w:val="left"/>
      <w:pPr>
        <w:tabs>
          <w:tab w:val="num" w:pos="2160"/>
        </w:tabs>
        <w:ind w:left="2160" w:hanging="360"/>
      </w:pPr>
      <w:rPr>
        <w:rFonts w:ascii="Arial" w:hAnsi="Arial" w:hint="default"/>
      </w:rPr>
    </w:lvl>
    <w:lvl w:ilvl="3" w:tplc="5E58C02E" w:tentative="1">
      <w:start w:val="1"/>
      <w:numFmt w:val="bullet"/>
      <w:lvlText w:val="•"/>
      <w:lvlJc w:val="left"/>
      <w:pPr>
        <w:tabs>
          <w:tab w:val="num" w:pos="2880"/>
        </w:tabs>
        <w:ind w:left="2880" w:hanging="360"/>
      </w:pPr>
      <w:rPr>
        <w:rFonts w:ascii="Arial" w:hAnsi="Arial" w:hint="default"/>
      </w:rPr>
    </w:lvl>
    <w:lvl w:ilvl="4" w:tplc="2690C9E4" w:tentative="1">
      <w:start w:val="1"/>
      <w:numFmt w:val="bullet"/>
      <w:lvlText w:val="•"/>
      <w:lvlJc w:val="left"/>
      <w:pPr>
        <w:tabs>
          <w:tab w:val="num" w:pos="3600"/>
        </w:tabs>
        <w:ind w:left="3600" w:hanging="360"/>
      </w:pPr>
      <w:rPr>
        <w:rFonts w:ascii="Arial" w:hAnsi="Arial" w:hint="default"/>
      </w:rPr>
    </w:lvl>
    <w:lvl w:ilvl="5" w:tplc="D8F0FF38" w:tentative="1">
      <w:start w:val="1"/>
      <w:numFmt w:val="bullet"/>
      <w:lvlText w:val="•"/>
      <w:lvlJc w:val="left"/>
      <w:pPr>
        <w:tabs>
          <w:tab w:val="num" w:pos="4320"/>
        </w:tabs>
        <w:ind w:left="4320" w:hanging="360"/>
      </w:pPr>
      <w:rPr>
        <w:rFonts w:ascii="Arial" w:hAnsi="Arial" w:hint="default"/>
      </w:rPr>
    </w:lvl>
    <w:lvl w:ilvl="6" w:tplc="9A7ACD84" w:tentative="1">
      <w:start w:val="1"/>
      <w:numFmt w:val="bullet"/>
      <w:lvlText w:val="•"/>
      <w:lvlJc w:val="left"/>
      <w:pPr>
        <w:tabs>
          <w:tab w:val="num" w:pos="5040"/>
        </w:tabs>
        <w:ind w:left="5040" w:hanging="360"/>
      </w:pPr>
      <w:rPr>
        <w:rFonts w:ascii="Arial" w:hAnsi="Arial" w:hint="default"/>
      </w:rPr>
    </w:lvl>
    <w:lvl w:ilvl="7" w:tplc="B98A71FE" w:tentative="1">
      <w:start w:val="1"/>
      <w:numFmt w:val="bullet"/>
      <w:lvlText w:val="•"/>
      <w:lvlJc w:val="left"/>
      <w:pPr>
        <w:tabs>
          <w:tab w:val="num" w:pos="5760"/>
        </w:tabs>
        <w:ind w:left="5760" w:hanging="360"/>
      </w:pPr>
      <w:rPr>
        <w:rFonts w:ascii="Arial" w:hAnsi="Arial" w:hint="default"/>
      </w:rPr>
    </w:lvl>
    <w:lvl w:ilvl="8" w:tplc="A1B2D8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9F5062"/>
    <w:multiLevelType w:val="hybridMultilevel"/>
    <w:tmpl w:val="2AECF922"/>
    <w:lvl w:ilvl="0" w:tplc="59C2DBB2">
      <w:start w:val="1"/>
      <w:numFmt w:val="decimal"/>
      <w:lvlText w:val="%1."/>
      <w:lvlJc w:val="left"/>
      <w:pPr>
        <w:tabs>
          <w:tab w:val="num" w:pos="720"/>
        </w:tabs>
        <w:ind w:left="720" w:hanging="360"/>
      </w:pPr>
    </w:lvl>
    <w:lvl w:ilvl="1" w:tplc="E80A88D8" w:tentative="1">
      <w:start w:val="1"/>
      <w:numFmt w:val="decimal"/>
      <w:lvlText w:val="%2."/>
      <w:lvlJc w:val="left"/>
      <w:pPr>
        <w:tabs>
          <w:tab w:val="num" w:pos="1440"/>
        </w:tabs>
        <w:ind w:left="1440" w:hanging="360"/>
      </w:pPr>
    </w:lvl>
    <w:lvl w:ilvl="2" w:tplc="70D2A562" w:tentative="1">
      <w:start w:val="1"/>
      <w:numFmt w:val="decimal"/>
      <w:lvlText w:val="%3."/>
      <w:lvlJc w:val="left"/>
      <w:pPr>
        <w:tabs>
          <w:tab w:val="num" w:pos="2160"/>
        </w:tabs>
        <w:ind w:left="2160" w:hanging="360"/>
      </w:pPr>
    </w:lvl>
    <w:lvl w:ilvl="3" w:tplc="0CD475DE" w:tentative="1">
      <w:start w:val="1"/>
      <w:numFmt w:val="decimal"/>
      <w:lvlText w:val="%4."/>
      <w:lvlJc w:val="left"/>
      <w:pPr>
        <w:tabs>
          <w:tab w:val="num" w:pos="2880"/>
        </w:tabs>
        <w:ind w:left="2880" w:hanging="360"/>
      </w:pPr>
    </w:lvl>
    <w:lvl w:ilvl="4" w:tplc="203CDF5E" w:tentative="1">
      <w:start w:val="1"/>
      <w:numFmt w:val="decimal"/>
      <w:lvlText w:val="%5."/>
      <w:lvlJc w:val="left"/>
      <w:pPr>
        <w:tabs>
          <w:tab w:val="num" w:pos="3600"/>
        </w:tabs>
        <w:ind w:left="3600" w:hanging="360"/>
      </w:pPr>
    </w:lvl>
    <w:lvl w:ilvl="5" w:tplc="98A44106" w:tentative="1">
      <w:start w:val="1"/>
      <w:numFmt w:val="decimal"/>
      <w:lvlText w:val="%6."/>
      <w:lvlJc w:val="left"/>
      <w:pPr>
        <w:tabs>
          <w:tab w:val="num" w:pos="4320"/>
        </w:tabs>
        <w:ind w:left="4320" w:hanging="360"/>
      </w:pPr>
    </w:lvl>
    <w:lvl w:ilvl="6" w:tplc="01406D62" w:tentative="1">
      <w:start w:val="1"/>
      <w:numFmt w:val="decimal"/>
      <w:lvlText w:val="%7."/>
      <w:lvlJc w:val="left"/>
      <w:pPr>
        <w:tabs>
          <w:tab w:val="num" w:pos="5040"/>
        </w:tabs>
        <w:ind w:left="5040" w:hanging="360"/>
      </w:pPr>
    </w:lvl>
    <w:lvl w:ilvl="7" w:tplc="D3EE0696" w:tentative="1">
      <w:start w:val="1"/>
      <w:numFmt w:val="decimal"/>
      <w:lvlText w:val="%8."/>
      <w:lvlJc w:val="left"/>
      <w:pPr>
        <w:tabs>
          <w:tab w:val="num" w:pos="5760"/>
        </w:tabs>
        <w:ind w:left="5760" w:hanging="360"/>
      </w:pPr>
    </w:lvl>
    <w:lvl w:ilvl="8" w:tplc="0832B6AA" w:tentative="1">
      <w:start w:val="1"/>
      <w:numFmt w:val="decimal"/>
      <w:lvlText w:val="%9."/>
      <w:lvlJc w:val="left"/>
      <w:pPr>
        <w:tabs>
          <w:tab w:val="num" w:pos="6480"/>
        </w:tabs>
        <w:ind w:left="6480" w:hanging="360"/>
      </w:pPr>
    </w:lvl>
  </w:abstractNum>
  <w:abstractNum w:abstractNumId="8" w15:restartNumberingAfterBreak="0">
    <w:nsid w:val="204A6FED"/>
    <w:multiLevelType w:val="hybridMultilevel"/>
    <w:tmpl w:val="50621B3E"/>
    <w:lvl w:ilvl="0" w:tplc="8910A6F8">
      <w:start w:val="1"/>
      <w:numFmt w:val="bullet"/>
      <w:lvlText w:val="•"/>
      <w:lvlJc w:val="left"/>
      <w:pPr>
        <w:tabs>
          <w:tab w:val="num" w:pos="720"/>
        </w:tabs>
        <w:ind w:left="720" w:hanging="360"/>
      </w:pPr>
      <w:rPr>
        <w:rFonts w:ascii="Arial" w:hAnsi="Arial" w:hint="default"/>
      </w:rPr>
    </w:lvl>
    <w:lvl w:ilvl="1" w:tplc="05FCE868" w:tentative="1">
      <w:start w:val="1"/>
      <w:numFmt w:val="bullet"/>
      <w:lvlText w:val="•"/>
      <w:lvlJc w:val="left"/>
      <w:pPr>
        <w:tabs>
          <w:tab w:val="num" w:pos="1440"/>
        </w:tabs>
        <w:ind w:left="1440" w:hanging="360"/>
      </w:pPr>
      <w:rPr>
        <w:rFonts w:ascii="Arial" w:hAnsi="Arial" w:hint="default"/>
      </w:rPr>
    </w:lvl>
    <w:lvl w:ilvl="2" w:tplc="784EA7AE" w:tentative="1">
      <w:start w:val="1"/>
      <w:numFmt w:val="bullet"/>
      <w:lvlText w:val="•"/>
      <w:lvlJc w:val="left"/>
      <w:pPr>
        <w:tabs>
          <w:tab w:val="num" w:pos="2160"/>
        </w:tabs>
        <w:ind w:left="2160" w:hanging="360"/>
      </w:pPr>
      <w:rPr>
        <w:rFonts w:ascii="Arial" w:hAnsi="Arial" w:hint="default"/>
      </w:rPr>
    </w:lvl>
    <w:lvl w:ilvl="3" w:tplc="3DAECD12" w:tentative="1">
      <w:start w:val="1"/>
      <w:numFmt w:val="bullet"/>
      <w:lvlText w:val="•"/>
      <w:lvlJc w:val="left"/>
      <w:pPr>
        <w:tabs>
          <w:tab w:val="num" w:pos="2880"/>
        </w:tabs>
        <w:ind w:left="2880" w:hanging="360"/>
      </w:pPr>
      <w:rPr>
        <w:rFonts w:ascii="Arial" w:hAnsi="Arial" w:hint="default"/>
      </w:rPr>
    </w:lvl>
    <w:lvl w:ilvl="4" w:tplc="B7E0A514" w:tentative="1">
      <w:start w:val="1"/>
      <w:numFmt w:val="bullet"/>
      <w:lvlText w:val="•"/>
      <w:lvlJc w:val="left"/>
      <w:pPr>
        <w:tabs>
          <w:tab w:val="num" w:pos="3600"/>
        </w:tabs>
        <w:ind w:left="3600" w:hanging="360"/>
      </w:pPr>
      <w:rPr>
        <w:rFonts w:ascii="Arial" w:hAnsi="Arial" w:hint="default"/>
      </w:rPr>
    </w:lvl>
    <w:lvl w:ilvl="5" w:tplc="71CE8BB8" w:tentative="1">
      <w:start w:val="1"/>
      <w:numFmt w:val="bullet"/>
      <w:lvlText w:val="•"/>
      <w:lvlJc w:val="left"/>
      <w:pPr>
        <w:tabs>
          <w:tab w:val="num" w:pos="4320"/>
        </w:tabs>
        <w:ind w:left="4320" w:hanging="360"/>
      </w:pPr>
      <w:rPr>
        <w:rFonts w:ascii="Arial" w:hAnsi="Arial" w:hint="default"/>
      </w:rPr>
    </w:lvl>
    <w:lvl w:ilvl="6" w:tplc="8CCAAAEA" w:tentative="1">
      <w:start w:val="1"/>
      <w:numFmt w:val="bullet"/>
      <w:lvlText w:val="•"/>
      <w:lvlJc w:val="left"/>
      <w:pPr>
        <w:tabs>
          <w:tab w:val="num" w:pos="5040"/>
        </w:tabs>
        <w:ind w:left="5040" w:hanging="360"/>
      </w:pPr>
      <w:rPr>
        <w:rFonts w:ascii="Arial" w:hAnsi="Arial" w:hint="default"/>
      </w:rPr>
    </w:lvl>
    <w:lvl w:ilvl="7" w:tplc="4D680BA6" w:tentative="1">
      <w:start w:val="1"/>
      <w:numFmt w:val="bullet"/>
      <w:lvlText w:val="•"/>
      <w:lvlJc w:val="left"/>
      <w:pPr>
        <w:tabs>
          <w:tab w:val="num" w:pos="5760"/>
        </w:tabs>
        <w:ind w:left="5760" w:hanging="360"/>
      </w:pPr>
      <w:rPr>
        <w:rFonts w:ascii="Arial" w:hAnsi="Arial" w:hint="default"/>
      </w:rPr>
    </w:lvl>
    <w:lvl w:ilvl="8" w:tplc="4E8CC1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27489D"/>
    <w:multiLevelType w:val="hybridMultilevel"/>
    <w:tmpl w:val="0512C194"/>
    <w:lvl w:ilvl="0" w:tplc="035A086C">
      <w:start w:val="1"/>
      <w:numFmt w:val="decimal"/>
      <w:lvlText w:val="%1)"/>
      <w:lvlJc w:val="left"/>
      <w:pPr>
        <w:tabs>
          <w:tab w:val="num" w:pos="720"/>
        </w:tabs>
        <w:ind w:left="720" w:hanging="360"/>
      </w:pPr>
    </w:lvl>
    <w:lvl w:ilvl="1" w:tplc="54A24D4C" w:tentative="1">
      <w:start w:val="1"/>
      <w:numFmt w:val="decimal"/>
      <w:lvlText w:val="%2)"/>
      <w:lvlJc w:val="left"/>
      <w:pPr>
        <w:tabs>
          <w:tab w:val="num" w:pos="1440"/>
        </w:tabs>
        <w:ind w:left="1440" w:hanging="360"/>
      </w:pPr>
    </w:lvl>
    <w:lvl w:ilvl="2" w:tplc="EB5CC4C8" w:tentative="1">
      <w:start w:val="1"/>
      <w:numFmt w:val="decimal"/>
      <w:lvlText w:val="%3)"/>
      <w:lvlJc w:val="left"/>
      <w:pPr>
        <w:tabs>
          <w:tab w:val="num" w:pos="2160"/>
        </w:tabs>
        <w:ind w:left="2160" w:hanging="360"/>
      </w:pPr>
    </w:lvl>
    <w:lvl w:ilvl="3" w:tplc="D64C9CA6" w:tentative="1">
      <w:start w:val="1"/>
      <w:numFmt w:val="decimal"/>
      <w:lvlText w:val="%4)"/>
      <w:lvlJc w:val="left"/>
      <w:pPr>
        <w:tabs>
          <w:tab w:val="num" w:pos="2880"/>
        </w:tabs>
        <w:ind w:left="2880" w:hanging="360"/>
      </w:pPr>
    </w:lvl>
    <w:lvl w:ilvl="4" w:tplc="14488E28" w:tentative="1">
      <w:start w:val="1"/>
      <w:numFmt w:val="decimal"/>
      <w:lvlText w:val="%5)"/>
      <w:lvlJc w:val="left"/>
      <w:pPr>
        <w:tabs>
          <w:tab w:val="num" w:pos="3600"/>
        </w:tabs>
        <w:ind w:left="3600" w:hanging="360"/>
      </w:pPr>
    </w:lvl>
    <w:lvl w:ilvl="5" w:tplc="18D88914" w:tentative="1">
      <w:start w:val="1"/>
      <w:numFmt w:val="decimal"/>
      <w:lvlText w:val="%6)"/>
      <w:lvlJc w:val="left"/>
      <w:pPr>
        <w:tabs>
          <w:tab w:val="num" w:pos="4320"/>
        </w:tabs>
        <w:ind w:left="4320" w:hanging="360"/>
      </w:pPr>
    </w:lvl>
    <w:lvl w:ilvl="6" w:tplc="2586F032" w:tentative="1">
      <w:start w:val="1"/>
      <w:numFmt w:val="decimal"/>
      <w:lvlText w:val="%7)"/>
      <w:lvlJc w:val="left"/>
      <w:pPr>
        <w:tabs>
          <w:tab w:val="num" w:pos="5040"/>
        </w:tabs>
        <w:ind w:left="5040" w:hanging="360"/>
      </w:pPr>
    </w:lvl>
    <w:lvl w:ilvl="7" w:tplc="33B63C9C" w:tentative="1">
      <w:start w:val="1"/>
      <w:numFmt w:val="decimal"/>
      <w:lvlText w:val="%8)"/>
      <w:lvlJc w:val="left"/>
      <w:pPr>
        <w:tabs>
          <w:tab w:val="num" w:pos="5760"/>
        </w:tabs>
        <w:ind w:left="5760" w:hanging="360"/>
      </w:pPr>
    </w:lvl>
    <w:lvl w:ilvl="8" w:tplc="836E9336" w:tentative="1">
      <w:start w:val="1"/>
      <w:numFmt w:val="decimal"/>
      <w:lvlText w:val="%9)"/>
      <w:lvlJc w:val="left"/>
      <w:pPr>
        <w:tabs>
          <w:tab w:val="num" w:pos="6480"/>
        </w:tabs>
        <w:ind w:left="6480" w:hanging="360"/>
      </w:pPr>
    </w:lvl>
  </w:abstractNum>
  <w:abstractNum w:abstractNumId="10" w15:restartNumberingAfterBreak="0">
    <w:nsid w:val="27F34BE1"/>
    <w:multiLevelType w:val="hybridMultilevel"/>
    <w:tmpl w:val="78E46250"/>
    <w:lvl w:ilvl="0" w:tplc="FCFAA908">
      <w:start w:val="1"/>
      <w:numFmt w:val="bullet"/>
      <w:lvlText w:val=""/>
      <w:lvlJc w:val="left"/>
      <w:pPr>
        <w:tabs>
          <w:tab w:val="num" w:pos="720"/>
        </w:tabs>
        <w:ind w:left="720" w:hanging="360"/>
      </w:pPr>
      <w:rPr>
        <w:rFonts w:ascii="Wingdings" w:hAnsi="Wingdings" w:hint="default"/>
      </w:rPr>
    </w:lvl>
    <w:lvl w:ilvl="1" w:tplc="1AB02CEA" w:tentative="1">
      <w:start w:val="1"/>
      <w:numFmt w:val="bullet"/>
      <w:lvlText w:val=""/>
      <w:lvlJc w:val="left"/>
      <w:pPr>
        <w:tabs>
          <w:tab w:val="num" w:pos="1440"/>
        </w:tabs>
        <w:ind w:left="1440" w:hanging="360"/>
      </w:pPr>
      <w:rPr>
        <w:rFonts w:ascii="Wingdings" w:hAnsi="Wingdings" w:hint="default"/>
      </w:rPr>
    </w:lvl>
    <w:lvl w:ilvl="2" w:tplc="742653C4" w:tentative="1">
      <w:start w:val="1"/>
      <w:numFmt w:val="bullet"/>
      <w:lvlText w:val=""/>
      <w:lvlJc w:val="left"/>
      <w:pPr>
        <w:tabs>
          <w:tab w:val="num" w:pos="2160"/>
        </w:tabs>
        <w:ind w:left="2160" w:hanging="360"/>
      </w:pPr>
      <w:rPr>
        <w:rFonts w:ascii="Wingdings" w:hAnsi="Wingdings" w:hint="default"/>
      </w:rPr>
    </w:lvl>
    <w:lvl w:ilvl="3" w:tplc="16589E2C" w:tentative="1">
      <w:start w:val="1"/>
      <w:numFmt w:val="bullet"/>
      <w:lvlText w:val=""/>
      <w:lvlJc w:val="left"/>
      <w:pPr>
        <w:tabs>
          <w:tab w:val="num" w:pos="2880"/>
        </w:tabs>
        <w:ind w:left="2880" w:hanging="360"/>
      </w:pPr>
      <w:rPr>
        <w:rFonts w:ascii="Wingdings" w:hAnsi="Wingdings" w:hint="default"/>
      </w:rPr>
    </w:lvl>
    <w:lvl w:ilvl="4" w:tplc="90E4F7BA" w:tentative="1">
      <w:start w:val="1"/>
      <w:numFmt w:val="bullet"/>
      <w:lvlText w:val=""/>
      <w:lvlJc w:val="left"/>
      <w:pPr>
        <w:tabs>
          <w:tab w:val="num" w:pos="3600"/>
        </w:tabs>
        <w:ind w:left="3600" w:hanging="360"/>
      </w:pPr>
      <w:rPr>
        <w:rFonts w:ascii="Wingdings" w:hAnsi="Wingdings" w:hint="default"/>
      </w:rPr>
    </w:lvl>
    <w:lvl w:ilvl="5" w:tplc="50ECFAC4" w:tentative="1">
      <w:start w:val="1"/>
      <w:numFmt w:val="bullet"/>
      <w:lvlText w:val=""/>
      <w:lvlJc w:val="left"/>
      <w:pPr>
        <w:tabs>
          <w:tab w:val="num" w:pos="4320"/>
        </w:tabs>
        <w:ind w:left="4320" w:hanging="360"/>
      </w:pPr>
      <w:rPr>
        <w:rFonts w:ascii="Wingdings" w:hAnsi="Wingdings" w:hint="default"/>
      </w:rPr>
    </w:lvl>
    <w:lvl w:ilvl="6" w:tplc="C4C67E62" w:tentative="1">
      <w:start w:val="1"/>
      <w:numFmt w:val="bullet"/>
      <w:lvlText w:val=""/>
      <w:lvlJc w:val="left"/>
      <w:pPr>
        <w:tabs>
          <w:tab w:val="num" w:pos="5040"/>
        </w:tabs>
        <w:ind w:left="5040" w:hanging="360"/>
      </w:pPr>
      <w:rPr>
        <w:rFonts w:ascii="Wingdings" w:hAnsi="Wingdings" w:hint="default"/>
      </w:rPr>
    </w:lvl>
    <w:lvl w:ilvl="7" w:tplc="FEC8CB04" w:tentative="1">
      <w:start w:val="1"/>
      <w:numFmt w:val="bullet"/>
      <w:lvlText w:val=""/>
      <w:lvlJc w:val="left"/>
      <w:pPr>
        <w:tabs>
          <w:tab w:val="num" w:pos="5760"/>
        </w:tabs>
        <w:ind w:left="5760" w:hanging="360"/>
      </w:pPr>
      <w:rPr>
        <w:rFonts w:ascii="Wingdings" w:hAnsi="Wingdings" w:hint="default"/>
      </w:rPr>
    </w:lvl>
    <w:lvl w:ilvl="8" w:tplc="067ACF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63B71"/>
    <w:multiLevelType w:val="hybridMultilevel"/>
    <w:tmpl w:val="1DF6D946"/>
    <w:lvl w:ilvl="0" w:tplc="F764793C">
      <w:start w:val="1"/>
      <w:numFmt w:val="bullet"/>
      <w:lvlText w:val=""/>
      <w:lvlJc w:val="left"/>
      <w:pPr>
        <w:tabs>
          <w:tab w:val="num" w:pos="720"/>
        </w:tabs>
        <w:ind w:left="720" w:hanging="360"/>
      </w:pPr>
      <w:rPr>
        <w:rFonts w:ascii="Wingdings" w:hAnsi="Wingdings" w:hint="default"/>
      </w:rPr>
    </w:lvl>
    <w:lvl w:ilvl="1" w:tplc="69B01896" w:tentative="1">
      <w:start w:val="1"/>
      <w:numFmt w:val="bullet"/>
      <w:lvlText w:val=""/>
      <w:lvlJc w:val="left"/>
      <w:pPr>
        <w:tabs>
          <w:tab w:val="num" w:pos="1440"/>
        </w:tabs>
        <w:ind w:left="1440" w:hanging="360"/>
      </w:pPr>
      <w:rPr>
        <w:rFonts w:ascii="Wingdings" w:hAnsi="Wingdings" w:hint="default"/>
      </w:rPr>
    </w:lvl>
    <w:lvl w:ilvl="2" w:tplc="BB624C30" w:tentative="1">
      <w:start w:val="1"/>
      <w:numFmt w:val="bullet"/>
      <w:lvlText w:val=""/>
      <w:lvlJc w:val="left"/>
      <w:pPr>
        <w:tabs>
          <w:tab w:val="num" w:pos="2160"/>
        </w:tabs>
        <w:ind w:left="2160" w:hanging="360"/>
      </w:pPr>
      <w:rPr>
        <w:rFonts w:ascii="Wingdings" w:hAnsi="Wingdings" w:hint="default"/>
      </w:rPr>
    </w:lvl>
    <w:lvl w:ilvl="3" w:tplc="2DEE7F84" w:tentative="1">
      <w:start w:val="1"/>
      <w:numFmt w:val="bullet"/>
      <w:lvlText w:val=""/>
      <w:lvlJc w:val="left"/>
      <w:pPr>
        <w:tabs>
          <w:tab w:val="num" w:pos="2880"/>
        </w:tabs>
        <w:ind w:left="2880" w:hanging="360"/>
      </w:pPr>
      <w:rPr>
        <w:rFonts w:ascii="Wingdings" w:hAnsi="Wingdings" w:hint="default"/>
      </w:rPr>
    </w:lvl>
    <w:lvl w:ilvl="4" w:tplc="4A60A10A" w:tentative="1">
      <w:start w:val="1"/>
      <w:numFmt w:val="bullet"/>
      <w:lvlText w:val=""/>
      <w:lvlJc w:val="left"/>
      <w:pPr>
        <w:tabs>
          <w:tab w:val="num" w:pos="3600"/>
        </w:tabs>
        <w:ind w:left="3600" w:hanging="360"/>
      </w:pPr>
      <w:rPr>
        <w:rFonts w:ascii="Wingdings" w:hAnsi="Wingdings" w:hint="default"/>
      </w:rPr>
    </w:lvl>
    <w:lvl w:ilvl="5" w:tplc="A34C296E" w:tentative="1">
      <w:start w:val="1"/>
      <w:numFmt w:val="bullet"/>
      <w:lvlText w:val=""/>
      <w:lvlJc w:val="left"/>
      <w:pPr>
        <w:tabs>
          <w:tab w:val="num" w:pos="4320"/>
        </w:tabs>
        <w:ind w:left="4320" w:hanging="360"/>
      </w:pPr>
      <w:rPr>
        <w:rFonts w:ascii="Wingdings" w:hAnsi="Wingdings" w:hint="default"/>
      </w:rPr>
    </w:lvl>
    <w:lvl w:ilvl="6" w:tplc="CECCDDFA" w:tentative="1">
      <w:start w:val="1"/>
      <w:numFmt w:val="bullet"/>
      <w:lvlText w:val=""/>
      <w:lvlJc w:val="left"/>
      <w:pPr>
        <w:tabs>
          <w:tab w:val="num" w:pos="5040"/>
        </w:tabs>
        <w:ind w:left="5040" w:hanging="360"/>
      </w:pPr>
      <w:rPr>
        <w:rFonts w:ascii="Wingdings" w:hAnsi="Wingdings" w:hint="default"/>
      </w:rPr>
    </w:lvl>
    <w:lvl w:ilvl="7" w:tplc="3D18495E" w:tentative="1">
      <w:start w:val="1"/>
      <w:numFmt w:val="bullet"/>
      <w:lvlText w:val=""/>
      <w:lvlJc w:val="left"/>
      <w:pPr>
        <w:tabs>
          <w:tab w:val="num" w:pos="5760"/>
        </w:tabs>
        <w:ind w:left="5760" w:hanging="360"/>
      </w:pPr>
      <w:rPr>
        <w:rFonts w:ascii="Wingdings" w:hAnsi="Wingdings" w:hint="default"/>
      </w:rPr>
    </w:lvl>
    <w:lvl w:ilvl="8" w:tplc="07D26E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06B72"/>
    <w:multiLevelType w:val="hybridMultilevel"/>
    <w:tmpl w:val="6132190C"/>
    <w:lvl w:ilvl="0" w:tplc="26DAFBE2">
      <w:start w:val="1"/>
      <w:numFmt w:val="bullet"/>
      <w:lvlText w:val=""/>
      <w:lvlJc w:val="left"/>
      <w:pPr>
        <w:tabs>
          <w:tab w:val="num" w:pos="720"/>
        </w:tabs>
        <w:ind w:left="720" w:hanging="360"/>
      </w:pPr>
      <w:rPr>
        <w:rFonts w:ascii="Wingdings" w:hAnsi="Wingdings" w:hint="default"/>
      </w:rPr>
    </w:lvl>
    <w:lvl w:ilvl="1" w:tplc="CD9C4E78" w:tentative="1">
      <w:start w:val="1"/>
      <w:numFmt w:val="bullet"/>
      <w:lvlText w:val=""/>
      <w:lvlJc w:val="left"/>
      <w:pPr>
        <w:tabs>
          <w:tab w:val="num" w:pos="1440"/>
        </w:tabs>
        <w:ind w:left="1440" w:hanging="360"/>
      </w:pPr>
      <w:rPr>
        <w:rFonts w:ascii="Wingdings" w:hAnsi="Wingdings" w:hint="default"/>
      </w:rPr>
    </w:lvl>
    <w:lvl w:ilvl="2" w:tplc="A21ED480" w:tentative="1">
      <w:start w:val="1"/>
      <w:numFmt w:val="bullet"/>
      <w:lvlText w:val=""/>
      <w:lvlJc w:val="left"/>
      <w:pPr>
        <w:tabs>
          <w:tab w:val="num" w:pos="2160"/>
        </w:tabs>
        <w:ind w:left="2160" w:hanging="360"/>
      </w:pPr>
      <w:rPr>
        <w:rFonts w:ascii="Wingdings" w:hAnsi="Wingdings" w:hint="default"/>
      </w:rPr>
    </w:lvl>
    <w:lvl w:ilvl="3" w:tplc="D0CA8384" w:tentative="1">
      <w:start w:val="1"/>
      <w:numFmt w:val="bullet"/>
      <w:lvlText w:val=""/>
      <w:lvlJc w:val="left"/>
      <w:pPr>
        <w:tabs>
          <w:tab w:val="num" w:pos="2880"/>
        </w:tabs>
        <w:ind w:left="2880" w:hanging="360"/>
      </w:pPr>
      <w:rPr>
        <w:rFonts w:ascii="Wingdings" w:hAnsi="Wingdings" w:hint="default"/>
      </w:rPr>
    </w:lvl>
    <w:lvl w:ilvl="4" w:tplc="018A6616" w:tentative="1">
      <w:start w:val="1"/>
      <w:numFmt w:val="bullet"/>
      <w:lvlText w:val=""/>
      <w:lvlJc w:val="left"/>
      <w:pPr>
        <w:tabs>
          <w:tab w:val="num" w:pos="3600"/>
        </w:tabs>
        <w:ind w:left="3600" w:hanging="360"/>
      </w:pPr>
      <w:rPr>
        <w:rFonts w:ascii="Wingdings" w:hAnsi="Wingdings" w:hint="default"/>
      </w:rPr>
    </w:lvl>
    <w:lvl w:ilvl="5" w:tplc="C8B2DCD0" w:tentative="1">
      <w:start w:val="1"/>
      <w:numFmt w:val="bullet"/>
      <w:lvlText w:val=""/>
      <w:lvlJc w:val="left"/>
      <w:pPr>
        <w:tabs>
          <w:tab w:val="num" w:pos="4320"/>
        </w:tabs>
        <w:ind w:left="4320" w:hanging="360"/>
      </w:pPr>
      <w:rPr>
        <w:rFonts w:ascii="Wingdings" w:hAnsi="Wingdings" w:hint="default"/>
      </w:rPr>
    </w:lvl>
    <w:lvl w:ilvl="6" w:tplc="DBA8580C" w:tentative="1">
      <w:start w:val="1"/>
      <w:numFmt w:val="bullet"/>
      <w:lvlText w:val=""/>
      <w:lvlJc w:val="left"/>
      <w:pPr>
        <w:tabs>
          <w:tab w:val="num" w:pos="5040"/>
        </w:tabs>
        <w:ind w:left="5040" w:hanging="360"/>
      </w:pPr>
      <w:rPr>
        <w:rFonts w:ascii="Wingdings" w:hAnsi="Wingdings" w:hint="default"/>
      </w:rPr>
    </w:lvl>
    <w:lvl w:ilvl="7" w:tplc="1F5C4FE2" w:tentative="1">
      <w:start w:val="1"/>
      <w:numFmt w:val="bullet"/>
      <w:lvlText w:val=""/>
      <w:lvlJc w:val="left"/>
      <w:pPr>
        <w:tabs>
          <w:tab w:val="num" w:pos="5760"/>
        </w:tabs>
        <w:ind w:left="5760" w:hanging="360"/>
      </w:pPr>
      <w:rPr>
        <w:rFonts w:ascii="Wingdings" w:hAnsi="Wingdings" w:hint="default"/>
      </w:rPr>
    </w:lvl>
    <w:lvl w:ilvl="8" w:tplc="0F0A5C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171490"/>
    <w:multiLevelType w:val="hybridMultilevel"/>
    <w:tmpl w:val="3278A6CA"/>
    <w:lvl w:ilvl="0" w:tplc="21A065D8">
      <w:start w:val="1"/>
      <w:numFmt w:val="decimal"/>
      <w:lvlText w:val="%1)"/>
      <w:lvlJc w:val="left"/>
      <w:pPr>
        <w:tabs>
          <w:tab w:val="num" w:pos="720"/>
        </w:tabs>
        <w:ind w:left="720" w:hanging="360"/>
      </w:pPr>
    </w:lvl>
    <w:lvl w:ilvl="1" w:tplc="9E8E52C4" w:tentative="1">
      <w:start w:val="1"/>
      <w:numFmt w:val="decimal"/>
      <w:lvlText w:val="%2)"/>
      <w:lvlJc w:val="left"/>
      <w:pPr>
        <w:tabs>
          <w:tab w:val="num" w:pos="1440"/>
        </w:tabs>
        <w:ind w:left="1440" w:hanging="360"/>
      </w:pPr>
    </w:lvl>
    <w:lvl w:ilvl="2" w:tplc="C14C09B8" w:tentative="1">
      <w:start w:val="1"/>
      <w:numFmt w:val="decimal"/>
      <w:lvlText w:val="%3)"/>
      <w:lvlJc w:val="left"/>
      <w:pPr>
        <w:tabs>
          <w:tab w:val="num" w:pos="2160"/>
        </w:tabs>
        <w:ind w:left="2160" w:hanging="360"/>
      </w:pPr>
    </w:lvl>
    <w:lvl w:ilvl="3" w:tplc="3AECCE2C" w:tentative="1">
      <w:start w:val="1"/>
      <w:numFmt w:val="decimal"/>
      <w:lvlText w:val="%4)"/>
      <w:lvlJc w:val="left"/>
      <w:pPr>
        <w:tabs>
          <w:tab w:val="num" w:pos="2880"/>
        </w:tabs>
        <w:ind w:left="2880" w:hanging="360"/>
      </w:pPr>
    </w:lvl>
    <w:lvl w:ilvl="4" w:tplc="E9282F92" w:tentative="1">
      <w:start w:val="1"/>
      <w:numFmt w:val="decimal"/>
      <w:lvlText w:val="%5)"/>
      <w:lvlJc w:val="left"/>
      <w:pPr>
        <w:tabs>
          <w:tab w:val="num" w:pos="3600"/>
        </w:tabs>
        <w:ind w:left="3600" w:hanging="360"/>
      </w:pPr>
    </w:lvl>
    <w:lvl w:ilvl="5" w:tplc="5C64D106" w:tentative="1">
      <w:start w:val="1"/>
      <w:numFmt w:val="decimal"/>
      <w:lvlText w:val="%6)"/>
      <w:lvlJc w:val="left"/>
      <w:pPr>
        <w:tabs>
          <w:tab w:val="num" w:pos="4320"/>
        </w:tabs>
        <w:ind w:left="4320" w:hanging="360"/>
      </w:pPr>
    </w:lvl>
    <w:lvl w:ilvl="6" w:tplc="4C3C2AE2" w:tentative="1">
      <w:start w:val="1"/>
      <w:numFmt w:val="decimal"/>
      <w:lvlText w:val="%7)"/>
      <w:lvlJc w:val="left"/>
      <w:pPr>
        <w:tabs>
          <w:tab w:val="num" w:pos="5040"/>
        </w:tabs>
        <w:ind w:left="5040" w:hanging="360"/>
      </w:pPr>
    </w:lvl>
    <w:lvl w:ilvl="7" w:tplc="7F569258" w:tentative="1">
      <w:start w:val="1"/>
      <w:numFmt w:val="decimal"/>
      <w:lvlText w:val="%8)"/>
      <w:lvlJc w:val="left"/>
      <w:pPr>
        <w:tabs>
          <w:tab w:val="num" w:pos="5760"/>
        </w:tabs>
        <w:ind w:left="5760" w:hanging="360"/>
      </w:pPr>
    </w:lvl>
    <w:lvl w:ilvl="8" w:tplc="AE6C1472" w:tentative="1">
      <w:start w:val="1"/>
      <w:numFmt w:val="decimal"/>
      <w:lvlText w:val="%9)"/>
      <w:lvlJc w:val="left"/>
      <w:pPr>
        <w:tabs>
          <w:tab w:val="num" w:pos="6480"/>
        </w:tabs>
        <w:ind w:left="6480" w:hanging="360"/>
      </w:pPr>
    </w:lvl>
  </w:abstractNum>
  <w:abstractNum w:abstractNumId="14" w15:restartNumberingAfterBreak="0">
    <w:nsid w:val="3D034E3B"/>
    <w:multiLevelType w:val="hybridMultilevel"/>
    <w:tmpl w:val="EDEE65FC"/>
    <w:lvl w:ilvl="0" w:tplc="CBAC2F36">
      <w:start w:val="1"/>
      <w:numFmt w:val="bullet"/>
      <w:lvlText w:val="•"/>
      <w:lvlJc w:val="left"/>
      <w:pPr>
        <w:tabs>
          <w:tab w:val="num" w:pos="720"/>
        </w:tabs>
        <w:ind w:left="720" w:hanging="360"/>
      </w:pPr>
      <w:rPr>
        <w:rFonts w:ascii="Arial" w:hAnsi="Arial" w:hint="default"/>
      </w:rPr>
    </w:lvl>
    <w:lvl w:ilvl="1" w:tplc="98B0076E" w:tentative="1">
      <w:start w:val="1"/>
      <w:numFmt w:val="bullet"/>
      <w:lvlText w:val="•"/>
      <w:lvlJc w:val="left"/>
      <w:pPr>
        <w:tabs>
          <w:tab w:val="num" w:pos="1440"/>
        </w:tabs>
        <w:ind w:left="1440" w:hanging="360"/>
      </w:pPr>
      <w:rPr>
        <w:rFonts w:ascii="Arial" w:hAnsi="Arial" w:hint="default"/>
      </w:rPr>
    </w:lvl>
    <w:lvl w:ilvl="2" w:tplc="66962964" w:tentative="1">
      <w:start w:val="1"/>
      <w:numFmt w:val="bullet"/>
      <w:lvlText w:val="•"/>
      <w:lvlJc w:val="left"/>
      <w:pPr>
        <w:tabs>
          <w:tab w:val="num" w:pos="2160"/>
        </w:tabs>
        <w:ind w:left="2160" w:hanging="360"/>
      </w:pPr>
      <w:rPr>
        <w:rFonts w:ascii="Arial" w:hAnsi="Arial" w:hint="default"/>
      </w:rPr>
    </w:lvl>
    <w:lvl w:ilvl="3" w:tplc="4142FF40" w:tentative="1">
      <w:start w:val="1"/>
      <w:numFmt w:val="bullet"/>
      <w:lvlText w:val="•"/>
      <w:lvlJc w:val="left"/>
      <w:pPr>
        <w:tabs>
          <w:tab w:val="num" w:pos="2880"/>
        </w:tabs>
        <w:ind w:left="2880" w:hanging="360"/>
      </w:pPr>
      <w:rPr>
        <w:rFonts w:ascii="Arial" w:hAnsi="Arial" w:hint="default"/>
      </w:rPr>
    </w:lvl>
    <w:lvl w:ilvl="4" w:tplc="F76449E4" w:tentative="1">
      <w:start w:val="1"/>
      <w:numFmt w:val="bullet"/>
      <w:lvlText w:val="•"/>
      <w:lvlJc w:val="left"/>
      <w:pPr>
        <w:tabs>
          <w:tab w:val="num" w:pos="3600"/>
        </w:tabs>
        <w:ind w:left="3600" w:hanging="360"/>
      </w:pPr>
      <w:rPr>
        <w:rFonts w:ascii="Arial" w:hAnsi="Arial" w:hint="default"/>
      </w:rPr>
    </w:lvl>
    <w:lvl w:ilvl="5" w:tplc="424EFDA0" w:tentative="1">
      <w:start w:val="1"/>
      <w:numFmt w:val="bullet"/>
      <w:lvlText w:val="•"/>
      <w:lvlJc w:val="left"/>
      <w:pPr>
        <w:tabs>
          <w:tab w:val="num" w:pos="4320"/>
        </w:tabs>
        <w:ind w:left="4320" w:hanging="360"/>
      </w:pPr>
      <w:rPr>
        <w:rFonts w:ascii="Arial" w:hAnsi="Arial" w:hint="default"/>
      </w:rPr>
    </w:lvl>
    <w:lvl w:ilvl="6" w:tplc="7C009DF4" w:tentative="1">
      <w:start w:val="1"/>
      <w:numFmt w:val="bullet"/>
      <w:lvlText w:val="•"/>
      <w:lvlJc w:val="left"/>
      <w:pPr>
        <w:tabs>
          <w:tab w:val="num" w:pos="5040"/>
        </w:tabs>
        <w:ind w:left="5040" w:hanging="360"/>
      </w:pPr>
      <w:rPr>
        <w:rFonts w:ascii="Arial" w:hAnsi="Arial" w:hint="default"/>
      </w:rPr>
    </w:lvl>
    <w:lvl w:ilvl="7" w:tplc="1F602C1A" w:tentative="1">
      <w:start w:val="1"/>
      <w:numFmt w:val="bullet"/>
      <w:lvlText w:val="•"/>
      <w:lvlJc w:val="left"/>
      <w:pPr>
        <w:tabs>
          <w:tab w:val="num" w:pos="5760"/>
        </w:tabs>
        <w:ind w:left="5760" w:hanging="360"/>
      </w:pPr>
      <w:rPr>
        <w:rFonts w:ascii="Arial" w:hAnsi="Arial" w:hint="default"/>
      </w:rPr>
    </w:lvl>
    <w:lvl w:ilvl="8" w:tplc="6D1685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BA8347B"/>
    <w:multiLevelType w:val="hybridMultilevel"/>
    <w:tmpl w:val="2480CB40"/>
    <w:lvl w:ilvl="0" w:tplc="D158A9DC">
      <w:start w:val="1"/>
      <w:numFmt w:val="bullet"/>
      <w:lvlText w:val=""/>
      <w:lvlJc w:val="left"/>
      <w:pPr>
        <w:tabs>
          <w:tab w:val="num" w:pos="720"/>
        </w:tabs>
        <w:ind w:left="720" w:hanging="360"/>
      </w:pPr>
      <w:rPr>
        <w:rFonts w:ascii="Wingdings" w:hAnsi="Wingdings" w:hint="default"/>
      </w:rPr>
    </w:lvl>
    <w:lvl w:ilvl="1" w:tplc="D7BE1F46" w:tentative="1">
      <w:start w:val="1"/>
      <w:numFmt w:val="bullet"/>
      <w:lvlText w:val=""/>
      <w:lvlJc w:val="left"/>
      <w:pPr>
        <w:tabs>
          <w:tab w:val="num" w:pos="1440"/>
        </w:tabs>
        <w:ind w:left="1440" w:hanging="360"/>
      </w:pPr>
      <w:rPr>
        <w:rFonts w:ascii="Wingdings" w:hAnsi="Wingdings" w:hint="default"/>
      </w:rPr>
    </w:lvl>
    <w:lvl w:ilvl="2" w:tplc="4A589334" w:tentative="1">
      <w:start w:val="1"/>
      <w:numFmt w:val="bullet"/>
      <w:lvlText w:val=""/>
      <w:lvlJc w:val="left"/>
      <w:pPr>
        <w:tabs>
          <w:tab w:val="num" w:pos="2160"/>
        </w:tabs>
        <w:ind w:left="2160" w:hanging="360"/>
      </w:pPr>
      <w:rPr>
        <w:rFonts w:ascii="Wingdings" w:hAnsi="Wingdings" w:hint="default"/>
      </w:rPr>
    </w:lvl>
    <w:lvl w:ilvl="3" w:tplc="D6D646DA" w:tentative="1">
      <w:start w:val="1"/>
      <w:numFmt w:val="bullet"/>
      <w:lvlText w:val=""/>
      <w:lvlJc w:val="left"/>
      <w:pPr>
        <w:tabs>
          <w:tab w:val="num" w:pos="2880"/>
        </w:tabs>
        <w:ind w:left="2880" w:hanging="360"/>
      </w:pPr>
      <w:rPr>
        <w:rFonts w:ascii="Wingdings" w:hAnsi="Wingdings" w:hint="default"/>
      </w:rPr>
    </w:lvl>
    <w:lvl w:ilvl="4" w:tplc="7408E590" w:tentative="1">
      <w:start w:val="1"/>
      <w:numFmt w:val="bullet"/>
      <w:lvlText w:val=""/>
      <w:lvlJc w:val="left"/>
      <w:pPr>
        <w:tabs>
          <w:tab w:val="num" w:pos="3600"/>
        </w:tabs>
        <w:ind w:left="3600" w:hanging="360"/>
      </w:pPr>
      <w:rPr>
        <w:rFonts w:ascii="Wingdings" w:hAnsi="Wingdings" w:hint="default"/>
      </w:rPr>
    </w:lvl>
    <w:lvl w:ilvl="5" w:tplc="6DC6C862" w:tentative="1">
      <w:start w:val="1"/>
      <w:numFmt w:val="bullet"/>
      <w:lvlText w:val=""/>
      <w:lvlJc w:val="left"/>
      <w:pPr>
        <w:tabs>
          <w:tab w:val="num" w:pos="4320"/>
        </w:tabs>
        <w:ind w:left="4320" w:hanging="360"/>
      </w:pPr>
      <w:rPr>
        <w:rFonts w:ascii="Wingdings" w:hAnsi="Wingdings" w:hint="default"/>
      </w:rPr>
    </w:lvl>
    <w:lvl w:ilvl="6" w:tplc="DAB03F0E" w:tentative="1">
      <w:start w:val="1"/>
      <w:numFmt w:val="bullet"/>
      <w:lvlText w:val=""/>
      <w:lvlJc w:val="left"/>
      <w:pPr>
        <w:tabs>
          <w:tab w:val="num" w:pos="5040"/>
        </w:tabs>
        <w:ind w:left="5040" w:hanging="360"/>
      </w:pPr>
      <w:rPr>
        <w:rFonts w:ascii="Wingdings" w:hAnsi="Wingdings" w:hint="default"/>
      </w:rPr>
    </w:lvl>
    <w:lvl w:ilvl="7" w:tplc="4D3EAEB2" w:tentative="1">
      <w:start w:val="1"/>
      <w:numFmt w:val="bullet"/>
      <w:lvlText w:val=""/>
      <w:lvlJc w:val="left"/>
      <w:pPr>
        <w:tabs>
          <w:tab w:val="num" w:pos="5760"/>
        </w:tabs>
        <w:ind w:left="5760" w:hanging="360"/>
      </w:pPr>
      <w:rPr>
        <w:rFonts w:ascii="Wingdings" w:hAnsi="Wingdings" w:hint="default"/>
      </w:rPr>
    </w:lvl>
    <w:lvl w:ilvl="8" w:tplc="7C46244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D01736"/>
    <w:multiLevelType w:val="hybridMultilevel"/>
    <w:tmpl w:val="5868DFDE"/>
    <w:lvl w:ilvl="0" w:tplc="043A60BC">
      <w:start w:val="1"/>
      <w:numFmt w:val="bullet"/>
      <w:lvlText w:val="-"/>
      <w:lvlJc w:val="left"/>
      <w:pPr>
        <w:tabs>
          <w:tab w:val="num" w:pos="720"/>
        </w:tabs>
        <w:ind w:left="720" w:hanging="360"/>
      </w:pPr>
      <w:rPr>
        <w:rFonts w:ascii="Times New Roman" w:hAnsi="Times New Roman" w:hint="default"/>
      </w:rPr>
    </w:lvl>
    <w:lvl w:ilvl="1" w:tplc="6D0AAE3C" w:tentative="1">
      <w:start w:val="1"/>
      <w:numFmt w:val="bullet"/>
      <w:lvlText w:val="-"/>
      <w:lvlJc w:val="left"/>
      <w:pPr>
        <w:tabs>
          <w:tab w:val="num" w:pos="1440"/>
        </w:tabs>
        <w:ind w:left="1440" w:hanging="360"/>
      </w:pPr>
      <w:rPr>
        <w:rFonts w:ascii="Times New Roman" w:hAnsi="Times New Roman" w:hint="default"/>
      </w:rPr>
    </w:lvl>
    <w:lvl w:ilvl="2" w:tplc="C5B89B92" w:tentative="1">
      <w:start w:val="1"/>
      <w:numFmt w:val="bullet"/>
      <w:lvlText w:val="-"/>
      <w:lvlJc w:val="left"/>
      <w:pPr>
        <w:tabs>
          <w:tab w:val="num" w:pos="2160"/>
        </w:tabs>
        <w:ind w:left="2160" w:hanging="360"/>
      </w:pPr>
      <w:rPr>
        <w:rFonts w:ascii="Times New Roman" w:hAnsi="Times New Roman" w:hint="default"/>
      </w:rPr>
    </w:lvl>
    <w:lvl w:ilvl="3" w:tplc="DA40606A" w:tentative="1">
      <w:start w:val="1"/>
      <w:numFmt w:val="bullet"/>
      <w:lvlText w:val="-"/>
      <w:lvlJc w:val="left"/>
      <w:pPr>
        <w:tabs>
          <w:tab w:val="num" w:pos="2880"/>
        </w:tabs>
        <w:ind w:left="2880" w:hanging="360"/>
      </w:pPr>
      <w:rPr>
        <w:rFonts w:ascii="Times New Roman" w:hAnsi="Times New Roman" w:hint="default"/>
      </w:rPr>
    </w:lvl>
    <w:lvl w:ilvl="4" w:tplc="1A22E458" w:tentative="1">
      <w:start w:val="1"/>
      <w:numFmt w:val="bullet"/>
      <w:lvlText w:val="-"/>
      <w:lvlJc w:val="left"/>
      <w:pPr>
        <w:tabs>
          <w:tab w:val="num" w:pos="3600"/>
        </w:tabs>
        <w:ind w:left="3600" w:hanging="360"/>
      </w:pPr>
      <w:rPr>
        <w:rFonts w:ascii="Times New Roman" w:hAnsi="Times New Roman" w:hint="default"/>
      </w:rPr>
    </w:lvl>
    <w:lvl w:ilvl="5" w:tplc="8B5A667E" w:tentative="1">
      <w:start w:val="1"/>
      <w:numFmt w:val="bullet"/>
      <w:lvlText w:val="-"/>
      <w:lvlJc w:val="left"/>
      <w:pPr>
        <w:tabs>
          <w:tab w:val="num" w:pos="4320"/>
        </w:tabs>
        <w:ind w:left="4320" w:hanging="360"/>
      </w:pPr>
      <w:rPr>
        <w:rFonts w:ascii="Times New Roman" w:hAnsi="Times New Roman" w:hint="default"/>
      </w:rPr>
    </w:lvl>
    <w:lvl w:ilvl="6" w:tplc="4648AB46" w:tentative="1">
      <w:start w:val="1"/>
      <w:numFmt w:val="bullet"/>
      <w:lvlText w:val="-"/>
      <w:lvlJc w:val="left"/>
      <w:pPr>
        <w:tabs>
          <w:tab w:val="num" w:pos="5040"/>
        </w:tabs>
        <w:ind w:left="5040" w:hanging="360"/>
      </w:pPr>
      <w:rPr>
        <w:rFonts w:ascii="Times New Roman" w:hAnsi="Times New Roman" w:hint="default"/>
      </w:rPr>
    </w:lvl>
    <w:lvl w:ilvl="7" w:tplc="2D907352" w:tentative="1">
      <w:start w:val="1"/>
      <w:numFmt w:val="bullet"/>
      <w:lvlText w:val="-"/>
      <w:lvlJc w:val="left"/>
      <w:pPr>
        <w:tabs>
          <w:tab w:val="num" w:pos="5760"/>
        </w:tabs>
        <w:ind w:left="5760" w:hanging="360"/>
      </w:pPr>
      <w:rPr>
        <w:rFonts w:ascii="Times New Roman" w:hAnsi="Times New Roman" w:hint="default"/>
      </w:rPr>
    </w:lvl>
    <w:lvl w:ilvl="8" w:tplc="7834FAA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57B259C"/>
    <w:multiLevelType w:val="hybridMultilevel"/>
    <w:tmpl w:val="10609CD0"/>
    <w:lvl w:ilvl="0" w:tplc="61F202CE">
      <w:start w:val="1"/>
      <w:numFmt w:val="bullet"/>
      <w:lvlText w:val=""/>
      <w:lvlJc w:val="left"/>
      <w:pPr>
        <w:tabs>
          <w:tab w:val="num" w:pos="720"/>
        </w:tabs>
        <w:ind w:left="720" w:hanging="360"/>
      </w:pPr>
      <w:rPr>
        <w:rFonts w:ascii="Wingdings" w:hAnsi="Wingdings" w:hint="default"/>
      </w:rPr>
    </w:lvl>
    <w:lvl w:ilvl="1" w:tplc="08200BEE" w:tentative="1">
      <w:start w:val="1"/>
      <w:numFmt w:val="bullet"/>
      <w:lvlText w:val=""/>
      <w:lvlJc w:val="left"/>
      <w:pPr>
        <w:tabs>
          <w:tab w:val="num" w:pos="1440"/>
        </w:tabs>
        <w:ind w:left="1440" w:hanging="360"/>
      </w:pPr>
      <w:rPr>
        <w:rFonts w:ascii="Wingdings" w:hAnsi="Wingdings" w:hint="default"/>
      </w:rPr>
    </w:lvl>
    <w:lvl w:ilvl="2" w:tplc="ED92B168" w:tentative="1">
      <w:start w:val="1"/>
      <w:numFmt w:val="bullet"/>
      <w:lvlText w:val=""/>
      <w:lvlJc w:val="left"/>
      <w:pPr>
        <w:tabs>
          <w:tab w:val="num" w:pos="2160"/>
        </w:tabs>
        <w:ind w:left="2160" w:hanging="360"/>
      </w:pPr>
      <w:rPr>
        <w:rFonts w:ascii="Wingdings" w:hAnsi="Wingdings" w:hint="default"/>
      </w:rPr>
    </w:lvl>
    <w:lvl w:ilvl="3" w:tplc="8C32BA9A" w:tentative="1">
      <w:start w:val="1"/>
      <w:numFmt w:val="bullet"/>
      <w:lvlText w:val=""/>
      <w:lvlJc w:val="left"/>
      <w:pPr>
        <w:tabs>
          <w:tab w:val="num" w:pos="2880"/>
        </w:tabs>
        <w:ind w:left="2880" w:hanging="360"/>
      </w:pPr>
      <w:rPr>
        <w:rFonts w:ascii="Wingdings" w:hAnsi="Wingdings" w:hint="default"/>
      </w:rPr>
    </w:lvl>
    <w:lvl w:ilvl="4" w:tplc="266E9E6E" w:tentative="1">
      <w:start w:val="1"/>
      <w:numFmt w:val="bullet"/>
      <w:lvlText w:val=""/>
      <w:lvlJc w:val="left"/>
      <w:pPr>
        <w:tabs>
          <w:tab w:val="num" w:pos="3600"/>
        </w:tabs>
        <w:ind w:left="3600" w:hanging="360"/>
      </w:pPr>
      <w:rPr>
        <w:rFonts w:ascii="Wingdings" w:hAnsi="Wingdings" w:hint="default"/>
      </w:rPr>
    </w:lvl>
    <w:lvl w:ilvl="5" w:tplc="89761C82" w:tentative="1">
      <w:start w:val="1"/>
      <w:numFmt w:val="bullet"/>
      <w:lvlText w:val=""/>
      <w:lvlJc w:val="left"/>
      <w:pPr>
        <w:tabs>
          <w:tab w:val="num" w:pos="4320"/>
        </w:tabs>
        <w:ind w:left="4320" w:hanging="360"/>
      </w:pPr>
      <w:rPr>
        <w:rFonts w:ascii="Wingdings" w:hAnsi="Wingdings" w:hint="default"/>
      </w:rPr>
    </w:lvl>
    <w:lvl w:ilvl="6" w:tplc="141E2DC8" w:tentative="1">
      <w:start w:val="1"/>
      <w:numFmt w:val="bullet"/>
      <w:lvlText w:val=""/>
      <w:lvlJc w:val="left"/>
      <w:pPr>
        <w:tabs>
          <w:tab w:val="num" w:pos="5040"/>
        </w:tabs>
        <w:ind w:left="5040" w:hanging="360"/>
      </w:pPr>
      <w:rPr>
        <w:rFonts w:ascii="Wingdings" w:hAnsi="Wingdings" w:hint="default"/>
      </w:rPr>
    </w:lvl>
    <w:lvl w:ilvl="7" w:tplc="9C7E1FB4" w:tentative="1">
      <w:start w:val="1"/>
      <w:numFmt w:val="bullet"/>
      <w:lvlText w:val=""/>
      <w:lvlJc w:val="left"/>
      <w:pPr>
        <w:tabs>
          <w:tab w:val="num" w:pos="5760"/>
        </w:tabs>
        <w:ind w:left="5760" w:hanging="360"/>
      </w:pPr>
      <w:rPr>
        <w:rFonts w:ascii="Wingdings" w:hAnsi="Wingdings" w:hint="default"/>
      </w:rPr>
    </w:lvl>
    <w:lvl w:ilvl="8" w:tplc="AC72411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D03810"/>
    <w:multiLevelType w:val="hybridMultilevel"/>
    <w:tmpl w:val="FBC4400A"/>
    <w:lvl w:ilvl="0" w:tplc="3E5CDEEE">
      <w:start w:val="1"/>
      <w:numFmt w:val="decimal"/>
      <w:lvlText w:val="%1)"/>
      <w:lvlJc w:val="left"/>
      <w:pPr>
        <w:tabs>
          <w:tab w:val="num" w:pos="720"/>
        </w:tabs>
        <w:ind w:left="720" w:hanging="360"/>
      </w:pPr>
    </w:lvl>
    <w:lvl w:ilvl="1" w:tplc="0CBE5264" w:tentative="1">
      <w:start w:val="1"/>
      <w:numFmt w:val="decimal"/>
      <w:lvlText w:val="%2)"/>
      <w:lvlJc w:val="left"/>
      <w:pPr>
        <w:tabs>
          <w:tab w:val="num" w:pos="1440"/>
        </w:tabs>
        <w:ind w:left="1440" w:hanging="360"/>
      </w:pPr>
    </w:lvl>
    <w:lvl w:ilvl="2" w:tplc="39109B4A" w:tentative="1">
      <w:start w:val="1"/>
      <w:numFmt w:val="decimal"/>
      <w:lvlText w:val="%3)"/>
      <w:lvlJc w:val="left"/>
      <w:pPr>
        <w:tabs>
          <w:tab w:val="num" w:pos="2160"/>
        </w:tabs>
        <w:ind w:left="2160" w:hanging="360"/>
      </w:pPr>
    </w:lvl>
    <w:lvl w:ilvl="3" w:tplc="04B4DF74" w:tentative="1">
      <w:start w:val="1"/>
      <w:numFmt w:val="decimal"/>
      <w:lvlText w:val="%4)"/>
      <w:lvlJc w:val="left"/>
      <w:pPr>
        <w:tabs>
          <w:tab w:val="num" w:pos="2880"/>
        </w:tabs>
        <w:ind w:left="2880" w:hanging="360"/>
      </w:pPr>
    </w:lvl>
    <w:lvl w:ilvl="4" w:tplc="19A6522A" w:tentative="1">
      <w:start w:val="1"/>
      <w:numFmt w:val="decimal"/>
      <w:lvlText w:val="%5)"/>
      <w:lvlJc w:val="left"/>
      <w:pPr>
        <w:tabs>
          <w:tab w:val="num" w:pos="3600"/>
        </w:tabs>
        <w:ind w:left="3600" w:hanging="360"/>
      </w:pPr>
    </w:lvl>
    <w:lvl w:ilvl="5" w:tplc="7988D26C" w:tentative="1">
      <w:start w:val="1"/>
      <w:numFmt w:val="decimal"/>
      <w:lvlText w:val="%6)"/>
      <w:lvlJc w:val="left"/>
      <w:pPr>
        <w:tabs>
          <w:tab w:val="num" w:pos="4320"/>
        </w:tabs>
        <w:ind w:left="4320" w:hanging="360"/>
      </w:pPr>
    </w:lvl>
    <w:lvl w:ilvl="6" w:tplc="FE8E422A" w:tentative="1">
      <w:start w:val="1"/>
      <w:numFmt w:val="decimal"/>
      <w:lvlText w:val="%7)"/>
      <w:lvlJc w:val="left"/>
      <w:pPr>
        <w:tabs>
          <w:tab w:val="num" w:pos="5040"/>
        </w:tabs>
        <w:ind w:left="5040" w:hanging="360"/>
      </w:pPr>
    </w:lvl>
    <w:lvl w:ilvl="7" w:tplc="A5900A16" w:tentative="1">
      <w:start w:val="1"/>
      <w:numFmt w:val="decimal"/>
      <w:lvlText w:val="%8)"/>
      <w:lvlJc w:val="left"/>
      <w:pPr>
        <w:tabs>
          <w:tab w:val="num" w:pos="5760"/>
        </w:tabs>
        <w:ind w:left="5760" w:hanging="360"/>
      </w:pPr>
    </w:lvl>
    <w:lvl w:ilvl="8" w:tplc="72103C76" w:tentative="1">
      <w:start w:val="1"/>
      <w:numFmt w:val="decimal"/>
      <w:lvlText w:val="%9)"/>
      <w:lvlJc w:val="left"/>
      <w:pPr>
        <w:tabs>
          <w:tab w:val="num" w:pos="6480"/>
        </w:tabs>
        <w:ind w:left="6480" w:hanging="360"/>
      </w:pPr>
    </w:lvl>
  </w:abstractNum>
  <w:abstractNum w:abstractNumId="19" w15:restartNumberingAfterBreak="0">
    <w:nsid w:val="61205504"/>
    <w:multiLevelType w:val="hybridMultilevel"/>
    <w:tmpl w:val="7A00B4E2"/>
    <w:lvl w:ilvl="0" w:tplc="DD36219A">
      <w:start w:val="1"/>
      <w:numFmt w:val="bullet"/>
      <w:lvlText w:val="•"/>
      <w:lvlJc w:val="left"/>
      <w:pPr>
        <w:tabs>
          <w:tab w:val="num" w:pos="720"/>
        </w:tabs>
        <w:ind w:left="720" w:hanging="360"/>
      </w:pPr>
      <w:rPr>
        <w:rFonts w:ascii="Arial" w:hAnsi="Arial" w:hint="default"/>
      </w:rPr>
    </w:lvl>
    <w:lvl w:ilvl="1" w:tplc="9B0E0436">
      <w:start w:val="1"/>
      <w:numFmt w:val="bullet"/>
      <w:lvlText w:val="•"/>
      <w:lvlJc w:val="left"/>
      <w:pPr>
        <w:tabs>
          <w:tab w:val="num" w:pos="1440"/>
        </w:tabs>
        <w:ind w:left="1440" w:hanging="360"/>
      </w:pPr>
      <w:rPr>
        <w:rFonts w:ascii="Arial" w:hAnsi="Arial" w:hint="default"/>
      </w:rPr>
    </w:lvl>
    <w:lvl w:ilvl="2" w:tplc="D04CA74A" w:tentative="1">
      <w:start w:val="1"/>
      <w:numFmt w:val="bullet"/>
      <w:lvlText w:val="•"/>
      <w:lvlJc w:val="left"/>
      <w:pPr>
        <w:tabs>
          <w:tab w:val="num" w:pos="2160"/>
        </w:tabs>
        <w:ind w:left="2160" w:hanging="360"/>
      </w:pPr>
      <w:rPr>
        <w:rFonts w:ascii="Arial" w:hAnsi="Arial" w:hint="default"/>
      </w:rPr>
    </w:lvl>
    <w:lvl w:ilvl="3" w:tplc="5E10F272" w:tentative="1">
      <w:start w:val="1"/>
      <w:numFmt w:val="bullet"/>
      <w:lvlText w:val="•"/>
      <w:lvlJc w:val="left"/>
      <w:pPr>
        <w:tabs>
          <w:tab w:val="num" w:pos="2880"/>
        </w:tabs>
        <w:ind w:left="2880" w:hanging="360"/>
      </w:pPr>
      <w:rPr>
        <w:rFonts w:ascii="Arial" w:hAnsi="Arial" w:hint="default"/>
      </w:rPr>
    </w:lvl>
    <w:lvl w:ilvl="4" w:tplc="9892AF28" w:tentative="1">
      <w:start w:val="1"/>
      <w:numFmt w:val="bullet"/>
      <w:lvlText w:val="•"/>
      <w:lvlJc w:val="left"/>
      <w:pPr>
        <w:tabs>
          <w:tab w:val="num" w:pos="3600"/>
        </w:tabs>
        <w:ind w:left="3600" w:hanging="360"/>
      </w:pPr>
      <w:rPr>
        <w:rFonts w:ascii="Arial" w:hAnsi="Arial" w:hint="default"/>
      </w:rPr>
    </w:lvl>
    <w:lvl w:ilvl="5" w:tplc="0F3AA868" w:tentative="1">
      <w:start w:val="1"/>
      <w:numFmt w:val="bullet"/>
      <w:lvlText w:val="•"/>
      <w:lvlJc w:val="left"/>
      <w:pPr>
        <w:tabs>
          <w:tab w:val="num" w:pos="4320"/>
        </w:tabs>
        <w:ind w:left="4320" w:hanging="360"/>
      </w:pPr>
      <w:rPr>
        <w:rFonts w:ascii="Arial" w:hAnsi="Arial" w:hint="default"/>
      </w:rPr>
    </w:lvl>
    <w:lvl w:ilvl="6" w:tplc="1D48DD3A" w:tentative="1">
      <w:start w:val="1"/>
      <w:numFmt w:val="bullet"/>
      <w:lvlText w:val="•"/>
      <w:lvlJc w:val="left"/>
      <w:pPr>
        <w:tabs>
          <w:tab w:val="num" w:pos="5040"/>
        </w:tabs>
        <w:ind w:left="5040" w:hanging="360"/>
      </w:pPr>
      <w:rPr>
        <w:rFonts w:ascii="Arial" w:hAnsi="Arial" w:hint="default"/>
      </w:rPr>
    </w:lvl>
    <w:lvl w:ilvl="7" w:tplc="73226A84" w:tentative="1">
      <w:start w:val="1"/>
      <w:numFmt w:val="bullet"/>
      <w:lvlText w:val="•"/>
      <w:lvlJc w:val="left"/>
      <w:pPr>
        <w:tabs>
          <w:tab w:val="num" w:pos="5760"/>
        </w:tabs>
        <w:ind w:left="5760" w:hanging="360"/>
      </w:pPr>
      <w:rPr>
        <w:rFonts w:ascii="Arial" w:hAnsi="Arial" w:hint="default"/>
      </w:rPr>
    </w:lvl>
    <w:lvl w:ilvl="8" w:tplc="BEE26B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427CF1"/>
    <w:multiLevelType w:val="hybridMultilevel"/>
    <w:tmpl w:val="13F05978"/>
    <w:lvl w:ilvl="0" w:tplc="A9C6C478">
      <w:start w:val="1"/>
      <w:numFmt w:val="decimal"/>
      <w:lvlText w:val="%1)"/>
      <w:lvlJc w:val="left"/>
      <w:pPr>
        <w:tabs>
          <w:tab w:val="num" w:pos="720"/>
        </w:tabs>
        <w:ind w:left="720" w:hanging="360"/>
      </w:pPr>
    </w:lvl>
    <w:lvl w:ilvl="1" w:tplc="C186C516" w:tentative="1">
      <w:start w:val="1"/>
      <w:numFmt w:val="decimal"/>
      <w:lvlText w:val="%2)"/>
      <w:lvlJc w:val="left"/>
      <w:pPr>
        <w:tabs>
          <w:tab w:val="num" w:pos="1440"/>
        </w:tabs>
        <w:ind w:left="1440" w:hanging="360"/>
      </w:pPr>
    </w:lvl>
    <w:lvl w:ilvl="2" w:tplc="62DE751E" w:tentative="1">
      <w:start w:val="1"/>
      <w:numFmt w:val="decimal"/>
      <w:lvlText w:val="%3)"/>
      <w:lvlJc w:val="left"/>
      <w:pPr>
        <w:tabs>
          <w:tab w:val="num" w:pos="2160"/>
        </w:tabs>
        <w:ind w:left="2160" w:hanging="360"/>
      </w:pPr>
    </w:lvl>
    <w:lvl w:ilvl="3" w:tplc="7D7C625E" w:tentative="1">
      <w:start w:val="1"/>
      <w:numFmt w:val="decimal"/>
      <w:lvlText w:val="%4)"/>
      <w:lvlJc w:val="left"/>
      <w:pPr>
        <w:tabs>
          <w:tab w:val="num" w:pos="2880"/>
        </w:tabs>
        <w:ind w:left="2880" w:hanging="360"/>
      </w:pPr>
    </w:lvl>
    <w:lvl w:ilvl="4" w:tplc="39F24190" w:tentative="1">
      <w:start w:val="1"/>
      <w:numFmt w:val="decimal"/>
      <w:lvlText w:val="%5)"/>
      <w:lvlJc w:val="left"/>
      <w:pPr>
        <w:tabs>
          <w:tab w:val="num" w:pos="3600"/>
        </w:tabs>
        <w:ind w:left="3600" w:hanging="360"/>
      </w:pPr>
    </w:lvl>
    <w:lvl w:ilvl="5" w:tplc="9FA0467E" w:tentative="1">
      <w:start w:val="1"/>
      <w:numFmt w:val="decimal"/>
      <w:lvlText w:val="%6)"/>
      <w:lvlJc w:val="left"/>
      <w:pPr>
        <w:tabs>
          <w:tab w:val="num" w:pos="4320"/>
        </w:tabs>
        <w:ind w:left="4320" w:hanging="360"/>
      </w:pPr>
    </w:lvl>
    <w:lvl w:ilvl="6" w:tplc="D89A15F4" w:tentative="1">
      <w:start w:val="1"/>
      <w:numFmt w:val="decimal"/>
      <w:lvlText w:val="%7)"/>
      <w:lvlJc w:val="left"/>
      <w:pPr>
        <w:tabs>
          <w:tab w:val="num" w:pos="5040"/>
        </w:tabs>
        <w:ind w:left="5040" w:hanging="360"/>
      </w:pPr>
    </w:lvl>
    <w:lvl w:ilvl="7" w:tplc="A4083BB2" w:tentative="1">
      <w:start w:val="1"/>
      <w:numFmt w:val="decimal"/>
      <w:lvlText w:val="%8)"/>
      <w:lvlJc w:val="left"/>
      <w:pPr>
        <w:tabs>
          <w:tab w:val="num" w:pos="5760"/>
        </w:tabs>
        <w:ind w:left="5760" w:hanging="360"/>
      </w:pPr>
    </w:lvl>
    <w:lvl w:ilvl="8" w:tplc="9A649504" w:tentative="1">
      <w:start w:val="1"/>
      <w:numFmt w:val="decimal"/>
      <w:lvlText w:val="%9)"/>
      <w:lvlJc w:val="left"/>
      <w:pPr>
        <w:tabs>
          <w:tab w:val="num" w:pos="6480"/>
        </w:tabs>
        <w:ind w:left="6480" w:hanging="360"/>
      </w:pPr>
    </w:lvl>
  </w:abstractNum>
  <w:abstractNum w:abstractNumId="21" w15:restartNumberingAfterBreak="0">
    <w:nsid w:val="65E12B68"/>
    <w:multiLevelType w:val="hybridMultilevel"/>
    <w:tmpl w:val="04440566"/>
    <w:lvl w:ilvl="0" w:tplc="9446C0B6">
      <w:start w:val="1"/>
      <w:numFmt w:val="bullet"/>
      <w:lvlText w:val="•"/>
      <w:lvlJc w:val="left"/>
      <w:pPr>
        <w:tabs>
          <w:tab w:val="num" w:pos="720"/>
        </w:tabs>
        <w:ind w:left="720" w:hanging="360"/>
      </w:pPr>
      <w:rPr>
        <w:rFonts w:ascii="Arial" w:hAnsi="Arial" w:hint="default"/>
      </w:rPr>
    </w:lvl>
    <w:lvl w:ilvl="1" w:tplc="C0CCF5B8" w:tentative="1">
      <w:start w:val="1"/>
      <w:numFmt w:val="bullet"/>
      <w:lvlText w:val="•"/>
      <w:lvlJc w:val="left"/>
      <w:pPr>
        <w:tabs>
          <w:tab w:val="num" w:pos="1440"/>
        </w:tabs>
        <w:ind w:left="1440" w:hanging="360"/>
      </w:pPr>
      <w:rPr>
        <w:rFonts w:ascii="Arial" w:hAnsi="Arial" w:hint="default"/>
      </w:rPr>
    </w:lvl>
    <w:lvl w:ilvl="2" w:tplc="2A848FC4" w:tentative="1">
      <w:start w:val="1"/>
      <w:numFmt w:val="bullet"/>
      <w:lvlText w:val="•"/>
      <w:lvlJc w:val="left"/>
      <w:pPr>
        <w:tabs>
          <w:tab w:val="num" w:pos="2160"/>
        </w:tabs>
        <w:ind w:left="2160" w:hanging="360"/>
      </w:pPr>
      <w:rPr>
        <w:rFonts w:ascii="Arial" w:hAnsi="Arial" w:hint="default"/>
      </w:rPr>
    </w:lvl>
    <w:lvl w:ilvl="3" w:tplc="C50C001A" w:tentative="1">
      <w:start w:val="1"/>
      <w:numFmt w:val="bullet"/>
      <w:lvlText w:val="•"/>
      <w:lvlJc w:val="left"/>
      <w:pPr>
        <w:tabs>
          <w:tab w:val="num" w:pos="2880"/>
        </w:tabs>
        <w:ind w:left="2880" w:hanging="360"/>
      </w:pPr>
      <w:rPr>
        <w:rFonts w:ascii="Arial" w:hAnsi="Arial" w:hint="default"/>
      </w:rPr>
    </w:lvl>
    <w:lvl w:ilvl="4" w:tplc="4FBC61F4" w:tentative="1">
      <w:start w:val="1"/>
      <w:numFmt w:val="bullet"/>
      <w:lvlText w:val="•"/>
      <w:lvlJc w:val="left"/>
      <w:pPr>
        <w:tabs>
          <w:tab w:val="num" w:pos="3600"/>
        </w:tabs>
        <w:ind w:left="3600" w:hanging="360"/>
      </w:pPr>
      <w:rPr>
        <w:rFonts w:ascii="Arial" w:hAnsi="Arial" w:hint="default"/>
      </w:rPr>
    </w:lvl>
    <w:lvl w:ilvl="5" w:tplc="596E3D90" w:tentative="1">
      <w:start w:val="1"/>
      <w:numFmt w:val="bullet"/>
      <w:lvlText w:val="•"/>
      <w:lvlJc w:val="left"/>
      <w:pPr>
        <w:tabs>
          <w:tab w:val="num" w:pos="4320"/>
        </w:tabs>
        <w:ind w:left="4320" w:hanging="360"/>
      </w:pPr>
      <w:rPr>
        <w:rFonts w:ascii="Arial" w:hAnsi="Arial" w:hint="default"/>
      </w:rPr>
    </w:lvl>
    <w:lvl w:ilvl="6" w:tplc="1D3E137C" w:tentative="1">
      <w:start w:val="1"/>
      <w:numFmt w:val="bullet"/>
      <w:lvlText w:val="•"/>
      <w:lvlJc w:val="left"/>
      <w:pPr>
        <w:tabs>
          <w:tab w:val="num" w:pos="5040"/>
        </w:tabs>
        <w:ind w:left="5040" w:hanging="360"/>
      </w:pPr>
      <w:rPr>
        <w:rFonts w:ascii="Arial" w:hAnsi="Arial" w:hint="default"/>
      </w:rPr>
    </w:lvl>
    <w:lvl w:ilvl="7" w:tplc="01B6F55C" w:tentative="1">
      <w:start w:val="1"/>
      <w:numFmt w:val="bullet"/>
      <w:lvlText w:val="•"/>
      <w:lvlJc w:val="left"/>
      <w:pPr>
        <w:tabs>
          <w:tab w:val="num" w:pos="5760"/>
        </w:tabs>
        <w:ind w:left="5760" w:hanging="360"/>
      </w:pPr>
      <w:rPr>
        <w:rFonts w:ascii="Arial" w:hAnsi="Arial" w:hint="default"/>
      </w:rPr>
    </w:lvl>
    <w:lvl w:ilvl="8" w:tplc="8C06405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6C8576F"/>
    <w:multiLevelType w:val="hybridMultilevel"/>
    <w:tmpl w:val="170C94D8"/>
    <w:lvl w:ilvl="0" w:tplc="D0303812">
      <w:start w:val="1"/>
      <w:numFmt w:val="bullet"/>
      <w:lvlText w:val="-"/>
      <w:lvlJc w:val="left"/>
      <w:pPr>
        <w:tabs>
          <w:tab w:val="num" w:pos="720"/>
        </w:tabs>
        <w:ind w:left="720" w:hanging="360"/>
      </w:pPr>
      <w:rPr>
        <w:rFonts w:ascii="Times New Roman" w:hAnsi="Times New Roman" w:hint="default"/>
      </w:rPr>
    </w:lvl>
    <w:lvl w:ilvl="1" w:tplc="6C8245E8" w:tentative="1">
      <w:start w:val="1"/>
      <w:numFmt w:val="bullet"/>
      <w:lvlText w:val="-"/>
      <w:lvlJc w:val="left"/>
      <w:pPr>
        <w:tabs>
          <w:tab w:val="num" w:pos="1440"/>
        </w:tabs>
        <w:ind w:left="1440" w:hanging="360"/>
      </w:pPr>
      <w:rPr>
        <w:rFonts w:ascii="Times New Roman" w:hAnsi="Times New Roman" w:hint="default"/>
      </w:rPr>
    </w:lvl>
    <w:lvl w:ilvl="2" w:tplc="5A84D63C" w:tentative="1">
      <w:start w:val="1"/>
      <w:numFmt w:val="bullet"/>
      <w:lvlText w:val="-"/>
      <w:lvlJc w:val="left"/>
      <w:pPr>
        <w:tabs>
          <w:tab w:val="num" w:pos="2160"/>
        </w:tabs>
        <w:ind w:left="2160" w:hanging="360"/>
      </w:pPr>
      <w:rPr>
        <w:rFonts w:ascii="Times New Roman" w:hAnsi="Times New Roman" w:hint="default"/>
      </w:rPr>
    </w:lvl>
    <w:lvl w:ilvl="3" w:tplc="79DC8BC0" w:tentative="1">
      <w:start w:val="1"/>
      <w:numFmt w:val="bullet"/>
      <w:lvlText w:val="-"/>
      <w:lvlJc w:val="left"/>
      <w:pPr>
        <w:tabs>
          <w:tab w:val="num" w:pos="2880"/>
        </w:tabs>
        <w:ind w:left="2880" w:hanging="360"/>
      </w:pPr>
      <w:rPr>
        <w:rFonts w:ascii="Times New Roman" w:hAnsi="Times New Roman" w:hint="default"/>
      </w:rPr>
    </w:lvl>
    <w:lvl w:ilvl="4" w:tplc="D1F40EBE" w:tentative="1">
      <w:start w:val="1"/>
      <w:numFmt w:val="bullet"/>
      <w:lvlText w:val="-"/>
      <w:lvlJc w:val="left"/>
      <w:pPr>
        <w:tabs>
          <w:tab w:val="num" w:pos="3600"/>
        </w:tabs>
        <w:ind w:left="3600" w:hanging="360"/>
      </w:pPr>
      <w:rPr>
        <w:rFonts w:ascii="Times New Roman" w:hAnsi="Times New Roman" w:hint="default"/>
      </w:rPr>
    </w:lvl>
    <w:lvl w:ilvl="5" w:tplc="F0C4376E" w:tentative="1">
      <w:start w:val="1"/>
      <w:numFmt w:val="bullet"/>
      <w:lvlText w:val="-"/>
      <w:lvlJc w:val="left"/>
      <w:pPr>
        <w:tabs>
          <w:tab w:val="num" w:pos="4320"/>
        </w:tabs>
        <w:ind w:left="4320" w:hanging="360"/>
      </w:pPr>
      <w:rPr>
        <w:rFonts w:ascii="Times New Roman" w:hAnsi="Times New Roman" w:hint="default"/>
      </w:rPr>
    </w:lvl>
    <w:lvl w:ilvl="6" w:tplc="D43CA2B4" w:tentative="1">
      <w:start w:val="1"/>
      <w:numFmt w:val="bullet"/>
      <w:lvlText w:val="-"/>
      <w:lvlJc w:val="left"/>
      <w:pPr>
        <w:tabs>
          <w:tab w:val="num" w:pos="5040"/>
        </w:tabs>
        <w:ind w:left="5040" w:hanging="360"/>
      </w:pPr>
      <w:rPr>
        <w:rFonts w:ascii="Times New Roman" w:hAnsi="Times New Roman" w:hint="default"/>
      </w:rPr>
    </w:lvl>
    <w:lvl w:ilvl="7" w:tplc="81E8200A" w:tentative="1">
      <w:start w:val="1"/>
      <w:numFmt w:val="bullet"/>
      <w:lvlText w:val="-"/>
      <w:lvlJc w:val="left"/>
      <w:pPr>
        <w:tabs>
          <w:tab w:val="num" w:pos="5760"/>
        </w:tabs>
        <w:ind w:left="5760" w:hanging="360"/>
      </w:pPr>
      <w:rPr>
        <w:rFonts w:ascii="Times New Roman" w:hAnsi="Times New Roman" w:hint="default"/>
      </w:rPr>
    </w:lvl>
    <w:lvl w:ilvl="8" w:tplc="7938D70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A44892"/>
    <w:multiLevelType w:val="hybridMultilevel"/>
    <w:tmpl w:val="B24E1212"/>
    <w:lvl w:ilvl="0" w:tplc="7E3EB2E8">
      <w:start w:val="1"/>
      <w:numFmt w:val="bullet"/>
      <w:lvlText w:val="•"/>
      <w:lvlJc w:val="left"/>
      <w:pPr>
        <w:tabs>
          <w:tab w:val="num" w:pos="720"/>
        </w:tabs>
        <w:ind w:left="720" w:hanging="360"/>
      </w:pPr>
      <w:rPr>
        <w:rFonts w:ascii="Arial" w:hAnsi="Arial" w:hint="default"/>
      </w:rPr>
    </w:lvl>
    <w:lvl w:ilvl="1" w:tplc="005C25C8" w:tentative="1">
      <w:start w:val="1"/>
      <w:numFmt w:val="bullet"/>
      <w:lvlText w:val="•"/>
      <w:lvlJc w:val="left"/>
      <w:pPr>
        <w:tabs>
          <w:tab w:val="num" w:pos="1440"/>
        </w:tabs>
        <w:ind w:left="1440" w:hanging="360"/>
      </w:pPr>
      <w:rPr>
        <w:rFonts w:ascii="Arial" w:hAnsi="Arial" w:hint="default"/>
      </w:rPr>
    </w:lvl>
    <w:lvl w:ilvl="2" w:tplc="C4E8A770" w:tentative="1">
      <w:start w:val="1"/>
      <w:numFmt w:val="bullet"/>
      <w:lvlText w:val="•"/>
      <w:lvlJc w:val="left"/>
      <w:pPr>
        <w:tabs>
          <w:tab w:val="num" w:pos="2160"/>
        </w:tabs>
        <w:ind w:left="2160" w:hanging="360"/>
      </w:pPr>
      <w:rPr>
        <w:rFonts w:ascii="Arial" w:hAnsi="Arial" w:hint="default"/>
      </w:rPr>
    </w:lvl>
    <w:lvl w:ilvl="3" w:tplc="1A06CD54" w:tentative="1">
      <w:start w:val="1"/>
      <w:numFmt w:val="bullet"/>
      <w:lvlText w:val="•"/>
      <w:lvlJc w:val="left"/>
      <w:pPr>
        <w:tabs>
          <w:tab w:val="num" w:pos="2880"/>
        </w:tabs>
        <w:ind w:left="2880" w:hanging="360"/>
      </w:pPr>
      <w:rPr>
        <w:rFonts w:ascii="Arial" w:hAnsi="Arial" w:hint="default"/>
      </w:rPr>
    </w:lvl>
    <w:lvl w:ilvl="4" w:tplc="CF60473C" w:tentative="1">
      <w:start w:val="1"/>
      <w:numFmt w:val="bullet"/>
      <w:lvlText w:val="•"/>
      <w:lvlJc w:val="left"/>
      <w:pPr>
        <w:tabs>
          <w:tab w:val="num" w:pos="3600"/>
        </w:tabs>
        <w:ind w:left="3600" w:hanging="360"/>
      </w:pPr>
      <w:rPr>
        <w:rFonts w:ascii="Arial" w:hAnsi="Arial" w:hint="default"/>
      </w:rPr>
    </w:lvl>
    <w:lvl w:ilvl="5" w:tplc="1AE06600" w:tentative="1">
      <w:start w:val="1"/>
      <w:numFmt w:val="bullet"/>
      <w:lvlText w:val="•"/>
      <w:lvlJc w:val="left"/>
      <w:pPr>
        <w:tabs>
          <w:tab w:val="num" w:pos="4320"/>
        </w:tabs>
        <w:ind w:left="4320" w:hanging="360"/>
      </w:pPr>
      <w:rPr>
        <w:rFonts w:ascii="Arial" w:hAnsi="Arial" w:hint="default"/>
      </w:rPr>
    </w:lvl>
    <w:lvl w:ilvl="6" w:tplc="6FFC7718" w:tentative="1">
      <w:start w:val="1"/>
      <w:numFmt w:val="bullet"/>
      <w:lvlText w:val="•"/>
      <w:lvlJc w:val="left"/>
      <w:pPr>
        <w:tabs>
          <w:tab w:val="num" w:pos="5040"/>
        </w:tabs>
        <w:ind w:left="5040" w:hanging="360"/>
      </w:pPr>
      <w:rPr>
        <w:rFonts w:ascii="Arial" w:hAnsi="Arial" w:hint="default"/>
      </w:rPr>
    </w:lvl>
    <w:lvl w:ilvl="7" w:tplc="691E3AC6" w:tentative="1">
      <w:start w:val="1"/>
      <w:numFmt w:val="bullet"/>
      <w:lvlText w:val="•"/>
      <w:lvlJc w:val="left"/>
      <w:pPr>
        <w:tabs>
          <w:tab w:val="num" w:pos="5760"/>
        </w:tabs>
        <w:ind w:left="5760" w:hanging="360"/>
      </w:pPr>
      <w:rPr>
        <w:rFonts w:ascii="Arial" w:hAnsi="Arial" w:hint="default"/>
      </w:rPr>
    </w:lvl>
    <w:lvl w:ilvl="8" w:tplc="405C820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E44EC0"/>
    <w:multiLevelType w:val="hybridMultilevel"/>
    <w:tmpl w:val="DA12828E"/>
    <w:lvl w:ilvl="0" w:tplc="E25A5806">
      <w:start w:val="1"/>
      <w:numFmt w:val="bullet"/>
      <w:lvlText w:val="-"/>
      <w:lvlJc w:val="left"/>
      <w:pPr>
        <w:tabs>
          <w:tab w:val="num" w:pos="720"/>
        </w:tabs>
        <w:ind w:left="720" w:hanging="360"/>
      </w:pPr>
      <w:rPr>
        <w:rFonts w:ascii="Times New Roman" w:hAnsi="Times New Roman" w:hint="default"/>
      </w:rPr>
    </w:lvl>
    <w:lvl w:ilvl="1" w:tplc="79947F02" w:tentative="1">
      <w:start w:val="1"/>
      <w:numFmt w:val="bullet"/>
      <w:lvlText w:val="-"/>
      <w:lvlJc w:val="left"/>
      <w:pPr>
        <w:tabs>
          <w:tab w:val="num" w:pos="1440"/>
        </w:tabs>
        <w:ind w:left="1440" w:hanging="360"/>
      </w:pPr>
      <w:rPr>
        <w:rFonts w:ascii="Times New Roman" w:hAnsi="Times New Roman" w:hint="default"/>
      </w:rPr>
    </w:lvl>
    <w:lvl w:ilvl="2" w:tplc="CC2655BC" w:tentative="1">
      <w:start w:val="1"/>
      <w:numFmt w:val="bullet"/>
      <w:lvlText w:val="-"/>
      <w:lvlJc w:val="left"/>
      <w:pPr>
        <w:tabs>
          <w:tab w:val="num" w:pos="2160"/>
        </w:tabs>
        <w:ind w:left="2160" w:hanging="360"/>
      </w:pPr>
      <w:rPr>
        <w:rFonts w:ascii="Times New Roman" w:hAnsi="Times New Roman" w:hint="default"/>
      </w:rPr>
    </w:lvl>
    <w:lvl w:ilvl="3" w:tplc="6AE8CAF2" w:tentative="1">
      <w:start w:val="1"/>
      <w:numFmt w:val="bullet"/>
      <w:lvlText w:val="-"/>
      <w:lvlJc w:val="left"/>
      <w:pPr>
        <w:tabs>
          <w:tab w:val="num" w:pos="2880"/>
        </w:tabs>
        <w:ind w:left="2880" w:hanging="360"/>
      </w:pPr>
      <w:rPr>
        <w:rFonts w:ascii="Times New Roman" w:hAnsi="Times New Roman" w:hint="default"/>
      </w:rPr>
    </w:lvl>
    <w:lvl w:ilvl="4" w:tplc="27C0477A" w:tentative="1">
      <w:start w:val="1"/>
      <w:numFmt w:val="bullet"/>
      <w:lvlText w:val="-"/>
      <w:lvlJc w:val="left"/>
      <w:pPr>
        <w:tabs>
          <w:tab w:val="num" w:pos="3600"/>
        </w:tabs>
        <w:ind w:left="3600" w:hanging="360"/>
      </w:pPr>
      <w:rPr>
        <w:rFonts w:ascii="Times New Roman" w:hAnsi="Times New Roman" w:hint="default"/>
      </w:rPr>
    </w:lvl>
    <w:lvl w:ilvl="5" w:tplc="62C23BAC" w:tentative="1">
      <w:start w:val="1"/>
      <w:numFmt w:val="bullet"/>
      <w:lvlText w:val="-"/>
      <w:lvlJc w:val="left"/>
      <w:pPr>
        <w:tabs>
          <w:tab w:val="num" w:pos="4320"/>
        </w:tabs>
        <w:ind w:left="4320" w:hanging="360"/>
      </w:pPr>
      <w:rPr>
        <w:rFonts w:ascii="Times New Roman" w:hAnsi="Times New Roman" w:hint="default"/>
      </w:rPr>
    </w:lvl>
    <w:lvl w:ilvl="6" w:tplc="C8166FA0" w:tentative="1">
      <w:start w:val="1"/>
      <w:numFmt w:val="bullet"/>
      <w:lvlText w:val="-"/>
      <w:lvlJc w:val="left"/>
      <w:pPr>
        <w:tabs>
          <w:tab w:val="num" w:pos="5040"/>
        </w:tabs>
        <w:ind w:left="5040" w:hanging="360"/>
      </w:pPr>
      <w:rPr>
        <w:rFonts w:ascii="Times New Roman" w:hAnsi="Times New Roman" w:hint="default"/>
      </w:rPr>
    </w:lvl>
    <w:lvl w:ilvl="7" w:tplc="D1064CBE" w:tentative="1">
      <w:start w:val="1"/>
      <w:numFmt w:val="bullet"/>
      <w:lvlText w:val="-"/>
      <w:lvlJc w:val="left"/>
      <w:pPr>
        <w:tabs>
          <w:tab w:val="num" w:pos="5760"/>
        </w:tabs>
        <w:ind w:left="5760" w:hanging="360"/>
      </w:pPr>
      <w:rPr>
        <w:rFonts w:ascii="Times New Roman" w:hAnsi="Times New Roman" w:hint="default"/>
      </w:rPr>
    </w:lvl>
    <w:lvl w:ilvl="8" w:tplc="A21C808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3990BFD"/>
    <w:multiLevelType w:val="hybridMultilevel"/>
    <w:tmpl w:val="121621A4"/>
    <w:lvl w:ilvl="0" w:tplc="E228A112">
      <w:start w:val="1"/>
      <w:numFmt w:val="bullet"/>
      <w:lvlText w:val=""/>
      <w:lvlJc w:val="left"/>
      <w:pPr>
        <w:tabs>
          <w:tab w:val="num" w:pos="720"/>
        </w:tabs>
        <w:ind w:left="720" w:hanging="360"/>
      </w:pPr>
      <w:rPr>
        <w:rFonts w:ascii="Wingdings" w:hAnsi="Wingdings" w:hint="default"/>
      </w:rPr>
    </w:lvl>
    <w:lvl w:ilvl="1" w:tplc="AD32FAAA" w:tentative="1">
      <w:start w:val="1"/>
      <w:numFmt w:val="bullet"/>
      <w:lvlText w:val=""/>
      <w:lvlJc w:val="left"/>
      <w:pPr>
        <w:tabs>
          <w:tab w:val="num" w:pos="1440"/>
        </w:tabs>
        <w:ind w:left="1440" w:hanging="360"/>
      </w:pPr>
      <w:rPr>
        <w:rFonts w:ascii="Wingdings" w:hAnsi="Wingdings" w:hint="default"/>
      </w:rPr>
    </w:lvl>
    <w:lvl w:ilvl="2" w:tplc="08F01BF2" w:tentative="1">
      <w:start w:val="1"/>
      <w:numFmt w:val="bullet"/>
      <w:lvlText w:val=""/>
      <w:lvlJc w:val="left"/>
      <w:pPr>
        <w:tabs>
          <w:tab w:val="num" w:pos="2160"/>
        </w:tabs>
        <w:ind w:left="2160" w:hanging="360"/>
      </w:pPr>
      <w:rPr>
        <w:rFonts w:ascii="Wingdings" w:hAnsi="Wingdings" w:hint="default"/>
      </w:rPr>
    </w:lvl>
    <w:lvl w:ilvl="3" w:tplc="82E29BEA" w:tentative="1">
      <w:start w:val="1"/>
      <w:numFmt w:val="bullet"/>
      <w:lvlText w:val=""/>
      <w:lvlJc w:val="left"/>
      <w:pPr>
        <w:tabs>
          <w:tab w:val="num" w:pos="2880"/>
        </w:tabs>
        <w:ind w:left="2880" w:hanging="360"/>
      </w:pPr>
      <w:rPr>
        <w:rFonts w:ascii="Wingdings" w:hAnsi="Wingdings" w:hint="default"/>
      </w:rPr>
    </w:lvl>
    <w:lvl w:ilvl="4" w:tplc="F93E87F2" w:tentative="1">
      <w:start w:val="1"/>
      <w:numFmt w:val="bullet"/>
      <w:lvlText w:val=""/>
      <w:lvlJc w:val="left"/>
      <w:pPr>
        <w:tabs>
          <w:tab w:val="num" w:pos="3600"/>
        </w:tabs>
        <w:ind w:left="3600" w:hanging="360"/>
      </w:pPr>
      <w:rPr>
        <w:rFonts w:ascii="Wingdings" w:hAnsi="Wingdings" w:hint="default"/>
      </w:rPr>
    </w:lvl>
    <w:lvl w:ilvl="5" w:tplc="C1C05892" w:tentative="1">
      <w:start w:val="1"/>
      <w:numFmt w:val="bullet"/>
      <w:lvlText w:val=""/>
      <w:lvlJc w:val="left"/>
      <w:pPr>
        <w:tabs>
          <w:tab w:val="num" w:pos="4320"/>
        </w:tabs>
        <w:ind w:left="4320" w:hanging="360"/>
      </w:pPr>
      <w:rPr>
        <w:rFonts w:ascii="Wingdings" w:hAnsi="Wingdings" w:hint="default"/>
      </w:rPr>
    </w:lvl>
    <w:lvl w:ilvl="6" w:tplc="38B6EDE8" w:tentative="1">
      <w:start w:val="1"/>
      <w:numFmt w:val="bullet"/>
      <w:lvlText w:val=""/>
      <w:lvlJc w:val="left"/>
      <w:pPr>
        <w:tabs>
          <w:tab w:val="num" w:pos="5040"/>
        </w:tabs>
        <w:ind w:left="5040" w:hanging="360"/>
      </w:pPr>
      <w:rPr>
        <w:rFonts w:ascii="Wingdings" w:hAnsi="Wingdings" w:hint="default"/>
      </w:rPr>
    </w:lvl>
    <w:lvl w:ilvl="7" w:tplc="612ADE3A" w:tentative="1">
      <w:start w:val="1"/>
      <w:numFmt w:val="bullet"/>
      <w:lvlText w:val=""/>
      <w:lvlJc w:val="left"/>
      <w:pPr>
        <w:tabs>
          <w:tab w:val="num" w:pos="5760"/>
        </w:tabs>
        <w:ind w:left="5760" w:hanging="360"/>
      </w:pPr>
      <w:rPr>
        <w:rFonts w:ascii="Wingdings" w:hAnsi="Wingdings" w:hint="default"/>
      </w:rPr>
    </w:lvl>
    <w:lvl w:ilvl="8" w:tplc="0ABE871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DA0E3C"/>
    <w:multiLevelType w:val="hybridMultilevel"/>
    <w:tmpl w:val="A68E0588"/>
    <w:lvl w:ilvl="0" w:tplc="76425100">
      <w:start w:val="1"/>
      <w:numFmt w:val="bullet"/>
      <w:lvlText w:val=""/>
      <w:lvlJc w:val="left"/>
      <w:pPr>
        <w:tabs>
          <w:tab w:val="num" w:pos="720"/>
        </w:tabs>
        <w:ind w:left="720" w:hanging="360"/>
      </w:pPr>
      <w:rPr>
        <w:rFonts w:ascii="Wingdings" w:hAnsi="Wingdings" w:hint="default"/>
      </w:rPr>
    </w:lvl>
    <w:lvl w:ilvl="1" w:tplc="F84E687A" w:tentative="1">
      <w:start w:val="1"/>
      <w:numFmt w:val="bullet"/>
      <w:lvlText w:val=""/>
      <w:lvlJc w:val="left"/>
      <w:pPr>
        <w:tabs>
          <w:tab w:val="num" w:pos="1440"/>
        </w:tabs>
        <w:ind w:left="1440" w:hanging="360"/>
      </w:pPr>
      <w:rPr>
        <w:rFonts w:ascii="Wingdings" w:hAnsi="Wingdings" w:hint="default"/>
      </w:rPr>
    </w:lvl>
    <w:lvl w:ilvl="2" w:tplc="9E7220A4" w:tentative="1">
      <w:start w:val="1"/>
      <w:numFmt w:val="bullet"/>
      <w:lvlText w:val=""/>
      <w:lvlJc w:val="left"/>
      <w:pPr>
        <w:tabs>
          <w:tab w:val="num" w:pos="2160"/>
        </w:tabs>
        <w:ind w:left="2160" w:hanging="360"/>
      </w:pPr>
      <w:rPr>
        <w:rFonts w:ascii="Wingdings" w:hAnsi="Wingdings" w:hint="default"/>
      </w:rPr>
    </w:lvl>
    <w:lvl w:ilvl="3" w:tplc="95B24BE6" w:tentative="1">
      <w:start w:val="1"/>
      <w:numFmt w:val="bullet"/>
      <w:lvlText w:val=""/>
      <w:lvlJc w:val="left"/>
      <w:pPr>
        <w:tabs>
          <w:tab w:val="num" w:pos="2880"/>
        </w:tabs>
        <w:ind w:left="2880" w:hanging="360"/>
      </w:pPr>
      <w:rPr>
        <w:rFonts w:ascii="Wingdings" w:hAnsi="Wingdings" w:hint="default"/>
      </w:rPr>
    </w:lvl>
    <w:lvl w:ilvl="4" w:tplc="24DA3730" w:tentative="1">
      <w:start w:val="1"/>
      <w:numFmt w:val="bullet"/>
      <w:lvlText w:val=""/>
      <w:lvlJc w:val="left"/>
      <w:pPr>
        <w:tabs>
          <w:tab w:val="num" w:pos="3600"/>
        </w:tabs>
        <w:ind w:left="3600" w:hanging="360"/>
      </w:pPr>
      <w:rPr>
        <w:rFonts w:ascii="Wingdings" w:hAnsi="Wingdings" w:hint="default"/>
      </w:rPr>
    </w:lvl>
    <w:lvl w:ilvl="5" w:tplc="9F9E1EE4" w:tentative="1">
      <w:start w:val="1"/>
      <w:numFmt w:val="bullet"/>
      <w:lvlText w:val=""/>
      <w:lvlJc w:val="left"/>
      <w:pPr>
        <w:tabs>
          <w:tab w:val="num" w:pos="4320"/>
        </w:tabs>
        <w:ind w:left="4320" w:hanging="360"/>
      </w:pPr>
      <w:rPr>
        <w:rFonts w:ascii="Wingdings" w:hAnsi="Wingdings" w:hint="default"/>
      </w:rPr>
    </w:lvl>
    <w:lvl w:ilvl="6" w:tplc="72E670B6" w:tentative="1">
      <w:start w:val="1"/>
      <w:numFmt w:val="bullet"/>
      <w:lvlText w:val=""/>
      <w:lvlJc w:val="left"/>
      <w:pPr>
        <w:tabs>
          <w:tab w:val="num" w:pos="5040"/>
        </w:tabs>
        <w:ind w:left="5040" w:hanging="360"/>
      </w:pPr>
      <w:rPr>
        <w:rFonts w:ascii="Wingdings" w:hAnsi="Wingdings" w:hint="default"/>
      </w:rPr>
    </w:lvl>
    <w:lvl w:ilvl="7" w:tplc="75B2C0EA" w:tentative="1">
      <w:start w:val="1"/>
      <w:numFmt w:val="bullet"/>
      <w:lvlText w:val=""/>
      <w:lvlJc w:val="left"/>
      <w:pPr>
        <w:tabs>
          <w:tab w:val="num" w:pos="5760"/>
        </w:tabs>
        <w:ind w:left="5760" w:hanging="360"/>
      </w:pPr>
      <w:rPr>
        <w:rFonts w:ascii="Wingdings" w:hAnsi="Wingdings" w:hint="default"/>
      </w:rPr>
    </w:lvl>
    <w:lvl w:ilvl="8" w:tplc="7C9833B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C92970"/>
    <w:multiLevelType w:val="hybridMultilevel"/>
    <w:tmpl w:val="D8A618C6"/>
    <w:lvl w:ilvl="0" w:tplc="A80EBC70">
      <w:start w:val="1"/>
      <w:numFmt w:val="bullet"/>
      <w:lvlText w:val=""/>
      <w:lvlJc w:val="left"/>
      <w:pPr>
        <w:tabs>
          <w:tab w:val="num" w:pos="720"/>
        </w:tabs>
        <w:ind w:left="720" w:hanging="360"/>
      </w:pPr>
      <w:rPr>
        <w:rFonts w:ascii="Wingdings" w:hAnsi="Wingdings" w:hint="default"/>
      </w:rPr>
    </w:lvl>
    <w:lvl w:ilvl="1" w:tplc="A4D05A6C" w:tentative="1">
      <w:start w:val="1"/>
      <w:numFmt w:val="bullet"/>
      <w:lvlText w:val=""/>
      <w:lvlJc w:val="left"/>
      <w:pPr>
        <w:tabs>
          <w:tab w:val="num" w:pos="1440"/>
        </w:tabs>
        <w:ind w:left="1440" w:hanging="360"/>
      </w:pPr>
      <w:rPr>
        <w:rFonts w:ascii="Wingdings" w:hAnsi="Wingdings" w:hint="default"/>
      </w:rPr>
    </w:lvl>
    <w:lvl w:ilvl="2" w:tplc="3A067E84" w:tentative="1">
      <w:start w:val="1"/>
      <w:numFmt w:val="bullet"/>
      <w:lvlText w:val=""/>
      <w:lvlJc w:val="left"/>
      <w:pPr>
        <w:tabs>
          <w:tab w:val="num" w:pos="2160"/>
        </w:tabs>
        <w:ind w:left="2160" w:hanging="360"/>
      </w:pPr>
      <w:rPr>
        <w:rFonts w:ascii="Wingdings" w:hAnsi="Wingdings" w:hint="default"/>
      </w:rPr>
    </w:lvl>
    <w:lvl w:ilvl="3" w:tplc="083C2DB6" w:tentative="1">
      <w:start w:val="1"/>
      <w:numFmt w:val="bullet"/>
      <w:lvlText w:val=""/>
      <w:lvlJc w:val="left"/>
      <w:pPr>
        <w:tabs>
          <w:tab w:val="num" w:pos="2880"/>
        </w:tabs>
        <w:ind w:left="2880" w:hanging="360"/>
      </w:pPr>
      <w:rPr>
        <w:rFonts w:ascii="Wingdings" w:hAnsi="Wingdings" w:hint="default"/>
      </w:rPr>
    </w:lvl>
    <w:lvl w:ilvl="4" w:tplc="0AFE35C4" w:tentative="1">
      <w:start w:val="1"/>
      <w:numFmt w:val="bullet"/>
      <w:lvlText w:val=""/>
      <w:lvlJc w:val="left"/>
      <w:pPr>
        <w:tabs>
          <w:tab w:val="num" w:pos="3600"/>
        </w:tabs>
        <w:ind w:left="3600" w:hanging="360"/>
      </w:pPr>
      <w:rPr>
        <w:rFonts w:ascii="Wingdings" w:hAnsi="Wingdings" w:hint="default"/>
      </w:rPr>
    </w:lvl>
    <w:lvl w:ilvl="5" w:tplc="1736FAA6" w:tentative="1">
      <w:start w:val="1"/>
      <w:numFmt w:val="bullet"/>
      <w:lvlText w:val=""/>
      <w:lvlJc w:val="left"/>
      <w:pPr>
        <w:tabs>
          <w:tab w:val="num" w:pos="4320"/>
        </w:tabs>
        <w:ind w:left="4320" w:hanging="360"/>
      </w:pPr>
      <w:rPr>
        <w:rFonts w:ascii="Wingdings" w:hAnsi="Wingdings" w:hint="default"/>
      </w:rPr>
    </w:lvl>
    <w:lvl w:ilvl="6" w:tplc="7E0C1D84" w:tentative="1">
      <w:start w:val="1"/>
      <w:numFmt w:val="bullet"/>
      <w:lvlText w:val=""/>
      <w:lvlJc w:val="left"/>
      <w:pPr>
        <w:tabs>
          <w:tab w:val="num" w:pos="5040"/>
        </w:tabs>
        <w:ind w:left="5040" w:hanging="360"/>
      </w:pPr>
      <w:rPr>
        <w:rFonts w:ascii="Wingdings" w:hAnsi="Wingdings" w:hint="default"/>
      </w:rPr>
    </w:lvl>
    <w:lvl w:ilvl="7" w:tplc="AC4C57FE" w:tentative="1">
      <w:start w:val="1"/>
      <w:numFmt w:val="bullet"/>
      <w:lvlText w:val=""/>
      <w:lvlJc w:val="left"/>
      <w:pPr>
        <w:tabs>
          <w:tab w:val="num" w:pos="5760"/>
        </w:tabs>
        <w:ind w:left="5760" w:hanging="360"/>
      </w:pPr>
      <w:rPr>
        <w:rFonts w:ascii="Wingdings" w:hAnsi="Wingdings" w:hint="default"/>
      </w:rPr>
    </w:lvl>
    <w:lvl w:ilvl="8" w:tplc="28800CB6" w:tentative="1">
      <w:start w:val="1"/>
      <w:numFmt w:val="bullet"/>
      <w:lvlText w:val=""/>
      <w:lvlJc w:val="left"/>
      <w:pPr>
        <w:tabs>
          <w:tab w:val="num" w:pos="6480"/>
        </w:tabs>
        <w:ind w:left="6480" w:hanging="360"/>
      </w:pPr>
      <w:rPr>
        <w:rFonts w:ascii="Wingdings" w:hAnsi="Wingdings" w:hint="default"/>
      </w:rPr>
    </w:lvl>
  </w:abstractNum>
  <w:num w:numId="1" w16cid:durableId="12341154">
    <w:abstractNumId w:val="16"/>
  </w:num>
  <w:num w:numId="2" w16cid:durableId="762603708">
    <w:abstractNumId w:val="26"/>
  </w:num>
  <w:num w:numId="3" w16cid:durableId="1909261608">
    <w:abstractNumId w:val="18"/>
  </w:num>
  <w:num w:numId="4" w16cid:durableId="1684164301">
    <w:abstractNumId w:val="9"/>
  </w:num>
  <w:num w:numId="5" w16cid:durableId="1308323136">
    <w:abstractNumId w:val="7"/>
  </w:num>
  <w:num w:numId="6" w16cid:durableId="95835468">
    <w:abstractNumId w:val="20"/>
  </w:num>
  <w:num w:numId="7" w16cid:durableId="687952950">
    <w:abstractNumId w:val="2"/>
  </w:num>
  <w:num w:numId="8" w16cid:durableId="1525826199">
    <w:abstractNumId w:val="22"/>
  </w:num>
  <w:num w:numId="9" w16cid:durableId="1854688926">
    <w:abstractNumId w:val="10"/>
  </w:num>
  <w:num w:numId="10" w16cid:durableId="1127117874">
    <w:abstractNumId w:val="8"/>
  </w:num>
  <w:num w:numId="11" w16cid:durableId="1213616259">
    <w:abstractNumId w:val="13"/>
  </w:num>
  <w:num w:numId="12" w16cid:durableId="29766629">
    <w:abstractNumId w:val="24"/>
  </w:num>
  <w:num w:numId="13" w16cid:durableId="622542494">
    <w:abstractNumId w:val="3"/>
  </w:num>
  <w:num w:numId="14" w16cid:durableId="148715622">
    <w:abstractNumId w:val="0"/>
  </w:num>
  <w:num w:numId="15" w16cid:durableId="544217762">
    <w:abstractNumId w:val="4"/>
  </w:num>
  <w:num w:numId="16" w16cid:durableId="1552421331">
    <w:abstractNumId w:val="23"/>
  </w:num>
  <w:num w:numId="17" w16cid:durableId="1629358896">
    <w:abstractNumId w:val="27"/>
  </w:num>
  <w:num w:numId="18" w16cid:durableId="587885642">
    <w:abstractNumId w:val="15"/>
  </w:num>
  <w:num w:numId="19" w16cid:durableId="296227305">
    <w:abstractNumId w:val="17"/>
  </w:num>
  <w:num w:numId="20" w16cid:durableId="1519465593">
    <w:abstractNumId w:val="21"/>
  </w:num>
  <w:num w:numId="21" w16cid:durableId="251202276">
    <w:abstractNumId w:val="1"/>
  </w:num>
  <w:num w:numId="22" w16cid:durableId="1840072446">
    <w:abstractNumId w:val="11"/>
  </w:num>
  <w:num w:numId="23" w16cid:durableId="1574779870">
    <w:abstractNumId w:val="25"/>
  </w:num>
  <w:num w:numId="24" w16cid:durableId="1422990898">
    <w:abstractNumId w:val="12"/>
  </w:num>
  <w:num w:numId="25" w16cid:durableId="1054737283">
    <w:abstractNumId w:val="19"/>
  </w:num>
  <w:num w:numId="26" w16cid:durableId="843595980">
    <w:abstractNumId w:val="5"/>
  </w:num>
  <w:num w:numId="27" w16cid:durableId="2055233669">
    <w:abstractNumId w:val="14"/>
  </w:num>
  <w:num w:numId="28" w16cid:durableId="92550334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D8B"/>
    <w:rsid w:val="00000E13"/>
    <w:rsid w:val="00001751"/>
    <w:rsid w:val="00001D4D"/>
    <w:rsid w:val="000022AD"/>
    <w:rsid w:val="0000259D"/>
    <w:rsid w:val="00005675"/>
    <w:rsid w:val="00006603"/>
    <w:rsid w:val="00006854"/>
    <w:rsid w:val="00006F87"/>
    <w:rsid w:val="00007761"/>
    <w:rsid w:val="00010920"/>
    <w:rsid w:val="00010A2E"/>
    <w:rsid w:val="00011AEB"/>
    <w:rsid w:val="00012B73"/>
    <w:rsid w:val="00013894"/>
    <w:rsid w:val="00013928"/>
    <w:rsid w:val="00021142"/>
    <w:rsid w:val="000230CC"/>
    <w:rsid w:val="000233A2"/>
    <w:rsid w:val="0002364E"/>
    <w:rsid w:val="00030D54"/>
    <w:rsid w:val="00031080"/>
    <w:rsid w:val="00031C62"/>
    <w:rsid w:val="000329E2"/>
    <w:rsid w:val="00032C40"/>
    <w:rsid w:val="000332E6"/>
    <w:rsid w:val="00036272"/>
    <w:rsid w:val="00036694"/>
    <w:rsid w:val="000371B5"/>
    <w:rsid w:val="00042B87"/>
    <w:rsid w:val="00043409"/>
    <w:rsid w:val="000445C8"/>
    <w:rsid w:val="0005134C"/>
    <w:rsid w:val="00053BF6"/>
    <w:rsid w:val="00054363"/>
    <w:rsid w:val="00057869"/>
    <w:rsid w:val="0006082E"/>
    <w:rsid w:val="00061CC7"/>
    <w:rsid w:val="000621E7"/>
    <w:rsid w:val="00065038"/>
    <w:rsid w:val="00070236"/>
    <w:rsid w:val="00072323"/>
    <w:rsid w:val="000805C7"/>
    <w:rsid w:val="00082044"/>
    <w:rsid w:val="00085986"/>
    <w:rsid w:val="000863C9"/>
    <w:rsid w:val="00086AB5"/>
    <w:rsid w:val="00087DF2"/>
    <w:rsid w:val="00090F65"/>
    <w:rsid w:val="00093E2A"/>
    <w:rsid w:val="00094B10"/>
    <w:rsid w:val="00094E15"/>
    <w:rsid w:val="00096C4D"/>
    <w:rsid w:val="000973D4"/>
    <w:rsid w:val="000A0CA7"/>
    <w:rsid w:val="000A284D"/>
    <w:rsid w:val="000A2BB7"/>
    <w:rsid w:val="000A2D20"/>
    <w:rsid w:val="000A3277"/>
    <w:rsid w:val="000A4123"/>
    <w:rsid w:val="000A6DFC"/>
    <w:rsid w:val="000A6F78"/>
    <w:rsid w:val="000A7064"/>
    <w:rsid w:val="000A71C3"/>
    <w:rsid w:val="000A7EEE"/>
    <w:rsid w:val="000B13F2"/>
    <w:rsid w:val="000B18AD"/>
    <w:rsid w:val="000B2E20"/>
    <w:rsid w:val="000B3607"/>
    <w:rsid w:val="000B3F3C"/>
    <w:rsid w:val="000B4200"/>
    <w:rsid w:val="000B5595"/>
    <w:rsid w:val="000B7A2F"/>
    <w:rsid w:val="000B7E58"/>
    <w:rsid w:val="000B7F68"/>
    <w:rsid w:val="000C0482"/>
    <w:rsid w:val="000C39A9"/>
    <w:rsid w:val="000C4454"/>
    <w:rsid w:val="000C467A"/>
    <w:rsid w:val="000C49AB"/>
    <w:rsid w:val="000C55DA"/>
    <w:rsid w:val="000C6313"/>
    <w:rsid w:val="000D103B"/>
    <w:rsid w:val="000D212D"/>
    <w:rsid w:val="000D4D35"/>
    <w:rsid w:val="000D50F8"/>
    <w:rsid w:val="000D559F"/>
    <w:rsid w:val="000D55B5"/>
    <w:rsid w:val="000D5B29"/>
    <w:rsid w:val="000D646C"/>
    <w:rsid w:val="000E1DAA"/>
    <w:rsid w:val="000E39EE"/>
    <w:rsid w:val="000E61ED"/>
    <w:rsid w:val="000E6209"/>
    <w:rsid w:val="000E6E2E"/>
    <w:rsid w:val="000F1114"/>
    <w:rsid w:val="000F1FEC"/>
    <w:rsid w:val="000F3FFB"/>
    <w:rsid w:val="00100D44"/>
    <w:rsid w:val="00101DFA"/>
    <w:rsid w:val="0010605D"/>
    <w:rsid w:val="00106574"/>
    <w:rsid w:val="0011198C"/>
    <w:rsid w:val="001126C9"/>
    <w:rsid w:val="00113933"/>
    <w:rsid w:val="00113D24"/>
    <w:rsid w:val="0011502F"/>
    <w:rsid w:val="00117173"/>
    <w:rsid w:val="00117C4E"/>
    <w:rsid w:val="0012118B"/>
    <w:rsid w:val="001216E8"/>
    <w:rsid w:val="00122119"/>
    <w:rsid w:val="00122226"/>
    <w:rsid w:val="00122311"/>
    <w:rsid w:val="00122779"/>
    <w:rsid w:val="001239FE"/>
    <w:rsid w:val="0012771D"/>
    <w:rsid w:val="00127F14"/>
    <w:rsid w:val="00135866"/>
    <w:rsid w:val="001409C0"/>
    <w:rsid w:val="001416E2"/>
    <w:rsid w:val="00145AD6"/>
    <w:rsid w:val="001460EF"/>
    <w:rsid w:val="001477DB"/>
    <w:rsid w:val="001479FC"/>
    <w:rsid w:val="0015075B"/>
    <w:rsid w:val="0015296A"/>
    <w:rsid w:val="00153D02"/>
    <w:rsid w:val="00153FE4"/>
    <w:rsid w:val="00156AC8"/>
    <w:rsid w:val="00160C01"/>
    <w:rsid w:val="001620C1"/>
    <w:rsid w:val="0016223B"/>
    <w:rsid w:val="001645A8"/>
    <w:rsid w:val="001659ED"/>
    <w:rsid w:val="0016645C"/>
    <w:rsid w:val="00166F1C"/>
    <w:rsid w:val="0016772D"/>
    <w:rsid w:val="00167A05"/>
    <w:rsid w:val="00170837"/>
    <w:rsid w:val="00171067"/>
    <w:rsid w:val="0017474C"/>
    <w:rsid w:val="00175945"/>
    <w:rsid w:val="0017627D"/>
    <w:rsid w:val="00176FC1"/>
    <w:rsid w:val="0018144F"/>
    <w:rsid w:val="00181ACE"/>
    <w:rsid w:val="00182BD3"/>
    <w:rsid w:val="0018476A"/>
    <w:rsid w:val="001852B4"/>
    <w:rsid w:val="0019211B"/>
    <w:rsid w:val="00192279"/>
    <w:rsid w:val="00193044"/>
    <w:rsid w:val="0019307F"/>
    <w:rsid w:val="001954D0"/>
    <w:rsid w:val="00195B80"/>
    <w:rsid w:val="001968FD"/>
    <w:rsid w:val="00196E9A"/>
    <w:rsid w:val="00197E0D"/>
    <w:rsid w:val="001A04AC"/>
    <w:rsid w:val="001A0DBF"/>
    <w:rsid w:val="001A4554"/>
    <w:rsid w:val="001A5ADB"/>
    <w:rsid w:val="001A5B86"/>
    <w:rsid w:val="001A688C"/>
    <w:rsid w:val="001A6FB5"/>
    <w:rsid w:val="001A77CF"/>
    <w:rsid w:val="001A78AA"/>
    <w:rsid w:val="001B06EB"/>
    <w:rsid w:val="001B0C26"/>
    <w:rsid w:val="001B4385"/>
    <w:rsid w:val="001B48EE"/>
    <w:rsid w:val="001B5DFE"/>
    <w:rsid w:val="001B6201"/>
    <w:rsid w:val="001B6BE8"/>
    <w:rsid w:val="001C1D78"/>
    <w:rsid w:val="001C3EFA"/>
    <w:rsid w:val="001C4D39"/>
    <w:rsid w:val="001D252F"/>
    <w:rsid w:val="001D5EC8"/>
    <w:rsid w:val="001D617F"/>
    <w:rsid w:val="001D6747"/>
    <w:rsid w:val="001D7700"/>
    <w:rsid w:val="001D7B1F"/>
    <w:rsid w:val="001D7E0F"/>
    <w:rsid w:val="001E3657"/>
    <w:rsid w:val="001E4626"/>
    <w:rsid w:val="001E48A9"/>
    <w:rsid w:val="001E4B8E"/>
    <w:rsid w:val="001E55D6"/>
    <w:rsid w:val="001E62BD"/>
    <w:rsid w:val="001E7BAA"/>
    <w:rsid w:val="001E7CA8"/>
    <w:rsid w:val="001E7CD2"/>
    <w:rsid w:val="001F0C9C"/>
    <w:rsid w:val="001F3AB0"/>
    <w:rsid w:val="001F3B52"/>
    <w:rsid w:val="001F59CE"/>
    <w:rsid w:val="0020299C"/>
    <w:rsid w:val="00204122"/>
    <w:rsid w:val="00211553"/>
    <w:rsid w:val="00214B28"/>
    <w:rsid w:val="00215179"/>
    <w:rsid w:val="00215781"/>
    <w:rsid w:val="002162E7"/>
    <w:rsid w:val="002170A4"/>
    <w:rsid w:val="00220208"/>
    <w:rsid w:val="0022182A"/>
    <w:rsid w:val="00222A99"/>
    <w:rsid w:val="00223913"/>
    <w:rsid w:val="0022441D"/>
    <w:rsid w:val="00232674"/>
    <w:rsid w:val="00233C28"/>
    <w:rsid w:val="00233D96"/>
    <w:rsid w:val="00236756"/>
    <w:rsid w:val="0024039C"/>
    <w:rsid w:val="0024696B"/>
    <w:rsid w:val="00246D42"/>
    <w:rsid w:val="00246DC0"/>
    <w:rsid w:val="00247EB2"/>
    <w:rsid w:val="00250F8F"/>
    <w:rsid w:val="00252368"/>
    <w:rsid w:val="00253554"/>
    <w:rsid w:val="00253DB9"/>
    <w:rsid w:val="0025547D"/>
    <w:rsid w:val="00256DE3"/>
    <w:rsid w:val="002577D0"/>
    <w:rsid w:val="0026420D"/>
    <w:rsid w:val="00264E40"/>
    <w:rsid w:val="00270FDC"/>
    <w:rsid w:val="0027228B"/>
    <w:rsid w:val="00272D23"/>
    <w:rsid w:val="00275787"/>
    <w:rsid w:val="002765DC"/>
    <w:rsid w:val="0027731D"/>
    <w:rsid w:val="002807C4"/>
    <w:rsid w:val="00280C8E"/>
    <w:rsid w:val="002818A6"/>
    <w:rsid w:val="00281B15"/>
    <w:rsid w:val="002820B7"/>
    <w:rsid w:val="00282815"/>
    <w:rsid w:val="00282BE9"/>
    <w:rsid w:val="00286F10"/>
    <w:rsid w:val="00287818"/>
    <w:rsid w:val="00290D1D"/>
    <w:rsid w:val="00291814"/>
    <w:rsid w:val="0029218A"/>
    <w:rsid w:val="00292B9E"/>
    <w:rsid w:val="002933C9"/>
    <w:rsid w:val="00293E01"/>
    <w:rsid w:val="00293FC4"/>
    <w:rsid w:val="00294EA6"/>
    <w:rsid w:val="002966DD"/>
    <w:rsid w:val="00297317"/>
    <w:rsid w:val="002A12F5"/>
    <w:rsid w:val="002A1945"/>
    <w:rsid w:val="002A1B8A"/>
    <w:rsid w:val="002A1D23"/>
    <w:rsid w:val="002A1D2F"/>
    <w:rsid w:val="002A31BF"/>
    <w:rsid w:val="002A3710"/>
    <w:rsid w:val="002B13E1"/>
    <w:rsid w:val="002B182D"/>
    <w:rsid w:val="002B18A8"/>
    <w:rsid w:val="002B1F5E"/>
    <w:rsid w:val="002B2AE2"/>
    <w:rsid w:val="002B4880"/>
    <w:rsid w:val="002B7C25"/>
    <w:rsid w:val="002B7EDA"/>
    <w:rsid w:val="002C39F2"/>
    <w:rsid w:val="002C67FC"/>
    <w:rsid w:val="002C6D01"/>
    <w:rsid w:val="002D4E61"/>
    <w:rsid w:val="002D5182"/>
    <w:rsid w:val="002D6618"/>
    <w:rsid w:val="002D7F8D"/>
    <w:rsid w:val="002E1E60"/>
    <w:rsid w:val="002E4516"/>
    <w:rsid w:val="002E5B75"/>
    <w:rsid w:val="002E6382"/>
    <w:rsid w:val="002E6973"/>
    <w:rsid w:val="002E70B3"/>
    <w:rsid w:val="002E7130"/>
    <w:rsid w:val="002E7246"/>
    <w:rsid w:val="002F0EF9"/>
    <w:rsid w:val="002F10CA"/>
    <w:rsid w:val="002F1AD0"/>
    <w:rsid w:val="002F2D67"/>
    <w:rsid w:val="002F3F86"/>
    <w:rsid w:val="002F42D3"/>
    <w:rsid w:val="002F4559"/>
    <w:rsid w:val="002F5B4B"/>
    <w:rsid w:val="00300B73"/>
    <w:rsid w:val="00302310"/>
    <w:rsid w:val="00302689"/>
    <w:rsid w:val="00303011"/>
    <w:rsid w:val="0030309B"/>
    <w:rsid w:val="003032CA"/>
    <w:rsid w:val="00303556"/>
    <w:rsid w:val="00303FA7"/>
    <w:rsid w:val="003042D9"/>
    <w:rsid w:val="0030435C"/>
    <w:rsid w:val="00304586"/>
    <w:rsid w:val="00304648"/>
    <w:rsid w:val="003052FB"/>
    <w:rsid w:val="00305E20"/>
    <w:rsid w:val="00310FB2"/>
    <w:rsid w:val="00312601"/>
    <w:rsid w:val="00314C69"/>
    <w:rsid w:val="0031593F"/>
    <w:rsid w:val="00317B6A"/>
    <w:rsid w:val="00320100"/>
    <w:rsid w:val="00320E55"/>
    <w:rsid w:val="003211B4"/>
    <w:rsid w:val="0032311D"/>
    <w:rsid w:val="00324C76"/>
    <w:rsid w:val="00325AA5"/>
    <w:rsid w:val="00326ED4"/>
    <w:rsid w:val="003277CB"/>
    <w:rsid w:val="00327A6A"/>
    <w:rsid w:val="003307C1"/>
    <w:rsid w:val="00330DE3"/>
    <w:rsid w:val="00331540"/>
    <w:rsid w:val="00331E98"/>
    <w:rsid w:val="00333BA6"/>
    <w:rsid w:val="00337E68"/>
    <w:rsid w:val="00337E7E"/>
    <w:rsid w:val="003410F4"/>
    <w:rsid w:val="003419A3"/>
    <w:rsid w:val="00341E94"/>
    <w:rsid w:val="003424BB"/>
    <w:rsid w:val="003427B2"/>
    <w:rsid w:val="003437DE"/>
    <w:rsid w:val="003440DC"/>
    <w:rsid w:val="00344E26"/>
    <w:rsid w:val="003457A8"/>
    <w:rsid w:val="00346489"/>
    <w:rsid w:val="0035472D"/>
    <w:rsid w:val="0035505A"/>
    <w:rsid w:val="003555E4"/>
    <w:rsid w:val="003570AA"/>
    <w:rsid w:val="0035758E"/>
    <w:rsid w:val="00357D76"/>
    <w:rsid w:val="003604FE"/>
    <w:rsid w:val="00360C7A"/>
    <w:rsid w:val="00360D9E"/>
    <w:rsid w:val="00362B5F"/>
    <w:rsid w:val="0036342A"/>
    <w:rsid w:val="00363B73"/>
    <w:rsid w:val="0036688E"/>
    <w:rsid w:val="00366E95"/>
    <w:rsid w:val="00367FD5"/>
    <w:rsid w:val="00370274"/>
    <w:rsid w:val="0037109E"/>
    <w:rsid w:val="00372693"/>
    <w:rsid w:val="00372941"/>
    <w:rsid w:val="00372C7F"/>
    <w:rsid w:val="00373986"/>
    <w:rsid w:val="00375D13"/>
    <w:rsid w:val="00376B01"/>
    <w:rsid w:val="0037756E"/>
    <w:rsid w:val="003839F4"/>
    <w:rsid w:val="003844A5"/>
    <w:rsid w:val="003851CD"/>
    <w:rsid w:val="00385686"/>
    <w:rsid w:val="00385AC4"/>
    <w:rsid w:val="00386E6D"/>
    <w:rsid w:val="00387867"/>
    <w:rsid w:val="003878FE"/>
    <w:rsid w:val="00387904"/>
    <w:rsid w:val="00390E71"/>
    <w:rsid w:val="0039140E"/>
    <w:rsid w:val="003939E1"/>
    <w:rsid w:val="00393E89"/>
    <w:rsid w:val="0039414E"/>
    <w:rsid w:val="0039447A"/>
    <w:rsid w:val="003945F3"/>
    <w:rsid w:val="00394DD7"/>
    <w:rsid w:val="003963E7"/>
    <w:rsid w:val="003966B6"/>
    <w:rsid w:val="003971CA"/>
    <w:rsid w:val="003975CC"/>
    <w:rsid w:val="003A07FD"/>
    <w:rsid w:val="003A0C9A"/>
    <w:rsid w:val="003A0CA0"/>
    <w:rsid w:val="003A1917"/>
    <w:rsid w:val="003A3992"/>
    <w:rsid w:val="003A597D"/>
    <w:rsid w:val="003A67E4"/>
    <w:rsid w:val="003B12DC"/>
    <w:rsid w:val="003B2AF0"/>
    <w:rsid w:val="003B328C"/>
    <w:rsid w:val="003B345E"/>
    <w:rsid w:val="003B3FDE"/>
    <w:rsid w:val="003B5A66"/>
    <w:rsid w:val="003B78F7"/>
    <w:rsid w:val="003C1739"/>
    <w:rsid w:val="003C2ECA"/>
    <w:rsid w:val="003C365D"/>
    <w:rsid w:val="003C3DAA"/>
    <w:rsid w:val="003C5584"/>
    <w:rsid w:val="003C55EE"/>
    <w:rsid w:val="003C5D69"/>
    <w:rsid w:val="003C6931"/>
    <w:rsid w:val="003D00AA"/>
    <w:rsid w:val="003D14DC"/>
    <w:rsid w:val="003D2D89"/>
    <w:rsid w:val="003D4AD3"/>
    <w:rsid w:val="003D4C2E"/>
    <w:rsid w:val="003D4FF0"/>
    <w:rsid w:val="003D502B"/>
    <w:rsid w:val="003E203D"/>
    <w:rsid w:val="003E2D49"/>
    <w:rsid w:val="003E4C02"/>
    <w:rsid w:val="003E6BA7"/>
    <w:rsid w:val="003F0A75"/>
    <w:rsid w:val="003F22FF"/>
    <w:rsid w:val="003F2DC4"/>
    <w:rsid w:val="003F463E"/>
    <w:rsid w:val="003F5567"/>
    <w:rsid w:val="003F6662"/>
    <w:rsid w:val="00402B12"/>
    <w:rsid w:val="00402EF5"/>
    <w:rsid w:val="0040426D"/>
    <w:rsid w:val="004043CA"/>
    <w:rsid w:val="0040491C"/>
    <w:rsid w:val="004053C7"/>
    <w:rsid w:val="00412EC1"/>
    <w:rsid w:val="00422C18"/>
    <w:rsid w:val="00423A85"/>
    <w:rsid w:val="004240C5"/>
    <w:rsid w:val="00425770"/>
    <w:rsid w:val="00426686"/>
    <w:rsid w:val="00426CF9"/>
    <w:rsid w:val="00427179"/>
    <w:rsid w:val="00427E3F"/>
    <w:rsid w:val="00431552"/>
    <w:rsid w:val="00431790"/>
    <w:rsid w:val="00431B3D"/>
    <w:rsid w:val="004323B4"/>
    <w:rsid w:val="00435317"/>
    <w:rsid w:val="00436D38"/>
    <w:rsid w:val="00437713"/>
    <w:rsid w:val="00437AA9"/>
    <w:rsid w:val="0044136F"/>
    <w:rsid w:val="00441C43"/>
    <w:rsid w:val="004423CE"/>
    <w:rsid w:val="00443C72"/>
    <w:rsid w:val="004452B7"/>
    <w:rsid w:val="00445F77"/>
    <w:rsid w:val="00445FD4"/>
    <w:rsid w:val="004462F8"/>
    <w:rsid w:val="004465B8"/>
    <w:rsid w:val="00447129"/>
    <w:rsid w:val="004476C8"/>
    <w:rsid w:val="00453999"/>
    <w:rsid w:val="00454E07"/>
    <w:rsid w:val="00455E5B"/>
    <w:rsid w:val="004604A9"/>
    <w:rsid w:val="00460EAB"/>
    <w:rsid w:val="00460EB9"/>
    <w:rsid w:val="00466EF2"/>
    <w:rsid w:val="00467207"/>
    <w:rsid w:val="00467BFF"/>
    <w:rsid w:val="004721C4"/>
    <w:rsid w:val="004725BF"/>
    <w:rsid w:val="00472A9B"/>
    <w:rsid w:val="004742E5"/>
    <w:rsid w:val="00475349"/>
    <w:rsid w:val="00477E77"/>
    <w:rsid w:val="00477EA1"/>
    <w:rsid w:val="00480812"/>
    <w:rsid w:val="00480C0C"/>
    <w:rsid w:val="00480F76"/>
    <w:rsid w:val="00481200"/>
    <w:rsid w:val="004819B7"/>
    <w:rsid w:val="004823CE"/>
    <w:rsid w:val="004841AA"/>
    <w:rsid w:val="00484EAD"/>
    <w:rsid w:val="0048500B"/>
    <w:rsid w:val="00485624"/>
    <w:rsid w:val="004879F3"/>
    <w:rsid w:val="00491794"/>
    <w:rsid w:val="004935CF"/>
    <w:rsid w:val="0049487F"/>
    <w:rsid w:val="00494F70"/>
    <w:rsid w:val="00496051"/>
    <w:rsid w:val="00496ADA"/>
    <w:rsid w:val="004A1409"/>
    <w:rsid w:val="004A2ED4"/>
    <w:rsid w:val="004A62E6"/>
    <w:rsid w:val="004B15D5"/>
    <w:rsid w:val="004B3C3E"/>
    <w:rsid w:val="004B51FC"/>
    <w:rsid w:val="004C01D2"/>
    <w:rsid w:val="004C1233"/>
    <w:rsid w:val="004C150A"/>
    <w:rsid w:val="004C17F5"/>
    <w:rsid w:val="004C2482"/>
    <w:rsid w:val="004C2A60"/>
    <w:rsid w:val="004C5AA2"/>
    <w:rsid w:val="004C6C34"/>
    <w:rsid w:val="004C767E"/>
    <w:rsid w:val="004C7965"/>
    <w:rsid w:val="004D2BA8"/>
    <w:rsid w:val="004D6314"/>
    <w:rsid w:val="004D717D"/>
    <w:rsid w:val="004E098D"/>
    <w:rsid w:val="004E0BAD"/>
    <w:rsid w:val="004E1B15"/>
    <w:rsid w:val="004E2021"/>
    <w:rsid w:val="004E267B"/>
    <w:rsid w:val="004E4104"/>
    <w:rsid w:val="004E4E94"/>
    <w:rsid w:val="004E5B4A"/>
    <w:rsid w:val="004E5F8B"/>
    <w:rsid w:val="004E6C3F"/>
    <w:rsid w:val="004E6D9B"/>
    <w:rsid w:val="004E7BC9"/>
    <w:rsid w:val="004F071F"/>
    <w:rsid w:val="004F09C5"/>
    <w:rsid w:val="004F0DAB"/>
    <w:rsid w:val="004F2019"/>
    <w:rsid w:val="004F6D3F"/>
    <w:rsid w:val="004F75EA"/>
    <w:rsid w:val="004F7D61"/>
    <w:rsid w:val="00501468"/>
    <w:rsid w:val="005027FA"/>
    <w:rsid w:val="00507CEE"/>
    <w:rsid w:val="0051047F"/>
    <w:rsid w:val="00511708"/>
    <w:rsid w:val="00511D3E"/>
    <w:rsid w:val="005126E0"/>
    <w:rsid w:val="00513D67"/>
    <w:rsid w:val="00514845"/>
    <w:rsid w:val="0051564D"/>
    <w:rsid w:val="005172F9"/>
    <w:rsid w:val="00523873"/>
    <w:rsid w:val="00523D23"/>
    <w:rsid w:val="00523D4D"/>
    <w:rsid w:val="005244DD"/>
    <w:rsid w:val="00526A40"/>
    <w:rsid w:val="00527669"/>
    <w:rsid w:val="005306D9"/>
    <w:rsid w:val="00531917"/>
    <w:rsid w:val="00532253"/>
    <w:rsid w:val="00533C9D"/>
    <w:rsid w:val="00533F0A"/>
    <w:rsid w:val="00535E21"/>
    <w:rsid w:val="0054087F"/>
    <w:rsid w:val="00541248"/>
    <w:rsid w:val="00542D94"/>
    <w:rsid w:val="00543562"/>
    <w:rsid w:val="00543C6A"/>
    <w:rsid w:val="00546404"/>
    <w:rsid w:val="00546C80"/>
    <w:rsid w:val="00547004"/>
    <w:rsid w:val="0054733C"/>
    <w:rsid w:val="005508C2"/>
    <w:rsid w:val="005510B5"/>
    <w:rsid w:val="005513EC"/>
    <w:rsid w:val="00551DD3"/>
    <w:rsid w:val="00554172"/>
    <w:rsid w:val="00555F95"/>
    <w:rsid w:val="00556AC5"/>
    <w:rsid w:val="00556AC7"/>
    <w:rsid w:val="00557744"/>
    <w:rsid w:val="00557F91"/>
    <w:rsid w:val="00557FD5"/>
    <w:rsid w:val="00560289"/>
    <w:rsid w:val="00561E27"/>
    <w:rsid w:val="00561FA3"/>
    <w:rsid w:val="005646AB"/>
    <w:rsid w:val="0056581F"/>
    <w:rsid w:val="00565A47"/>
    <w:rsid w:val="00565BF5"/>
    <w:rsid w:val="00570143"/>
    <w:rsid w:val="00570EF6"/>
    <w:rsid w:val="0057165A"/>
    <w:rsid w:val="00573F02"/>
    <w:rsid w:val="00576FFA"/>
    <w:rsid w:val="0057716A"/>
    <w:rsid w:val="00577A8E"/>
    <w:rsid w:val="0058083D"/>
    <w:rsid w:val="00580F33"/>
    <w:rsid w:val="00581214"/>
    <w:rsid w:val="00581843"/>
    <w:rsid w:val="00584E13"/>
    <w:rsid w:val="00586763"/>
    <w:rsid w:val="005871EE"/>
    <w:rsid w:val="005871FB"/>
    <w:rsid w:val="00590C56"/>
    <w:rsid w:val="00592B4F"/>
    <w:rsid w:val="00592DB3"/>
    <w:rsid w:val="0059356A"/>
    <w:rsid w:val="00594C30"/>
    <w:rsid w:val="00595C85"/>
    <w:rsid w:val="005A18C7"/>
    <w:rsid w:val="005A2376"/>
    <w:rsid w:val="005A3D61"/>
    <w:rsid w:val="005A63DF"/>
    <w:rsid w:val="005A72D1"/>
    <w:rsid w:val="005B267F"/>
    <w:rsid w:val="005B27DC"/>
    <w:rsid w:val="005C0175"/>
    <w:rsid w:val="005C6152"/>
    <w:rsid w:val="005C621D"/>
    <w:rsid w:val="005C6C2A"/>
    <w:rsid w:val="005D0306"/>
    <w:rsid w:val="005D0E78"/>
    <w:rsid w:val="005D0E93"/>
    <w:rsid w:val="005D176A"/>
    <w:rsid w:val="005D224D"/>
    <w:rsid w:val="005D4CE8"/>
    <w:rsid w:val="005D59E2"/>
    <w:rsid w:val="005D5AA5"/>
    <w:rsid w:val="005D5BEE"/>
    <w:rsid w:val="005D7B5C"/>
    <w:rsid w:val="005D7D5F"/>
    <w:rsid w:val="005E1491"/>
    <w:rsid w:val="005E1F5C"/>
    <w:rsid w:val="005E43B2"/>
    <w:rsid w:val="005E570E"/>
    <w:rsid w:val="005E5BA6"/>
    <w:rsid w:val="005E5EDB"/>
    <w:rsid w:val="005E6396"/>
    <w:rsid w:val="005E7231"/>
    <w:rsid w:val="005F28E9"/>
    <w:rsid w:val="005F60DB"/>
    <w:rsid w:val="005F63A8"/>
    <w:rsid w:val="005F692D"/>
    <w:rsid w:val="005F6F76"/>
    <w:rsid w:val="005F705C"/>
    <w:rsid w:val="005F7E26"/>
    <w:rsid w:val="00602210"/>
    <w:rsid w:val="00603BC2"/>
    <w:rsid w:val="006040A1"/>
    <w:rsid w:val="00604E13"/>
    <w:rsid w:val="00604F7C"/>
    <w:rsid w:val="00606C9B"/>
    <w:rsid w:val="0061044D"/>
    <w:rsid w:val="00610970"/>
    <w:rsid w:val="006112B4"/>
    <w:rsid w:val="00611A82"/>
    <w:rsid w:val="00611F76"/>
    <w:rsid w:val="00612C08"/>
    <w:rsid w:val="00612C2E"/>
    <w:rsid w:val="0061303A"/>
    <w:rsid w:val="0061365A"/>
    <w:rsid w:val="00613692"/>
    <w:rsid w:val="006136BB"/>
    <w:rsid w:val="00615C61"/>
    <w:rsid w:val="00615CA7"/>
    <w:rsid w:val="00616EAC"/>
    <w:rsid w:val="00621AA0"/>
    <w:rsid w:val="00621EBE"/>
    <w:rsid w:val="00625A62"/>
    <w:rsid w:val="00626563"/>
    <w:rsid w:val="006305FE"/>
    <w:rsid w:val="00630D2B"/>
    <w:rsid w:val="00631E7D"/>
    <w:rsid w:val="00632EB3"/>
    <w:rsid w:val="00634442"/>
    <w:rsid w:val="006345FF"/>
    <w:rsid w:val="0063639B"/>
    <w:rsid w:val="006368A5"/>
    <w:rsid w:val="00640669"/>
    <w:rsid w:val="00640EFB"/>
    <w:rsid w:val="00641E95"/>
    <w:rsid w:val="006435EF"/>
    <w:rsid w:val="00647215"/>
    <w:rsid w:val="00647F67"/>
    <w:rsid w:val="0065460E"/>
    <w:rsid w:val="006548F4"/>
    <w:rsid w:val="00655434"/>
    <w:rsid w:val="00656EDB"/>
    <w:rsid w:val="00657231"/>
    <w:rsid w:val="00660F81"/>
    <w:rsid w:val="0066123F"/>
    <w:rsid w:val="0066277E"/>
    <w:rsid w:val="0066437B"/>
    <w:rsid w:val="006647A9"/>
    <w:rsid w:val="00666181"/>
    <w:rsid w:val="00666D1E"/>
    <w:rsid w:val="006710C3"/>
    <w:rsid w:val="00671768"/>
    <w:rsid w:val="00672AC2"/>
    <w:rsid w:val="00673CA3"/>
    <w:rsid w:val="006748A2"/>
    <w:rsid w:val="0067619C"/>
    <w:rsid w:val="00676D1A"/>
    <w:rsid w:val="00680055"/>
    <w:rsid w:val="00680A8C"/>
    <w:rsid w:val="00684F87"/>
    <w:rsid w:val="00685334"/>
    <w:rsid w:val="0068539D"/>
    <w:rsid w:val="00686EE3"/>
    <w:rsid w:val="006872E4"/>
    <w:rsid w:val="006877E5"/>
    <w:rsid w:val="006909AA"/>
    <w:rsid w:val="00690C95"/>
    <w:rsid w:val="006A0236"/>
    <w:rsid w:val="006A080E"/>
    <w:rsid w:val="006A38A4"/>
    <w:rsid w:val="006A5E4A"/>
    <w:rsid w:val="006A6C5F"/>
    <w:rsid w:val="006A6EF9"/>
    <w:rsid w:val="006B06A0"/>
    <w:rsid w:val="006B0BC5"/>
    <w:rsid w:val="006B0F41"/>
    <w:rsid w:val="006B1D11"/>
    <w:rsid w:val="006B306A"/>
    <w:rsid w:val="006B31A2"/>
    <w:rsid w:val="006B37D3"/>
    <w:rsid w:val="006B4000"/>
    <w:rsid w:val="006B61E0"/>
    <w:rsid w:val="006B680C"/>
    <w:rsid w:val="006C1DD4"/>
    <w:rsid w:val="006C3401"/>
    <w:rsid w:val="006C36D6"/>
    <w:rsid w:val="006C39EC"/>
    <w:rsid w:val="006C3CA6"/>
    <w:rsid w:val="006C4540"/>
    <w:rsid w:val="006C4CDF"/>
    <w:rsid w:val="006C56AE"/>
    <w:rsid w:val="006C5721"/>
    <w:rsid w:val="006C7477"/>
    <w:rsid w:val="006C75BB"/>
    <w:rsid w:val="006C767F"/>
    <w:rsid w:val="006C78D6"/>
    <w:rsid w:val="006D0FDE"/>
    <w:rsid w:val="006D1177"/>
    <w:rsid w:val="006D26B4"/>
    <w:rsid w:val="006D27A9"/>
    <w:rsid w:val="006D5F8E"/>
    <w:rsid w:val="006D6BD3"/>
    <w:rsid w:val="006D77FA"/>
    <w:rsid w:val="006D79F3"/>
    <w:rsid w:val="006E11BA"/>
    <w:rsid w:val="006E2919"/>
    <w:rsid w:val="006E2F57"/>
    <w:rsid w:val="006E310C"/>
    <w:rsid w:val="006E3309"/>
    <w:rsid w:val="006E332A"/>
    <w:rsid w:val="006E5660"/>
    <w:rsid w:val="006E5C92"/>
    <w:rsid w:val="006E6206"/>
    <w:rsid w:val="006E651F"/>
    <w:rsid w:val="006F2BA6"/>
    <w:rsid w:val="006F3835"/>
    <w:rsid w:val="006F47B3"/>
    <w:rsid w:val="006F659F"/>
    <w:rsid w:val="006F682B"/>
    <w:rsid w:val="006F7A1E"/>
    <w:rsid w:val="006F7F57"/>
    <w:rsid w:val="0070264D"/>
    <w:rsid w:val="00702D23"/>
    <w:rsid w:val="00704996"/>
    <w:rsid w:val="0071292D"/>
    <w:rsid w:val="0071392B"/>
    <w:rsid w:val="00713D9B"/>
    <w:rsid w:val="00715930"/>
    <w:rsid w:val="007216D4"/>
    <w:rsid w:val="0072182D"/>
    <w:rsid w:val="00722946"/>
    <w:rsid w:val="00724CE5"/>
    <w:rsid w:val="00725D8C"/>
    <w:rsid w:val="00725EF9"/>
    <w:rsid w:val="007266B3"/>
    <w:rsid w:val="0072787D"/>
    <w:rsid w:val="00730115"/>
    <w:rsid w:val="007307CA"/>
    <w:rsid w:val="0073106E"/>
    <w:rsid w:val="00731CD0"/>
    <w:rsid w:val="0073243A"/>
    <w:rsid w:val="00732933"/>
    <w:rsid w:val="00735210"/>
    <w:rsid w:val="00735953"/>
    <w:rsid w:val="00736CBF"/>
    <w:rsid w:val="0073794C"/>
    <w:rsid w:val="00740F45"/>
    <w:rsid w:val="00746F8E"/>
    <w:rsid w:val="00751BEC"/>
    <w:rsid w:val="00752E40"/>
    <w:rsid w:val="00754FD9"/>
    <w:rsid w:val="00757210"/>
    <w:rsid w:val="00760409"/>
    <w:rsid w:val="0076082F"/>
    <w:rsid w:val="00761E12"/>
    <w:rsid w:val="00762C91"/>
    <w:rsid w:val="007632F2"/>
    <w:rsid w:val="00765344"/>
    <w:rsid w:val="00766AB5"/>
    <w:rsid w:val="007679F7"/>
    <w:rsid w:val="00771C99"/>
    <w:rsid w:val="00771CA0"/>
    <w:rsid w:val="007723B4"/>
    <w:rsid w:val="007747BA"/>
    <w:rsid w:val="007756E7"/>
    <w:rsid w:val="00776291"/>
    <w:rsid w:val="00777B6C"/>
    <w:rsid w:val="007800F6"/>
    <w:rsid w:val="00780EF1"/>
    <w:rsid w:val="00780F63"/>
    <w:rsid w:val="00781D66"/>
    <w:rsid w:val="00781DFA"/>
    <w:rsid w:val="00783EE9"/>
    <w:rsid w:val="007845F2"/>
    <w:rsid w:val="00785CF8"/>
    <w:rsid w:val="00786D6F"/>
    <w:rsid w:val="007879C1"/>
    <w:rsid w:val="00791747"/>
    <w:rsid w:val="00791E09"/>
    <w:rsid w:val="007A1E72"/>
    <w:rsid w:val="007A4829"/>
    <w:rsid w:val="007A5A96"/>
    <w:rsid w:val="007A5CC8"/>
    <w:rsid w:val="007A6197"/>
    <w:rsid w:val="007A750A"/>
    <w:rsid w:val="007B002A"/>
    <w:rsid w:val="007B0A5F"/>
    <w:rsid w:val="007B171D"/>
    <w:rsid w:val="007B2A3F"/>
    <w:rsid w:val="007B2B06"/>
    <w:rsid w:val="007B3456"/>
    <w:rsid w:val="007B35D2"/>
    <w:rsid w:val="007B423C"/>
    <w:rsid w:val="007B5C30"/>
    <w:rsid w:val="007C0185"/>
    <w:rsid w:val="007C0DAD"/>
    <w:rsid w:val="007C1843"/>
    <w:rsid w:val="007C2391"/>
    <w:rsid w:val="007C2F52"/>
    <w:rsid w:val="007C2F61"/>
    <w:rsid w:val="007C44D9"/>
    <w:rsid w:val="007C6AC0"/>
    <w:rsid w:val="007C7AFC"/>
    <w:rsid w:val="007D1307"/>
    <w:rsid w:val="007D183B"/>
    <w:rsid w:val="007D1F2B"/>
    <w:rsid w:val="007D2E69"/>
    <w:rsid w:val="007D35FD"/>
    <w:rsid w:val="007D3918"/>
    <w:rsid w:val="007D402E"/>
    <w:rsid w:val="007D42AA"/>
    <w:rsid w:val="007D4C84"/>
    <w:rsid w:val="007D7568"/>
    <w:rsid w:val="007D799B"/>
    <w:rsid w:val="007E01E2"/>
    <w:rsid w:val="007E1C08"/>
    <w:rsid w:val="007E235C"/>
    <w:rsid w:val="007E2F20"/>
    <w:rsid w:val="007E771D"/>
    <w:rsid w:val="007F053B"/>
    <w:rsid w:val="007F202B"/>
    <w:rsid w:val="007F375C"/>
    <w:rsid w:val="007F3DC4"/>
    <w:rsid w:val="007F4CD9"/>
    <w:rsid w:val="00800C2D"/>
    <w:rsid w:val="00800F98"/>
    <w:rsid w:val="00802C9B"/>
    <w:rsid w:val="00804FA8"/>
    <w:rsid w:val="0080513A"/>
    <w:rsid w:val="00805CF9"/>
    <w:rsid w:val="008072C5"/>
    <w:rsid w:val="0081102F"/>
    <w:rsid w:val="00811349"/>
    <w:rsid w:val="00812446"/>
    <w:rsid w:val="00812664"/>
    <w:rsid w:val="0081343B"/>
    <w:rsid w:val="00813598"/>
    <w:rsid w:val="00814198"/>
    <w:rsid w:val="00814F5C"/>
    <w:rsid w:val="008164ED"/>
    <w:rsid w:val="008176A0"/>
    <w:rsid w:val="00821217"/>
    <w:rsid w:val="008216CA"/>
    <w:rsid w:val="00823401"/>
    <w:rsid w:val="008236FF"/>
    <w:rsid w:val="0082634D"/>
    <w:rsid w:val="00826924"/>
    <w:rsid w:val="00830276"/>
    <w:rsid w:val="00831686"/>
    <w:rsid w:val="00831EB7"/>
    <w:rsid w:val="0083230E"/>
    <w:rsid w:val="00834C51"/>
    <w:rsid w:val="0083578C"/>
    <w:rsid w:val="00836620"/>
    <w:rsid w:val="00836924"/>
    <w:rsid w:val="00836B92"/>
    <w:rsid w:val="00837D38"/>
    <w:rsid w:val="00837F77"/>
    <w:rsid w:val="0084059F"/>
    <w:rsid w:val="0084165C"/>
    <w:rsid w:val="0084406B"/>
    <w:rsid w:val="0084421E"/>
    <w:rsid w:val="00845846"/>
    <w:rsid w:val="0084623A"/>
    <w:rsid w:val="00846ACD"/>
    <w:rsid w:val="00846C5D"/>
    <w:rsid w:val="008515D5"/>
    <w:rsid w:val="00852693"/>
    <w:rsid w:val="00852761"/>
    <w:rsid w:val="008539F2"/>
    <w:rsid w:val="00854F5B"/>
    <w:rsid w:val="008551D5"/>
    <w:rsid w:val="008558DF"/>
    <w:rsid w:val="00857961"/>
    <w:rsid w:val="008634C6"/>
    <w:rsid w:val="008646F0"/>
    <w:rsid w:val="00865EFF"/>
    <w:rsid w:val="00867333"/>
    <w:rsid w:val="00867CD6"/>
    <w:rsid w:val="0087258E"/>
    <w:rsid w:val="00873045"/>
    <w:rsid w:val="00874420"/>
    <w:rsid w:val="00874604"/>
    <w:rsid w:val="00874843"/>
    <w:rsid w:val="00876086"/>
    <w:rsid w:val="0088091D"/>
    <w:rsid w:val="00882A2A"/>
    <w:rsid w:val="00884937"/>
    <w:rsid w:val="00884AF9"/>
    <w:rsid w:val="00886D08"/>
    <w:rsid w:val="00897B59"/>
    <w:rsid w:val="008A1603"/>
    <w:rsid w:val="008A3692"/>
    <w:rsid w:val="008A447D"/>
    <w:rsid w:val="008A526F"/>
    <w:rsid w:val="008A56DC"/>
    <w:rsid w:val="008A6FE4"/>
    <w:rsid w:val="008A70F4"/>
    <w:rsid w:val="008B0730"/>
    <w:rsid w:val="008B0EB4"/>
    <w:rsid w:val="008B1236"/>
    <w:rsid w:val="008B28EB"/>
    <w:rsid w:val="008B30D0"/>
    <w:rsid w:val="008B3CBC"/>
    <w:rsid w:val="008B52A1"/>
    <w:rsid w:val="008B6663"/>
    <w:rsid w:val="008B6FF7"/>
    <w:rsid w:val="008B724A"/>
    <w:rsid w:val="008C0BAF"/>
    <w:rsid w:val="008C32A4"/>
    <w:rsid w:val="008C380C"/>
    <w:rsid w:val="008C5881"/>
    <w:rsid w:val="008D2F3C"/>
    <w:rsid w:val="008D3FC2"/>
    <w:rsid w:val="008D6089"/>
    <w:rsid w:val="008E0253"/>
    <w:rsid w:val="008E2291"/>
    <w:rsid w:val="008E2526"/>
    <w:rsid w:val="008E3C6D"/>
    <w:rsid w:val="008E5F01"/>
    <w:rsid w:val="008E5FA1"/>
    <w:rsid w:val="008F306A"/>
    <w:rsid w:val="008F316B"/>
    <w:rsid w:val="00900D37"/>
    <w:rsid w:val="00900EAE"/>
    <w:rsid w:val="00904BB5"/>
    <w:rsid w:val="00905197"/>
    <w:rsid w:val="009069F7"/>
    <w:rsid w:val="00906CE2"/>
    <w:rsid w:val="009110CC"/>
    <w:rsid w:val="00911178"/>
    <w:rsid w:val="00912404"/>
    <w:rsid w:val="00912527"/>
    <w:rsid w:val="00915DC2"/>
    <w:rsid w:val="00917202"/>
    <w:rsid w:val="00921105"/>
    <w:rsid w:val="009224FB"/>
    <w:rsid w:val="00924417"/>
    <w:rsid w:val="0092511E"/>
    <w:rsid w:val="0092644F"/>
    <w:rsid w:val="0092698C"/>
    <w:rsid w:val="009314E8"/>
    <w:rsid w:val="00934DAA"/>
    <w:rsid w:val="009364E0"/>
    <w:rsid w:val="00941752"/>
    <w:rsid w:val="00943EA0"/>
    <w:rsid w:val="00947873"/>
    <w:rsid w:val="0095263B"/>
    <w:rsid w:val="009538B3"/>
    <w:rsid w:val="00954512"/>
    <w:rsid w:val="00954EF5"/>
    <w:rsid w:val="00955DD3"/>
    <w:rsid w:val="009572F9"/>
    <w:rsid w:val="00960FC1"/>
    <w:rsid w:val="0096136B"/>
    <w:rsid w:val="009616BB"/>
    <w:rsid w:val="00961894"/>
    <w:rsid w:val="00961D3E"/>
    <w:rsid w:val="00962944"/>
    <w:rsid w:val="009636AF"/>
    <w:rsid w:val="00963D83"/>
    <w:rsid w:val="009640AF"/>
    <w:rsid w:val="00965459"/>
    <w:rsid w:val="00971627"/>
    <w:rsid w:val="00972CE5"/>
    <w:rsid w:val="00973350"/>
    <w:rsid w:val="00973EC3"/>
    <w:rsid w:val="0097607B"/>
    <w:rsid w:val="00976E52"/>
    <w:rsid w:val="00977185"/>
    <w:rsid w:val="00977C99"/>
    <w:rsid w:val="009802EE"/>
    <w:rsid w:val="00980B49"/>
    <w:rsid w:val="009829E5"/>
    <w:rsid w:val="00983265"/>
    <w:rsid w:val="00986137"/>
    <w:rsid w:val="00990ECD"/>
    <w:rsid w:val="0099155C"/>
    <w:rsid w:val="009940D1"/>
    <w:rsid w:val="00994D3A"/>
    <w:rsid w:val="009A22F6"/>
    <w:rsid w:val="009A28C1"/>
    <w:rsid w:val="009A3076"/>
    <w:rsid w:val="009A3F06"/>
    <w:rsid w:val="009A5D90"/>
    <w:rsid w:val="009A7CD4"/>
    <w:rsid w:val="009A7F29"/>
    <w:rsid w:val="009B1D7A"/>
    <w:rsid w:val="009B3D58"/>
    <w:rsid w:val="009B6784"/>
    <w:rsid w:val="009C2D85"/>
    <w:rsid w:val="009C4958"/>
    <w:rsid w:val="009C53CB"/>
    <w:rsid w:val="009C6295"/>
    <w:rsid w:val="009D1119"/>
    <w:rsid w:val="009D28C4"/>
    <w:rsid w:val="009D2A55"/>
    <w:rsid w:val="009D3F62"/>
    <w:rsid w:val="009D3FC2"/>
    <w:rsid w:val="009D5E73"/>
    <w:rsid w:val="009D665E"/>
    <w:rsid w:val="009E0DFC"/>
    <w:rsid w:val="009E42D2"/>
    <w:rsid w:val="009E4842"/>
    <w:rsid w:val="009E5225"/>
    <w:rsid w:val="009E5C23"/>
    <w:rsid w:val="009E5CBC"/>
    <w:rsid w:val="009E5FC9"/>
    <w:rsid w:val="009E6B62"/>
    <w:rsid w:val="009E7D52"/>
    <w:rsid w:val="009F166B"/>
    <w:rsid w:val="009F417D"/>
    <w:rsid w:val="009F4341"/>
    <w:rsid w:val="009F4CBE"/>
    <w:rsid w:val="009F4E0F"/>
    <w:rsid w:val="009F59FE"/>
    <w:rsid w:val="00A00AC7"/>
    <w:rsid w:val="00A01BEE"/>
    <w:rsid w:val="00A02132"/>
    <w:rsid w:val="00A02F45"/>
    <w:rsid w:val="00A05A30"/>
    <w:rsid w:val="00A12605"/>
    <w:rsid w:val="00A13C79"/>
    <w:rsid w:val="00A13E54"/>
    <w:rsid w:val="00A1604C"/>
    <w:rsid w:val="00A16896"/>
    <w:rsid w:val="00A1706E"/>
    <w:rsid w:val="00A208B4"/>
    <w:rsid w:val="00A22578"/>
    <w:rsid w:val="00A22FAF"/>
    <w:rsid w:val="00A2366D"/>
    <w:rsid w:val="00A247C8"/>
    <w:rsid w:val="00A2487D"/>
    <w:rsid w:val="00A33EEA"/>
    <w:rsid w:val="00A346F1"/>
    <w:rsid w:val="00A35D87"/>
    <w:rsid w:val="00A416E1"/>
    <w:rsid w:val="00A43AE0"/>
    <w:rsid w:val="00A4476B"/>
    <w:rsid w:val="00A456B9"/>
    <w:rsid w:val="00A47374"/>
    <w:rsid w:val="00A47DF9"/>
    <w:rsid w:val="00A47F5D"/>
    <w:rsid w:val="00A47F7F"/>
    <w:rsid w:val="00A516F0"/>
    <w:rsid w:val="00A5270E"/>
    <w:rsid w:val="00A62C22"/>
    <w:rsid w:val="00A634EB"/>
    <w:rsid w:val="00A65D59"/>
    <w:rsid w:val="00A67480"/>
    <w:rsid w:val="00A67DB2"/>
    <w:rsid w:val="00A67FCF"/>
    <w:rsid w:val="00A719D4"/>
    <w:rsid w:val="00A71E16"/>
    <w:rsid w:val="00A7556D"/>
    <w:rsid w:val="00A75C3F"/>
    <w:rsid w:val="00A75CDD"/>
    <w:rsid w:val="00A75F14"/>
    <w:rsid w:val="00A76B60"/>
    <w:rsid w:val="00A81FA2"/>
    <w:rsid w:val="00A82435"/>
    <w:rsid w:val="00A84558"/>
    <w:rsid w:val="00A86440"/>
    <w:rsid w:val="00A86A9E"/>
    <w:rsid w:val="00A9059A"/>
    <w:rsid w:val="00A92023"/>
    <w:rsid w:val="00A93882"/>
    <w:rsid w:val="00A93A48"/>
    <w:rsid w:val="00A93B85"/>
    <w:rsid w:val="00A94DD6"/>
    <w:rsid w:val="00A94DEB"/>
    <w:rsid w:val="00A9614E"/>
    <w:rsid w:val="00A9665D"/>
    <w:rsid w:val="00A97B20"/>
    <w:rsid w:val="00AA1049"/>
    <w:rsid w:val="00AB3C2D"/>
    <w:rsid w:val="00AB420E"/>
    <w:rsid w:val="00AB6625"/>
    <w:rsid w:val="00AB7001"/>
    <w:rsid w:val="00AB76EA"/>
    <w:rsid w:val="00AC0748"/>
    <w:rsid w:val="00AC1C17"/>
    <w:rsid w:val="00AC3695"/>
    <w:rsid w:val="00AC36FC"/>
    <w:rsid w:val="00AC4722"/>
    <w:rsid w:val="00AC47EF"/>
    <w:rsid w:val="00AC508B"/>
    <w:rsid w:val="00AC5BB0"/>
    <w:rsid w:val="00AC5E74"/>
    <w:rsid w:val="00AC618D"/>
    <w:rsid w:val="00AC764E"/>
    <w:rsid w:val="00AD04AB"/>
    <w:rsid w:val="00AD0ECC"/>
    <w:rsid w:val="00AD13CF"/>
    <w:rsid w:val="00AD186A"/>
    <w:rsid w:val="00AD1A0D"/>
    <w:rsid w:val="00AD351B"/>
    <w:rsid w:val="00AD4892"/>
    <w:rsid w:val="00AD59D9"/>
    <w:rsid w:val="00AE0024"/>
    <w:rsid w:val="00AE029D"/>
    <w:rsid w:val="00AE3126"/>
    <w:rsid w:val="00AE52E5"/>
    <w:rsid w:val="00AE78DA"/>
    <w:rsid w:val="00AE7936"/>
    <w:rsid w:val="00AF0ED9"/>
    <w:rsid w:val="00AF103B"/>
    <w:rsid w:val="00AF31DA"/>
    <w:rsid w:val="00AF36C6"/>
    <w:rsid w:val="00AF42F0"/>
    <w:rsid w:val="00AF56C5"/>
    <w:rsid w:val="00AF5E9B"/>
    <w:rsid w:val="00AF69FC"/>
    <w:rsid w:val="00B00748"/>
    <w:rsid w:val="00B0283C"/>
    <w:rsid w:val="00B02C90"/>
    <w:rsid w:val="00B031C3"/>
    <w:rsid w:val="00B03691"/>
    <w:rsid w:val="00B04D12"/>
    <w:rsid w:val="00B053E5"/>
    <w:rsid w:val="00B05D11"/>
    <w:rsid w:val="00B12356"/>
    <w:rsid w:val="00B1362E"/>
    <w:rsid w:val="00B170CC"/>
    <w:rsid w:val="00B172A3"/>
    <w:rsid w:val="00B17C69"/>
    <w:rsid w:val="00B21613"/>
    <w:rsid w:val="00B21773"/>
    <w:rsid w:val="00B218B9"/>
    <w:rsid w:val="00B21FE4"/>
    <w:rsid w:val="00B22A13"/>
    <w:rsid w:val="00B22A65"/>
    <w:rsid w:val="00B253F7"/>
    <w:rsid w:val="00B25CB0"/>
    <w:rsid w:val="00B26157"/>
    <w:rsid w:val="00B26702"/>
    <w:rsid w:val="00B26DA3"/>
    <w:rsid w:val="00B30B13"/>
    <w:rsid w:val="00B30D5B"/>
    <w:rsid w:val="00B30F53"/>
    <w:rsid w:val="00B32B5E"/>
    <w:rsid w:val="00B4123B"/>
    <w:rsid w:val="00B416DF"/>
    <w:rsid w:val="00B41A6C"/>
    <w:rsid w:val="00B42DD7"/>
    <w:rsid w:val="00B43116"/>
    <w:rsid w:val="00B43468"/>
    <w:rsid w:val="00B43BA1"/>
    <w:rsid w:val="00B45863"/>
    <w:rsid w:val="00B459F2"/>
    <w:rsid w:val="00B46406"/>
    <w:rsid w:val="00B46587"/>
    <w:rsid w:val="00B50A97"/>
    <w:rsid w:val="00B50EE2"/>
    <w:rsid w:val="00B51B1F"/>
    <w:rsid w:val="00B5240B"/>
    <w:rsid w:val="00B5346C"/>
    <w:rsid w:val="00B555F8"/>
    <w:rsid w:val="00B57596"/>
    <w:rsid w:val="00B603BF"/>
    <w:rsid w:val="00B624D4"/>
    <w:rsid w:val="00B63F82"/>
    <w:rsid w:val="00B642EA"/>
    <w:rsid w:val="00B65F3B"/>
    <w:rsid w:val="00B6681C"/>
    <w:rsid w:val="00B66C9B"/>
    <w:rsid w:val="00B67A66"/>
    <w:rsid w:val="00B704E7"/>
    <w:rsid w:val="00B719E0"/>
    <w:rsid w:val="00B74B21"/>
    <w:rsid w:val="00B7539B"/>
    <w:rsid w:val="00B804A2"/>
    <w:rsid w:val="00B81E50"/>
    <w:rsid w:val="00B85D7A"/>
    <w:rsid w:val="00B863EA"/>
    <w:rsid w:val="00B871EF"/>
    <w:rsid w:val="00B90B54"/>
    <w:rsid w:val="00B90F54"/>
    <w:rsid w:val="00B913D9"/>
    <w:rsid w:val="00B914ED"/>
    <w:rsid w:val="00B939DE"/>
    <w:rsid w:val="00B95477"/>
    <w:rsid w:val="00B963B7"/>
    <w:rsid w:val="00B97445"/>
    <w:rsid w:val="00B97D45"/>
    <w:rsid w:val="00BA04A3"/>
    <w:rsid w:val="00BA2748"/>
    <w:rsid w:val="00BA552B"/>
    <w:rsid w:val="00BA7D48"/>
    <w:rsid w:val="00BA7E89"/>
    <w:rsid w:val="00BB1CFA"/>
    <w:rsid w:val="00BB225E"/>
    <w:rsid w:val="00BB2E5E"/>
    <w:rsid w:val="00BB4D88"/>
    <w:rsid w:val="00BB5331"/>
    <w:rsid w:val="00BB598D"/>
    <w:rsid w:val="00BC0914"/>
    <w:rsid w:val="00BC212A"/>
    <w:rsid w:val="00BC28FE"/>
    <w:rsid w:val="00BC30CD"/>
    <w:rsid w:val="00BC332D"/>
    <w:rsid w:val="00BC3FC3"/>
    <w:rsid w:val="00BC54AB"/>
    <w:rsid w:val="00BC5E9D"/>
    <w:rsid w:val="00BD029D"/>
    <w:rsid w:val="00BD10D7"/>
    <w:rsid w:val="00BD187D"/>
    <w:rsid w:val="00BD2A96"/>
    <w:rsid w:val="00BD5281"/>
    <w:rsid w:val="00BD5394"/>
    <w:rsid w:val="00BD5BAE"/>
    <w:rsid w:val="00BE01BC"/>
    <w:rsid w:val="00BE1F59"/>
    <w:rsid w:val="00BE214F"/>
    <w:rsid w:val="00BE23D1"/>
    <w:rsid w:val="00BE368C"/>
    <w:rsid w:val="00BE4A4F"/>
    <w:rsid w:val="00BE5268"/>
    <w:rsid w:val="00BE572B"/>
    <w:rsid w:val="00BE5824"/>
    <w:rsid w:val="00BE67EC"/>
    <w:rsid w:val="00BE6B1F"/>
    <w:rsid w:val="00BE73D0"/>
    <w:rsid w:val="00BF02A4"/>
    <w:rsid w:val="00BF295A"/>
    <w:rsid w:val="00BF30D3"/>
    <w:rsid w:val="00BF4926"/>
    <w:rsid w:val="00BF75DD"/>
    <w:rsid w:val="00C00521"/>
    <w:rsid w:val="00C01B41"/>
    <w:rsid w:val="00C02C3D"/>
    <w:rsid w:val="00C05504"/>
    <w:rsid w:val="00C0624A"/>
    <w:rsid w:val="00C06F16"/>
    <w:rsid w:val="00C10C70"/>
    <w:rsid w:val="00C128CA"/>
    <w:rsid w:val="00C143E1"/>
    <w:rsid w:val="00C14A03"/>
    <w:rsid w:val="00C153E0"/>
    <w:rsid w:val="00C166C5"/>
    <w:rsid w:val="00C17C5B"/>
    <w:rsid w:val="00C20453"/>
    <w:rsid w:val="00C2054C"/>
    <w:rsid w:val="00C2157E"/>
    <w:rsid w:val="00C22150"/>
    <w:rsid w:val="00C2222A"/>
    <w:rsid w:val="00C22F1E"/>
    <w:rsid w:val="00C278A7"/>
    <w:rsid w:val="00C27F8D"/>
    <w:rsid w:val="00C30025"/>
    <w:rsid w:val="00C31B9D"/>
    <w:rsid w:val="00C33635"/>
    <w:rsid w:val="00C343CF"/>
    <w:rsid w:val="00C3612B"/>
    <w:rsid w:val="00C36950"/>
    <w:rsid w:val="00C3735D"/>
    <w:rsid w:val="00C3765B"/>
    <w:rsid w:val="00C40ACC"/>
    <w:rsid w:val="00C438A3"/>
    <w:rsid w:val="00C4464D"/>
    <w:rsid w:val="00C4652D"/>
    <w:rsid w:val="00C500B0"/>
    <w:rsid w:val="00C52C4D"/>
    <w:rsid w:val="00C532F6"/>
    <w:rsid w:val="00C53E3D"/>
    <w:rsid w:val="00C55297"/>
    <w:rsid w:val="00C614C9"/>
    <w:rsid w:val="00C6196A"/>
    <w:rsid w:val="00C6353D"/>
    <w:rsid w:val="00C63ADC"/>
    <w:rsid w:val="00C65C34"/>
    <w:rsid w:val="00C67637"/>
    <w:rsid w:val="00C67AA6"/>
    <w:rsid w:val="00C700AC"/>
    <w:rsid w:val="00C7173A"/>
    <w:rsid w:val="00C719AF"/>
    <w:rsid w:val="00C740F4"/>
    <w:rsid w:val="00C741B1"/>
    <w:rsid w:val="00C77FAF"/>
    <w:rsid w:val="00C80974"/>
    <w:rsid w:val="00C80FA0"/>
    <w:rsid w:val="00C83F2C"/>
    <w:rsid w:val="00C86F5E"/>
    <w:rsid w:val="00C906BA"/>
    <w:rsid w:val="00C9088F"/>
    <w:rsid w:val="00C91F2E"/>
    <w:rsid w:val="00C94599"/>
    <w:rsid w:val="00C949B7"/>
    <w:rsid w:val="00C94CE4"/>
    <w:rsid w:val="00C95B51"/>
    <w:rsid w:val="00C97AC9"/>
    <w:rsid w:val="00CA0C92"/>
    <w:rsid w:val="00CA37BF"/>
    <w:rsid w:val="00CA5B27"/>
    <w:rsid w:val="00CA667D"/>
    <w:rsid w:val="00CA7205"/>
    <w:rsid w:val="00CB2EF2"/>
    <w:rsid w:val="00CB3429"/>
    <w:rsid w:val="00CB3875"/>
    <w:rsid w:val="00CB3BF5"/>
    <w:rsid w:val="00CB484B"/>
    <w:rsid w:val="00CB4F5D"/>
    <w:rsid w:val="00CB543E"/>
    <w:rsid w:val="00CB5AAB"/>
    <w:rsid w:val="00CB6B20"/>
    <w:rsid w:val="00CB6F4D"/>
    <w:rsid w:val="00CC31F8"/>
    <w:rsid w:val="00CC3B7D"/>
    <w:rsid w:val="00CC4559"/>
    <w:rsid w:val="00CC611B"/>
    <w:rsid w:val="00CC668E"/>
    <w:rsid w:val="00CD0EBA"/>
    <w:rsid w:val="00CD1AA2"/>
    <w:rsid w:val="00CD3E81"/>
    <w:rsid w:val="00CD59AF"/>
    <w:rsid w:val="00CD67EA"/>
    <w:rsid w:val="00CD779A"/>
    <w:rsid w:val="00CE10A1"/>
    <w:rsid w:val="00CE19B3"/>
    <w:rsid w:val="00CE3472"/>
    <w:rsid w:val="00CE651D"/>
    <w:rsid w:val="00CE6F77"/>
    <w:rsid w:val="00CE7432"/>
    <w:rsid w:val="00CF1739"/>
    <w:rsid w:val="00CF1EFF"/>
    <w:rsid w:val="00CF2649"/>
    <w:rsid w:val="00CF4157"/>
    <w:rsid w:val="00CF49D5"/>
    <w:rsid w:val="00CF4B30"/>
    <w:rsid w:val="00CF4CDC"/>
    <w:rsid w:val="00CF6A1B"/>
    <w:rsid w:val="00CF6ACC"/>
    <w:rsid w:val="00CF6EBC"/>
    <w:rsid w:val="00CF7054"/>
    <w:rsid w:val="00D020B3"/>
    <w:rsid w:val="00D0249C"/>
    <w:rsid w:val="00D050E1"/>
    <w:rsid w:val="00D05564"/>
    <w:rsid w:val="00D10630"/>
    <w:rsid w:val="00D1093D"/>
    <w:rsid w:val="00D1167B"/>
    <w:rsid w:val="00D13162"/>
    <w:rsid w:val="00D131C8"/>
    <w:rsid w:val="00D13522"/>
    <w:rsid w:val="00D158E7"/>
    <w:rsid w:val="00D171C0"/>
    <w:rsid w:val="00D176A7"/>
    <w:rsid w:val="00D20FE1"/>
    <w:rsid w:val="00D21A70"/>
    <w:rsid w:val="00D22F58"/>
    <w:rsid w:val="00D24BB3"/>
    <w:rsid w:val="00D24E08"/>
    <w:rsid w:val="00D27A4C"/>
    <w:rsid w:val="00D27ACD"/>
    <w:rsid w:val="00D27BE4"/>
    <w:rsid w:val="00D313BC"/>
    <w:rsid w:val="00D3265A"/>
    <w:rsid w:val="00D32FE1"/>
    <w:rsid w:val="00D3578A"/>
    <w:rsid w:val="00D35B10"/>
    <w:rsid w:val="00D35E0D"/>
    <w:rsid w:val="00D4370D"/>
    <w:rsid w:val="00D44608"/>
    <w:rsid w:val="00D452B8"/>
    <w:rsid w:val="00D45879"/>
    <w:rsid w:val="00D46B50"/>
    <w:rsid w:val="00D46C21"/>
    <w:rsid w:val="00D47174"/>
    <w:rsid w:val="00D51E6E"/>
    <w:rsid w:val="00D53571"/>
    <w:rsid w:val="00D54107"/>
    <w:rsid w:val="00D55D8E"/>
    <w:rsid w:val="00D56478"/>
    <w:rsid w:val="00D578C4"/>
    <w:rsid w:val="00D60AC2"/>
    <w:rsid w:val="00D61495"/>
    <w:rsid w:val="00D61B7D"/>
    <w:rsid w:val="00D61C8B"/>
    <w:rsid w:val="00D62EAB"/>
    <w:rsid w:val="00D63024"/>
    <w:rsid w:val="00D632A8"/>
    <w:rsid w:val="00D63815"/>
    <w:rsid w:val="00D63CA1"/>
    <w:rsid w:val="00D654EF"/>
    <w:rsid w:val="00D70DF0"/>
    <w:rsid w:val="00D71886"/>
    <w:rsid w:val="00D71CF1"/>
    <w:rsid w:val="00D73332"/>
    <w:rsid w:val="00D73467"/>
    <w:rsid w:val="00D74D1E"/>
    <w:rsid w:val="00D750CA"/>
    <w:rsid w:val="00D75C90"/>
    <w:rsid w:val="00D76282"/>
    <w:rsid w:val="00D7781F"/>
    <w:rsid w:val="00D77E85"/>
    <w:rsid w:val="00D80F50"/>
    <w:rsid w:val="00D8325B"/>
    <w:rsid w:val="00D84A22"/>
    <w:rsid w:val="00D869EE"/>
    <w:rsid w:val="00D86F59"/>
    <w:rsid w:val="00D870EA"/>
    <w:rsid w:val="00D87922"/>
    <w:rsid w:val="00D915D6"/>
    <w:rsid w:val="00D95043"/>
    <w:rsid w:val="00D9559C"/>
    <w:rsid w:val="00D96112"/>
    <w:rsid w:val="00D9664D"/>
    <w:rsid w:val="00DA2257"/>
    <w:rsid w:val="00DA2403"/>
    <w:rsid w:val="00DA2B40"/>
    <w:rsid w:val="00DA4285"/>
    <w:rsid w:val="00DB1C81"/>
    <w:rsid w:val="00DB4519"/>
    <w:rsid w:val="00DB729C"/>
    <w:rsid w:val="00DC0229"/>
    <w:rsid w:val="00DC071D"/>
    <w:rsid w:val="00DC1309"/>
    <w:rsid w:val="00DC1A75"/>
    <w:rsid w:val="00DC4087"/>
    <w:rsid w:val="00DC44D2"/>
    <w:rsid w:val="00DC45B4"/>
    <w:rsid w:val="00DC6B10"/>
    <w:rsid w:val="00DC7D12"/>
    <w:rsid w:val="00DD0B03"/>
    <w:rsid w:val="00DD15C7"/>
    <w:rsid w:val="00DD1D94"/>
    <w:rsid w:val="00DD2D5A"/>
    <w:rsid w:val="00DD32A5"/>
    <w:rsid w:val="00DD3774"/>
    <w:rsid w:val="00DD3DA6"/>
    <w:rsid w:val="00DD3EFD"/>
    <w:rsid w:val="00DD4C02"/>
    <w:rsid w:val="00DD53C3"/>
    <w:rsid w:val="00DD6A28"/>
    <w:rsid w:val="00DD7141"/>
    <w:rsid w:val="00DE0701"/>
    <w:rsid w:val="00DE22C9"/>
    <w:rsid w:val="00DE386E"/>
    <w:rsid w:val="00DE3F19"/>
    <w:rsid w:val="00DE4489"/>
    <w:rsid w:val="00DF01D1"/>
    <w:rsid w:val="00DF068A"/>
    <w:rsid w:val="00DF090F"/>
    <w:rsid w:val="00DF1E8A"/>
    <w:rsid w:val="00DF2DC7"/>
    <w:rsid w:val="00DF3303"/>
    <w:rsid w:val="00DF4A8F"/>
    <w:rsid w:val="00DF514A"/>
    <w:rsid w:val="00E000E9"/>
    <w:rsid w:val="00E00339"/>
    <w:rsid w:val="00E00403"/>
    <w:rsid w:val="00E01A3A"/>
    <w:rsid w:val="00E0204D"/>
    <w:rsid w:val="00E026EF"/>
    <w:rsid w:val="00E0291C"/>
    <w:rsid w:val="00E03138"/>
    <w:rsid w:val="00E05E4C"/>
    <w:rsid w:val="00E067A3"/>
    <w:rsid w:val="00E067C7"/>
    <w:rsid w:val="00E10188"/>
    <w:rsid w:val="00E11F61"/>
    <w:rsid w:val="00E1334B"/>
    <w:rsid w:val="00E1457E"/>
    <w:rsid w:val="00E16A28"/>
    <w:rsid w:val="00E16C7E"/>
    <w:rsid w:val="00E2028F"/>
    <w:rsid w:val="00E21093"/>
    <w:rsid w:val="00E216B6"/>
    <w:rsid w:val="00E2183B"/>
    <w:rsid w:val="00E22FBC"/>
    <w:rsid w:val="00E23830"/>
    <w:rsid w:val="00E2386B"/>
    <w:rsid w:val="00E238D6"/>
    <w:rsid w:val="00E23C55"/>
    <w:rsid w:val="00E26B5D"/>
    <w:rsid w:val="00E27982"/>
    <w:rsid w:val="00E27CB3"/>
    <w:rsid w:val="00E30B3B"/>
    <w:rsid w:val="00E32012"/>
    <w:rsid w:val="00E32660"/>
    <w:rsid w:val="00E361D7"/>
    <w:rsid w:val="00E40ACD"/>
    <w:rsid w:val="00E40DCB"/>
    <w:rsid w:val="00E4115F"/>
    <w:rsid w:val="00E42231"/>
    <w:rsid w:val="00E42AC7"/>
    <w:rsid w:val="00E430B9"/>
    <w:rsid w:val="00E432F2"/>
    <w:rsid w:val="00E4520A"/>
    <w:rsid w:val="00E50A90"/>
    <w:rsid w:val="00E516DB"/>
    <w:rsid w:val="00E5190E"/>
    <w:rsid w:val="00E51F98"/>
    <w:rsid w:val="00E52B56"/>
    <w:rsid w:val="00E53946"/>
    <w:rsid w:val="00E545EB"/>
    <w:rsid w:val="00E54B8C"/>
    <w:rsid w:val="00E552F0"/>
    <w:rsid w:val="00E555F3"/>
    <w:rsid w:val="00E56189"/>
    <w:rsid w:val="00E60924"/>
    <w:rsid w:val="00E62E22"/>
    <w:rsid w:val="00E6419D"/>
    <w:rsid w:val="00E64256"/>
    <w:rsid w:val="00E656F7"/>
    <w:rsid w:val="00E672D5"/>
    <w:rsid w:val="00E71FFD"/>
    <w:rsid w:val="00E750E5"/>
    <w:rsid w:val="00E75EBB"/>
    <w:rsid w:val="00E77822"/>
    <w:rsid w:val="00E80500"/>
    <w:rsid w:val="00E82564"/>
    <w:rsid w:val="00E84F68"/>
    <w:rsid w:val="00E877A0"/>
    <w:rsid w:val="00E93E8B"/>
    <w:rsid w:val="00E94424"/>
    <w:rsid w:val="00E944C6"/>
    <w:rsid w:val="00E96219"/>
    <w:rsid w:val="00E96726"/>
    <w:rsid w:val="00E97FD5"/>
    <w:rsid w:val="00EA122F"/>
    <w:rsid w:val="00EA303D"/>
    <w:rsid w:val="00EA32DE"/>
    <w:rsid w:val="00EA38EC"/>
    <w:rsid w:val="00EA5FB1"/>
    <w:rsid w:val="00EA602F"/>
    <w:rsid w:val="00EB0189"/>
    <w:rsid w:val="00EB0776"/>
    <w:rsid w:val="00EB0B56"/>
    <w:rsid w:val="00EB231E"/>
    <w:rsid w:val="00EB4478"/>
    <w:rsid w:val="00EB4C24"/>
    <w:rsid w:val="00EB5248"/>
    <w:rsid w:val="00EB5612"/>
    <w:rsid w:val="00EB63AA"/>
    <w:rsid w:val="00EB6809"/>
    <w:rsid w:val="00EB6904"/>
    <w:rsid w:val="00EB6AF5"/>
    <w:rsid w:val="00EB6BAB"/>
    <w:rsid w:val="00EC19AF"/>
    <w:rsid w:val="00EC19B1"/>
    <w:rsid w:val="00EC24D2"/>
    <w:rsid w:val="00EC4049"/>
    <w:rsid w:val="00EC4103"/>
    <w:rsid w:val="00EC45D9"/>
    <w:rsid w:val="00EC4FE5"/>
    <w:rsid w:val="00ED09E0"/>
    <w:rsid w:val="00ED1286"/>
    <w:rsid w:val="00ED166A"/>
    <w:rsid w:val="00ED338A"/>
    <w:rsid w:val="00ED59EC"/>
    <w:rsid w:val="00ED5B35"/>
    <w:rsid w:val="00ED5C29"/>
    <w:rsid w:val="00EE032B"/>
    <w:rsid w:val="00EE16A9"/>
    <w:rsid w:val="00EE1EE5"/>
    <w:rsid w:val="00EE232B"/>
    <w:rsid w:val="00EE2886"/>
    <w:rsid w:val="00EE4D40"/>
    <w:rsid w:val="00EE4E22"/>
    <w:rsid w:val="00EE4EE1"/>
    <w:rsid w:val="00EE5D31"/>
    <w:rsid w:val="00EE7AFB"/>
    <w:rsid w:val="00EE7B04"/>
    <w:rsid w:val="00EE7D5A"/>
    <w:rsid w:val="00EE7FEF"/>
    <w:rsid w:val="00EF0870"/>
    <w:rsid w:val="00EF1272"/>
    <w:rsid w:val="00EF2743"/>
    <w:rsid w:val="00EF299D"/>
    <w:rsid w:val="00EF5633"/>
    <w:rsid w:val="00EF60F2"/>
    <w:rsid w:val="00EF7316"/>
    <w:rsid w:val="00F01C7F"/>
    <w:rsid w:val="00F03817"/>
    <w:rsid w:val="00F04D8B"/>
    <w:rsid w:val="00F0527F"/>
    <w:rsid w:val="00F05375"/>
    <w:rsid w:val="00F072CD"/>
    <w:rsid w:val="00F10FC5"/>
    <w:rsid w:val="00F1143A"/>
    <w:rsid w:val="00F11512"/>
    <w:rsid w:val="00F12878"/>
    <w:rsid w:val="00F1359A"/>
    <w:rsid w:val="00F13ACD"/>
    <w:rsid w:val="00F1581C"/>
    <w:rsid w:val="00F15BD8"/>
    <w:rsid w:val="00F15C6A"/>
    <w:rsid w:val="00F16975"/>
    <w:rsid w:val="00F205F6"/>
    <w:rsid w:val="00F21723"/>
    <w:rsid w:val="00F23499"/>
    <w:rsid w:val="00F235DE"/>
    <w:rsid w:val="00F23D65"/>
    <w:rsid w:val="00F24901"/>
    <w:rsid w:val="00F3062B"/>
    <w:rsid w:val="00F33328"/>
    <w:rsid w:val="00F363A9"/>
    <w:rsid w:val="00F36543"/>
    <w:rsid w:val="00F36C91"/>
    <w:rsid w:val="00F36E7B"/>
    <w:rsid w:val="00F37D1F"/>
    <w:rsid w:val="00F37FBC"/>
    <w:rsid w:val="00F40D3D"/>
    <w:rsid w:val="00F41F91"/>
    <w:rsid w:val="00F42A38"/>
    <w:rsid w:val="00F42EAD"/>
    <w:rsid w:val="00F4353D"/>
    <w:rsid w:val="00F43A82"/>
    <w:rsid w:val="00F44340"/>
    <w:rsid w:val="00F46B2B"/>
    <w:rsid w:val="00F476CC"/>
    <w:rsid w:val="00F50303"/>
    <w:rsid w:val="00F5077E"/>
    <w:rsid w:val="00F50E04"/>
    <w:rsid w:val="00F53CCE"/>
    <w:rsid w:val="00F5529B"/>
    <w:rsid w:val="00F56184"/>
    <w:rsid w:val="00F6119C"/>
    <w:rsid w:val="00F62EA1"/>
    <w:rsid w:val="00F63519"/>
    <w:rsid w:val="00F63723"/>
    <w:rsid w:val="00F649A6"/>
    <w:rsid w:val="00F64B8E"/>
    <w:rsid w:val="00F6609B"/>
    <w:rsid w:val="00F66D6A"/>
    <w:rsid w:val="00F720FB"/>
    <w:rsid w:val="00F7417B"/>
    <w:rsid w:val="00F741C4"/>
    <w:rsid w:val="00F771ED"/>
    <w:rsid w:val="00F773C9"/>
    <w:rsid w:val="00F81155"/>
    <w:rsid w:val="00F8161F"/>
    <w:rsid w:val="00F81CEE"/>
    <w:rsid w:val="00F82811"/>
    <w:rsid w:val="00F84725"/>
    <w:rsid w:val="00F85CC6"/>
    <w:rsid w:val="00F86076"/>
    <w:rsid w:val="00F8679A"/>
    <w:rsid w:val="00F86DF5"/>
    <w:rsid w:val="00F8729C"/>
    <w:rsid w:val="00F87615"/>
    <w:rsid w:val="00F876B1"/>
    <w:rsid w:val="00F9014C"/>
    <w:rsid w:val="00F90446"/>
    <w:rsid w:val="00F904C1"/>
    <w:rsid w:val="00F908CB"/>
    <w:rsid w:val="00F90F35"/>
    <w:rsid w:val="00F92466"/>
    <w:rsid w:val="00F945FE"/>
    <w:rsid w:val="00F95C15"/>
    <w:rsid w:val="00F95F38"/>
    <w:rsid w:val="00F967DF"/>
    <w:rsid w:val="00F972FE"/>
    <w:rsid w:val="00F97B66"/>
    <w:rsid w:val="00FA0EA6"/>
    <w:rsid w:val="00FA0F36"/>
    <w:rsid w:val="00FA3997"/>
    <w:rsid w:val="00FA6A18"/>
    <w:rsid w:val="00FA6F43"/>
    <w:rsid w:val="00FB0D88"/>
    <w:rsid w:val="00FB20B6"/>
    <w:rsid w:val="00FB239F"/>
    <w:rsid w:val="00FB27D5"/>
    <w:rsid w:val="00FB42CA"/>
    <w:rsid w:val="00FB436B"/>
    <w:rsid w:val="00FB4501"/>
    <w:rsid w:val="00FB4624"/>
    <w:rsid w:val="00FB7119"/>
    <w:rsid w:val="00FC0E62"/>
    <w:rsid w:val="00FC2805"/>
    <w:rsid w:val="00FC3B06"/>
    <w:rsid w:val="00FC3C34"/>
    <w:rsid w:val="00FC5C8F"/>
    <w:rsid w:val="00FC725F"/>
    <w:rsid w:val="00FD220F"/>
    <w:rsid w:val="00FD2278"/>
    <w:rsid w:val="00FD3770"/>
    <w:rsid w:val="00FD3A3B"/>
    <w:rsid w:val="00FD4289"/>
    <w:rsid w:val="00FD4EE2"/>
    <w:rsid w:val="00FD50BE"/>
    <w:rsid w:val="00FD76F4"/>
    <w:rsid w:val="00FE004B"/>
    <w:rsid w:val="00FE0E41"/>
    <w:rsid w:val="00FE2435"/>
    <w:rsid w:val="00FE481F"/>
    <w:rsid w:val="00FE616E"/>
    <w:rsid w:val="00FE64AF"/>
    <w:rsid w:val="00FE7FEC"/>
    <w:rsid w:val="00FF1B79"/>
    <w:rsid w:val="00FF2958"/>
    <w:rsid w:val="00FF5E5A"/>
    <w:rsid w:val="00FF6EC3"/>
    <w:rsid w:val="00FF76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F75F"/>
  <w15:docId w15:val="{E69B682A-BB1E-4B3A-AA79-065F2CDD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8B"/>
    <w:rPr>
      <w:rFonts w:eastAsia="Times New Roman" w:cs="Times New Roman"/>
      <w:iCs/>
      <w:sz w:val="28"/>
      <w:szCs w:val="24"/>
      <w:lang w:val="en-GB"/>
    </w:rPr>
  </w:style>
  <w:style w:type="paragraph" w:styleId="Heading1">
    <w:name w:val="heading 1"/>
    <w:basedOn w:val="Normal"/>
    <w:link w:val="Heading1Char"/>
    <w:uiPriority w:val="9"/>
    <w:qFormat/>
    <w:rsid w:val="00690C95"/>
    <w:pPr>
      <w:spacing w:before="100" w:beforeAutospacing="1" w:after="100" w:afterAutospacing="1"/>
      <w:outlineLvl w:val="0"/>
    </w:pPr>
    <w:rPr>
      <w:rFonts w:ascii="Calibri" w:eastAsiaTheme="minorHAnsi" w:hAnsi="Calibri" w:cs="Calibri"/>
      <w:b/>
      <w:bCs/>
      <w:iCs w:val="0"/>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1B79"/>
    <w:pPr>
      <w:ind w:left="720"/>
      <w:contextualSpacing/>
    </w:pPr>
  </w:style>
  <w:style w:type="character" w:customStyle="1" w:styleId="BodytextExact">
    <w:name w:val="Body text Exact"/>
    <w:rsid w:val="00FF1B79"/>
    <w:rPr>
      <w:rFonts w:ascii="Times New Roman" w:eastAsia="Times New Roman" w:hAnsi="Times New Roman" w:cs="Times New Roman"/>
      <w:b w:val="0"/>
      <w:bCs w:val="0"/>
      <w:i w:val="0"/>
      <w:iCs w:val="0"/>
      <w:smallCaps w:val="0"/>
      <w:strike w:val="0"/>
      <w:spacing w:val="-1"/>
      <w:sz w:val="23"/>
      <w:szCs w:val="23"/>
      <w:u w:val="none"/>
    </w:rPr>
  </w:style>
  <w:style w:type="character" w:customStyle="1" w:styleId="Bodytext">
    <w:name w:val="Body text_"/>
    <w:link w:val="BodyText3"/>
    <w:rsid w:val="00FF1B79"/>
    <w:rPr>
      <w:rFonts w:eastAsia="Times New Roman"/>
      <w:shd w:val="clear" w:color="auto" w:fill="FFFFFF"/>
    </w:rPr>
  </w:style>
  <w:style w:type="paragraph" w:customStyle="1" w:styleId="BodyText3">
    <w:name w:val="Body Text3"/>
    <w:basedOn w:val="Normal"/>
    <w:link w:val="Bodytext"/>
    <w:rsid w:val="00FF1B79"/>
    <w:pPr>
      <w:widowControl w:val="0"/>
      <w:shd w:val="clear" w:color="auto" w:fill="FFFFFF"/>
      <w:spacing w:before="420" w:after="300" w:line="298" w:lineRule="exact"/>
      <w:jc w:val="both"/>
    </w:pPr>
    <w:rPr>
      <w:rFonts w:cstheme="minorBidi"/>
      <w:iCs w:val="0"/>
      <w:sz w:val="24"/>
      <w:szCs w:val="22"/>
      <w:lang w:val="lv-LV"/>
    </w:rPr>
  </w:style>
  <w:style w:type="paragraph" w:styleId="Header">
    <w:name w:val="header"/>
    <w:basedOn w:val="Normal"/>
    <w:link w:val="HeaderChar"/>
    <w:uiPriority w:val="99"/>
    <w:rsid w:val="00613692"/>
    <w:pPr>
      <w:tabs>
        <w:tab w:val="center" w:pos="4153"/>
        <w:tab w:val="right" w:pos="8306"/>
      </w:tabs>
      <w:jc w:val="both"/>
    </w:pPr>
    <w:rPr>
      <w:iCs w:val="0"/>
      <w:sz w:val="24"/>
      <w:szCs w:val="20"/>
    </w:rPr>
  </w:style>
  <w:style w:type="character" w:customStyle="1" w:styleId="HeaderChar">
    <w:name w:val="Header Char"/>
    <w:basedOn w:val="DefaultParagraphFont"/>
    <w:link w:val="Header"/>
    <w:uiPriority w:val="99"/>
    <w:rsid w:val="00613692"/>
    <w:rPr>
      <w:rFonts w:eastAsia="Times New Roman" w:cs="Times New Roman"/>
      <w:szCs w:val="20"/>
    </w:rPr>
  </w:style>
  <w:style w:type="paragraph" w:styleId="BalloonText">
    <w:name w:val="Balloon Text"/>
    <w:basedOn w:val="Normal"/>
    <w:link w:val="BalloonTextChar"/>
    <w:uiPriority w:val="99"/>
    <w:semiHidden/>
    <w:unhideWhenUsed/>
    <w:rsid w:val="002162E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2E7"/>
    <w:rPr>
      <w:rFonts w:ascii="Segoe UI" w:eastAsia="Times New Roman" w:hAnsi="Segoe UI" w:cs="Segoe UI"/>
      <w:iCs/>
      <w:sz w:val="18"/>
      <w:szCs w:val="18"/>
      <w:lang w:val="en-GB"/>
    </w:rPr>
  </w:style>
  <w:style w:type="paragraph" w:styleId="Footer">
    <w:name w:val="footer"/>
    <w:basedOn w:val="Normal"/>
    <w:link w:val="FooterChar"/>
    <w:uiPriority w:val="99"/>
    <w:unhideWhenUsed/>
    <w:rsid w:val="00F03817"/>
    <w:pPr>
      <w:tabs>
        <w:tab w:val="center" w:pos="4153"/>
        <w:tab w:val="right" w:pos="8306"/>
      </w:tabs>
      <w:spacing w:after="0"/>
    </w:pPr>
  </w:style>
  <w:style w:type="character" w:customStyle="1" w:styleId="FooterChar">
    <w:name w:val="Footer Char"/>
    <w:basedOn w:val="DefaultParagraphFont"/>
    <w:link w:val="Footer"/>
    <w:uiPriority w:val="99"/>
    <w:rsid w:val="00F03817"/>
    <w:rPr>
      <w:rFonts w:eastAsia="Times New Roman" w:cs="Times New Roman"/>
      <w:iCs/>
      <w:sz w:val="28"/>
      <w:szCs w:val="24"/>
      <w:lang w:val="en-GB"/>
    </w:rPr>
  </w:style>
  <w:style w:type="paragraph" w:styleId="CommentText">
    <w:name w:val="annotation text"/>
    <w:basedOn w:val="Normal"/>
    <w:link w:val="CommentTextChar"/>
    <w:uiPriority w:val="99"/>
    <w:unhideWhenUsed/>
    <w:rsid w:val="004841AA"/>
    <w:pPr>
      <w:widowControl w:val="0"/>
      <w:spacing w:after="200" w:line="276" w:lineRule="auto"/>
    </w:pPr>
    <w:rPr>
      <w:rFonts w:ascii="Calibri" w:eastAsia="Calibri" w:hAnsi="Calibri"/>
      <w:iCs w:val="0"/>
      <w:sz w:val="20"/>
      <w:szCs w:val="20"/>
      <w:lang w:val="en-US"/>
    </w:rPr>
  </w:style>
  <w:style w:type="character" w:customStyle="1" w:styleId="CommentTextChar">
    <w:name w:val="Comment Text Char"/>
    <w:basedOn w:val="DefaultParagraphFont"/>
    <w:link w:val="CommentText"/>
    <w:uiPriority w:val="99"/>
    <w:rsid w:val="004841AA"/>
    <w:rPr>
      <w:rFonts w:ascii="Calibri" w:eastAsia="Calibri" w:hAnsi="Calibri" w:cs="Times New Roman"/>
      <w:sz w:val="20"/>
      <w:szCs w:val="20"/>
      <w:lang w:val="en-US"/>
    </w:rPr>
  </w:style>
  <w:style w:type="paragraph" w:styleId="NormalWeb">
    <w:name w:val="Normal (Web)"/>
    <w:basedOn w:val="Normal"/>
    <w:uiPriority w:val="99"/>
    <w:unhideWhenUsed/>
    <w:rsid w:val="00CF6EBC"/>
    <w:pPr>
      <w:spacing w:before="100" w:beforeAutospacing="1" w:after="100" w:afterAutospacing="1"/>
    </w:pPr>
    <w:rPr>
      <w:iCs w:val="0"/>
      <w:sz w:val="24"/>
      <w:lang w:val="lv-LV" w:eastAsia="lv-LV"/>
    </w:rPr>
  </w:style>
  <w:style w:type="character" w:customStyle="1" w:styleId="apple-converted-space">
    <w:name w:val="apple-converted-space"/>
    <w:basedOn w:val="DefaultParagraphFont"/>
    <w:rsid w:val="00CF6EBC"/>
  </w:style>
  <w:style w:type="paragraph" w:customStyle="1" w:styleId="Normal1">
    <w:name w:val="Normal1"/>
    <w:basedOn w:val="Normal"/>
    <w:rsid w:val="00EB6809"/>
    <w:pPr>
      <w:spacing w:before="120" w:after="0"/>
      <w:jc w:val="both"/>
    </w:pPr>
    <w:rPr>
      <w:iCs w:val="0"/>
      <w:sz w:val="24"/>
      <w:lang w:val="lv-LV" w:eastAsia="lv-LV"/>
    </w:rPr>
  </w:style>
  <w:style w:type="paragraph" w:customStyle="1" w:styleId="BodyText1">
    <w:name w:val="Body Text1"/>
    <w:basedOn w:val="Normal"/>
    <w:rsid w:val="005871FB"/>
    <w:pPr>
      <w:widowControl w:val="0"/>
      <w:shd w:val="clear" w:color="auto" w:fill="FFFFFF"/>
      <w:spacing w:after="120" w:line="0" w:lineRule="atLeast"/>
      <w:ind w:hanging="360"/>
    </w:pPr>
    <w:rPr>
      <w:iCs w:val="0"/>
      <w:sz w:val="21"/>
      <w:szCs w:val="21"/>
      <w:lang w:val="lv-LV"/>
    </w:rPr>
  </w:style>
  <w:style w:type="character" w:styleId="Hyperlink">
    <w:name w:val="Hyperlink"/>
    <w:basedOn w:val="DefaultParagraphFont"/>
    <w:uiPriority w:val="99"/>
    <w:unhideWhenUsed/>
    <w:rsid w:val="006647A9"/>
    <w:rPr>
      <w:color w:val="0563C1" w:themeColor="hyperlink"/>
      <w:u w:val="single"/>
    </w:rPr>
  </w:style>
  <w:style w:type="character" w:styleId="CommentReference">
    <w:name w:val="annotation reference"/>
    <w:basedOn w:val="DefaultParagraphFont"/>
    <w:uiPriority w:val="99"/>
    <w:semiHidden/>
    <w:unhideWhenUsed/>
    <w:rsid w:val="00610970"/>
    <w:rPr>
      <w:sz w:val="16"/>
      <w:szCs w:val="16"/>
    </w:rPr>
  </w:style>
  <w:style w:type="paragraph" w:styleId="CommentSubject">
    <w:name w:val="annotation subject"/>
    <w:basedOn w:val="CommentText"/>
    <w:next w:val="CommentText"/>
    <w:link w:val="CommentSubjectChar"/>
    <w:uiPriority w:val="99"/>
    <w:semiHidden/>
    <w:unhideWhenUsed/>
    <w:rsid w:val="00610970"/>
    <w:pPr>
      <w:widowControl/>
      <w:spacing w:after="80" w:line="240" w:lineRule="auto"/>
    </w:pPr>
    <w:rPr>
      <w:rFonts w:ascii="Times New Roman" w:eastAsia="Times New Roman" w:hAnsi="Times New Roman"/>
      <w:b/>
      <w:bCs/>
      <w:iCs/>
      <w:lang w:val="en-GB"/>
    </w:rPr>
  </w:style>
  <w:style w:type="character" w:customStyle="1" w:styleId="CommentSubjectChar">
    <w:name w:val="Comment Subject Char"/>
    <w:basedOn w:val="CommentTextChar"/>
    <w:link w:val="CommentSubject"/>
    <w:uiPriority w:val="99"/>
    <w:semiHidden/>
    <w:rsid w:val="00610970"/>
    <w:rPr>
      <w:rFonts w:ascii="Calibri" w:eastAsia="Times New Roman" w:hAnsi="Calibri" w:cs="Times New Roman"/>
      <w:b/>
      <w:bCs/>
      <w:iCs/>
      <w:sz w:val="20"/>
      <w:szCs w:val="20"/>
      <w:lang w:val="en-GB"/>
    </w:rPr>
  </w:style>
  <w:style w:type="paragraph" w:styleId="FootnoteText">
    <w:name w:val="footnote text"/>
    <w:basedOn w:val="Normal"/>
    <w:link w:val="FootnoteTextChar"/>
    <w:unhideWhenUsed/>
    <w:rsid w:val="00E23C55"/>
    <w:pPr>
      <w:spacing w:after="0"/>
    </w:pPr>
    <w:rPr>
      <w:rFonts w:asciiTheme="minorHAnsi" w:eastAsiaTheme="minorHAnsi" w:hAnsiTheme="minorHAnsi" w:cstheme="minorBidi"/>
      <w:iCs w:val="0"/>
      <w:sz w:val="20"/>
      <w:szCs w:val="20"/>
      <w:lang w:val="lv-LV"/>
    </w:rPr>
  </w:style>
  <w:style w:type="character" w:customStyle="1" w:styleId="FootnoteTextChar">
    <w:name w:val="Footnote Text Char"/>
    <w:basedOn w:val="DefaultParagraphFont"/>
    <w:link w:val="FootnoteText"/>
    <w:rsid w:val="00E23C55"/>
    <w:rPr>
      <w:rFonts w:asciiTheme="minorHAnsi" w:hAnsiTheme="minorHAnsi"/>
      <w:sz w:val="20"/>
      <w:szCs w:val="20"/>
    </w:rPr>
  </w:style>
  <w:style w:type="character" w:styleId="FootnoteReference">
    <w:name w:val="footnote reference"/>
    <w:basedOn w:val="DefaultParagraphFont"/>
    <w:semiHidden/>
    <w:unhideWhenUsed/>
    <w:rsid w:val="00E23C55"/>
    <w:rPr>
      <w:vertAlign w:val="superscript"/>
    </w:rPr>
  </w:style>
  <w:style w:type="paragraph" w:customStyle="1" w:styleId="Typedudocument">
    <w:name w:val="Type du document"/>
    <w:basedOn w:val="Normal"/>
    <w:next w:val="Normal"/>
    <w:rsid w:val="00E23C55"/>
    <w:pPr>
      <w:spacing w:before="360" w:after="0" w:line="360" w:lineRule="auto"/>
      <w:jc w:val="center"/>
    </w:pPr>
    <w:rPr>
      <w:b/>
      <w:iCs w:val="0"/>
      <w:sz w:val="24"/>
      <w:szCs w:val="20"/>
      <w:lang w:val="lv-LV"/>
    </w:rPr>
  </w:style>
  <w:style w:type="paragraph" w:customStyle="1" w:styleId="Default">
    <w:name w:val="Default"/>
    <w:rsid w:val="00E23C55"/>
    <w:pPr>
      <w:autoSpaceDE w:val="0"/>
      <w:autoSpaceDN w:val="0"/>
      <w:adjustRightInd w:val="0"/>
      <w:spacing w:after="0"/>
    </w:pPr>
    <w:rPr>
      <w:rFonts w:ascii="EUAlbertina" w:hAnsi="EUAlbertina" w:cs="EUAlbertina"/>
      <w:color w:val="000000"/>
      <w:szCs w:val="24"/>
    </w:rPr>
  </w:style>
  <w:style w:type="table" w:styleId="GridTable3">
    <w:name w:val="Grid Table 3"/>
    <w:basedOn w:val="TableNormal"/>
    <w:uiPriority w:val="48"/>
    <w:rsid w:val="00CC31F8"/>
    <w:pPr>
      <w:spacing w:after="0"/>
    </w:pPr>
    <w:rPr>
      <w:rFonts w:asciiTheme="minorHAnsi" w:hAnsiTheme="minorHAnsi"/>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Strong">
    <w:name w:val="Strong"/>
    <w:basedOn w:val="DefaultParagraphFont"/>
    <w:uiPriority w:val="22"/>
    <w:qFormat/>
    <w:rsid w:val="001239FE"/>
    <w:rPr>
      <w:b/>
      <w:bCs/>
    </w:rPr>
  </w:style>
  <w:style w:type="character" w:customStyle="1" w:styleId="Bodytext4">
    <w:name w:val="Body text (4)_"/>
    <w:basedOn w:val="DefaultParagraphFont"/>
    <w:link w:val="Bodytext40"/>
    <w:rsid w:val="00B871EF"/>
    <w:rPr>
      <w:rFonts w:eastAsia="Times New Roman"/>
      <w:b/>
      <w:bCs/>
      <w:shd w:val="clear" w:color="auto" w:fill="FFFFFF"/>
    </w:rPr>
  </w:style>
  <w:style w:type="paragraph" w:customStyle="1" w:styleId="Bodytext40">
    <w:name w:val="Body text (4)"/>
    <w:basedOn w:val="Normal"/>
    <w:link w:val="Bodytext4"/>
    <w:rsid w:val="00B871EF"/>
    <w:pPr>
      <w:widowControl w:val="0"/>
      <w:shd w:val="clear" w:color="auto" w:fill="FFFFFF"/>
      <w:spacing w:before="420" w:after="420" w:line="0" w:lineRule="atLeast"/>
      <w:jc w:val="center"/>
    </w:pPr>
    <w:rPr>
      <w:rFonts w:cstheme="minorBidi"/>
      <w:b/>
      <w:bCs/>
      <w:iCs w:val="0"/>
      <w:sz w:val="24"/>
      <w:szCs w:val="22"/>
      <w:lang w:val="lv-LV"/>
    </w:rPr>
  </w:style>
  <w:style w:type="character" w:customStyle="1" w:styleId="ListParagraphChar">
    <w:name w:val="List Paragraph Char"/>
    <w:link w:val="ListParagraph"/>
    <w:qFormat/>
    <w:locked/>
    <w:rsid w:val="00837F77"/>
    <w:rPr>
      <w:rFonts w:eastAsia="Times New Roman" w:cs="Times New Roman"/>
      <w:iCs/>
      <w:sz w:val="28"/>
      <w:szCs w:val="24"/>
      <w:lang w:val="en-GB"/>
    </w:rPr>
  </w:style>
  <w:style w:type="paragraph" w:customStyle="1" w:styleId="gmail-m-6238247650057429805msolistparagraph">
    <w:name w:val="gmail-m_-6238247650057429805msolistparagraph"/>
    <w:basedOn w:val="Normal"/>
    <w:rsid w:val="00DC45B4"/>
    <w:pPr>
      <w:spacing w:before="100" w:beforeAutospacing="1" w:after="100" w:afterAutospacing="1"/>
    </w:pPr>
    <w:rPr>
      <w:rFonts w:eastAsiaTheme="minorHAnsi"/>
      <w:iCs w:val="0"/>
      <w:sz w:val="24"/>
      <w:lang w:val="lv-LV" w:eastAsia="lv-LV"/>
    </w:rPr>
  </w:style>
  <w:style w:type="paragraph" w:styleId="Revision">
    <w:name w:val="Revision"/>
    <w:hidden/>
    <w:uiPriority w:val="99"/>
    <w:semiHidden/>
    <w:rsid w:val="00282BE9"/>
    <w:pPr>
      <w:spacing w:after="0"/>
    </w:pPr>
    <w:rPr>
      <w:rFonts w:eastAsia="Times New Roman" w:cs="Times New Roman"/>
      <w:iCs/>
      <w:sz w:val="28"/>
      <w:szCs w:val="24"/>
      <w:lang w:val="en-GB"/>
    </w:rPr>
  </w:style>
  <w:style w:type="character" w:styleId="FollowedHyperlink">
    <w:name w:val="FollowedHyperlink"/>
    <w:basedOn w:val="DefaultParagraphFont"/>
    <w:uiPriority w:val="99"/>
    <w:semiHidden/>
    <w:unhideWhenUsed/>
    <w:rsid w:val="00546404"/>
    <w:rPr>
      <w:color w:val="954F72" w:themeColor="followedHyperlink"/>
      <w:u w:val="single"/>
    </w:rPr>
  </w:style>
  <w:style w:type="character" w:styleId="Emphasis">
    <w:name w:val="Emphasis"/>
    <w:basedOn w:val="DefaultParagraphFont"/>
    <w:uiPriority w:val="20"/>
    <w:qFormat/>
    <w:rsid w:val="00DC1A75"/>
    <w:rPr>
      <w:i/>
      <w:iCs/>
    </w:rPr>
  </w:style>
  <w:style w:type="character" w:customStyle="1" w:styleId="Heading1Char">
    <w:name w:val="Heading 1 Char"/>
    <w:basedOn w:val="DefaultParagraphFont"/>
    <w:link w:val="Heading1"/>
    <w:uiPriority w:val="9"/>
    <w:rsid w:val="00690C95"/>
    <w:rPr>
      <w:rFonts w:ascii="Calibri" w:hAnsi="Calibri" w:cs="Calibri"/>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4910">
      <w:bodyDiv w:val="1"/>
      <w:marLeft w:val="0"/>
      <w:marRight w:val="0"/>
      <w:marTop w:val="0"/>
      <w:marBottom w:val="0"/>
      <w:divBdr>
        <w:top w:val="none" w:sz="0" w:space="0" w:color="auto"/>
        <w:left w:val="none" w:sz="0" w:space="0" w:color="auto"/>
        <w:bottom w:val="none" w:sz="0" w:space="0" w:color="auto"/>
        <w:right w:val="none" w:sz="0" w:space="0" w:color="auto"/>
      </w:divBdr>
    </w:div>
    <w:div w:id="39743893">
      <w:bodyDiv w:val="1"/>
      <w:marLeft w:val="0"/>
      <w:marRight w:val="0"/>
      <w:marTop w:val="0"/>
      <w:marBottom w:val="0"/>
      <w:divBdr>
        <w:top w:val="none" w:sz="0" w:space="0" w:color="auto"/>
        <w:left w:val="none" w:sz="0" w:space="0" w:color="auto"/>
        <w:bottom w:val="none" w:sz="0" w:space="0" w:color="auto"/>
        <w:right w:val="none" w:sz="0" w:space="0" w:color="auto"/>
      </w:divBdr>
      <w:divsChild>
        <w:div w:id="1586918415">
          <w:marLeft w:val="547"/>
          <w:marRight w:val="0"/>
          <w:marTop w:val="96"/>
          <w:marBottom w:val="0"/>
          <w:divBdr>
            <w:top w:val="none" w:sz="0" w:space="0" w:color="auto"/>
            <w:left w:val="none" w:sz="0" w:space="0" w:color="auto"/>
            <w:bottom w:val="none" w:sz="0" w:space="0" w:color="auto"/>
            <w:right w:val="none" w:sz="0" w:space="0" w:color="auto"/>
          </w:divBdr>
        </w:div>
        <w:div w:id="1193766393">
          <w:marLeft w:val="547"/>
          <w:marRight w:val="0"/>
          <w:marTop w:val="96"/>
          <w:marBottom w:val="0"/>
          <w:divBdr>
            <w:top w:val="none" w:sz="0" w:space="0" w:color="auto"/>
            <w:left w:val="none" w:sz="0" w:space="0" w:color="auto"/>
            <w:bottom w:val="none" w:sz="0" w:space="0" w:color="auto"/>
            <w:right w:val="none" w:sz="0" w:space="0" w:color="auto"/>
          </w:divBdr>
        </w:div>
      </w:divsChild>
    </w:div>
    <w:div w:id="48463479">
      <w:bodyDiv w:val="1"/>
      <w:marLeft w:val="0"/>
      <w:marRight w:val="0"/>
      <w:marTop w:val="0"/>
      <w:marBottom w:val="0"/>
      <w:divBdr>
        <w:top w:val="none" w:sz="0" w:space="0" w:color="auto"/>
        <w:left w:val="none" w:sz="0" w:space="0" w:color="auto"/>
        <w:bottom w:val="none" w:sz="0" w:space="0" w:color="auto"/>
        <w:right w:val="none" w:sz="0" w:space="0" w:color="auto"/>
      </w:divBdr>
    </w:div>
    <w:div w:id="79181867">
      <w:bodyDiv w:val="1"/>
      <w:marLeft w:val="0"/>
      <w:marRight w:val="0"/>
      <w:marTop w:val="0"/>
      <w:marBottom w:val="0"/>
      <w:divBdr>
        <w:top w:val="none" w:sz="0" w:space="0" w:color="auto"/>
        <w:left w:val="none" w:sz="0" w:space="0" w:color="auto"/>
        <w:bottom w:val="none" w:sz="0" w:space="0" w:color="auto"/>
        <w:right w:val="none" w:sz="0" w:space="0" w:color="auto"/>
      </w:divBdr>
      <w:divsChild>
        <w:div w:id="27613133">
          <w:marLeft w:val="547"/>
          <w:marRight w:val="0"/>
          <w:marTop w:val="96"/>
          <w:marBottom w:val="0"/>
          <w:divBdr>
            <w:top w:val="none" w:sz="0" w:space="0" w:color="auto"/>
            <w:left w:val="none" w:sz="0" w:space="0" w:color="auto"/>
            <w:bottom w:val="none" w:sz="0" w:space="0" w:color="auto"/>
            <w:right w:val="none" w:sz="0" w:space="0" w:color="auto"/>
          </w:divBdr>
        </w:div>
      </w:divsChild>
    </w:div>
    <w:div w:id="96605083">
      <w:bodyDiv w:val="1"/>
      <w:marLeft w:val="0"/>
      <w:marRight w:val="0"/>
      <w:marTop w:val="0"/>
      <w:marBottom w:val="0"/>
      <w:divBdr>
        <w:top w:val="none" w:sz="0" w:space="0" w:color="auto"/>
        <w:left w:val="none" w:sz="0" w:space="0" w:color="auto"/>
        <w:bottom w:val="none" w:sz="0" w:space="0" w:color="auto"/>
        <w:right w:val="none" w:sz="0" w:space="0" w:color="auto"/>
      </w:divBdr>
      <w:divsChild>
        <w:div w:id="438836229">
          <w:marLeft w:val="360"/>
          <w:marRight w:val="0"/>
          <w:marTop w:val="86"/>
          <w:marBottom w:val="0"/>
          <w:divBdr>
            <w:top w:val="none" w:sz="0" w:space="0" w:color="auto"/>
            <w:left w:val="none" w:sz="0" w:space="0" w:color="auto"/>
            <w:bottom w:val="none" w:sz="0" w:space="0" w:color="auto"/>
            <w:right w:val="none" w:sz="0" w:space="0" w:color="auto"/>
          </w:divBdr>
        </w:div>
      </w:divsChild>
    </w:div>
    <w:div w:id="97992443">
      <w:bodyDiv w:val="1"/>
      <w:marLeft w:val="0"/>
      <w:marRight w:val="0"/>
      <w:marTop w:val="0"/>
      <w:marBottom w:val="0"/>
      <w:divBdr>
        <w:top w:val="none" w:sz="0" w:space="0" w:color="auto"/>
        <w:left w:val="none" w:sz="0" w:space="0" w:color="auto"/>
        <w:bottom w:val="none" w:sz="0" w:space="0" w:color="auto"/>
        <w:right w:val="none" w:sz="0" w:space="0" w:color="auto"/>
      </w:divBdr>
    </w:div>
    <w:div w:id="104010694">
      <w:bodyDiv w:val="1"/>
      <w:marLeft w:val="0"/>
      <w:marRight w:val="0"/>
      <w:marTop w:val="0"/>
      <w:marBottom w:val="0"/>
      <w:divBdr>
        <w:top w:val="none" w:sz="0" w:space="0" w:color="auto"/>
        <w:left w:val="none" w:sz="0" w:space="0" w:color="auto"/>
        <w:bottom w:val="none" w:sz="0" w:space="0" w:color="auto"/>
        <w:right w:val="none" w:sz="0" w:space="0" w:color="auto"/>
      </w:divBdr>
    </w:div>
    <w:div w:id="105470387">
      <w:bodyDiv w:val="1"/>
      <w:marLeft w:val="0"/>
      <w:marRight w:val="0"/>
      <w:marTop w:val="0"/>
      <w:marBottom w:val="0"/>
      <w:divBdr>
        <w:top w:val="none" w:sz="0" w:space="0" w:color="auto"/>
        <w:left w:val="none" w:sz="0" w:space="0" w:color="auto"/>
        <w:bottom w:val="none" w:sz="0" w:space="0" w:color="auto"/>
        <w:right w:val="none" w:sz="0" w:space="0" w:color="auto"/>
      </w:divBdr>
      <w:divsChild>
        <w:div w:id="1328022918">
          <w:marLeft w:val="360"/>
          <w:marRight w:val="0"/>
          <w:marTop w:val="86"/>
          <w:marBottom w:val="0"/>
          <w:divBdr>
            <w:top w:val="none" w:sz="0" w:space="0" w:color="auto"/>
            <w:left w:val="none" w:sz="0" w:space="0" w:color="auto"/>
            <w:bottom w:val="none" w:sz="0" w:space="0" w:color="auto"/>
            <w:right w:val="none" w:sz="0" w:space="0" w:color="auto"/>
          </w:divBdr>
        </w:div>
        <w:div w:id="2031955507">
          <w:marLeft w:val="274"/>
          <w:marRight w:val="0"/>
          <w:marTop w:val="86"/>
          <w:marBottom w:val="0"/>
          <w:divBdr>
            <w:top w:val="none" w:sz="0" w:space="0" w:color="auto"/>
            <w:left w:val="none" w:sz="0" w:space="0" w:color="auto"/>
            <w:bottom w:val="none" w:sz="0" w:space="0" w:color="auto"/>
            <w:right w:val="none" w:sz="0" w:space="0" w:color="auto"/>
          </w:divBdr>
        </w:div>
        <w:div w:id="1464270884">
          <w:marLeft w:val="274"/>
          <w:marRight w:val="0"/>
          <w:marTop w:val="86"/>
          <w:marBottom w:val="0"/>
          <w:divBdr>
            <w:top w:val="none" w:sz="0" w:space="0" w:color="auto"/>
            <w:left w:val="none" w:sz="0" w:space="0" w:color="auto"/>
            <w:bottom w:val="none" w:sz="0" w:space="0" w:color="auto"/>
            <w:right w:val="none" w:sz="0" w:space="0" w:color="auto"/>
          </w:divBdr>
        </w:div>
        <w:div w:id="2128615884">
          <w:marLeft w:val="274"/>
          <w:marRight w:val="0"/>
          <w:marTop w:val="86"/>
          <w:marBottom w:val="0"/>
          <w:divBdr>
            <w:top w:val="none" w:sz="0" w:space="0" w:color="auto"/>
            <w:left w:val="none" w:sz="0" w:space="0" w:color="auto"/>
            <w:bottom w:val="none" w:sz="0" w:space="0" w:color="auto"/>
            <w:right w:val="none" w:sz="0" w:space="0" w:color="auto"/>
          </w:divBdr>
        </w:div>
        <w:div w:id="1979457692">
          <w:marLeft w:val="274"/>
          <w:marRight w:val="0"/>
          <w:marTop w:val="86"/>
          <w:marBottom w:val="0"/>
          <w:divBdr>
            <w:top w:val="none" w:sz="0" w:space="0" w:color="auto"/>
            <w:left w:val="none" w:sz="0" w:space="0" w:color="auto"/>
            <w:bottom w:val="none" w:sz="0" w:space="0" w:color="auto"/>
            <w:right w:val="none" w:sz="0" w:space="0" w:color="auto"/>
          </w:divBdr>
        </w:div>
      </w:divsChild>
    </w:div>
    <w:div w:id="132260073">
      <w:bodyDiv w:val="1"/>
      <w:marLeft w:val="0"/>
      <w:marRight w:val="0"/>
      <w:marTop w:val="0"/>
      <w:marBottom w:val="0"/>
      <w:divBdr>
        <w:top w:val="none" w:sz="0" w:space="0" w:color="auto"/>
        <w:left w:val="none" w:sz="0" w:space="0" w:color="auto"/>
        <w:bottom w:val="none" w:sz="0" w:space="0" w:color="auto"/>
        <w:right w:val="none" w:sz="0" w:space="0" w:color="auto"/>
      </w:divBdr>
    </w:div>
    <w:div w:id="179859686">
      <w:bodyDiv w:val="1"/>
      <w:marLeft w:val="0"/>
      <w:marRight w:val="0"/>
      <w:marTop w:val="0"/>
      <w:marBottom w:val="0"/>
      <w:divBdr>
        <w:top w:val="none" w:sz="0" w:space="0" w:color="auto"/>
        <w:left w:val="none" w:sz="0" w:space="0" w:color="auto"/>
        <w:bottom w:val="none" w:sz="0" w:space="0" w:color="auto"/>
        <w:right w:val="none" w:sz="0" w:space="0" w:color="auto"/>
      </w:divBdr>
    </w:div>
    <w:div w:id="184055830">
      <w:bodyDiv w:val="1"/>
      <w:marLeft w:val="0"/>
      <w:marRight w:val="0"/>
      <w:marTop w:val="0"/>
      <w:marBottom w:val="0"/>
      <w:divBdr>
        <w:top w:val="none" w:sz="0" w:space="0" w:color="auto"/>
        <w:left w:val="none" w:sz="0" w:space="0" w:color="auto"/>
        <w:bottom w:val="none" w:sz="0" w:space="0" w:color="auto"/>
        <w:right w:val="none" w:sz="0" w:space="0" w:color="auto"/>
      </w:divBdr>
    </w:div>
    <w:div w:id="200755056">
      <w:bodyDiv w:val="1"/>
      <w:marLeft w:val="0"/>
      <w:marRight w:val="0"/>
      <w:marTop w:val="0"/>
      <w:marBottom w:val="0"/>
      <w:divBdr>
        <w:top w:val="none" w:sz="0" w:space="0" w:color="auto"/>
        <w:left w:val="none" w:sz="0" w:space="0" w:color="auto"/>
        <w:bottom w:val="none" w:sz="0" w:space="0" w:color="auto"/>
        <w:right w:val="none" w:sz="0" w:space="0" w:color="auto"/>
      </w:divBdr>
    </w:div>
    <w:div w:id="201794563">
      <w:bodyDiv w:val="1"/>
      <w:marLeft w:val="0"/>
      <w:marRight w:val="0"/>
      <w:marTop w:val="0"/>
      <w:marBottom w:val="0"/>
      <w:divBdr>
        <w:top w:val="none" w:sz="0" w:space="0" w:color="auto"/>
        <w:left w:val="none" w:sz="0" w:space="0" w:color="auto"/>
        <w:bottom w:val="none" w:sz="0" w:space="0" w:color="auto"/>
        <w:right w:val="none" w:sz="0" w:space="0" w:color="auto"/>
      </w:divBdr>
      <w:divsChild>
        <w:div w:id="2129425476">
          <w:marLeft w:val="547"/>
          <w:marRight w:val="0"/>
          <w:marTop w:val="96"/>
          <w:marBottom w:val="0"/>
          <w:divBdr>
            <w:top w:val="none" w:sz="0" w:space="0" w:color="auto"/>
            <w:left w:val="none" w:sz="0" w:space="0" w:color="auto"/>
            <w:bottom w:val="none" w:sz="0" w:space="0" w:color="auto"/>
            <w:right w:val="none" w:sz="0" w:space="0" w:color="auto"/>
          </w:divBdr>
        </w:div>
        <w:div w:id="247083127">
          <w:marLeft w:val="547"/>
          <w:marRight w:val="0"/>
          <w:marTop w:val="96"/>
          <w:marBottom w:val="0"/>
          <w:divBdr>
            <w:top w:val="none" w:sz="0" w:space="0" w:color="auto"/>
            <w:left w:val="none" w:sz="0" w:space="0" w:color="auto"/>
            <w:bottom w:val="none" w:sz="0" w:space="0" w:color="auto"/>
            <w:right w:val="none" w:sz="0" w:space="0" w:color="auto"/>
          </w:divBdr>
        </w:div>
        <w:div w:id="169562128">
          <w:marLeft w:val="547"/>
          <w:marRight w:val="0"/>
          <w:marTop w:val="96"/>
          <w:marBottom w:val="0"/>
          <w:divBdr>
            <w:top w:val="none" w:sz="0" w:space="0" w:color="auto"/>
            <w:left w:val="none" w:sz="0" w:space="0" w:color="auto"/>
            <w:bottom w:val="none" w:sz="0" w:space="0" w:color="auto"/>
            <w:right w:val="none" w:sz="0" w:space="0" w:color="auto"/>
          </w:divBdr>
        </w:div>
      </w:divsChild>
    </w:div>
    <w:div w:id="214856085">
      <w:bodyDiv w:val="1"/>
      <w:marLeft w:val="0"/>
      <w:marRight w:val="0"/>
      <w:marTop w:val="0"/>
      <w:marBottom w:val="0"/>
      <w:divBdr>
        <w:top w:val="none" w:sz="0" w:space="0" w:color="auto"/>
        <w:left w:val="none" w:sz="0" w:space="0" w:color="auto"/>
        <w:bottom w:val="none" w:sz="0" w:space="0" w:color="auto"/>
        <w:right w:val="none" w:sz="0" w:space="0" w:color="auto"/>
      </w:divBdr>
    </w:div>
    <w:div w:id="237984456">
      <w:bodyDiv w:val="1"/>
      <w:marLeft w:val="0"/>
      <w:marRight w:val="0"/>
      <w:marTop w:val="0"/>
      <w:marBottom w:val="0"/>
      <w:divBdr>
        <w:top w:val="none" w:sz="0" w:space="0" w:color="auto"/>
        <w:left w:val="none" w:sz="0" w:space="0" w:color="auto"/>
        <w:bottom w:val="none" w:sz="0" w:space="0" w:color="auto"/>
        <w:right w:val="none" w:sz="0" w:space="0" w:color="auto"/>
      </w:divBdr>
    </w:div>
    <w:div w:id="265384556">
      <w:bodyDiv w:val="1"/>
      <w:marLeft w:val="0"/>
      <w:marRight w:val="0"/>
      <w:marTop w:val="0"/>
      <w:marBottom w:val="0"/>
      <w:divBdr>
        <w:top w:val="none" w:sz="0" w:space="0" w:color="auto"/>
        <w:left w:val="none" w:sz="0" w:space="0" w:color="auto"/>
        <w:bottom w:val="none" w:sz="0" w:space="0" w:color="auto"/>
        <w:right w:val="none" w:sz="0" w:space="0" w:color="auto"/>
      </w:divBdr>
      <w:divsChild>
        <w:div w:id="811018213">
          <w:marLeft w:val="547"/>
          <w:marRight w:val="0"/>
          <w:marTop w:val="96"/>
          <w:marBottom w:val="0"/>
          <w:divBdr>
            <w:top w:val="none" w:sz="0" w:space="0" w:color="auto"/>
            <w:left w:val="none" w:sz="0" w:space="0" w:color="auto"/>
            <w:bottom w:val="none" w:sz="0" w:space="0" w:color="auto"/>
            <w:right w:val="none" w:sz="0" w:space="0" w:color="auto"/>
          </w:divBdr>
        </w:div>
        <w:div w:id="958995252">
          <w:marLeft w:val="547"/>
          <w:marRight w:val="0"/>
          <w:marTop w:val="96"/>
          <w:marBottom w:val="0"/>
          <w:divBdr>
            <w:top w:val="none" w:sz="0" w:space="0" w:color="auto"/>
            <w:left w:val="none" w:sz="0" w:space="0" w:color="auto"/>
            <w:bottom w:val="none" w:sz="0" w:space="0" w:color="auto"/>
            <w:right w:val="none" w:sz="0" w:space="0" w:color="auto"/>
          </w:divBdr>
        </w:div>
        <w:div w:id="1179811665">
          <w:marLeft w:val="547"/>
          <w:marRight w:val="0"/>
          <w:marTop w:val="96"/>
          <w:marBottom w:val="0"/>
          <w:divBdr>
            <w:top w:val="none" w:sz="0" w:space="0" w:color="auto"/>
            <w:left w:val="none" w:sz="0" w:space="0" w:color="auto"/>
            <w:bottom w:val="none" w:sz="0" w:space="0" w:color="auto"/>
            <w:right w:val="none" w:sz="0" w:space="0" w:color="auto"/>
          </w:divBdr>
        </w:div>
        <w:div w:id="1753160148">
          <w:marLeft w:val="547"/>
          <w:marRight w:val="0"/>
          <w:marTop w:val="96"/>
          <w:marBottom w:val="0"/>
          <w:divBdr>
            <w:top w:val="none" w:sz="0" w:space="0" w:color="auto"/>
            <w:left w:val="none" w:sz="0" w:space="0" w:color="auto"/>
            <w:bottom w:val="none" w:sz="0" w:space="0" w:color="auto"/>
            <w:right w:val="none" w:sz="0" w:space="0" w:color="auto"/>
          </w:divBdr>
        </w:div>
        <w:div w:id="1528251877">
          <w:marLeft w:val="547"/>
          <w:marRight w:val="0"/>
          <w:marTop w:val="96"/>
          <w:marBottom w:val="0"/>
          <w:divBdr>
            <w:top w:val="none" w:sz="0" w:space="0" w:color="auto"/>
            <w:left w:val="none" w:sz="0" w:space="0" w:color="auto"/>
            <w:bottom w:val="none" w:sz="0" w:space="0" w:color="auto"/>
            <w:right w:val="none" w:sz="0" w:space="0" w:color="auto"/>
          </w:divBdr>
        </w:div>
      </w:divsChild>
    </w:div>
    <w:div w:id="287054650">
      <w:bodyDiv w:val="1"/>
      <w:marLeft w:val="0"/>
      <w:marRight w:val="0"/>
      <w:marTop w:val="0"/>
      <w:marBottom w:val="0"/>
      <w:divBdr>
        <w:top w:val="none" w:sz="0" w:space="0" w:color="auto"/>
        <w:left w:val="none" w:sz="0" w:space="0" w:color="auto"/>
        <w:bottom w:val="none" w:sz="0" w:space="0" w:color="auto"/>
        <w:right w:val="none" w:sz="0" w:space="0" w:color="auto"/>
      </w:divBdr>
    </w:div>
    <w:div w:id="291208933">
      <w:bodyDiv w:val="1"/>
      <w:marLeft w:val="0"/>
      <w:marRight w:val="0"/>
      <w:marTop w:val="0"/>
      <w:marBottom w:val="0"/>
      <w:divBdr>
        <w:top w:val="none" w:sz="0" w:space="0" w:color="auto"/>
        <w:left w:val="none" w:sz="0" w:space="0" w:color="auto"/>
        <w:bottom w:val="none" w:sz="0" w:space="0" w:color="auto"/>
        <w:right w:val="none" w:sz="0" w:space="0" w:color="auto"/>
      </w:divBdr>
    </w:div>
    <w:div w:id="299699501">
      <w:bodyDiv w:val="1"/>
      <w:marLeft w:val="0"/>
      <w:marRight w:val="0"/>
      <w:marTop w:val="0"/>
      <w:marBottom w:val="0"/>
      <w:divBdr>
        <w:top w:val="none" w:sz="0" w:space="0" w:color="auto"/>
        <w:left w:val="none" w:sz="0" w:space="0" w:color="auto"/>
        <w:bottom w:val="none" w:sz="0" w:space="0" w:color="auto"/>
        <w:right w:val="none" w:sz="0" w:space="0" w:color="auto"/>
      </w:divBdr>
    </w:div>
    <w:div w:id="300620243">
      <w:bodyDiv w:val="1"/>
      <w:marLeft w:val="0"/>
      <w:marRight w:val="0"/>
      <w:marTop w:val="0"/>
      <w:marBottom w:val="0"/>
      <w:divBdr>
        <w:top w:val="none" w:sz="0" w:space="0" w:color="auto"/>
        <w:left w:val="none" w:sz="0" w:space="0" w:color="auto"/>
        <w:bottom w:val="none" w:sz="0" w:space="0" w:color="auto"/>
        <w:right w:val="none" w:sz="0" w:space="0" w:color="auto"/>
      </w:divBdr>
    </w:div>
    <w:div w:id="302852581">
      <w:bodyDiv w:val="1"/>
      <w:marLeft w:val="0"/>
      <w:marRight w:val="0"/>
      <w:marTop w:val="0"/>
      <w:marBottom w:val="0"/>
      <w:divBdr>
        <w:top w:val="none" w:sz="0" w:space="0" w:color="auto"/>
        <w:left w:val="none" w:sz="0" w:space="0" w:color="auto"/>
        <w:bottom w:val="none" w:sz="0" w:space="0" w:color="auto"/>
        <w:right w:val="none" w:sz="0" w:space="0" w:color="auto"/>
      </w:divBdr>
    </w:div>
    <w:div w:id="308245779">
      <w:bodyDiv w:val="1"/>
      <w:marLeft w:val="0"/>
      <w:marRight w:val="0"/>
      <w:marTop w:val="0"/>
      <w:marBottom w:val="0"/>
      <w:divBdr>
        <w:top w:val="none" w:sz="0" w:space="0" w:color="auto"/>
        <w:left w:val="none" w:sz="0" w:space="0" w:color="auto"/>
        <w:bottom w:val="none" w:sz="0" w:space="0" w:color="auto"/>
        <w:right w:val="none" w:sz="0" w:space="0" w:color="auto"/>
      </w:divBdr>
    </w:div>
    <w:div w:id="319776963">
      <w:bodyDiv w:val="1"/>
      <w:marLeft w:val="0"/>
      <w:marRight w:val="0"/>
      <w:marTop w:val="0"/>
      <w:marBottom w:val="0"/>
      <w:divBdr>
        <w:top w:val="none" w:sz="0" w:space="0" w:color="auto"/>
        <w:left w:val="none" w:sz="0" w:space="0" w:color="auto"/>
        <w:bottom w:val="none" w:sz="0" w:space="0" w:color="auto"/>
        <w:right w:val="none" w:sz="0" w:space="0" w:color="auto"/>
      </w:divBdr>
      <w:divsChild>
        <w:div w:id="1868832232">
          <w:marLeft w:val="677"/>
          <w:marRight w:val="58"/>
          <w:marTop w:val="0"/>
          <w:marBottom w:val="0"/>
          <w:divBdr>
            <w:top w:val="none" w:sz="0" w:space="0" w:color="auto"/>
            <w:left w:val="none" w:sz="0" w:space="0" w:color="auto"/>
            <w:bottom w:val="none" w:sz="0" w:space="0" w:color="auto"/>
            <w:right w:val="none" w:sz="0" w:space="0" w:color="auto"/>
          </w:divBdr>
        </w:div>
        <w:div w:id="648704489">
          <w:marLeft w:val="677"/>
          <w:marRight w:val="58"/>
          <w:marTop w:val="0"/>
          <w:marBottom w:val="0"/>
          <w:divBdr>
            <w:top w:val="none" w:sz="0" w:space="0" w:color="auto"/>
            <w:left w:val="none" w:sz="0" w:space="0" w:color="auto"/>
            <w:bottom w:val="none" w:sz="0" w:space="0" w:color="auto"/>
            <w:right w:val="none" w:sz="0" w:space="0" w:color="auto"/>
          </w:divBdr>
        </w:div>
      </w:divsChild>
    </w:div>
    <w:div w:id="322242060">
      <w:bodyDiv w:val="1"/>
      <w:marLeft w:val="0"/>
      <w:marRight w:val="0"/>
      <w:marTop w:val="0"/>
      <w:marBottom w:val="0"/>
      <w:divBdr>
        <w:top w:val="none" w:sz="0" w:space="0" w:color="auto"/>
        <w:left w:val="none" w:sz="0" w:space="0" w:color="auto"/>
        <w:bottom w:val="none" w:sz="0" w:space="0" w:color="auto"/>
        <w:right w:val="none" w:sz="0" w:space="0" w:color="auto"/>
      </w:divBdr>
      <w:divsChild>
        <w:div w:id="1477605667">
          <w:marLeft w:val="547"/>
          <w:marRight w:val="0"/>
          <w:marTop w:val="96"/>
          <w:marBottom w:val="0"/>
          <w:divBdr>
            <w:top w:val="none" w:sz="0" w:space="0" w:color="auto"/>
            <w:left w:val="none" w:sz="0" w:space="0" w:color="auto"/>
            <w:bottom w:val="none" w:sz="0" w:space="0" w:color="auto"/>
            <w:right w:val="none" w:sz="0" w:space="0" w:color="auto"/>
          </w:divBdr>
        </w:div>
        <w:div w:id="883566490">
          <w:marLeft w:val="547"/>
          <w:marRight w:val="0"/>
          <w:marTop w:val="96"/>
          <w:marBottom w:val="0"/>
          <w:divBdr>
            <w:top w:val="none" w:sz="0" w:space="0" w:color="auto"/>
            <w:left w:val="none" w:sz="0" w:space="0" w:color="auto"/>
            <w:bottom w:val="none" w:sz="0" w:space="0" w:color="auto"/>
            <w:right w:val="none" w:sz="0" w:space="0" w:color="auto"/>
          </w:divBdr>
        </w:div>
        <w:div w:id="291718232">
          <w:marLeft w:val="547"/>
          <w:marRight w:val="0"/>
          <w:marTop w:val="96"/>
          <w:marBottom w:val="0"/>
          <w:divBdr>
            <w:top w:val="none" w:sz="0" w:space="0" w:color="auto"/>
            <w:left w:val="none" w:sz="0" w:space="0" w:color="auto"/>
            <w:bottom w:val="none" w:sz="0" w:space="0" w:color="auto"/>
            <w:right w:val="none" w:sz="0" w:space="0" w:color="auto"/>
          </w:divBdr>
        </w:div>
      </w:divsChild>
    </w:div>
    <w:div w:id="326717436">
      <w:bodyDiv w:val="1"/>
      <w:marLeft w:val="0"/>
      <w:marRight w:val="0"/>
      <w:marTop w:val="0"/>
      <w:marBottom w:val="0"/>
      <w:divBdr>
        <w:top w:val="none" w:sz="0" w:space="0" w:color="auto"/>
        <w:left w:val="none" w:sz="0" w:space="0" w:color="auto"/>
        <w:bottom w:val="none" w:sz="0" w:space="0" w:color="auto"/>
        <w:right w:val="none" w:sz="0" w:space="0" w:color="auto"/>
      </w:divBdr>
    </w:div>
    <w:div w:id="350836151">
      <w:bodyDiv w:val="1"/>
      <w:marLeft w:val="0"/>
      <w:marRight w:val="0"/>
      <w:marTop w:val="0"/>
      <w:marBottom w:val="0"/>
      <w:divBdr>
        <w:top w:val="none" w:sz="0" w:space="0" w:color="auto"/>
        <w:left w:val="none" w:sz="0" w:space="0" w:color="auto"/>
        <w:bottom w:val="none" w:sz="0" w:space="0" w:color="auto"/>
        <w:right w:val="none" w:sz="0" w:space="0" w:color="auto"/>
      </w:divBdr>
    </w:div>
    <w:div w:id="353966649">
      <w:bodyDiv w:val="1"/>
      <w:marLeft w:val="0"/>
      <w:marRight w:val="0"/>
      <w:marTop w:val="0"/>
      <w:marBottom w:val="0"/>
      <w:divBdr>
        <w:top w:val="none" w:sz="0" w:space="0" w:color="auto"/>
        <w:left w:val="none" w:sz="0" w:space="0" w:color="auto"/>
        <w:bottom w:val="none" w:sz="0" w:space="0" w:color="auto"/>
        <w:right w:val="none" w:sz="0" w:space="0" w:color="auto"/>
      </w:divBdr>
    </w:div>
    <w:div w:id="357856797">
      <w:bodyDiv w:val="1"/>
      <w:marLeft w:val="0"/>
      <w:marRight w:val="0"/>
      <w:marTop w:val="0"/>
      <w:marBottom w:val="0"/>
      <w:divBdr>
        <w:top w:val="none" w:sz="0" w:space="0" w:color="auto"/>
        <w:left w:val="none" w:sz="0" w:space="0" w:color="auto"/>
        <w:bottom w:val="none" w:sz="0" w:space="0" w:color="auto"/>
        <w:right w:val="none" w:sz="0" w:space="0" w:color="auto"/>
      </w:divBdr>
    </w:div>
    <w:div w:id="368575526">
      <w:bodyDiv w:val="1"/>
      <w:marLeft w:val="0"/>
      <w:marRight w:val="0"/>
      <w:marTop w:val="0"/>
      <w:marBottom w:val="0"/>
      <w:divBdr>
        <w:top w:val="none" w:sz="0" w:space="0" w:color="auto"/>
        <w:left w:val="none" w:sz="0" w:space="0" w:color="auto"/>
        <w:bottom w:val="none" w:sz="0" w:space="0" w:color="auto"/>
        <w:right w:val="none" w:sz="0" w:space="0" w:color="auto"/>
      </w:divBdr>
      <w:divsChild>
        <w:div w:id="1520847702">
          <w:marLeft w:val="547"/>
          <w:marRight w:val="0"/>
          <w:marTop w:val="96"/>
          <w:marBottom w:val="0"/>
          <w:divBdr>
            <w:top w:val="none" w:sz="0" w:space="0" w:color="auto"/>
            <w:left w:val="none" w:sz="0" w:space="0" w:color="auto"/>
            <w:bottom w:val="none" w:sz="0" w:space="0" w:color="auto"/>
            <w:right w:val="none" w:sz="0" w:space="0" w:color="auto"/>
          </w:divBdr>
        </w:div>
        <w:div w:id="452794834">
          <w:marLeft w:val="547"/>
          <w:marRight w:val="0"/>
          <w:marTop w:val="96"/>
          <w:marBottom w:val="0"/>
          <w:divBdr>
            <w:top w:val="none" w:sz="0" w:space="0" w:color="auto"/>
            <w:left w:val="none" w:sz="0" w:space="0" w:color="auto"/>
            <w:bottom w:val="none" w:sz="0" w:space="0" w:color="auto"/>
            <w:right w:val="none" w:sz="0" w:space="0" w:color="auto"/>
          </w:divBdr>
        </w:div>
      </w:divsChild>
    </w:div>
    <w:div w:id="374549408">
      <w:bodyDiv w:val="1"/>
      <w:marLeft w:val="0"/>
      <w:marRight w:val="0"/>
      <w:marTop w:val="0"/>
      <w:marBottom w:val="0"/>
      <w:divBdr>
        <w:top w:val="none" w:sz="0" w:space="0" w:color="auto"/>
        <w:left w:val="none" w:sz="0" w:space="0" w:color="auto"/>
        <w:bottom w:val="none" w:sz="0" w:space="0" w:color="auto"/>
        <w:right w:val="none" w:sz="0" w:space="0" w:color="auto"/>
      </w:divBdr>
      <w:divsChild>
        <w:div w:id="1116607012">
          <w:marLeft w:val="720"/>
          <w:marRight w:val="0"/>
          <w:marTop w:val="96"/>
          <w:marBottom w:val="0"/>
          <w:divBdr>
            <w:top w:val="none" w:sz="0" w:space="0" w:color="auto"/>
            <w:left w:val="none" w:sz="0" w:space="0" w:color="auto"/>
            <w:bottom w:val="none" w:sz="0" w:space="0" w:color="auto"/>
            <w:right w:val="none" w:sz="0" w:space="0" w:color="auto"/>
          </w:divBdr>
        </w:div>
        <w:div w:id="1094666895">
          <w:marLeft w:val="720"/>
          <w:marRight w:val="0"/>
          <w:marTop w:val="96"/>
          <w:marBottom w:val="0"/>
          <w:divBdr>
            <w:top w:val="none" w:sz="0" w:space="0" w:color="auto"/>
            <w:left w:val="none" w:sz="0" w:space="0" w:color="auto"/>
            <w:bottom w:val="none" w:sz="0" w:space="0" w:color="auto"/>
            <w:right w:val="none" w:sz="0" w:space="0" w:color="auto"/>
          </w:divBdr>
        </w:div>
        <w:div w:id="903219965">
          <w:marLeft w:val="720"/>
          <w:marRight w:val="0"/>
          <w:marTop w:val="96"/>
          <w:marBottom w:val="0"/>
          <w:divBdr>
            <w:top w:val="none" w:sz="0" w:space="0" w:color="auto"/>
            <w:left w:val="none" w:sz="0" w:space="0" w:color="auto"/>
            <w:bottom w:val="none" w:sz="0" w:space="0" w:color="auto"/>
            <w:right w:val="none" w:sz="0" w:space="0" w:color="auto"/>
          </w:divBdr>
        </w:div>
      </w:divsChild>
    </w:div>
    <w:div w:id="376124496">
      <w:bodyDiv w:val="1"/>
      <w:marLeft w:val="0"/>
      <w:marRight w:val="0"/>
      <w:marTop w:val="0"/>
      <w:marBottom w:val="0"/>
      <w:divBdr>
        <w:top w:val="none" w:sz="0" w:space="0" w:color="auto"/>
        <w:left w:val="none" w:sz="0" w:space="0" w:color="auto"/>
        <w:bottom w:val="none" w:sz="0" w:space="0" w:color="auto"/>
        <w:right w:val="none" w:sz="0" w:space="0" w:color="auto"/>
      </w:divBdr>
      <w:divsChild>
        <w:div w:id="1974603681">
          <w:marLeft w:val="547"/>
          <w:marRight w:val="0"/>
          <w:marTop w:val="96"/>
          <w:marBottom w:val="0"/>
          <w:divBdr>
            <w:top w:val="none" w:sz="0" w:space="0" w:color="auto"/>
            <w:left w:val="none" w:sz="0" w:space="0" w:color="auto"/>
            <w:bottom w:val="none" w:sz="0" w:space="0" w:color="auto"/>
            <w:right w:val="none" w:sz="0" w:space="0" w:color="auto"/>
          </w:divBdr>
        </w:div>
      </w:divsChild>
    </w:div>
    <w:div w:id="394282828">
      <w:bodyDiv w:val="1"/>
      <w:marLeft w:val="0"/>
      <w:marRight w:val="0"/>
      <w:marTop w:val="0"/>
      <w:marBottom w:val="0"/>
      <w:divBdr>
        <w:top w:val="none" w:sz="0" w:space="0" w:color="auto"/>
        <w:left w:val="none" w:sz="0" w:space="0" w:color="auto"/>
        <w:bottom w:val="none" w:sz="0" w:space="0" w:color="auto"/>
        <w:right w:val="none" w:sz="0" w:space="0" w:color="auto"/>
      </w:divBdr>
      <w:divsChild>
        <w:div w:id="80571986">
          <w:marLeft w:val="720"/>
          <w:marRight w:val="0"/>
          <w:marTop w:val="96"/>
          <w:marBottom w:val="0"/>
          <w:divBdr>
            <w:top w:val="none" w:sz="0" w:space="0" w:color="auto"/>
            <w:left w:val="none" w:sz="0" w:space="0" w:color="auto"/>
            <w:bottom w:val="none" w:sz="0" w:space="0" w:color="auto"/>
            <w:right w:val="none" w:sz="0" w:space="0" w:color="auto"/>
          </w:divBdr>
        </w:div>
        <w:div w:id="1137528124">
          <w:marLeft w:val="720"/>
          <w:marRight w:val="0"/>
          <w:marTop w:val="96"/>
          <w:marBottom w:val="0"/>
          <w:divBdr>
            <w:top w:val="none" w:sz="0" w:space="0" w:color="auto"/>
            <w:left w:val="none" w:sz="0" w:space="0" w:color="auto"/>
            <w:bottom w:val="none" w:sz="0" w:space="0" w:color="auto"/>
            <w:right w:val="none" w:sz="0" w:space="0" w:color="auto"/>
          </w:divBdr>
        </w:div>
        <w:div w:id="1236010000">
          <w:marLeft w:val="720"/>
          <w:marRight w:val="0"/>
          <w:marTop w:val="96"/>
          <w:marBottom w:val="0"/>
          <w:divBdr>
            <w:top w:val="none" w:sz="0" w:space="0" w:color="auto"/>
            <w:left w:val="none" w:sz="0" w:space="0" w:color="auto"/>
            <w:bottom w:val="none" w:sz="0" w:space="0" w:color="auto"/>
            <w:right w:val="none" w:sz="0" w:space="0" w:color="auto"/>
          </w:divBdr>
        </w:div>
        <w:div w:id="1695224433">
          <w:marLeft w:val="720"/>
          <w:marRight w:val="0"/>
          <w:marTop w:val="96"/>
          <w:marBottom w:val="0"/>
          <w:divBdr>
            <w:top w:val="none" w:sz="0" w:space="0" w:color="auto"/>
            <w:left w:val="none" w:sz="0" w:space="0" w:color="auto"/>
            <w:bottom w:val="none" w:sz="0" w:space="0" w:color="auto"/>
            <w:right w:val="none" w:sz="0" w:space="0" w:color="auto"/>
          </w:divBdr>
        </w:div>
      </w:divsChild>
    </w:div>
    <w:div w:id="400753644">
      <w:bodyDiv w:val="1"/>
      <w:marLeft w:val="0"/>
      <w:marRight w:val="0"/>
      <w:marTop w:val="0"/>
      <w:marBottom w:val="0"/>
      <w:divBdr>
        <w:top w:val="none" w:sz="0" w:space="0" w:color="auto"/>
        <w:left w:val="none" w:sz="0" w:space="0" w:color="auto"/>
        <w:bottom w:val="none" w:sz="0" w:space="0" w:color="auto"/>
        <w:right w:val="none" w:sz="0" w:space="0" w:color="auto"/>
      </w:divBdr>
      <w:divsChild>
        <w:div w:id="39519401">
          <w:marLeft w:val="1267"/>
          <w:marRight w:val="0"/>
          <w:marTop w:val="100"/>
          <w:marBottom w:val="0"/>
          <w:divBdr>
            <w:top w:val="none" w:sz="0" w:space="0" w:color="auto"/>
            <w:left w:val="none" w:sz="0" w:space="0" w:color="auto"/>
            <w:bottom w:val="none" w:sz="0" w:space="0" w:color="auto"/>
            <w:right w:val="none" w:sz="0" w:space="0" w:color="auto"/>
          </w:divBdr>
        </w:div>
        <w:div w:id="604927202">
          <w:marLeft w:val="1267"/>
          <w:marRight w:val="0"/>
          <w:marTop w:val="100"/>
          <w:marBottom w:val="0"/>
          <w:divBdr>
            <w:top w:val="none" w:sz="0" w:space="0" w:color="auto"/>
            <w:left w:val="none" w:sz="0" w:space="0" w:color="auto"/>
            <w:bottom w:val="none" w:sz="0" w:space="0" w:color="auto"/>
            <w:right w:val="none" w:sz="0" w:space="0" w:color="auto"/>
          </w:divBdr>
        </w:div>
        <w:div w:id="1963724948">
          <w:marLeft w:val="1267"/>
          <w:marRight w:val="0"/>
          <w:marTop w:val="100"/>
          <w:marBottom w:val="0"/>
          <w:divBdr>
            <w:top w:val="none" w:sz="0" w:space="0" w:color="auto"/>
            <w:left w:val="none" w:sz="0" w:space="0" w:color="auto"/>
            <w:bottom w:val="none" w:sz="0" w:space="0" w:color="auto"/>
            <w:right w:val="none" w:sz="0" w:space="0" w:color="auto"/>
          </w:divBdr>
        </w:div>
      </w:divsChild>
    </w:div>
    <w:div w:id="404230706">
      <w:bodyDiv w:val="1"/>
      <w:marLeft w:val="0"/>
      <w:marRight w:val="0"/>
      <w:marTop w:val="0"/>
      <w:marBottom w:val="0"/>
      <w:divBdr>
        <w:top w:val="none" w:sz="0" w:space="0" w:color="auto"/>
        <w:left w:val="none" w:sz="0" w:space="0" w:color="auto"/>
        <w:bottom w:val="none" w:sz="0" w:space="0" w:color="auto"/>
        <w:right w:val="none" w:sz="0" w:space="0" w:color="auto"/>
      </w:divBdr>
    </w:div>
    <w:div w:id="429618004">
      <w:bodyDiv w:val="1"/>
      <w:marLeft w:val="0"/>
      <w:marRight w:val="0"/>
      <w:marTop w:val="0"/>
      <w:marBottom w:val="0"/>
      <w:divBdr>
        <w:top w:val="none" w:sz="0" w:space="0" w:color="auto"/>
        <w:left w:val="none" w:sz="0" w:space="0" w:color="auto"/>
        <w:bottom w:val="none" w:sz="0" w:space="0" w:color="auto"/>
        <w:right w:val="none" w:sz="0" w:space="0" w:color="auto"/>
      </w:divBdr>
    </w:div>
    <w:div w:id="444885536">
      <w:bodyDiv w:val="1"/>
      <w:marLeft w:val="0"/>
      <w:marRight w:val="0"/>
      <w:marTop w:val="0"/>
      <w:marBottom w:val="0"/>
      <w:divBdr>
        <w:top w:val="none" w:sz="0" w:space="0" w:color="auto"/>
        <w:left w:val="none" w:sz="0" w:space="0" w:color="auto"/>
        <w:bottom w:val="none" w:sz="0" w:space="0" w:color="auto"/>
        <w:right w:val="none" w:sz="0" w:space="0" w:color="auto"/>
      </w:divBdr>
    </w:div>
    <w:div w:id="469051844">
      <w:bodyDiv w:val="1"/>
      <w:marLeft w:val="0"/>
      <w:marRight w:val="0"/>
      <w:marTop w:val="0"/>
      <w:marBottom w:val="0"/>
      <w:divBdr>
        <w:top w:val="none" w:sz="0" w:space="0" w:color="auto"/>
        <w:left w:val="none" w:sz="0" w:space="0" w:color="auto"/>
        <w:bottom w:val="none" w:sz="0" w:space="0" w:color="auto"/>
        <w:right w:val="none" w:sz="0" w:space="0" w:color="auto"/>
      </w:divBdr>
    </w:div>
    <w:div w:id="485753979">
      <w:bodyDiv w:val="1"/>
      <w:marLeft w:val="0"/>
      <w:marRight w:val="0"/>
      <w:marTop w:val="0"/>
      <w:marBottom w:val="0"/>
      <w:divBdr>
        <w:top w:val="none" w:sz="0" w:space="0" w:color="auto"/>
        <w:left w:val="none" w:sz="0" w:space="0" w:color="auto"/>
        <w:bottom w:val="none" w:sz="0" w:space="0" w:color="auto"/>
        <w:right w:val="none" w:sz="0" w:space="0" w:color="auto"/>
      </w:divBdr>
    </w:div>
    <w:div w:id="487406604">
      <w:bodyDiv w:val="1"/>
      <w:marLeft w:val="0"/>
      <w:marRight w:val="0"/>
      <w:marTop w:val="0"/>
      <w:marBottom w:val="0"/>
      <w:divBdr>
        <w:top w:val="none" w:sz="0" w:space="0" w:color="auto"/>
        <w:left w:val="none" w:sz="0" w:space="0" w:color="auto"/>
        <w:bottom w:val="none" w:sz="0" w:space="0" w:color="auto"/>
        <w:right w:val="none" w:sz="0" w:space="0" w:color="auto"/>
      </w:divBdr>
    </w:div>
    <w:div w:id="503739670">
      <w:bodyDiv w:val="1"/>
      <w:marLeft w:val="0"/>
      <w:marRight w:val="0"/>
      <w:marTop w:val="0"/>
      <w:marBottom w:val="0"/>
      <w:divBdr>
        <w:top w:val="none" w:sz="0" w:space="0" w:color="auto"/>
        <w:left w:val="none" w:sz="0" w:space="0" w:color="auto"/>
        <w:bottom w:val="none" w:sz="0" w:space="0" w:color="auto"/>
        <w:right w:val="none" w:sz="0" w:space="0" w:color="auto"/>
      </w:divBdr>
      <w:divsChild>
        <w:div w:id="1735353882">
          <w:marLeft w:val="0"/>
          <w:marRight w:val="0"/>
          <w:marTop w:val="0"/>
          <w:marBottom w:val="0"/>
          <w:divBdr>
            <w:top w:val="none" w:sz="0" w:space="0" w:color="auto"/>
            <w:left w:val="none" w:sz="0" w:space="0" w:color="auto"/>
            <w:bottom w:val="none" w:sz="0" w:space="0" w:color="auto"/>
            <w:right w:val="none" w:sz="0" w:space="0" w:color="auto"/>
          </w:divBdr>
          <w:divsChild>
            <w:div w:id="2005162924">
              <w:marLeft w:val="0"/>
              <w:marRight w:val="0"/>
              <w:marTop w:val="0"/>
              <w:marBottom w:val="0"/>
              <w:divBdr>
                <w:top w:val="none" w:sz="0" w:space="0" w:color="auto"/>
                <w:left w:val="none" w:sz="0" w:space="0" w:color="auto"/>
                <w:bottom w:val="none" w:sz="0" w:space="0" w:color="auto"/>
                <w:right w:val="none" w:sz="0" w:space="0" w:color="auto"/>
              </w:divBdr>
              <w:divsChild>
                <w:div w:id="1810245434">
                  <w:marLeft w:val="0"/>
                  <w:marRight w:val="0"/>
                  <w:marTop w:val="0"/>
                  <w:marBottom w:val="0"/>
                  <w:divBdr>
                    <w:top w:val="none" w:sz="0" w:space="0" w:color="auto"/>
                    <w:left w:val="none" w:sz="0" w:space="0" w:color="auto"/>
                    <w:bottom w:val="none" w:sz="0" w:space="0" w:color="auto"/>
                    <w:right w:val="none" w:sz="0" w:space="0" w:color="auto"/>
                  </w:divBdr>
                  <w:divsChild>
                    <w:div w:id="1809741648">
                      <w:marLeft w:val="0"/>
                      <w:marRight w:val="0"/>
                      <w:marTop w:val="0"/>
                      <w:marBottom w:val="0"/>
                      <w:divBdr>
                        <w:top w:val="none" w:sz="0" w:space="0" w:color="auto"/>
                        <w:left w:val="none" w:sz="0" w:space="0" w:color="auto"/>
                        <w:bottom w:val="none" w:sz="0" w:space="0" w:color="auto"/>
                        <w:right w:val="none" w:sz="0" w:space="0" w:color="auto"/>
                      </w:divBdr>
                      <w:divsChild>
                        <w:div w:id="1791514945">
                          <w:marLeft w:val="0"/>
                          <w:marRight w:val="0"/>
                          <w:marTop w:val="0"/>
                          <w:marBottom w:val="0"/>
                          <w:divBdr>
                            <w:top w:val="none" w:sz="0" w:space="0" w:color="auto"/>
                            <w:left w:val="none" w:sz="0" w:space="0" w:color="auto"/>
                            <w:bottom w:val="none" w:sz="0" w:space="0" w:color="auto"/>
                            <w:right w:val="none" w:sz="0" w:space="0" w:color="auto"/>
                          </w:divBdr>
                          <w:divsChild>
                            <w:div w:id="162387774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056805">
      <w:bodyDiv w:val="1"/>
      <w:marLeft w:val="0"/>
      <w:marRight w:val="0"/>
      <w:marTop w:val="0"/>
      <w:marBottom w:val="0"/>
      <w:divBdr>
        <w:top w:val="none" w:sz="0" w:space="0" w:color="auto"/>
        <w:left w:val="none" w:sz="0" w:space="0" w:color="auto"/>
        <w:bottom w:val="none" w:sz="0" w:space="0" w:color="auto"/>
        <w:right w:val="none" w:sz="0" w:space="0" w:color="auto"/>
      </w:divBdr>
    </w:div>
    <w:div w:id="534587375">
      <w:bodyDiv w:val="1"/>
      <w:marLeft w:val="0"/>
      <w:marRight w:val="0"/>
      <w:marTop w:val="0"/>
      <w:marBottom w:val="0"/>
      <w:divBdr>
        <w:top w:val="none" w:sz="0" w:space="0" w:color="auto"/>
        <w:left w:val="none" w:sz="0" w:space="0" w:color="auto"/>
        <w:bottom w:val="none" w:sz="0" w:space="0" w:color="auto"/>
        <w:right w:val="none" w:sz="0" w:space="0" w:color="auto"/>
      </w:divBdr>
    </w:div>
    <w:div w:id="537158788">
      <w:bodyDiv w:val="1"/>
      <w:marLeft w:val="0"/>
      <w:marRight w:val="0"/>
      <w:marTop w:val="0"/>
      <w:marBottom w:val="0"/>
      <w:divBdr>
        <w:top w:val="none" w:sz="0" w:space="0" w:color="auto"/>
        <w:left w:val="none" w:sz="0" w:space="0" w:color="auto"/>
        <w:bottom w:val="none" w:sz="0" w:space="0" w:color="auto"/>
        <w:right w:val="none" w:sz="0" w:space="0" w:color="auto"/>
      </w:divBdr>
    </w:div>
    <w:div w:id="543055136">
      <w:bodyDiv w:val="1"/>
      <w:marLeft w:val="0"/>
      <w:marRight w:val="0"/>
      <w:marTop w:val="0"/>
      <w:marBottom w:val="0"/>
      <w:divBdr>
        <w:top w:val="none" w:sz="0" w:space="0" w:color="auto"/>
        <w:left w:val="none" w:sz="0" w:space="0" w:color="auto"/>
        <w:bottom w:val="none" w:sz="0" w:space="0" w:color="auto"/>
        <w:right w:val="none" w:sz="0" w:space="0" w:color="auto"/>
      </w:divBdr>
      <w:divsChild>
        <w:div w:id="1632520451">
          <w:marLeft w:val="720"/>
          <w:marRight w:val="0"/>
          <w:marTop w:val="96"/>
          <w:marBottom w:val="0"/>
          <w:divBdr>
            <w:top w:val="none" w:sz="0" w:space="0" w:color="auto"/>
            <w:left w:val="none" w:sz="0" w:space="0" w:color="auto"/>
            <w:bottom w:val="none" w:sz="0" w:space="0" w:color="auto"/>
            <w:right w:val="none" w:sz="0" w:space="0" w:color="auto"/>
          </w:divBdr>
        </w:div>
        <w:div w:id="1663001601">
          <w:marLeft w:val="720"/>
          <w:marRight w:val="0"/>
          <w:marTop w:val="96"/>
          <w:marBottom w:val="0"/>
          <w:divBdr>
            <w:top w:val="none" w:sz="0" w:space="0" w:color="auto"/>
            <w:left w:val="none" w:sz="0" w:space="0" w:color="auto"/>
            <w:bottom w:val="none" w:sz="0" w:space="0" w:color="auto"/>
            <w:right w:val="none" w:sz="0" w:space="0" w:color="auto"/>
          </w:divBdr>
        </w:div>
        <w:div w:id="414472097">
          <w:marLeft w:val="720"/>
          <w:marRight w:val="0"/>
          <w:marTop w:val="96"/>
          <w:marBottom w:val="0"/>
          <w:divBdr>
            <w:top w:val="none" w:sz="0" w:space="0" w:color="auto"/>
            <w:left w:val="none" w:sz="0" w:space="0" w:color="auto"/>
            <w:bottom w:val="none" w:sz="0" w:space="0" w:color="auto"/>
            <w:right w:val="none" w:sz="0" w:space="0" w:color="auto"/>
          </w:divBdr>
        </w:div>
        <w:div w:id="253828896">
          <w:marLeft w:val="720"/>
          <w:marRight w:val="0"/>
          <w:marTop w:val="96"/>
          <w:marBottom w:val="0"/>
          <w:divBdr>
            <w:top w:val="none" w:sz="0" w:space="0" w:color="auto"/>
            <w:left w:val="none" w:sz="0" w:space="0" w:color="auto"/>
            <w:bottom w:val="none" w:sz="0" w:space="0" w:color="auto"/>
            <w:right w:val="none" w:sz="0" w:space="0" w:color="auto"/>
          </w:divBdr>
        </w:div>
      </w:divsChild>
    </w:div>
    <w:div w:id="568687262">
      <w:bodyDiv w:val="1"/>
      <w:marLeft w:val="0"/>
      <w:marRight w:val="0"/>
      <w:marTop w:val="0"/>
      <w:marBottom w:val="0"/>
      <w:divBdr>
        <w:top w:val="none" w:sz="0" w:space="0" w:color="auto"/>
        <w:left w:val="none" w:sz="0" w:space="0" w:color="auto"/>
        <w:bottom w:val="none" w:sz="0" w:space="0" w:color="auto"/>
        <w:right w:val="none" w:sz="0" w:space="0" w:color="auto"/>
      </w:divBdr>
      <w:divsChild>
        <w:div w:id="347292557">
          <w:marLeft w:val="547"/>
          <w:marRight w:val="0"/>
          <w:marTop w:val="96"/>
          <w:marBottom w:val="0"/>
          <w:divBdr>
            <w:top w:val="none" w:sz="0" w:space="0" w:color="auto"/>
            <w:left w:val="none" w:sz="0" w:space="0" w:color="auto"/>
            <w:bottom w:val="none" w:sz="0" w:space="0" w:color="auto"/>
            <w:right w:val="none" w:sz="0" w:space="0" w:color="auto"/>
          </w:divBdr>
        </w:div>
      </w:divsChild>
    </w:div>
    <w:div w:id="573127804">
      <w:bodyDiv w:val="1"/>
      <w:marLeft w:val="0"/>
      <w:marRight w:val="0"/>
      <w:marTop w:val="0"/>
      <w:marBottom w:val="0"/>
      <w:divBdr>
        <w:top w:val="none" w:sz="0" w:space="0" w:color="auto"/>
        <w:left w:val="none" w:sz="0" w:space="0" w:color="auto"/>
        <w:bottom w:val="none" w:sz="0" w:space="0" w:color="auto"/>
        <w:right w:val="none" w:sz="0" w:space="0" w:color="auto"/>
      </w:divBdr>
      <w:divsChild>
        <w:div w:id="2082629436">
          <w:marLeft w:val="0"/>
          <w:marRight w:val="0"/>
          <w:marTop w:val="0"/>
          <w:marBottom w:val="0"/>
          <w:divBdr>
            <w:top w:val="none" w:sz="0" w:space="0" w:color="auto"/>
            <w:left w:val="none" w:sz="0" w:space="0" w:color="auto"/>
            <w:bottom w:val="none" w:sz="0" w:space="0" w:color="auto"/>
            <w:right w:val="none" w:sz="0" w:space="0" w:color="auto"/>
          </w:divBdr>
          <w:divsChild>
            <w:div w:id="20060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9358">
      <w:bodyDiv w:val="1"/>
      <w:marLeft w:val="0"/>
      <w:marRight w:val="0"/>
      <w:marTop w:val="0"/>
      <w:marBottom w:val="0"/>
      <w:divBdr>
        <w:top w:val="none" w:sz="0" w:space="0" w:color="auto"/>
        <w:left w:val="none" w:sz="0" w:space="0" w:color="auto"/>
        <w:bottom w:val="none" w:sz="0" w:space="0" w:color="auto"/>
        <w:right w:val="none" w:sz="0" w:space="0" w:color="auto"/>
      </w:divBdr>
      <w:divsChild>
        <w:div w:id="166755042">
          <w:marLeft w:val="547"/>
          <w:marRight w:val="0"/>
          <w:marTop w:val="96"/>
          <w:marBottom w:val="0"/>
          <w:divBdr>
            <w:top w:val="none" w:sz="0" w:space="0" w:color="auto"/>
            <w:left w:val="none" w:sz="0" w:space="0" w:color="auto"/>
            <w:bottom w:val="none" w:sz="0" w:space="0" w:color="auto"/>
            <w:right w:val="none" w:sz="0" w:space="0" w:color="auto"/>
          </w:divBdr>
        </w:div>
        <w:div w:id="1189753963">
          <w:marLeft w:val="547"/>
          <w:marRight w:val="0"/>
          <w:marTop w:val="96"/>
          <w:marBottom w:val="0"/>
          <w:divBdr>
            <w:top w:val="none" w:sz="0" w:space="0" w:color="auto"/>
            <w:left w:val="none" w:sz="0" w:space="0" w:color="auto"/>
            <w:bottom w:val="none" w:sz="0" w:space="0" w:color="auto"/>
            <w:right w:val="none" w:sz="0" w:space="0" w:color="auto"/>
          </w:divBdr>
        </w:div>
        <w:div w:id="1667856834">
          <w:marLeft w:val="547"/>
          <w:marRight w:val="0"/>
          <w:marTop w:val="96"/>
          <w:marBottom w:val="0"/>
          <w:divBdr>
            <w:top w:val="none" w:sz="0" w:space="0" w:color="auto"/>
            <w:left w:val="none" w:sz="0" w:space="0" w:color="auto"/>
            <w:bottom w:val="none" w:sz="0" w:space="0" w:color="auto"/>
            <w:right w:val="none" w:sz="0" w:space="0" w:color="auto"/>
          </w:divBdr>
        </w:div>
        <w:div w:id="2084643329">
          <w:marLeft w:val="547"/>
          <w:marRight w:val="0"/>
          <w:marTop w:val="96"/>
          <w:marBottom w:val="0"/>
          <w:divBdr>
            <w:top w:val="none" w:sz="0" w:space="0" w:color="auto"/>
            <w:left w:val="none" w:sz="0" w:space="0" w:color="auto"/>
            <w:bottom w:val="none" w:sz="0" w:space="0" w:color="auto"/>
            <w:right w:val="none" w:sz="0" w:space="0" w:color="auto"/>
          </w:divBdr>
        </w:div>
      </w:divsChild>
    </w:div>
    <w:div w:id="607389525">
      <w:bodyDiv w:val="1"/>
      <w:marLeft w:val="0"/>
      <w:marRight w:val="0"/>
      <w:marTop w:val="0"/>
      <w:marBottom w:val="0"/>
      <w:divBdr>
        <w:top w:val="none" w:sz="0" w:space="0" w:color="auto"/>
        <w:left w:val="none" w:sz="0" w:space="0" w:color="auto"/>
        <w:bottom w:val="none" w:sz="0" w:space="0" w:color="auto"/>
        <w:right w:val="none" w:sz="0" w:space="0" w:color="auto"/>
      </w:divBdr>
    </w:div>
    <w:div w:id="670983355">
      <w:bodyDiv w:val="1"/>
      <w:marLeft w:val="0"/>
      <w:marRight w:val="0"/>
      <w:marTop w:val="0"/>
      <w:marBottom w:val="0"/>
      <w:divBdr>
        <w:top w:val="none" w:sz="0" w:space="0" w:color="auto"/>
        <w:left w:val="none" w:sz="0" w:space="0" w:color="auto"/>
        <w:bottom w:val="none" w:sz="0" w:space="0" w:color="auto"/>
        <w:right w:val="none" w:sz="0" w:space="0" w:color="auto"/>
      </w:divBdr>
    </w:div>
    <w:div w:id="693387366">
      <w:bodyDiv w:val="1"/>
      <w:marLeft w:val="0"/>
      <w:marRight w:val="0"/>
      <w:marTop w:val="0"/>
      <w:marBottom w:val="0"/>
      <w:divBdr>
        <w:top w:val="none" w:sz="0" w:space="0" w:color="auto"/>
        <w:left w:val="none" w:sz="0" w:space="0" w:color="auto"/>
        <w:bottom w:val="none" w:sz="0" w:space="0" w:color="auto"/>
        <w:right w:val="none" w:sz="0" w:space="0" w:color="auto"/>
      </w:divBdr>
      <w:divsChild>
        <w:div w:id="1818961387">
          <w:marLeft w:val="0"/>
          <w:marRight w:val="0"/>
          <w:marTop w:val="75"/>
          <w:marBottom w:val="0"/>
          <w:divBdr>
            <w:top w:val="none" w:sz="0" w:space="0" w:color="auto"/>
            <w:left w:val="none" w:sz="0" w:space="0" w:color="auto"/>
            <w:bottom w:val="none" w:sz="0" w:space="0" w:color="auto"/>
            <w:right w:val="none" w:sz="0" w:space="0" w:color="auto"/>
          </w:divBdr>
          <w:divsChild>
            <w:div w:id="1961455266">
              <w:marLeft w:val="0"/>
              <w:marRight w:val="0"/>
              <w:marTop w:val="0"/>
              <w:marBottom w:val="0"/>
              <w:divBdr>
                <w:top w:val="none" w:sz="0" w:space="0" w:color="auto"/>
                <w:left w:val="none" w:sz="0" w:space="0" w:color="auto"/>
                <w:bottom w:val="none" w:sz="0" w:space="0" w:color="auto"/>
                <w:right w:val="none" w:sz="0" w:space="0" w:color="auto"/>
              </w:divBdr>
              <w:divsChild>
                <w:div w:id="1298412230">
                  <w:marLeft w:val="0"/>
                  <w:marRight w:val="0"/>
                  <w:marTop w:val="375"/>
                  <w:marBottom w:val="75"/>
                  <w:divBdr>
                    <w:top w:val="none" w:sz="0" w:space="0" w:color="auto"/>
                    <w:left w:val="none" w:sz="0" w:space="0" w:color="auto"/>
                    <w:bottom w:val="none" w:sz="0" w:space="0" w:color="auto"/>
                    <w:right w:val="none" w:sz="0" w:space="0" w:color="auto"/>
                  </w:divBdr>
                </w:div>
              </w:divsChild>
            </w:div>
          </w:divsChild>
        </w:div>
      </w:divsChild>
    </w:div>
    <w:div w:id="695350770">
      <w:bodyDiv w:val="1"/>
      <w:marLeft w:val="0"/>
      <w:marRight w:val="0"/>
      <w:marTop w:val="0"/>
      <w:marBottom w:val="0"/>
      <w:divBdr>
        <w:top w:val="none" w:sz="0" w:space="0" w:color="auto"/>
        <w:left w:val="none" w:sz="0" w:space="0" w:color="auto"/>
        <w:bottom w:val="none" w:sz="0" w:space="0" w:color="auto"/>
        <w:right w:val="none" w:sz="0" w:space="0" w:color="auto"/>
      </w:divBdr>
      <w:divsChild>
        <w:div w:id="1078987710">
          <w:marLeft w:val="677"/>
          <w:marRight w:val="58"/>
          <w:marTop w:val="0"/>
          <w:marBottom w:val="0"/>
          <w:divBdr>
            <w:top w:val="none" w:sz="0" w:space="0" w:color="auto"/>
            <w:left w:val="none" w:sz="0" w:space="0" w:color="auto"/>
            <w:bottom w:val="none" w:sz="0" w:space="0" w:color="auto"/>
            <w:right w:val="none" w:sz="0" w:space="0" w:color="auto"/>
          </w:divBdr>
        </w:div>
        <w:div w:id="224687297">
          <w:marLeft w:val="677"/>
          <w:marRight w:val="58"/>
          <w:marTop w:val="0"/>
          <w:marBottom w:val="0"/>
          <w:divBdr>
            <w:top w:val="none" w:sz="0" w:space="0" w:color="auto"/>
            <w:left w:val="none" w:sz="0" w:space="0" w:color="auto"/>
            <w:bottom w:val="none" w:sz="0" w:space="0" w:color="auto"/>
            <w:right w:val="none" w:sz="0" w:space="0" w:color="auto"/>
          </w:divBdr>
        </w:div>
      </w:divsChild>
    </w:div>
    <w:div w:id="702906299">
      <w:bodyDiv w:val="1"/>
      <w:marLeft w:val="0"/>
      <w:marRight w:val="0"/>
      <w:marTop w:val="0"/>
      <w:marBottom w:val="0"/>
      <w:divBdr>
        <w:top w:val="none" w:sz="0" w:space="0" w:color="auto"/>
        <w:left w:val="none" w:sz="0" w:space="0" w:color="auto"/>
        <w:bottom w:val="none" w:sz="0" w:space="0" w:color="auto"/>
        <w:right w:val="none" w:sz="0" w:space="0" w:color="auto"/>
      </w:divBdr>
      <w:divsChild>
        <w:div w:id="2125732753">
          <w:marLeft w:val="0"/>
          <w:marRight w:val="0"/>
          <w:marTop w:val="0"/>
          <w:marBottom w:val="0"/>
          <w:divBdr>
            <w:top w:val="none" w:sz="0" w:space="0" w:color="auto"/>
            <w:left w:val="none" w:sz="0" w:space="0" w:color="auto"/>
            <w:bottom w:val="none" w:sz="0" w:space="0" w:color="auto"/>
            <w:right w:val="none" w:sz="0" w:space="0" w:color="auto"/>
          </w:divBdr>
          <w:divsChild>
            <w:div w:id="2009358736">
              <w:marLeft w:val="0"/>
              <w:marRight w:val="0"/>
              <w:marTop w:val="0"/>
              <w:marBottom w:val="0"/>
              <w:divBdr>
                <w:top w:val="none" w:sz="0" w:space="0" w:color="auto"/>
                <w:left w:val="none" w:sz="0" w:space="0" w:color="auto"/>
                <w:bottom w:val="none" w:sz="0" w:space="0" w:color="auto"/>
                <w:right w:val="none" w:sz="0" w:space="0" w:color="auto"/>
              </w:divBdr>
              <w:divsChild>
                <w:div w:id="1812941188">
                  <w:marLeft w:val="0"/>
                  <w:marRight w:val="0"/>
                  <w:marTop w:val="0"/>
                  <w:marBottom w:val="0"/>
                  <w:divBdr>
                    <w:top w:val="none" w:sz="0" w:space="0" w:color="auto"/>
                    <w:left w:val="none" w:sz="0" w:space="0" w:color="auto"/>
                    <w:bottom w:val="none" w:sz="0" w:space="0" w:color="auto"/>
                    <w:right w:val="none" w:sz="0" w:space="0" w:color="auto"/>
                  </w:divBdr>
                  <w:divsChild>
                    <w:div w:id="1631133007">
                      <w:marLeft w:val="1"/>
                      <w:marRight w:val="1"/>
                      <w:marTop w:val="0"/>
                      <w:marBottom w:val="0"/>
                      <w:divBdr>
                        <w:top w:val="none" w:sz="0" w:space="0" w:color="auto"/>
                        <w:left w:val="none" w:sz="0" w:space="0" w:color="auto"/>
                        <w:bottom w:val="none" w:sz="0" w:space="0" w:color="auto"/>
                        <w:right w:val="none" w:sz="0" w:space="0" w:color="auto"/>
                      </w:divBdr>
                      <w:divsChild>
                        <w:div w:id="1789158643">
                          <w:marLeft w:val="0"/>
                          <w:marRight w:val="0"/>
                          <w:marTop w:val="0"/>
                          <w:marBottom w:val="0"/>
                          <w:divBdr>
                            <w:top w:val="none" w:sz="0" w:space="0" w:color="auto"/>
                            <w:left w:val="none" w:sz="0" w:space="0" w:color="auto"/>
                            <w:bottom w:val="none" w:sz="0" w:space="0" w:color="auto"/>
                            <w:right w:val="none" w:sz="0" w:space="0" w:color="auto"/>
                          </w:divBdr>
                          <w:divsChild>
                            <w:div w:id="376197328">
                              <w:marLeft w:val="0"/>
                              <w:marRight w:val="0"/>
                              <w:marTop w:val="0"/>
                              <w:marBottom w:val="360"/>
                              <w:divBdr>
                                <w:top w:val="none" w:sz="0" w:space="0" w:color="auto"/>
                                <w:left w:val="none" w:sz="0" w:space="0" w:color="auto"/>
                                <w:bottom w:val="none" w:sz="0" w:space="0" w:color="auto"/>
                                <w:right w:val="none" w:sz="0" w:space="0" w:color="auto"/>
                              </w:divBdr>
                              <w:divsChild>
                                <w:div w:id="1074887649">
                                  <w:marLeft w:val="0"/>
                                  <w:marRight w:val="0"/>
                                  <w:marTop w:val="0"/>
                                  <w:marBottom w:val="0"/>
                                  <w:divBdr>
                                    <w:top w:val="none" w:sz="0" w:space="0" w:color="auto"/>
                                    <w:left w:val="none" w:sz="0" w:space="0" w:color="auto"/>
                                    <w:bottom w:val="none" w:sz="0" w:space="0" w:color="auto"/>
                                    <w:right w:val="none" w:sz="0" w:space="0" w:color="auto"/>
                                  </w:divBdr>
                                  <w:divsChild>
                                    <w:div w:id="762578015">
                                      <w:marLeft w:val="0"/>
                                      <w:marRight w:val="0"/>
                                      <w:marTop w:val="0"/>
                                      <w:marBottom w:val="0"/>
                                      <w:divBdr>
                                        <w:top w:val="none" w:sz="0" w:space="0" w:color="auto"/>
                                        <w:left w:val="none" w:sz="0" w:space="0" w:color="auto"/>
                                        <w:bottom w:val="none" w:sz="0" w:space="0" w:color="auto"/>
                                        <w:right w:val="none" w:sz="0" w:space="0" w:color="auto"/>
                                      </w:divBdr>
                                      <w:divsChild>
                                        <w:div w:id="19016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272940">
      <w:bodyDiv w:val="1"/>
      <w:marLeft w:val="0"/>
      <w:marRight w:val="0"/>
      <w:marTop w:val="0"/>
      <w:marBottom w:val="0"/>
      <w:divBdr>
        <w:top w:val="none" w:sz="0" w:space="0" w:color="auto"/>
        <w:left w:val="none" w:sz="0" w:space="0" w:color="auto"/>
        <w:bottom w:val="none" w:sz="0" w:space="0" w:color="auto"/>
        <w:right w:val="none" w:sz="0" w:space="0" w:color="auto"/>
      </w:divBdr>
      <w:divsChild>
        <w:div w:id="1562517490">
          <w:marLeft w:val="0"/>
          <w:marRight w:val="0"/>
          <w:marTop w:val="0"/>
          <w:marBottom w:val="567"/>
          <w:divBdr>
            <w:top w:val="none" w:sz="0" w:space="0" w:color="auto"/>
            <w:left w:val="none" w:sz="0" w:space="0" w:color="auto"/>
            <w:bottom w:val="none" w:sz="0" w:space="0" w:color="auto"/>
            <w:right w:val="none" w:sz="0" w:space="0" w:color="auto"/>
          </w:divBdr>
        </w:div>
        <w:div w:id="1631203864">
          <w:marLeft w:val="0"/>
          <w:marRight w:val="0"/>
          <w:marTop w:val="480"/>
          <w:marBottom w:val="240"/>
          <w:divBdr>
            <w:top w:val="none" w:sz="0" w:space="0" w:color="auto"/>
            <w:left w:val="none" w:sz="0" w:space="0" w:color="auto"/>
            <w:bottom w:val="none" w:sz="0" w:space="0" w:color="auto"/>
            <w:right w:val="none" w:sz="0" w:space="0" w:color="auto"/>
          </w:divBdr>
        </w:div>
      </w:divsChild>
    </w:div>
    <w:div w:id="730084119">
      <w:bodyDiv w:val="1"/>
      <w:marLeft w:val="0"/>
      <w:marRight w:val="0"/>
      <w:marTop w:val="0"/>
      <w:marBottom w:val="0"/>
      <w:divBdr>
        <w:top w:val="none" w:sz="0" w:space="0" w:color="auto"/>
        <w:left w:val="none" w:sz="0" w:space="0" w:color="auto"/>
        <w:bottom w:val="none" w:sz="0" w:space="0" w:color="auto"/>
        <w:right w:val="none" w:sz="0" w:space="0" w:color="auto"/>
      </w:divBdr>
      <w:divsChild>
        <w:div w:id="1378703639">
          <w:marLeft w:val="720"/>
          <w:marRight w:val="0"/>
          <w:marTop w:val="96"/>
          <w:marBottom w:val="0"/>
          <w:divBdr>
            <w:top w:val="none" w:sz="0" w:space="0" w:color="auto"/>
            <w:left w:val="none" w:sz="0" w:space="0" w:color="auto"/>
            <w:bottom w:val="none" w:sz="0" w:space="0" w:color="auto"/>
            <w:right w:val="none" w:sz="0" w:space="0" w:color="auto"/>
          </w:divBdr>
        </w:div>
        <w:div w:id="32274653">
          <w:marLeft w:val="720"/>
          <w:marRight w:val="0"/>
          <w:marTop w:val="96"/>
          <w:marBottom w:val="0"/>
          <w:divBdr>
            <w:top w:val="none" w:sz="0" w:space="0" w:color="auto"/>
            <w:left w:val="none" w:sz="0" w:space="0" w:color="auto"/>
            <w:bottom w:val="none" w:sz="0" w:space="0" w:color="auto"/>
            <w:right w:val="none" w:sz="0" w:space="0" w:color="auto"/>
          </w:divBdr>
        </w:div>
        <w:div w:id="1495803287">
          <w:marLeft w:val="720"/>
          <w:marRight w:val="0"/>
          <w:marTop w:val="96"/>
          <w:marBottom w:val="0"/>
          <w:divBdr>
            <w:top w:val="none" w:sz="0" w:space="0" w:color="auto"/>
            <w:left w:val="none" w:sz="0" w:space="0" w:color="auto"/>
            <w:bottom w:val="none" w:sz="0" w:space="0" w:color="auto"/>
            <w:right w:val="none" w:sz="0" w:space="0" w:color="auto"/>
          </w:divBdr>
        </w:div>
        <w:div w:id="1459882262">
          <w:marLeft w:val="720"/>
          <w:marRight w:val="0"/>
          <w:marTop w:val="96"/>
          <w:marBottom w:val="0"/>
          <w:divBdr>
            <w:top w:val="none" w:sz="0" w:space="0" w:color="auto"/>
            <w:left w:val="none" w:sz="0" w:space="0" w:color="auto"/>
            <w:bottom w:val="none" w:sz="0" w:space="0" w:color="auto"/>
            <w:right w:val="none" w:sz="0" w:space="0" w:color="auto"/>
          </w:divBdr>
        </w:div>
        <w:div w:id="524562770">
          <w:marLeft w:val="720"/>
          <w:marRight w:val="0"/>
          <w:marTop w:val="96"/>
          <w:marBottom w:val="0"/>
          <w:divBdr>
            <w:top w:val="none" w:sz="0" w:space="0" w:color="auto"/>
            <w:left w:val="none" w:sz="0" w:space="0" w:color="auto"/>
            <w:bottom w:val="none" w:sz="0" w:space="0" w:color="auto"/>
            <w:right w:val="none" w:sz="0" w:space="0" w:color="auto"/>
          </w:divBdr>
        </w:div>
      </w:divsChild>
    </w:div>
    <w:div w:id="741413785">
      <w:bodyDiv w:val="1"/>
      <w:marLeft w:val="0"/>
      <w:marRight w:val="0"/>
      <w:marTop w:val="0"/>
      <w:marBottom w:val="0"/>
      <w:divBdr>
        <w:top w:val="none" w:sz="0" w:space="0" w:color="auto"/>
        <w:left w:val="none" w:sz="0" w:space="0" w:color="auto"/>
        <w:bottom w:val="none" w:sz="0" w:space="0" w:color="auto"/>
        <w:right w:val="none" w:sz="0" w:space="0" w:color="auto"/>
      </w:divBdr>
    </w:div>
    <w:div w:id="758715930">
      <w:bodyDiv w:val="1"/>
      <w:marLeft w:val="0"/>
      <w:marRight w:val="0"/>
      <w:marTop w:val="0"/>
      <w:marBottom w:val="0"/>
      <w:divBdr>
        <w:top w:val="none" w:sz="0" w:space="0" w:color="auto"/>
        <w:left w:val="none" w:sz="0" w:space="0" w:color="auto"/>
        <w:bottom w:val="none" w:sz="0" w:space="0" w:color="auto"/>
        <w:right w:val="none" w:sz="0" w:space="0" w:color="auto"/>
      </w:divBdr>
    </w:div>
    <w:div w:id="781605345">
      <w:bodyDiv w:val="1"/>
      <w:marLeft w:val="0"/>
      <w:marRight w:val="0"/>
      <w:marTop w:val="0"/>
      <w:marBottom w:val="0"/>
      <w:divBdr>
        <w:top w:val="none" w:sz="0" w:space="0" w:color="auto"/>
        <w:left w:val="none" w:sz="0" w:space="0" w:color="auto"/>
        <w:bottom w:val="none" w:sz="0" w:space="0" w:color="auto"/>
        <w:right w:val="none" w:sz="0" w:space="0" w:color="auto"/>
      </w:divBdr>
    </w:div>
    <w:div w:id="812335187">
      <w:bodyDiv w:val="1"/>
      <w:marLeft w:val="0"/>
      <w:marRight w:val="0"/>
      <w:marTop w:val="0"/>
      <w:marBottom w:val="0"/>
      <w:divBdr>
        <w:top w:val="none" w:sz="0" w:space="0" w:color="auto"/>
        <w:left w:val="none" w:sz="0" w:space="0" w:color="auto"/>
        <w:bottom w:val="none" w:sz="0" w:space="0" w:color="auto"/>
        <w:right w:val="none" w:sz="0" w:space="0" w:color="auto"/>
      </w:divBdr>
    </w:div>
    <w:div w:id="812984347">
      <w:bodyDiv w:val="1"/>
      <w:marLeft w:val="0"/>
      <w:marRight w:val="0"/>
      <w:marTop w:val="0"/>
      <w:marBottom w:val="0"/>
      <w:divBdr>
        <w:top w:val="none" w:sz="0" w:space="0" w:color="auto"/>
        <w:left w:val="none" w:sz="0" w:space="0" w:color="auto"/>
        <w:bottom w:val="none" w:sz="0" w:space="0" w:color="auto"/>
        <w:right w:val="none" w:sz="0" w:space="0" w:color="auto"/>
      </w:divBdr>
    </w:div>
    <w:div w:id="838664241">
      <w:bodyDiv w:val="1"/>
      <w:marLeft w:val="0"/>
      <w:marRight w:val="0"/>
      <w:marTop w:val="0"/>
      <w:marBottom w:val="0"/>
      <w:divBdr>
        <w:top w:val="none" w:sz="0" w:space="0" w:color="auto"/>
        <w:left w:val="none" w:sz="0" w:space="0" w:color="auto"/>
        <w:bottom w:val="none" w:sz="0" w:space="0" w:color="auto"/>
        <w:right w:val="none" w:sz="0" w:space="0" w:color="auto"/>
      </w:divBdr>
      <w:divsChild>
        <w:div w:id="1476336867">
          <w:marLeft w:val="547"/>
          <w:marRight w:val="0"/>
          <w:marTop w:val="96"/>
          <w:marBottom w:val="0"/>
          <w:divBdr>
            <w:top w:val="none" w:sz="0" w:space="0" w:color="auto"/>
            <w:left w:val="none" w:sz="0" w:space="0" w:color="auto"/>
            <w:bottom w:val="none" w:sz="0" w:space="0" w:color="auto"/>
            <w:right w:val="none" w:sz="0" w:space="0" w:color="auto"/>
          </w:divBdr>
        </w:div>
      </w:divsChild>
    </w:div>
    <w:div w:id="866139831">
      <w:bodyDiv w:val="1"/>
      <w:marLeft w:val="390"/>
      <w:marRight w:val="390"/>
      <w:marTop w:val="0"/>
      <w:marBottom w:val="0"/>
      <w:divBdr>
        <w:top w:val="none" w:sz="0" w:space="0" w:color="auto"/>
        <w:left w:val="none" w:sz="0" w:space="0" w:color="auto"/>
        <w:bottom w:val="none" w:sz="0" w:space="0" w:color="auto"/>
        <w:right w:val="none" w:sz="0" w:space="0" w:color="auto"/>
      </w:divBdr>
    </w:div>
    <w:div w:id="948708190">
      <w:bodyDiv w:val="1"/>
      <w:marLeft w:val="0"/>
      <w:marRight w:val="0"/>
      <w:marTop w:val="0"/>
      <w:marBottom w:val="0"/>
      <w:divBdr>
        <w:top w:val="none" w:sz="0" w:space="0" w:color="auto"/>
        <w:left w:val="none" w:sz="0" w:space="0" w:color="auto"/>
        <w:bottom w:val="none" w:sz="0" w:space="0" w:color="auto"/>
        <w:right w:val="none" w:sz="0" w:space="0" w:color="auto"/>
      </w:divBdr>
      <w:divsChild>
        <w:div w:id="935750937">
          <w:marLeft w:val="677"/>
          <w:marRight w:val="58"/>
          <w:marTop w:val="0"/>
          <w:marBottom w:val="0"/>
          <w:divBdr>
            <w:top w:val="none" w:sz="0" w:space="0" w:color="auto"/>
            <w:left w:val="none" w:sz="0" w:space="0" w:color="auto"/>
            <w:bottom w:val="none" w:sz="0" w:space="0" w:color="auto"/>
            <w:right w:val="none" w:sz="0" w:space="0" w:color="auto"/>
          </w:divBdr>
        </w:div>
        <w:div w:id="1498232983">
          <w:marLeft w:val="677"/>
          <w:marRight w:val="58"/>
          <w:marTop w:val="0"/>
          <w:marBottom w:val="0"/>
          <w:divBdr>
            <w:top w:val="none" w:sz="0" w:space="0" w:color="auto"/>
            <w:left w:val="none" w:sz="0" w:space="0" w:color="auto"/>
            <w:bottom w:val="none" w:sz="0" w:space="0" w:color="auto"/>
            <w:right w:val="none" w:sz="0" w:space="0" w:color="auto"/>
          </w:divBdr>
        </w:div>
        <w:div w:id="1803576932">
          <w:marLeft w:val="677"/>
          <w:marRight w:val="58"/>
          <w:marTop w:val="0"/>
          <w:marBottom w:val="0"/>
          <w:divBdr>
            <w:top w:val="none" w:sz="0" w:space="0" w:color="auto"/>
            <w:left w:val="none" w:sz="0" w:space="0" w:color="auto"/>
            <w:bottom w:val="none" w:sz="0" w:space="0" w:color="auto"/>
            <w:right w:val="none" w:sz="0" w:space="0" w:color="auto"/>
          </w:divBdr>
        </w:div>
      </w:divsChild>
    </w:div>
    <w:div w:id="975724367">
      <w:bodyDiv w:val="1"/>
      <w:marLeft w:val="0"/>
      <w:marRight w:val="0"/>
      <w:marTop w:val="0"/>
      <w:marBottom w:val="0"/>
      <w:divBdr>
        <w:top w:val="none" w:sz="0" w:space="0" w:color="auto"/>
        <w:left w:val="none" w:sz="0" w:space="0" w:color="auto"/>
        <w:bottom w:val="none" w:sz="0" w:space="0" w:color="auto"/>
        <w:right w:val="none" w:sz="0" w:space="0" w:color="auto"/>
      </w:divBdr>
      <w:divsChild>
        <w:div w:id="896745050">
          <w:marLeft w:val="360"/>
          <w:marRight w:val="0"/>
          <w:marTop w:val="86"/>
          <w:marBottom w:val="0"/>
          <w:divBdr>
            <w:top w:val="none" w:sz="0" w:space="0" w:color="auto"/>
            <w:left w:val="none" w:sz="0" w:space="0" w:color="auto"/>
            <w:bottom w:val="none" w:sz="0" w:space="0" w:color="auto"/>
            <w:right w:val="none" w:sz="0" w:space="0" w:color="auto"/>
          </w:divBdr>
        </w:div>
        <w:div w:id="439299667">
          <w:marLeft w:val="360"/>
          <w:marRight w:val="0"/>
          <w:marTop w:val="86"/>
          <w:marBottom w:val="0"/>
          <w:divBdr>
            <w:top w:val="none" w:sz="0" w:space="0" w:color="auto"/>
            <w:left w:val="none" w:sz="0" w:space="0" w:color="auto"/>
            <w:bottom w:val="none" w:sz="0" w:space="0" w:color="auto"/>
            <w:right w:val="none" w:sz="0" w:space="0" w:color="auto"/>
          </w:divBdr>
        </w:div>
      </w:divsChild>
    </w:div>
    <w:div w:id="979071820">
      <w:bodyDiv w:val="1"/>
      <w:marLeft w:val="0"/>
      <w:marRight w:val="0"/>
      <w:marTop w:val="0"/>
      <w:marBottom w:val="0"/>
      <w:divBdr>
        <w:top w:val="none" w:sz="0" w:space="0" w:color="auto"/>
        <w:left w:val="none" w:sz="0" w:space="0" w:color="auto"/>
        <w:bottom w:val="none" w:sz="0" w:space="0" w:color="auto"/>
        <w:right w:val="none" w:sz="0" w:space="0" w:color="auto"/>
      </w:divBdr>
    </w:div>
    <w:div w:id="993878656">
      <w:bodyDiv w:val="1"/>
      <w:marLeft w:val="0"/>
      <w:marRight w:val="0"/>
      <w:marTop w:val="0"/>
      <w:marBottom w:val="0"/>
      <w:divBdr>
        <w:top w:val="none" w:sz="0" w:space="0" w:color="auto"/>
        <w:left w:val="none" w:sz="0" w:space="0" w:color="auto"/>
        <w:bottom w:val="none" w:sz="0" w:space="0" w:color="auto"/>
        <w:right w:val="none" w:sz="0" w:space="0" w:color="auto"/>
      </w:divBdr>
      <w:divsChild>
        <w:div w:id="1291519556">
          <w:marLeft w:val="547"/>
          <w:marRight w:val="0"/>
          <w:marTop w:val="96"/>
          <w:marBottom w:val="0"/>
          <w:divBdr>
            <w:top w:val="none" w:sz="0" w:space="0" w:color="auto"/>
            <w:left w:val="none" w:sz="0" w:space="0" w:color="auto"/>
            <w:bottom w:val="none" w:sz="0" w:space="0" w:color="auto"/>
            <w:right w:val="none" w:sz="0" w:space="0" w:color="auto"/>
          </w:divBdr>
        </w:div>
        <w:div w:id="2087148899">
          <w:marLeft w:val="547"/>
          <w:marRight w:val="0"/>
          <w:marTop w:val="96"/>
          <w:marBottom w:val="0"/>
          <w:divBdr>
            <w:top w:val="none" w:sz="0" w:space="0" w:color="auto"/>
            <w:left w:val="none" w:sz="0" w:space="0" w:color="auto"/>
            <w:bottom w:val="none" w:sz="0" w:space="0" w:color="auto"/>
            <w:right w:val="none" w:sz="0" w:space="0" w:color="auto"/>
          </w:divBdr>
        </w:div>
      </w:divsChild>
    </w:div>
    <w:div w:id="1006665218">
      <w:bodyDiv w:val="1"/>
      <w:marLeft w:val="0"/>
      <w:marRight w:val="0"/>
      <w:marTop w:val="0"/>
      <w:marBottom w:val="0"/>
      <w:divBdr>
        <w:top w:val="none" w:sz="0" w:space="0" w:color="auto"/>
        <w:left w:val="none" w:sz="0" w:space="0" w:color="auto"/>
        <w:bottom w:val="none" w:sz="0" w:space="0" w:color="auto"/>
        <w:right w:val="none" w:sz="0" w:space="0" w:color="auto"/>
      </w:divBdr>
    </w:div>
    <w:div w:id="1017777432">
      <w:bodyDiv w:val="1"/>
      <w:marLeft w:val="0"/>
      <w:marRight w:val="0"/>
      <w:marTop w:val="0"/>
      <w:marBottom w:val="0"/>
      <w:divBdr>
        <w:top w:val="none" w:sz="0" w:space="0" w:color="auto"/>
        <w:left w:val="none" w:sz="0" w:space="0" w:color="auto"/>
        <w:bottom w:val="none" w:sz="0" w:space="0" w:color="auto"/>
        <w:right w:val="none" w:sz="0" w:space="0" w:color="auto"/>
      </w:divBdr>
      <w:divsChild>
        <w:div w:id="1033654653">
          <w:marLeft w:val="360"/>
          <w:marRight w:val="0"/>
          <w:marTop w:val="86"/>
          <w:marBottom w:val="0"/>
          <w:divBdr>
            <w:top w:val="none" w:sz="0" w:space="0" w:color="auto"/>
            <w:left w:val="none" w:sz="0" w:space="0" w:color="auto"/>
            <w:bottom w:val="none" w:sz="0" w:space="0" w:color="auto"/>
            <w:right w:val="none" w:sz="0" w:space="0" w:color="auto"/>
          </w:divBdr>
        </w:div>
        <w:div w:id="1760563743">
          <w:marLeft w:val="360"/>
          <w:marRight w:val="0"/>
          <w:marTop w:val="86"/>
          <w:marBottom w:val="0"/>
          <w:divBdr>
            <w:top w:val="none" w:sz="0" w:space="0" w:color="auto"/>
            <w:left w:val="none" w:sz="0" w:space="0" w:color="auto"/>
            <w:bottom w:val="none" w:sz="0" w:space="0" w:color="auto"/>
            <w:right w:val="none" w:sz="0" w:space="0" w:color="auto"/>
          </w:divBdr>
        </w:div>
        <w:div w:id="213155396">
          <w:marLeft w:val="360"/>
          <w:marRight w:val="0"/>
          <w:marTop w:val="86"/>
          <w:marBottom w:val="0"/>
          <w:divBdr>
            <w:top w:val="none" w:sz="0" w:space="0" w:color="auto"/>
            <w:left w:val="none" w:sz="0" w:space="0" w:color="auto"/>
            <w:bottom w:val="none" w:sz="0" w:space="0" w:color="auto"/>
            <w:right w:val="none" w:sz="0" w:space="0" w:color="auto"/>
          </w:divBdr>
        </w:div>
        <w:div w:id="1932197936">
          <w:marLeft w:val="360"/>
          <w:marRight w:val="0"/>
          <w:marTop w:val="86"/>
          <w:marBottom w:val="0"/>
          <w:divBdr>
            <w:top w:val="none" w:sz="0" w:space="0" w:color="auto"/>
            <w:left w:val="none" w:sz="0" w:space="0" w:color="auto"/>
            <w:bottom w:val="none" w:sz="0" w:space="0" w:color="auto"/>
            <w:right w:val="none" w:sz="0" w:space="0" w:color="auto"/>
          </w:divBdr>
        </w:div>
        <w:div w:id="1289043227">
          <w:marLeft w:val="360"/>
          <w:marRight w:val="0"/>
          <w:marTop w:val="86"/>
          <w:marBottom w:val="0"/>
          <w:divBdr>
            <w:top w:val="none" w:sz="0" w:space="0" w:color="auto"/>
            <w:left w:val="none" w:sz="0" w:space="0" w:color="auto"/>
            <w:bottom w:val="none" w:sz="0" w:space="0" w:color="auto"/>
            <w:right w:val="none" w:sz="0" w:space="0" w:color="auto"/>
          </w:divBdr>
        </w:div>
      </w:divsChild>
    </w:div>
    <w:div w:id="1038507277">
      <w:bodyDiv w:val="1"/>
      <w:marLeft w:val="0"/>
      <w:marRight w:val="0"/>
      <w:marTop w:val="0"/>
      <w:marBottom w:val="0"/>
      <w:divBdr>
        <w:top w:val="none" w:sz="0" w:space="0" w:color="auto"/>
        <w:left w:val="none" w:sz="0" w:space="0" w:color="auto"/>
        <w:bottom w:val="none" w:sz="0" w:space="0" w:color="auto"/>
        <w:right w:val="none" w:sz="0" w:space="0" w:color="auto"/>
      </w:divBdr>
      <w:divsChild>
        <w:div w:id="157311885">
          <w:marLeft w:val="547"/>
          <w:marRight w:val="0"/>
          <w:marTop w:val="96"/>
          <w:marBottom w:val="0"/>
          <w:divBdr>
            <w:top w:val="none" w:sz="0" w:space="0" w:color="auto"/>
            <w:left w:val="none" w:sz="0" w:space="0" w:color="auto"/>
            <w:bottom w:val="none" w:sz="0" w:space="0" w:color="auto"/>
            <w:right w:val="none" w:sz="0" w:space="0" w:color="auto"/>
          </w:divBdr>
        </w:div>
      </w:divsChild>
    </w:div>
    <w:div w:id="1042095035">
      <w:bodyDiv w:val="1"/>
      <w:marLeft w:val="0"/>
      <w:marRight w:val="0"/>
      <w:marTop w:val="0"/>
      <w:marBottom w:val="0"/>
      <w:divBdr>
        <w:top w:val="none" w:sz="0" w:space="0" w:color="auto"/>
        <w:left w:val="none" w:sz="0" w:space="0" w:color="auto"/>
        <w:bottom w:val="none" w:sz="0" w:space="0" w:color="auto"/>
        <w:right w:val="none" w:sz="0" w:space="0" w:color="auto"/>
      </w:divBdr>
    </w:div>
    <w:div w:id="1060251000">
      <w:bodyDiv w:val="1"/>
      <w:marLeft w:val="0"/>
      <w:marRight w:val="0"/>
      <w:marTop w:val="0"/>
      <w:marBottom w:val="0"/>
      <w:divBdr>
        <w:top w:val="none" w:sz="0" w:space="0" w:color="auto"/>
        <w:left w:val="none" w:sz="0" w:space="0" w:color="auto"/>
        <w:bottom w:val="none" w:sz="0" w:space="0" w:color="auto"/>
        <w:right w:val="none" w:sz="0" w:space="0" w:color="auto"/>
      </w:divBdr>
    </w:div>
    <w:div w:id="1060863229">
      <w:bodyDiv w:val="1"/>
      <w:marLeft w:val="0"/>
      <w:marRight w:val="0"/>
      <w:marTop w:val="0"/>
      <w:marBottom w:val="0"/>
      <w:divBdr>
        <w:top w:val="none" w:sz="0" w:space="0" w:color="auto"/>
        <w:left w:val="none" w:sz="0" w:space="0" w:color="auto"/>
        <w:bottom w:val="none" w:sz="0" w:space="0" w:color="auto"/>
        <w:right w:val="none" w:sz="0" w:space="0" w:color="auto"/>
      </w:divBdr>
    </w:div>
    <w:div w:id="1065764294">
      <w:bodyDiv w:val="1"/>
      <w:marLeft w:val="0"/>
      <w:marRight w:val="0"/>
      <w:marTop w:val="0"/>
      <w:marBottom w:val="0"/>
      <w:divBdr>
        <w:top w:val="none" w:sz="0" w:space="0" w:color="auto"/>
        <w:left w:val="none" w:sz="0" w:space="0" w:color="auto"/>
        <w:bottom w:val="none" w:sz="0" w:space="0" w:color="auto"/>
        <w:right w:val="none" w:sz="0" w:space="0" w:color="auto"/>
      </w:divBdr>
    </w:div>
    <w:div w:id="1070617943">
      <w:bodyDiv w:val="1"/>
      <w:marLeft w:val="0"/>
      <w:marRight w:val="0"/>
      <w:marTop w:val="0"/>
      <w:marBottom w:val="0"/>
      <w:divBdr>
        <w:top w:val="none" w:sz="0" w:space="0" w:color="auto"/>
        <w:left w:val="none" w:sz="0" w:space="0" w:color="auto"/>
        <w:bottom w:val="none" w:sz="0" w:space="0" w:color="auto"/>
        <w:right w:val="none" w:sz="0" w:space="0" w:color="auto"/>
      </w:divBdr>
    </w:div>
    <w:div w:id="1077481633">
      <w:bodyDiv w:val="1"/>
      <w:marLeft w:val="0"/>
      <w:marRight w:val="0"/>
      <w:marTop w:val="0"/>
      <w:marBottom w:val="0"/>
      <w:divBdr>
        <w:top w:val="none" w:sz="0" w:space="0" w:color="auto"/>
        <w:left w:val="none" w:sz="0" w:space="0" w:color="auto"/>
        <w:bottom w:val="none" w:sz="0" w:space="0" w:color="auto"/>
        <w:right w:val="none" w:sz="0" w:space="0" w:color="auto"/>
      </w:divBdr>
      <w:divsChild>
        <w:div w:id="959923099">
          <w:marLeft w:val="0"/>
          <w:marRight w:val="0"/>
          <w:marTop w:val="77"/>
          <w:marBottom w:val="0"/>
          <w:divBdr>
            <w:top w:val="none" w:sz="0" w:space="0" w:color="auto"/>
            <w:left w:val="none" w:sz="0" w:space="0" w:color="auto"/>
            <w:bottom w:val="none" w:sz="0" w:space="0" w:color="auto"/>
            <w:right w:val="none" w:sz="0" w:space="0" w:color="auto"/>
          </w:divBdr>
        </w:div>
        <w:div w:id="1269967067">
          <w:marLeft w:val="0"/>
          <w:marRight w:val="0"/>
          <w:marTop w:val="77"/>
          <w:marBottom w:val="0"/>
          <w:divBdr>
            <w:top w:val="none" w:sz="0" w:space="0" w:color="auto"/>
            <w:left w:val="none" w:sz="0" w:space="0" w:color="auto"/>
            <w:bottom w:val="none" w:sz="0" w:space="0" w:color="auto"/>
            <w:right w:val="none" w:sz="0" w:space="0" w:color="auto"/>
          </w:divBdr>
        </w:div>
        <w:div w:id="583145126">
          <w:marLeft w:val="0"/>
          <w:marRight w:val="0"/>
          <w:marTop w:val="77"/>
          <w:marBottom w:val="0"/>
          <w:divBdr>
            <w:top w:val="none" w:sz="0" w:space="0" w:color="auto"/>
            <w:left w:val="none" w:sz="0" w:space="0" w:color="auto"/>
            <w:bottom w:val="none" w:sz="0" w:space="0" w:color="auto"/>
            <w:right w:val="none" w:sz="0" w:space="0" w:color="auto"/>
          </w:divBdr>
        </w:div>
        <w:div w:id="907105959">
          <w:marLeft w:val="0"/>
          <w:marRight w:val="0"/>
          <w:marTop w:val="77"/>
          <w:marBottom w:val="0"/>
          <w:divBdr>
            <w:top w:val="none" w:sz="0" w:space="0" w:color="auto"/>
            <w:left w:val="none" w:sz="0" w:space="0" w:color="auto"/>
            <w:bottom w:val="none" w:sz="0" w:space="0" w:color="auto"/>
            <w:right w:val="none" w:sz="0" w:space="0" w:color="auto"/>
          </w:divBdr>
        </w:div>
        <w:div w:id="733699166">
          <w:marLeft w:val="0"/>
          <w:marRight w:val="0"/>
          <w:marTop w:val="77"/>
          <w:marBottom w:val="0"/>
          <w:divBdr>
            <w:top w:val="none" w:sz="0" w:space="0" w:color="auto"/>
            <w:left w:val="none" w:sz="0" w:space="0" w:color="auto"/>
            <w:bottom w:val="none" w:sz="0" w:space="0" w:color="auto"/>
            <w:right w:val="none" w:sz="0" w:space="0" w:color="auto"/>
          </w:divBdr>
        </w:div>
        <w:div w:id="714279399">
          <w:marLeft w:val="0"/>
          <w:marRight w:val="0"/>
          <w:marTop w:val="77"/>
          <w:marBottom w:val="0"/>
          <w:divBdr>
            <w:top w:val="none" w:sz="0" w:space="0" w:color="auto"/>
            <w:left w:val="none" w:sz="0" w:space="0" w:color="auto"/>
            <w:bottom w:val="none" w:sz="0" w:space="0" w:color="auto"/>
            <w:right w:val="none" w:sz="0" w:space="0" w:color="auto"/>
          </w:divBdr>
        </w:div>
        <w:div w:id="2066946195">
          <w:marLeft w:val="0"/>
          <w:marRight w:val="0"/>
          <w:marTop w:val="77"/>
          <w:marBottom w:val="0"/>
          <w:divBdr>
            <w:top w:val="none" w:sz="0" w:space="0" w:color="auto"/>
            <w:left w:val="none" w:sz="0" w:space="0" w:color="auto"/>
            <w:bottom w:val="none" w:sz="0" w:space="0" w:color="auto"/>
            <w:right w:val="none" w:sz="0" w:space="0" w:color="auto"/>
          </w:divBdr>
        </w:div>
      </w:divsChild>
    </w:div>
    <w:div w:id="1104768547">
      <w:bodyDiv w:val="1"/>
      <w:marLeft w:val="0"/>
      <w:marRight w:val="0"/>
      <w:marTop w:val="0"/>
      <w:marBottom w:val="0"/>
      <w:divBdr>
        <w:top w:val="none" w:sz="0" w:space="0" w:color="auto"/>
        <w:left w:val="none" w:sz="0" w:space="0" w:color="auto"/>
        <w:bottom w:val="none" w:sz="0" w:space="0" w:color="auto"/>
        <w:right w:val="none" w:sz="0" w:space="0" w:color="auto"/>
      </w:divBdr>
    </w:div>
    <w:div w:id="1122110033">
      <w:bodyDiv w:val="1"/>
      <w:marLeft w:val="0"/>
      <w:marRight w:val="0"/>
      <w:marTop w:val="0"/>
      <w:marBottom w:val="0"/>
      <w:divBdr>
        <w:top w:val="none" w:sz="0" w:space="0" w:color="auto"/>
        <w:left w:val="none" w:sz="0" w:space="0" w:color="auto"/>
        <w:bottom w:val="none" w:sz="0" w:space="0" w:color="auto"/>
        <w:right w:val="none" w:sz="0" w:space="0" w:color="auto"/>
      </w:divBdr>
      <w:divsChild>
        <w:div w:id="1592007410">
          <w:marLeft w:val="360"/>
          <w:marRight w:val="0"/>
          <w:marTop w:val="86"/>
          <w:marBottom w:val="0"/>
          <w:divBdr>
            <w:top w:val="none" w:sz="0" w:space="0" w:color="auto"/>
            <w:left w:val="none" w:sz="0" w:space="0" w:color="auto"/>
            <w:bottom w:val="none" w:sz="0" w:space="0" w:color="auto"/>
            <w:right w:val="none" w:sz="0" w:space="0" w:color="auto"/>
          </w:divBdr>
        </w:div>
      </w:divsChild>
    </w:div>
    <w:div w:id="1146161248">
      <w:bodyDiv w:val="1"/>
      <w:marLeft w:val="0"/>
      <w:marRight w:val="0"/>
      <w:marTop w:val="0"/>
      <w:marBottom w:val="0"/>
      <w:divBdr>
        <w:top w:val="none" w:sz="0" w:space="0" w:color="auto"/>
        <w:left w:val="none" w:sz="0" w:space="0" w:color="auto"/>
        <w:bottom w:val="none" w:sz="0" w:space="0" w:color="auto"/>
        <w:right w:val="none" w:sz="0" w:space="0" w:color="auto"/>
      </w:divBdr>
      <w:divsChild>
        <w:div w:id="1907953502">
          <w:marLeft w:val="547"/>
          <w:marRight w:val="0"/>
          <w:marTop w:val="96"/>
          <w:marBottom w:val="0"/>
          <w:divBdr>
            <w:top w:val="none" w:sz="0" w:space="0" w:color="auto"/>
            <w:left w:val="none" w:sz="0" w:space="0" w:color="auto"/>
            <w:bottom w:val="none" w:sz="0" w:space="0" w:color="auto"/>
            <w:right w:val="none" w:sz="0" w:space="0" w:color="auto"/>
          </w:divBdr>
        </w:div>
        <w:div w:id="758797623">
          <w:marLeft w:val="547"/>
          <w:marRight w:val="0"/>
          <w:marTop w:val="96"/>
          <w:marBottom w:val="0"/>
          <w:divBdr>
            <w:top w:val="none" w:sz="0" w:space="0" w:color="auto"/>
            <w:left w:val="none" w:sz="0" w:space="0" w:color="auto"/>
            <w:bottom w:val="none" w:sz="0" w:space="0" w:color="auto"/>
            <w:right w:val="none" w:sz="0" w:space="0" w:color="auto"/>
          </w:divBdr>
        </w:div>
      </w:divsChild>
    </w:div>
    <w:div w:id="1165316656">
      <w:bodyDiv w:val="1"/>
      <w:marLeft w:val="0"/>
      <w:marRight w:val="0"/>
      <w:marTop w:val="0"/>
      <w:marBottom w:val="0"/>
      <w:divBdr>
        <w:top w:val="none" w:sz="0" w:space="0" w:color="auto"/>
        <w:left w:val="none" w:sz="0" w:space="0" w:color="auto"/>
        <w:bottom w:val="none" w:sz="0" w:space="0" w:color="auto"/>
        <w:right w:val="none" w:sz="0" w:space="0" w:color="auto"/>
      </w:divBdr>
    </w:div>
    <w:div w:id="1173301687">
      <w:bodyDiv w:val="1"/>
      <w:marLeft w:val="0"/>
      <w:marRight w:val="0"/>
      <w:marTop w:val="0"/>
      <w:marBottom w:val="0"/>
      <w:divBdr>
        <w:top w:val="none" w:sz="0" w:space="0" w:color="auto"/>
        <w:left w:val="none" w:sz="0" w:space="0" w:color="auto"/>
        <w:bottom w:val="none" w:sz="0" w:space="0" w:color="auto"/>
        <w:right w:val="none" w:sz="0" w:space="0" w:color="auto"/>
      </w:divBdr>
    </w:div>
    <w:div w:id="1202787029">
      <w:bodyDiv w:val="1"/>
      <w:marLeft w:val="0"/>
      <w:marRight w:val="0"/>
      <w:marTop w:val="0"/>
      <w:marBottom w:val="0"/>
      <w:divBdr>
        <w:top w:val="none" w:sz="0" w:space="0" w:color="auto"/>
        <w:left w:val="none" w:sz="0" w:space="0" w:color="auto"/>
        <w:bottom w:val="none" w:sz="0" w:space="0" w:color="auto"/>
        <w:right w:val="none" w:sz="0" w:space="0" w:color="auto"/>
      </w:divBdr>
    </w:div>
    <w:div w:id="1238785100">
      <w:bodyDiv w:val="1"/>
      <w:marLeft w:val="0"/>
      <w:marRight w:val="0"/>
      <w:marTop w:val="0"/>
      <w:marBottom w:val="0"/>
      <w:divBdr>
        <w:top w:val="none" w:sz="0" w:space="0" w:color="auto"/>
        <w:left w:val="none" w:sz="0" w:space="0" w:color="auto"/>
        <w:bottom w:val="none" w:sz="0" w:space="0" w:color="auto"/>
        <w:right w:val="none" w:sz="0" w:space="0" w:color="auto"/>
      </w:divBdr>
    </w:div>
    <w:div w:id="1288271117">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306818673">
      <w:bodyDiv w:val="1"/>
      <w:marLeft w:val="0"/>
      <w:marRight w:val="0"/>
      <w:marTop w:val="0"/>
      <w:marBottom w:val="0"/>
      <w:divBdr>
        <w:top w:val="none" w:sz="0" w:space="0" w:color="auto"/>
        <w:left w:val="none" w:sz="0" w:space="0" w:color="auto"/>
        <w:bottom w:val="none" w:sz="0" w:space="0" w:color="auto"/>
        <w:right w:val="none" w:sz="0" w:space="0" w:color="auto"/>
      </w:divBdr>
    </w:div>
    <w:div w:id="1332290461">
      <w:bodyDiv w:val="1"/>
      <w:marLeft w:val="0"/>
      <w:marRight w:val="0"/>
      <w:marTop w:val="0"/>
      <w:marBottom w:val="0"/>
      <w:divBdr>
        <w:top w:val="none" w:sz="0" w:space="0" w:color="auto"/>
        <w:left w:val="none" w:sz="0" w:space="0" w:color="auto"/>
        <w:bottom w:val="none" w:sz="0" w:space="0" w:color="auto"/>
        <w:right w:val="none" w:sz="0" w:space="0" w:color="auto"/>
      </w:divBdr>
    </w:div>
    <w:div w:id="1362366671">
      <w:bodyDiv w:val="1"/>
      <w:marLeft w:val="0"/>
      <w:marRight w:val="0"/>
      <w:marTop w:val="0"/>
      <w:marBottom w:val="0"/>
      <w:divBdr>
        <w:top w:val="none" w:sz="0" w:space="0" w:color="auto"/>
        <w:left w:val="none" w:sz="0" w:space="0" w:color="auto"/>
        <w:bottom w:val="none" w:sz="0" w:space="0" w:color="auto"/>
        <w:right w:val="none" w:sz="0" w:space="0" w:color="auto"/>
      </w:divBdr>
      <w:divsChild>
        <w:div w:id="333800679">
          <w:marLeft w:val="547"/>
          <w:marRight w:val="0"/>
          <w:marTop w:val="96"/>
          <w:marBottom w:val="0"/>
          <w:divBdr>
            <w:top w:val="none" w:sz="0" w:space="0" w:color="auto"/>
            <w:left w:val="none" w:sz="0" w:space="0" w:color="auto"/>
            <w:bottom w:val="none" w:sz="0" w:space="0" w:color="auto"/>
            <w:right w:val="none" w:sz="0" w:space="0" w:color="auto"/>
          </w:divBdr>
        </w:div>
        <w:div w:id="531647169">
          <w:marLeft w:val="547"/>
          <w:marRight w:val="0"/>
          <w:marTop w:val="96"/>
          <w:marBottom w:val="0"/>
          <w:divBdr>
            <w:top w:val="none" w:sz="0" w:space="0" w:color="auto"/>
            <w:left w:val="none" w:sz="0" w:space="0" w:color="auto"/>
            <w:bottom w:val="none" w:sz="0" w:space="0" w:color="auto"/>
            <w:right w:val="none" w:sz="0" w:space="0" w:color="auto"/>
          </w:divBdr>
        </w:div>
        <w:div w:id="1455949543">
          <w:marLeft w:val="547"/>
          <w:marRight w:val="0"/>
          <w:marTop w:val="96"/>
          <w:marBottom w:val="0"/>
          <w:divBdr>
            <w:top w:val="none" w:sz="0" w:space="0" w:color="auto"/>
            <w:left w:val="none" w:sz="0" w:space="0" w:color="auto"/>
            <w:bottom w:val="none" w:sz="0" w:space="0" w:color="auto"/>
            <w:right w:val="none" w:sz="0" w:space="0" w:color="auto"/>
          </w:divBdr>
        </w:div>
      </w:divsChild>
    </w:div>
    <w:div w:id="1368021625">
      <w:bodyDiv w:val="1"/>
      <w:marLeft w:val="0"/>
      <w:marRight w:val="0"/>
      <w:marTop w:val="0"/>
      <w:marBottom w:val="0"/>
      <w:divBdr>
        <w:top w:val="none" w:sz="0" w:space="0" w:color="auto"/>
        <w:left w:val="none" w:sz="0" w:space="0" w:color="auto"/>
        <w:bottom w:val="none" w:sz="0" w:space="0" w:color="auto"/>
        <w:right w:val="none" w:sz="0" w:space="0" w:color="auto"/>
      </w:divBdr>
    </w:div>
    <w:div w:id="1401369218">
      <w:bodyDiv w:val="1"/>
      <w:marLeft w:val="0"/>
      <w:marRight w:val="0"/>
      <w:marTop w:val="0"/>
      <w:marBottom w:val="0"/>
      <w:divBdr>
        <w:top w:val="none" w:sz="0" w:space="0" w:color="auto"/>
        <w:left w:val="none" w:sz="0" w:space="0" w:color="auto"/>
        <w:bottom w:val="none" w:sz="0" w:space="0" w:color="auto"/>
        <w:right w:val="none" w:sz="0" w:space="0" w:color="auto"/>
      </w:divBdr>
    </w:div>
    <w:div w:id="1417557128">
      <w:bodyDiv w:val="1"/>
      <w:marLeft w:val="0"/>
      <w:marRight w:val="0"/>
      <w:marTop w:val="0"/>
      <w:marBottom w:val="0"/>
      <w:divBdr>
        <w:top w:val="none" w:sz="0" w:space="0" w:color="auto"/>
        <w:left w:val="none" w:sz="0" w:space="0" w:color="auto"/>
        <w:bottom w:val="none" w:sz="0" w:space="0" w:color="auto"/>
        <w:right w:val="none" w:sz="0" w:space="0" w:color="auto"/>
      </w:divBdr>
    </w:div>
    <w:div w:id="1430734697">
      <w:bodyDiv w:val="1"/>
      <w:marLeft w:val="0"/>
      <w:marRight w:val="0"/>
      <w:marTop w:val="0"/>
      <w:marBottom w:val="0"/>
      <w:divBdr>
        <w:top w:val="none" w:sz="0" w:space="0" w:color="auto"/>
        <w:left w:val="none" w:sz="0" w:space="0" w:color="auto"/>
        <w:bottom w:val="none" w:sz="0" w:space="0" w:color="auto"/>
        <w:right w:val="none" w:sz="0" w:space="0" w:color="auto"/>
      </w:divBdr>
    </w:div>
    <w:div w:id="1436749177">
      <w:bodyDiv w:val="1"/>
      <w:marLeft w:val="0"/>
      <w:marRight w:val="0"/>
      <w:marTop w:val="0"/>
      <w:marBottom w:val="0"/>
      <w:divBdr>
        <w:top w:val="none" w:sz="0" w:space="0" w:color="auto"/>
        <w:left w:val="none" w:sz="0" w:space="0" w:color="auto"/>
        <w:bottom w:val="none" w:sz="0" w:space="0" w:color="auto"/>
        <w:right w:val="none" w:sz="0" w:space="0" w:color="auto"/>
      </w:divBdr>
    </w:div>
    <w:div w:id="1450583264">
      <w:bodyDiv w:val="1"/>
      <w:marLeft w:val="0"/>
      <w:marRight w:val="0"/>
      <w:marTop w:val="0"/>
      <w:marBottom w:val="0"/>
      <w:divBdr>
        <w:top w:val="none" w:sz="0" w:space="0" w:color="auto"/>
        <w:left w:val="none" w:sz="0" w:space="0" w:color="auto"/>
        <w:bottom w:val="none" w:sz="0" w:space="0" w:color="auto"/>
        <w:right w:val="none" w:sz="0" w:space="0" w:color="auto"/>
      </w:divBdr>
    </w:div>
    <w:div w:id="1524436585">
      <w:bodyDiv w:val="1"/>
      <w:marLeft w:val="0"/>
      <w:marRight w:val="0"/>
      <w:marTop w:val="0"/>
      <w:marBottom w:val="0"/>
      <w:divBdr>
        <w:top w:val="none" w:sz="0" w:space="0" w:color="auto"/>
        <w:left w:val="none" w:sz="0" w:space="0" w:color="auto"/>
        <w:bottom w:val="none" w:sz="0" w:space="0" w:color="auto"/>
        <w:right w:val="none" w:sz="0" w:space="0" w:color="auto"/>
      </w:divBdr>
    </w:div>
    <w:div w:id="1538156561">
      <w:bodyDiv w:val="1"/>
      <w:marLeft w:val="0"/>
      <w:marRight w:val="0"/>
      <w:marTop w:val="0"/>
      <w:marBottom w:val="0"/>
      <w:divBdr>
        <w:top w:val="none" w:sz="0" w:space="0" w:color="auto"/>
        <w:left w:val="none" w:sz="0" w:space="0" w:color="auto"/>
        <w:bottom w:val="none" w:sz="0" w:space="0" w:color="auto"/>
        <w:right w:val="none" w:sz="0" w:space="0" w:color="auto"/>
      </w:divBdr>
    </w:div>
    <w:div w:id="1549757464">
      <w:bodyDiv w:val="1"/>
      <w:marLeft w:val="0"/>
      <w:marRight w:val="0"/>
      <w:marTop w:val="0"/>
      <w:marBottom w:val="0"/>
      <w:divBdr>
        <w:top w:val="none" w:sz="0" w:space="0" w:color="auto"/>
        <w:left w:val="none" w:sz="0" w:space="0" w:color="auto"/>
        <w:bottom w:val="none" w:sz="0" w:space="0" w:color="auto"/>
        <w:right w:val="none" w:sz="0" w:space="0" w:color="auto"/>
      </w:divBdr>
    </w:div>
    <w:div w:id="1550727290">
      <w:bodyDiv w:val="1"/>
      <w:marLeft w:val="0"/>
      <w:marRight w:val="0"/>
      <w:marTop w:val="0"/>
      <w:marBottom w:val="0"/>
      <w:divBdr>
        <w:top w:val="none" w:sz="0" w:space="0" w:color="auto"/>
        <w:left w:val="none" w:sz="0" w:space="0" w:color="auto"/>
        <w:bottom w:val="none" w:sz="0" w:space="0" w:color="auto"/>
        <w:right w:val="none" w:sz="0" w:space="0" w:color="auto"/>
      </w:divBdr>
    </w:div>
    <w:div w:id="1581334226">
      <w:bodyDiv w:val="1"/>
      <w:marLeft w:val="0"/>
      <w:marRight w:val="0"/>
      <w:marTop w:val="0"/>
      <w:marBottom w:val="0"/>
      <w:divBdr>
        <w:top w:val="none" w:sz="0" w:space="0" w:color="auto"/>
        <w:left w:val="none" w:sz="0" w:space="0" w:color="auto"/>
        <w:bottom w:val="none" w:sz="0" w:space="0" w:color="auto"/>
        <w:right w:val="none" w:sz="0" w:space="0" w:color="auto"/>
      </w:divBdr>
    </w:div>
    <w:div w:id="1587111638">
      <w:bodyDiv w:val="1"/>
      <w:marLeft w:val="0"/>
      <w:marRight w:val="0"/>
      <w:marTop w:val="0"/>
      <w:marBottom w:val="0"/>
      <w:divBdr>
        <w:top w:val="none" w:sz="0" w:space="0" w:color="auto"/>
        <w:left w:val="none" w:sz="0" w:space="0" w:color="auto"/>
        <w:bottom w:val="none" w:sz="0" w:space="0" w:color="auto"/>
        <w:right w:val="none" w:sz="0" w:space="0" w:color="auto"/>
      </w:divBdr>
    </w:div>
    <w:div w:id="1605383770">
      <w:bodyDiv w:val="1"/>
      <w:marLeft w:val="0"/>
      <w:marRight w:val="0"/>
      <w:marTop w:val="0"/>
      <w:marBottom w:val="0"/>
      <w:divBdr>
        <w:top w:val="none" w:sz="0" w:space="0" w:color="auto"/>
        <w:left w:val="none" w:sz="0" w:space="0" w:color="auto"/>
        <w:bottom w:val="none" w:sz="0" w:space="0" w:color="auto"/>
        <w:right w:val="none" w:sz="0" w:space="0" w:color="auto"/>
      </w:divBdr>
    </w:div>
    <w:div w:id="1642468016">
      <w:bodyDiv w:val="1"/>
      <w:marLeft w:val="0"/>
      <w:marRight w:val="0"/>
      <w:marTop w:val="0"/>
      <w:marBottom w:val="0"/>
      <w:divBdr>
        <w:top w:val="none" w:sz="0" w:space="0" w:color="auto"/>
        <w:left w:val="none" w:sz="0" w:space="0" w:color="auto"/>
        <w:bottom w:val="none" w:sz="0" w:space="0" w:color="auto"/>
        <w:right w:val="none" w:sz="0" w:space="0" w:color="auto"/>
      </w:divBdr>
      <w:divsChild>
        <w:div w:id="2122601685">
          <w:marLeft w:val="547"/>
          <w:marRight w:val="0"/>
          <w:marTop w:val="96"/>
          <w:marBottom w:val="0"/>
          <w:divBdr>
            <w:top w:val="none" w:sz="0" w:space="0" w:color="auto"/>
            <w:left w:val="none" w:sz="0" w:space="0" w:color="auto"/>
            <w:bottom w:val="none" w:sz="0" w:space="0" w:color="auto"/>
            <w:right w:val="none" w:sz="0" w:space="0" w:color="auto"/>
          </w:divBdr>
        </w:div>
        <w:div w:id="51467480">
          <w:marLeft w:val="547"/>
          <w:marRight w:val="0"/>
          <w:marTop w:val="96"/>
          <w:marBottom w:val="0"/>
          <w:divBdr>
            <w:top w:val="none" w:sz="0" w:space="0" w:color="auto"/>
            <w:left w:val="none" w:sz="0" w:space="0" w:color="auto"/>
            <w:bottom w:val="none" w:sz="0" w:space="0" w:color="auto"/>
            <w:right w:val="none" w:sz="0" w:space="0" w:color="auto"/>
          </w:divBdr>
        </w:div>
        <w:div w:id="1110247132">
          <w:marLeft w:val="547"/>
          <w:marRight w:val="0"/>
          <w:marTop w:val="96"/>
          <w:marBottom w:val="0"/>
          <w:divBdr>
            <w:top w:val="none" w:sz="0" w:space="0" w:color="auto"/>
            <w:left w:val="none" w:sz="0" w:space="0" w:color="auto"/>
            <w:bottom w:val="none" w:sz="0" w:space="0" w:color="auto"/>
            <w:right w:val="none" w:sz="0" w:space="0" w:color="auto"/>
          </w:divBdr>
        </w:div>
        <w:div w:id="317153099">
          <w:marLeft w:val="547"/>
          <w:marRight w:val="0"/>
          <w:marTop w:val="96"/>
          <w:marBottom w:val="0"/>
          <w:divBdr>
            <w:top w:val="none" w:sz="0" w:space="0" w:color="auto"/>
            <w:left w:val="none" w:sz="0" w:space="0" w:color="auto"/>
            <w:bottom w:val="none" w:sz="0" w:space="0" w:color="auto"/>
            <w:right w:val="none" w:sz="0" w:space="0" w:color="auto"/>
          </w:divBdr>
        </w:div>
      </w:divsChild>
    </w:div>
    <w:div w:id="1678075844">
      <w:bodyDiv w:val="1"/>
      <w:marLeft w:val="0"/>
      <w:marRight w:val="0"/>
      <w:marTop w:val="0"/>
      <w:marBottom w:val="0"/>
      <w:divBdr>
        <w:top w:val="none" w:sz="0" w:space="0" w:color="auto"/>
        <w:left w:val="none" w:sz="0" w:space="0" w:color="auto"/>
        <w:bottom w:val="none" w:sz="0" w:space="0" w:color="auto"/>
        <w:right w:val="none" w:sz="0" w:space="0" w:color="auto"/>
      </w:divBdr>
      <w:divsChild>
        <w:div w:id="1469857908">
          <w:marLeft w:val="274"/>
          <w:marRight w:val="0"/>
          <w:marTop w:val="86"/>
          <w:marBottom w:val="0"/>
          <w:divBdr>
            <w:top w:val="none" w:sz="0" w:space="0" w:color="auto"/>
            <w:left w:val="none" w:sz="0" w:space="0" w:color="auto"/>
            <w:bottom w:val="none" w:sz="0" w:space="0" w:color="auto"/>
            <w:right w:val="none" w:sz="0" w:space="0" w:color="auto"/>
          </w:divBdr>
        </w:div>
        <w:div w:id="2116320327">
          <w:marLeft w:val="274"/>
          <w:marRight w:val="0"/>
          <w:marTop w:val="86"/>
          <w:marBottom w:val="0"/>
          <w:divBdr>
            <w:top w:val="none" w:sz="0" w:space="0" w:color="auto"/>
            <w:left w:val="none" w:sz="0" w:space="0" w:color="auto"/>
            <w:bottom w:val="none" w:sz="0" w:space="0" w:color="auto"/>
            <w:right w:val="none" w:sz="0" w:space="0" w:color="auto"/>
          </w:divBdr>
        </w:div>
      </w:divsChild>
    </w:div>
    <w:div w:id="1700546943">
      <w:bodyDiv w:val="1"/>
      <w:marLeft w:val="0"/>
      <w:marRight w:val="0"/>
      <w:marTop w:val="0"/>
      <w:marBottom w:val="0"/>
      <w:divBdr>
        <w:top w:val="none" w:sz="0" w:space="0" w:color="auto"/>
        <w:left w:val="none" w:sz="0" w:space="0" w:color="auto"/>
        <w:bottom w:val="none" w:sz="0" w:space="0" w:color="auto"/>
        <w:right w:val="none" w:sz="0" w:space="0" w:color="auto"/>
      </w:divBdr>
      <w:divsChild>
        <w:div w:id="1273586571">
          <w:marLeft w:val="360"/>
          <w:marRight w:val="0"/>
          <w:marTop w:val="86"/>
          <w:marBottom w:val="0"/>
          <w:divBdr>
            <w:top w:val="none" w:sz="0" w:space="0" w:color="auto"/>
            <w:left w:val="none" w:sz="0" w:space="0" w:color="auto"/>
            <w:bottom w:val="none" w:sz="0" w:space="0" w:color="auto"/>
            <w:right w:val="none" w:sz="0" w:space="0" w:color="auto"/>
          </w:divBdr>
        </w:div>
      </w:divsChild>
    </w:div>
    <w:div w:id="1702512522">
      <w:bodyDiv w:val="1"/>
      <w:marLeft w:val="0"/>
      <w:marRight w:val="0"/>
      <w:marTop w:val="0"/>
      <w:marBottom w:val="0"/>
      <w:divBdr>
        <w:top w:val="none" w:sz="0" w:space="0" w:color="auto"/>
        <w:left w:val="none" w:sz="0" w:space="0" w:color="auto"/>
        <w:bottom w:val="none" w:sz="0" w:space="0" w:color="auto"/>
        <w:right w:val="none" w:sz="0" w:space="0" w:color="auto"/>
      </w:divBdr>
    </w:div>
    <w:div w:id="1728069435">
      <w:bodyDiv w:val="1"/>
      <w:marLeft w:val="0"/>
      <w:marRight w:val="0"/>
      <w:marTop w:val="0"/>
      <w:marBottom w:val="0"/>
      <w:divBdr>
        <w:top w:val="none" w:sz="0" w:space="0" w:color="auto"/>
        <w:left w:val="none" w:sz="0" w:space="0" w:color="auto"/>
        <w:bottom w:val="none" w:sz="0" w:space="0" w:color="auto"/>
        <w:right w:val="none" w:sz="0" w:space="0" w:color="auto"/>
      </w:divBdr>
    </w:div>
    <w:div w:id="1768764932">
      <w:bodyDiv w:val="1"/>
      <w:marLeft w:val="0"/>
      <w:marRight w:val="0"/>
      <w:marTop w:val="0"/>
      <w:marBottom w:val="0"/>
      <w:divBdr>
        <w:top w:val="none" w:sz="0" w:space="0" w:color="auto"/>
        <w:left w:val="none" w:sz="0" w:space="0" w:color="auto"/>
        <w:bottom w:val="none" w:sz="0" w:space="0" w:color="auto"/>
        <w:right w:val="none" w:sz="0" w:space="0" w:color="auto"/>
      </w:divBdr>
    </w:div>
    <w:div w:id="1807505243">
      <w:bodyDiv w:val="1"/>
      <w:marLeft w:val="0"/>
      <w:marRight w:val="0"/>
      <w:marTop w:val="0"/>
      <w:marBottom w:val="0"/>
      <w:divBdr>
        <w:top w:val="none" w:sz="0" w:space="0" w:color="auto"/>
        <w:left w:val="none" w:sz="0" w:space="0" w:color="auto"/>
        <w:bottom w:val="none" w:sz="0" w:space="0" w:color="auto"/>
        <w:right w:val="none" w:sz="0" w:space="0" w:color="auto"/>
      </w:divBdr>
    </w:div>
    <w:div w:id="1826772708">
      <w:bodyDiv w:val="1"/>
      <w:marLeft w:val="0"/>
      <w:marRight w:val="0"/>
      <w:marTop w:val="0"/>
      <w:marBottom w:val="0"/>
      <w:divBdr>
        <w:top w:val="none" w:sz="0" w:space="0" w:color="auto"/>
        <w:left w:val="none" w:sz="0" w:space="0" w:color="auto"/>
        <w:bottom w:val="none" w:sz="0" w:space="0" w:color="auto"/>
        <w:right w:val="none" w:sz="0" w:space="0" w:color="auto"/>
      </w:divBdr>
    </w:div>
    <w:div w:id="1886527335">
      <w:bodyDiv w:val="1"/>
      <w:marLeft w:val="0"/>
      <w:marRight w:val="0"/>
      <w:marTop w:val="0"/>
      <w:marBottom w:val="0"/>
      <w:divBdr>
        <w:top w:val="none" w:sz="0" w:space="0" w:color="auto"/>
        <w:left w:val="none" w:sz="0" w:space="0" w:color="auto"/>
        <w:bottom w:val="none" w:sz="0" w:space="0" w:color="auto"/>
        <w:right w:val="none" w:sz="0" w:space="0" w:color="auto"/>
      </w:divBdr>
    </w:div>
    <w:div w:id="1925064394">
      <w:bodyDiv w:val="1"/>
      <w:marLeft w:val="0"/>
      <w:marRight w:val="0"/>
      <w:marTop w:val="0"/>
      <w:marBottom w:val="0"/>
      <w:divBdr>
        <w:top w:val="none" w:sz="0" w:space="0" w:color="auto"/>
        <w:left w:val="none" w:sz="0" w:space="0" w:color="auto"/>
        <w:bottom w:val="none" w:sz="0" w:space="0" w:color="auto"/>
        <w:right w:val="none" w:sz="0" w:space="0" w:color="auto"/>
      </w:divBdr>
      <w:divsChild>
        <w:div w:id="279335687">
          <w:marLeft w:val="547"/>
          <w:marRight w:val="0"/>
          <w:marTop w:val="91"/>
          <w:marBottom w:val="0"/>
          <w:divBdr>
            <w:top w:val="none" w:sz="0" w:space="0" w:color="auto"/>
            <w:left w:val="none" w:sz="0" w:space="0" w:color="auto"/>
            <w:bottom w:val="none" w:sz="0" w:space="0" w:color="auto"/>
            <w:right w:val="none" w:sz="0" w:space="0" w:color="auto"/>
          </w:divBdr>
        </w:div>
        <w:div w:id="2123257449">
          <w:marLeft w:val="547"/>
          <w:marRight w:val="0"/>
          <w:marTop w:val="91"/>
          <w:marBottom w:val="0"/>
          <w:divBdr>
            <w:top w:val="none" w:sz="0" w:space="0" w:color="auto"/>
            <w:left w:val="none" w:sz="0" w:space="0" w:color="auto"/>
            <w:bottom w:val="none" w:sz="0" w:space="0" w:color="auto"/>
            <w:right w:val="none" w:sz="0" w:space="0" w:color="auto"/>
          </w:divBdr>
        </w:div>
        <w:div w:id="1397630840">
          <w:marLeft w:val="547"/>
          <w:marRight w:val="0"/>
          <w:marTop w:val="91"/>
          <w:marBottom w:val="0"/>
          <w:divBdr>
            <w:top w:val="none" w:sz="0" w:space="0" w:color="auto"/>
            <w:left w:val="none" w:sz="0" w:space="0" w:color="auto"/>
            <w:bottom w:val="none" w:sz="0" w:space="0" w:color="auto"/>
            <w:right w:val="none" w:sz="0" w:space="0" w:color="auto"/>
          </w:divBdr>
        </w:div>
        <w:div w:id="431702466">
          <w:marLeft w:val="547"/>
          <w:marRight w:val="0"/>
          <w:marTop w:val="91"/>
          <w:marBottom w:val="0"/>
          <w:divBdr>
            <w:top w:val="none" w:sz="0" w:space="0" w:color="auto"/>
            <w:left w:val="none" w:sz="0" w:space="0" w:color="auto"/>
            <w:bottom w:val="none" w:sz="0" w:space="0" w:color="auto"/>
            <w:right w:val="none" w:sz="0" w:space="0" w:color="auto"/>
          </w:divBdr>
        </w:div>
        <w:div w:id="1615090078">
          <w:marLeft w:val="547"/>
          <w:marRight w:val="0"/>
          <w:marTop w:val="91"/>
          <w:marBottom w:val="0"/>
          <w:divBdr>
            <w:top w:val="none" w:sz="0" w:space="0" w:color="auto"/>
            <w:left w:val="none" w:sz="0" w:space="0" w:color="auto"/>
            <w:bottom w:val="none" w:sz="0" w:space="0" w:color="auto"/>
            <w:right w:val="none" w:sz="0" w:space="0" w:color="auto"/>
          </w:divBdr>
        </w:div>
        <w:div w:id="739907308">
          <w:marLeft w:val="547"/>
          <w:marRight w:val="0"/>
          <w:marTop w:val="91"/>
          <w:marBottom w:val="0"/>
          <w:divBdr>
            <w:top w:val="none" w:sz="0" w:space="0" w:color="auto"/>
            <w:left w:val="none" w:sz="0" w:space="0" w:color="auto"/>
            <w:bottom w:val="none" w:sz="0" w:space="0" w:color="auto"/>
            <w:right w:val="none" w:sz="0" w:space="0" w:color="auto"/>
          </w:divBdr>
        </w:div>
      </w:divsChild>
    </w:div>
    <w:div w:id="1938246438">
      <w:bodyDiv w:val="1"/>
      <w:marLeft w:val="0"/>
      <w:marRight w:val="0"/>
      <w:marTop w:val="0"/>
      <w:marBottom w:val="0"/>
      <w:divBdr>
        <w:top w:val="none" w:sz="0" w:space="0" w:color="auto"/>
        <w:left w:val="none" w:sz="0" w:space="0" w:color="auto"/>
        <w:bottom w:val="none" w:sz="0" w:space="0" w:color="auto"/>
        <w:right w:val="none" w:sz="0" w:space="0" w:color="auto"/>
      </w:divBdr>
      <w:divsChild>
        <w:div w:id="899633040">
          <w:marLeft w:val="806"/>
          <w:marRight w:val="0"/>
          <w:marTop w:val="0"/>
          <w:marBottom w:val="0"/>
          <w:divBdr>
            <w:top w:val="none" w:sz="0" w:space="0" w:color="auto"/>
            <w:left w:val="none" w:sz="0" w:space="0" w:color="auto"/>
            <w:bottom w:val="none" w:sz="0" w:space="0" w:color="auto"/>
            <w:right w:val="none" w:sz="0" w:space="0" w:color="auto"/>
          </w:divBdr>
        </w:div>
      </w:divsChild>
    </w:div>
    <w:div w:id="1995376590">
      <w:bodyDiv w:val="1"/>
      <w:marLeft w:val="0"/>
      <w:marRight w:val="0"/>
      <w:marTop w:val="0"/>
      <w:marBottom w:val="0"/>
      <w:divBdr>
        <w:top w:val="none" w:sz="0" w:space="0" w:color="auto"/>
        <w:left w:val="none" w:sz="0" w:space="0" w:color="auto"/>
        <w:bottom w:val="none" w:sz="0" w:space="0" w:color="auto"/>
        <w:right w:val="none" w:sz="0" w:space="0" w:color="auto"/>
      </w:divBdr>
    </w:div>
    <w:div w:id="2022659443">
      <w:bodyDiv w:val="1"/>
      <w:marLeft w:val="0"/>
      <w:marRight w:val="0"/>
      <w:marTop w:val="0"/>
      <w:marBottom w:val="0"/>
      <w:divBdr>
        <w:top w:val="none" w:sz="0" w:space="0" w:color="auto"/>
        <w:left w:val="none" w:sz="0" w:space="0" w:color="auto"/>
        <w:bottom w:val="none" w:sz="0" w:space="0" w:color="auto"/>
        <w:right w:val="none" w:sz="0" w:space="0" w:color="auto"/>
      </w:divBdr>
    </w:div>
    <w:div w:id="2063015578">
      <w:bodyDiv w:val="1"/>
      <w:marLeft w:val="0"/>
      <w:marRight w:val="0"/>
      <w:marTop w:val="0"/>
      <w:marBottom w:val="0"/>
      <w:divBdr>
        <w:top w:val="none" w:sz="0" w:space="0" w:color="auto"/>
        <w:left w:val="none" w:sz="0" w:space="0" w:color="auto"/>
        <w:bottom w:val="none" w:sz="0" w:space="0" w:color="auto"/>
        <w:right w:val="none" w:sz="0" w:space="0" w:color="auto"/>
      </w:divBdr>
    </w:div>
    <w:div w:id="2106025512">
      <w:bodyDiv w:val="1"/>
      <w:marLeft w:val="0"/>
      <w:marRight w:val="0"/>
      <w:marTop w:val="0"/>
      <w:marBottom w:val="0"/>
      <w:divBdr>
        <w:top w:val="none" w:sz="0" w:space="0" w:color="auto"/>
        <w:left w:val="none" w:sz="0" w:space="0" w:color="auto"/>
        <w:bottom w:val="none" w:sz="0" w:space="0" w:color="auto"/>
        <w:right w:val="none" w:sz="0" w:space="0" w:color="auto"/>
      </w:divBdr>
    </w:div>
    <w:div w:id="2141261231">
      <w:bodyDiv w:val="1"/>
      <w:marLeft w:val="0"/>
      <w:marRight w:val="0"/>
      <w:marTop w:val="0"/>
      <w:marBottom w:val="0"/>
      <w:divBdr>
        <w:top w:val="none" w:sz="0" w:space="0" w:color="auto"/>
        <w:left w:val="none" w:sz="0" w:space="0" w:color="auto"/>
        <w:bottom w:val="none" w:sz="0" w:space="0" w:color="auto"/>
        <w:right w:val="none" w:sz="0" w:space="0" w:color="auto"/>
      </w:divBdr>
      <w:divsChild>
        <w:div w:id="414859651">
          <w:marLeft w:val="720"/>
          <w:marRight w:val="0"/>
          <w:marTop w:val="0"/>
          <w:marBottom w:val="0"/>
          <w:divBdr>
            <w:top w:val="none" w:sz="0" w:space="0" w:color="auto"/>
            <w:left w:val="none" w:sz="0" w:space="0" w:color="auto"/>
            <w:bottom w:val="none" w:sz="0" w:space="0" w:color="auto"/>
            <w:right w:val="none" w:sz="0" w:space="0" w:color="auto"/>
          </w:divBdr>
        </w:div>
        <w:div w:id="853034171">
          <w:marLeft w:val="720"/>
          <w:marRight w:val="0"/>
          <w:marTop w:val="0"/>
          <w:marBottom w:val="0"/>
          <w:divBdr>
            <w:top w:val="none" w:sz="0" w:space="0" w:color="auto"/>
            <w:left w:val="none" w:sz="0" w:space="0" w:color="auto"/>
            <w:bottom w:val="none" w:sz="0" w:space="0" w:color="auto"/>
            <w:right w:val="none" w:sz="0" w:space="0" w:color="auto"/>
          </w:divBdr>
        </w:div>
        <w:div w:id="1228762475">
          <w:marLeft w:val="720"/>
          <w:marRight w:val="0"/>
          <w:marTop w:val="0"/>
          <w:marBottom w:val="0"/>
          <w:divBdr>
            <w:top w:val="none" w:sz="0" w:space="0" w:color="auto"/>
            <w:left w:val="none" w:sz="0" w:space="0" w:color="auto"/>
            <w:bottom w:val="none" w:sz="0" w:space="0" w:color="auto"/>
            <w:right w:val="none" w:sz="0" w:space="0" w:color="auto"/>
          </w:divBdr>
        </w:div>
        <w:div w:id="1306282189">
          <w:marLeft w:val="720"/>
          <w:marRight w:val="0"/>
          <w:marTop w:val="0"/>
          <w:marBottom w:val="0"/>
          <w:divBdr>
            <w:top w:val="none" w:sz="0" w:space="0" w:color="auto"/>
            <w:left w:val="none" w:sz="0" w:space="0" w:color="auto"/>
            <w:bottom w:val="none" w:sz="0" w:space="0" w:color="auto"/>
            <w:right w:val="none" w:sz="0" w:space="0" w:color="auto"/>
          </w:divBdr>
        </w:div>
      </w:divsChild>
    </w:div>
    <w:div w:id="2145150015">
      <w:bodyDiv w:val="1"/>
      <w:marLeft w:val="0"/>
      <w:marRight w:val="0"/>
      <w:marTop w:val="0"/>
      <w:marBottom w:val="0"/>
      <w:divBdr>
        <w:top w:val="none" w:sz="0" w:space="0" w:color="auto"/>
        <w:left w:val="none" w:sz="0" w:space="0" w:color="auto"/>
        <w:bottom w:val="none" w:sz="0" w:space="0" w:color="auto"/>
        <w:right w:val="none" w:sz="0" w:space="0" w:color="auto"/>
      </w:divBdr>
    </w:div>
    <w:div w:id="2146581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A710-4F6F-4B9C-A02F-3D84E2586DBF}">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6</Pages>
  <Words>10396</Words>
  <Characters>5926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Protokols</vt:lpstr>
    </vt:vector>
  </TitlesOfParts>
  <Company>SCM</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Protokols</dc:title>
  <dc:subject/>
  <dc:creator>Modrīte Spilberga</dc:creator>
  <cp:keywords/>
  <dc:description/>
  <cp:lastModifiedBy>Marika Vībāne</cp:lastModifiedBy>
  <cp:revision>5</cp:revision>
  <cp:lastPrinted>2023-08-09T12:57:00Z</cp:lastPrinted>
  <dcterms:created xsi:type="dcterms:W3CDTF">2024-04-19T08:35:00Z</dcterms:created>
  <dcterms:modified xsi:type="dcterms:W3CDTF">2024-12-03T15:35:00Z</dcterms:modified>
</cp:coreProperties>
</file>