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DA4BC" w14:textId="77777777" w:rsidR="003126B6" w:rsidRPr="00EB6136" w:rsidRDefault="003126B6" w:rsidP="003126B6">
      <w:pPr>
        <w:pStyle w:val="Funkcijasbold"/>
        <w:spacing w:before="120"/>
        <w:jc w:val="center"/>
      </w:pPr>
      <w:bookmarkStart w:id="0" w:name="_GoBack"/>
      <w:bookmarkEnd w:id="0"/>
      <w:r w:rsidRPr="00EB6136">
        <w:t>16. Zemkopības ministrija</w:t>
      </w:r>
    </w:p>
    <w:p w14:paraId="73058035" w14:textId="77777777" w:rsidR="003126B6" w:rsidRPr="00930937" w:rsidRDefault="003126B6" w:rsidP="003126B6">
      <w:pPr>
        <w:rPr>
          <w:lang w:eastAsia="lv-LV"/>
        </w:rPr>
      </w:pPr>
    </w:p>
    <w:p w14:paraId="35146F22" w14:textId="77777777" w:rsidR="003126B6" w:rsidRPr="00930937" w:rsidRDefault="003126B6" w:rsidP="003126B6">
      <w:pPr>
        <w:pStyle w:val="Funkcijasbold"/>
        <w:spacing w:before="120" w:after="0"/>
        <w:jc w:val="left"/>
      </w:pPr>
      <w:r w:rsidRPr="00930937">
        <w:rPr>
          <w:u w:val="single"/>
        </w:rPr>
        <w:t>Ministrijas darbības jomas</w:t>
      </w:r>
      <w:r w:rsidRPr="00930937">
        <w:t>:</w:t>
      </w:r>
    </w:p>
    <w:p w14:paraId="6BF84B2F" w14:textId="77777777" w:rsidR="003126B6" w:rsidRPr="00930937" w:rsidRDefault="003126B6" w:rsidP="003126B6">
      <w:pPr>
        <w:pStyle w:val="Funkcijasbold"/>
        <w:spacing w:before="120" w:after="0"/>
        <w:jc w:val="left"/>
        <w:rPr>
          <w:color w:val="00B050"/>
        </w:rPr>
      </w:pPr>
    </w:p>
    <w:p w14:paraId="2F693021" w14:textId="77777777" w:rsidR="003126B6" w:rsidRPr="00930937" w:rsidRDefault="003126B6" w:rsidP="003126B6">
      <w:pPr>
        <w:pStyle w:val="Funkcijasbold"/>
        <w:spacing w:before="120"/>
        <w:rPr>
          <w:szCs w:val="24"/>
          <w:u w:val="single"/>
          <w:lang w:eastAsia="lv-LV"/>
        </w:rPr>
      </w:pPr>
      <w:r w:rsidRPr="00930937">
        <w:rPr>
          <w:noProof/>
          <w:color w:val="00B050"/>
          <w:lang w:eastAsia="lv-LV"/>
        </w:rPr>
        <w:drawing>
          <wp:inline distT="0" distB="0" distL="0" distR="0" wp14:anchorId="3967CC94" wp14:editId="5E200AE0">
            <wp:extent cx="5806440" cy="2700655"/>
            <wp:effectExtent l="76200" t="0" r="99060" b="42545"/>
            <wp:docPr id="1" name="Shēma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16824BF" w14:textId="77777777" w:rsidR="003126B6" w:rsidRPr="00930937" w:rsidRDefault="003126B6" w:rsidP="003126B6">
      <w:pPr>
        <w:pStyle w:val="Funkcijasbold"/>
        <w:spacing w:before="120"/>
        <w:rPr>
          <w:szCs w:val="24"/>
          <w:u w:val="single"/>
          <w:lang w:eastAsia="lv-LV"/>
        </w:rPr>
      </w:pPr>
    </w:p>
    <w:p w14:paraId="4356AD85" w14:textId="77777777" w:rsidR="003126B6" w:rsidRPr="00930937" w:rsidRDefault="003126B6" w:rsidP="003126B6">
      <w:pPr>
        <w:pStyle w:val="Funkcijasbold"/>
        <w:spacing w:before="120"/>
        <w:rPr>
          <w:szCs w:val="24"/>
          <w:lang w:eastAsia="lv-LV"/>
        </w:rPr>
      </w:pPr>
      <w:r w:rsidRPr="00930937">
        <w:rPr>
          <w:szCs w:val="24"/>
          <w:u w:val="single"/>
          <w:lang w:eastAsia="lv-LV"/>
        </w:rPr>
        <w:t>Ministrijas galvenie pasākumi 2019. gadā</w:t>
      </w:r>
      <w:r w:rsidRPr="00930937">
        <w:rPr>
          <w:szCs w:val="24"/>
          <w:lang w:eastAsia="lv-LV"/>
        </w:rPr>
        <w:t>:</w:t>
      </w:r>
    </w:p>
    <w:p w14:paraId="6F4BA426" w14:textId="77777777" w:rsidR="003126B6" w:rsidRPr="00930937" w:rsidRDefault="003126B6" w:rsidP="003126B6">
      <w:pPr>
        <w:pStyle w:val="Funkcijasbold"/>
        <w:numPr>
          <w:ilvl w:val="0"/>
          <w:numId w:val="37"/>
        </w:numPr>
        <w:rPr>
          <w:b w:val="0"/>
          <w:bCs w:val="0"/>
          <w:color w:val="000000"/>
          <w:szCs w:val="24"/>
          <w:lang w:eastAsia="lv-LV"/>
        </w:rPr>
      </w:pPr>
      <w:r w:rsidRPr="00930937">
        <w:rPr>
          <w:b w:val="0"/>
          <w:bCs w:val="0"/>
          <w:color w:val="000000"/>
          <w:szCs w:val="24"/>
          <w:lang w:eastAsia="lv-LV"/>
        </w:rPr>
        <w:t>nodrošināt Eiropas Savienības (turpmāk – ES) un valsts finansējuma pieejamību un atbalstu nozarei;</w:t>
      </w:r>
    </w:p>
    <w:p w14:paraId="43E54808" w14:textId="77777777" w:rsidR="003126B6" w:rsidRPr="00930937" w:rsidRDefault="003126B6" w:rsidP="003126B6">
      <w:pPr>
        <w:pStyle w:val="Funkcijasbold"/>
        <w:numPr>
          <w:ilvl w:val="0"/>
          <w:numId w:val="37"/>
        </w:numPr>
        <w:ind w:left="1077" w:hanging="357"/>
        <w:rPr>
          <w:b w:val="0"/>
          <w:bCs w:val="0"/>
          <w:color w:val="000000"/>
          <w:szCs w:val="24"/>
          <w:lang w:eastAsia="lv-LV"/>
        </w:rPr>
      </w:pPr>
      <w:r w:rsidRPr="00930937">
        <w:rPr>
          <w:b w:val="0"/>
          <w:bCs w:val="0"/>
          <w:color w:val="000000"/>
          <w:szCs w:val="24"/>
          <w:lang w:eastAsia="lv-LV"/>
        </w:rPr>
        <w:t>turpināt KLP Stratēģiskā plāna 2021.-2027. gadam un EJZF Rīcības programmas 2021-2027. gadam izstrādi;</w:t>
      </w:r>
    </w:p>
    <w:p w14:paraId="4E09290E" w14:textId="77777777" w:rsidR="003126B6" w:rsidRPr="00930937" w:rsidRDefault="003126B6" w:rsidP="003126B6">
      <w:pPr>
        <w:pStyle w:val="Funkcijasbold"/>
        <w:numPr>
          <w:ilvl w:val="0"/>
          <w:numId w:val="37"/>
        </w:numPr>
        <w:ind w:left="1077" w:hanging="357"/>
        <w:rPr>
          <w:b w:val="0"/>
          <w:bCs w:val="0"/>
          <w:color w:val="000000"/>
          <w:szCs w:val="24"/>
          <w:lang w:eastAsia="lv-LV"/>
        </w:rPr>
      </w:pPr>
      <w:r w:rsidRPr="00930937">
        <w:rPr>
          <w:b w:val="0"/>
          <w:bCs w:val="0"/>
          <w:color w:val="000000"/>
          <w:szCs w:val="24"/>
          <w:lang w:eastAsia="lv-LV"/>
        </w:rPr>
        <w:t>nodrošināt zivju resursu ilgtspējīgu pārvaldību, zivsaimniecības konkurētspējas veicināšanu un Zivju resursu mākslīgās atražošanas plāna 2017.-2020. gadam īstenošanu;</w:t>
      </w:r>
    </w:p>
    <w:p w14:paraId="5078E93C" w14:textId="77777777" w:rsidR="003126B6" w:rsidRPr="00930937" w:rsidRDefault="003126B6" w:rsidP="003126B6">
      <w:pPr>
        <w:pStyle w:val="Funkcijasbold"/>
        <w:numPr>
          <w:ilvl w:val="0"/>
          <w:numId w:val="37"/>
        </w:numPr>
        <w:ind w:left="1077" w:hanging="357"/>
        <w:rPr>
          <w:b w:val="0"/>
          <w:bCs w:val="0"/>
          <w:color w:val="000000"/>
          <w:szCs w:val="24"/>
          <w:lang w:eastAsia="lv-LV"/>
        </w:rPr>
      </w:pPr>
      <w:r w:rsidRPr="00930937">
        <w:rPr>
          <w:b w:val="0"/>
          <w:bCs w:val="0"/>
          <w:color w:val="000000"/>
          <w:szCs w:val="24"/>
          <w:lang w:eastAsia="lv-LV"/>
        </w:rPr>
        <w:t>nodrošināt meliorēto zemju ilgtspējīgu apsaimniekošanu un valsts meliorācijas sistēmu uzturēšanu, t.sk. ES struktūrfondu projektu īstenošana un plūdu risku samazināšana;</w:t>
      </w:r>
    </w:p>
    <w:p w14:paraId="499872E5" w14:textId="77777777" w:rsidR="003126B6" w:rsidRPr="00930937" w:rsidRDefault="003126B6" w:rsidP="003126B6">
      <w:pPr>
        <w:pStyle w:val="Funkcijasbold"/>
        <w:numPr>
          <w:ilvl w:val="0"/>
          <w:numId w:val="37"/>
        </w:numPr>
        <w:rPr>
          <w:b w:val="0"/>
          <w:bCs w:val="0"/>
          <w:color w:val="000000"/>
          <w:szCs w:val="24"/>
          <w:lang w:eastAsia="lv-LV"/>
        </w:rPr>
      </w:pPr>
      <w:r w:rsidRPr="00930937">
        <w:rPr>
          <w:b w:val="0"/>
          <w:bCs w:val="0"/>
          <w:color w:val="000000"/>
          <w:szCs w:val="24"/>
          <w:lang w:eastAsia="lv-LV"/>
        </w:rPr>
        <w:t>nodrošināt meža apsaimniekošanu regulējošo normatīvo aktu efektivitāti un ietekmi uz mežsaimniecības dzīvotspēju, kā arī meža kapitālvērtības pieaugumu;</w:t>
      </w:r>
    </w:p>
    <w:p w14:paraId="787C9BB2" w14:textId="77777777" w:rsidR="003126B6" w:rsidRPr="00930937" w:rsidRDefault="003126B6" w:rsidP="003126B6">
      <w:pPr>
        <w:pStyle w:val="Funkcijasbold"/>
        <w:numPr>
          <w:ilvl w:val="0"/>
          <w:numId w:val="37"/>
        </w:numPr>
        <w:rPr>
          <w:b w:val="0"/>
          <w:bCs w:val="0"/>
          <w:color w:val="000000"/>
          <w:szCs w:val="24"/>
          <w:lang w:eastAsia="lv-LV"/>
        </w:rPr>
      </w:pPr>
      <w:r w:rsidRPr="00930937">
        <w:rPr>
          <w:b w:val="0"/>
          <w:bCs w:val="0"/>
          <w:color w:val="000000"/>
          <w:szCs w:val="24"/>
          <w:lang w:eastAsia="lv-LV"/>
        </w:rPr>
        <w:t>darbs pie pārtikas izšķērdēšanas mazināšanas un administratīvā sloga pārtikas aprites jomā mazināšanas;</w:t>
      </w:r>
    </w:p>
    <w:p w14:paraId="5F6DFA11" w14:textId="77777777" w:rsidR="003126B6" w:rsidRPr="00930937" w:rsidRDefault="003126B6" w:rsidP="003126B6">
      <w:pPr>
        <w:pStyle w:val="Funkcijasbold"/>
        <w:numPr>
          <w:ilvl w:val="0"/>
          <w:numId w:val="37"/>
        </w:numPr>
        <w:rPr>
          <w:b w:val="0"/>
          <w:bCs w:val="0"/>
          <w:color w:val="000000"/>
          <w:szCs w:val="24"/>
          <w:lang w:eastAsia="lv-LV"/>
        </w:rPr>
      </w:pPr>
      <w:r w:rsidRPr="00930937">
        <w:rPr>
          <w:b w:val="0"/>
          <w:bCs w:val="0"/>
          <w:color w:val="000000"/>
          <w:szCs w:val="24"/>
          <w:lang w:eastAsia="lv-LV"/>
        </w:rPr>
        <w:t>sekmēt zemes izmantošanas un mežsaimniecības sektora klimata mērķu izpildi;</w:t>
      </w:r>
    </w:p>
    <w:p w14:paraId="191F4880" w14:textId="77777777" w:rsidR="003126B6" w:rsidRPr="00930937" w:rsidRDefault="003126B6" w:rsidP="003126B6">
      <w:pPr>
        <w:pStyle w:val="Funkcijasbold"/>
        <w:numPr>
          <w:ilvl w:val="0"/>
          <w:numId w:val="37"/>
        </w:numPr>
        <w:rPr>
          <w:b w:val="0"/>
          <w:bCs w:val="0"/>
          <w:color w:val="000000"/>
          <w:szCs w:val="24"/>
          <w:lang w:eastAsia="lv-LV"/>
        </w:rPr>
      </w:pPr>
      <w:r w:rsidRPr="00930937">
        <w:rPr>
          <w:b w:val="0"/>
          <w:bCs w:val="0"/>
          <w:color w:val="000000"/>
          <w:szCs w:val="24"/>
          <w:lang w:eastAsia="lv-LV"/>
        </w:rPr>
        <w:t>nodrošināt Latvijas interešu pārstāvēšanu lauksaimniecībā KLP nākotnes reformas procesā un Eiropas Jūrlietu un zivsaimniecības fonda (EJZF) atbalsta izstrādē, lai pēc 2020. gada nodrošinātu taisnīgu finansējumu apjomu lauksaimniekiem un zivsaimniekiem, kāpinot to konkurētspēju ES.</w:t>
      </w:r>
    </w:p>
    <w:p w14:paraId="602D26AC" w14:textId="77777777" w:rsidR="003126B6" w:rsidRPr="00930937" w:rsidRDefault="003126B6" w:rsidP="003126B6">
      <w:pPr>
        <w:pStyle w:val="Tabuluvirsraksti"/>
        <w:spacing w:before="120"/>
        <w:rPr>
          <w:b/>
          <w:lang w:eastAsia="lv-LV"/>
        </w:rPr>
      </w:pPr>
    </w:p>
    <w:p w14:paraId="3F317BF6" w14:textId="77777777" w:rsidR="003126B6" w:rsidRDefault="003126B6" w:rsidP="003126B6">
      <w:pPr>
        <w:pStyle w:val="Tabuluvirsraksti"/>
        <w:spacing w:before="120"/>
        <w:rPr>
          <w:b/>
          <w:lang w:eastAsia="lv-LV"/>
        </w:rPr>
      </w:pPr>
    </w:p>
    <w:p w14:paraId="686D6049" w14:textId="77777777" w:rsidR="003126B6" w:rsidRPr="00930937" w:rsidRDefault="003126B6" w:rsidP="003126B6">
      <w:pPr>
        <w:pStyle w:val="Tabuluvirsraksti"/>
        <w:spacing w:before="120"/>
        <w:rPr>
          <w:b/>
          <w:lang w:eastAsia="lv-LV"/>
        </w:rPr>
      </w:pPr>
    </w:p>
    <w:p w14:paraId="4713BB24" w14:textId="77777777" w:rsidR="003126B6" w:rsidRPr="00930937" w:rsidRDefault="003126B6" w:rsidP="003126B6">
      <w:pPr>
        <w:pStyle w:val="Tabuluvirsraksti"/>
        <w:spacing w:before="120"/>
        <w:rPr>
          <w:b/>
          <w:lang w:eastAsia="lv-LV"/>
        </w:rPr>
      </w:pPr>
      <w:r w:rsidRPr="00930937">
        <w:rPr>
          <w:b/>
          <w:lang w:eastAsia="lv-LV"/>
        </w:rPr>
        <w:t>Ministrijas kopējo izdevumu izmaiņas no 2017. līdz 2021. gadam</w:t>
      </w:r>
    </w:p>
    <w:p w14:paraId="44445E4A" w14:textId="7D9F6D74" w:rsidR="00965BAF" w:rsidRDefault="00B35A38" w:rsidP="003126B6">
      <w:pPr>
        <w:pStyle w:val="Tabuluvirsraksti"/>
        <w:spacing w:after="0"/>
        <w:rPr>
          <w:b/>
          <w:lang w:eastAsia="lv-LV"/>
        </w:rPr>
      </w:pPr>
      <w:r>
        <w:rPr>
          <w:noProof/>
          <w:lang w:eastAsia="lv-LV"/>
        </w:rPr>
        <w:drawing>
          <wp:inline distT="0" distB="0" distL="0" distR="0" wp14:anchorId="6836EFCD" wp14:editId="509DE98F">
            <wp:extent cx="5760085" cy="3267075"/>
            <wp:effectExtent l="0" t="0" r="1206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823AB22" w14:textId="77777777" w:rsidR="00965BAF" w:rsidRPr="00930937" w:rsidRDefault="00965BAF" w:rsidP="003126B6">
      <w:pPr>
        <w:pStyle w:val="Tabuluvirsraksti"/>
        <w:spacing w:after="0"/>
        <w:rPr>
          <w:b/>
          <w:lang w:eastAsia="lv-LV"/>
        </w:rPr>
      </w:pPr>
    </w:p>
    <w:p w14:paraId="33419CD1" w14:textId="77777777" w:rsidR="003126B6" w:rsidRPr="00930937" w:rsidRDefault="003126B6" w:rsidP="003126B6">
      <w:pPr>
        <w:pStyle w:val="Tabuluvirsraksti"/>
        <w:spacing w:after="240"/>
        <w:rPr>
          <w:b/>
          <w:lang w:eastAsia="lv-LV"/>
        </w:rPr>
      </w:pPr>
      <w:r w:rsidRPr="00930937">
        <w:rPr>
          <w:b/>
          <w:lang w:eastAsia="lv-LV"/>
        </w:rPr>
        <w:t>Vidējais amata vietu skaits no 2017. līdz 2021. gadam</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9"/>
        <w:gridCol w:w="1252"/>
        <w:gridCol w:w="1252"/>
        <w:gridCol w:w="1252"/>
        <w:gridCol w:w="1252"/>
        <w:gridCol w:w="1252"/>
      </w:tblGrid>
      <w:tr w:rsidR="003126B6" w:rsidRPr="00930937" w14:paraId="6EF53387" w14:textId="77777777" w:rsidTr="003126B6">
        <w:trPr>
          <w:trHeight w:val="425"/>
          <w:tblHeader/>
          <w:jc w:val="center"/>
        </w:trPr>
        <w:tc>
          <w:tcPr>
            <w:tcW w:w="2949" w:type="dxa"/>
            <w:shd w:val="clear" w:color="auto" w:fill="auto"/>
          </w:tcPr>
          <w:p w14:paraId="7729DA76" w14:textId="77777777" w:rsidR="003126B6" w:rsidRPr="00930937" w:rsidRDefault="003126B6" w:rsidP="003126B6">
            <w:pPr>
              <w:pStyle w:val="tabteksts"/>
              <w:jc w:val="center"/>
            </w:pPr>
          </w:p>
        </w:tc>
        <w:tc>
          <w:tcPr>
            <w:tcW w:w="1252" w:type="dxa"/>
            <w:shd w:val="clear" w:color="auto" w:fill="auto"/>
          </w:tcPr>
          <w:p w14:paraId="1BAEC739" w14:textId="77777777" w:rsidR="003126B6" w:rsidRPr="00930937" w:rsidRDefault="003126B6" w:rsidP="003126B6">
            <w:pPr>
              <w:pStyle w:val="tabteksts"/>
              <w:jc w:val="center"/>
              <w:rPr>
                <w:lang w:eastAsia="lv-LV"/>
              </w:rPr>
            </w:pPr>
            <w:r w:rsidRPr="00930937">
              <w:rPr>
                <w:lang w:eastAsia="lv-LV"/>
              </w:rPr>
              <w:t>2017. gads</w:t>
            </w:r>
            <w:r w:rsidRPr="00930937">
              <w:rPr>
                <w:lang w:eastAsia="lv-LV"/>
              </w:rPr>
              <w:br/>
              <w:t>(izpilde)</w:t>
            </w:r>
          </w:p>
        </w:tc>
        <w:tc>
          <w:tcPr>
            <w:tcW w:w="1252" w:type="dxa"/>
            <w:shd w:val="clear" w:color="auto" w:fill="auto"/>
          </w:tcPr>
          <w:p w14:paraId="1B1D8DFB" w14:textId="77777777" w:rsidR="003126B6" w:rsidRPr="00930937" w:rsidRDefault="003126B6" w:rsidP="003126B6">
            <w:pPr>
              <w:pStyle w:val="tabteksts"/>
              <w:jc w:val="center"/>
              <w:rPr>
                <w:lang w:eastAsia="lv-LV"/>
              </w:rPr>
            </w:pPr>
            <w:r w:rsidRPr="00930937">
              <w:rPr>
                <w:lang w:eastAsia="lv-LV"/>
              </w:rPr>
              <w:t>2018. gada plāns</w:t>
            </w:r>
          </w:p>
        </w:tc>
        <w:tc>
          <w:tcPr>
            <w:tcW w:w="1252" w:type="dxa"/>
            <w:shd w:val="clear" w:color="auto" w:fill="auto"/>
          </w:tcPr>
          <w:p w14:paraId="57DC9978" w14:textId="4FC26066" w:rsidR="003126B6" w:rsidRPr="00930937" w:rsidRDefault="003126B6" w:rsidP="008F25C3">
            <w:pPr>
              <w:pStyle w:val="tabteksts"/>
              <w:jc w:val="center"/>
              <w:rPr>
                <w:lang w:eastAsia="lv-LV"/>
              </w:rPr>
            </w:pPr>
            <w:r w:rsidRPr="00930937">
              <w:rPr>
                <w:szCs w:val="18"/>
                <w:lang w:eastAsia="lv-LV"/>
              </w:rPr>
              <w:t xml:space="preserve">2019. gada </w:t>
            </w:r>
            <w:r w:rsidR="008F25C3">
              <w:rPr>
                <w:szCs w:val="18"/>
                <w:lang w:eastAsia="lv-LV"/>
              </w:rPr>
              <w:t>plāns</w:t>
            </w:r>
          </w:p>
        </w:tc>
        <w:tc>
          <w:tcPr>
            <w:tcW w:w="1252" w:type="dxa"/>
            <w:shd w:val="clear" w:color="auto" w:fill="auto"/>
          </w:tcPr>
          <w:p w14:paraId="44F86EC7" w14:textId="77777777" w:rsidR="003126B6" w:rsidRPr="00930937" w:rsidRDefault="003126B6" w:rsidP="003126B6">
            <w:pPr>
              <w:pStyle w:val="tabteksts"/>
              <w:jc w:val="center"/>
              <w:rPr>
                <w:szCs w:val="18"/>
                <w:lang w:eastAsia="lv-LV"/>
              </w:rPr>
            </w:pPr>
            <w:r w:rsidRPr="00930937">
              <w:rPr>
                <w:szCs w:val="18"/>
                <w:lang w:eastAsia="lv-LV"/>
              </w:rPr>
              <w:t xml:space="preserve">2020. gada </w:t>
            </w:r>
          </w:p>
          <w:p w14:paraId="09BEAE80" w14:textId="77777777" w:rsidR="003126B6" w:rsidRPr="00930937" w:rsidRDefault="003126B6" w:rsidP="003126B6">
            <w:pPr>
              <w:pStyle w:val="tabteksts"/>
              <w:jc w:val="center"/>
              <w:rPr>
                <w:lang w:eastAsia="lv-LV"/>
              </w:rPr>
            </w:pPr>
            <w:r w:rsidRPr="00930937">
              <w:rPr>
                <w:szCs w:val="18"/>
                <w:lang w:eastAsia="lv-LV"/>
              </w:rPr>
              <w:t>prognoze</w:t>
            </w:r>
          </w:p>
        </w:tc>
        <w:tc>
          <w:tcPr>
            <w:tcW w:w="1252" w:type="dxa"/>
            <w:shd w:val="clear" w:color="auto" w:fill="auto"/>
          </w:tcPr>
          <w:p w14:paraId="73390EAF" w14:textId="77777777" w:rsidR="003126B6" w:rsidRPr="00930937" w:rsidRDefault="003126B6" w:rsidP="003126B6">
            <w:pPr>
              <w:pStyle w:val="tabteksts"/>
              <w:jc w:val="center"/>
              <w:rPr>
                <w:lang w:eastAsia="lv-LV"/>
              </w:rPr>
            </w:pPr>
            <w:r w:rsidRPr="00930937">
              <w:rPr>
                <w:szCs w:val="18"/>
                <w:lang w:eastAsia="lv-LV"/>
              </w:rPr>
              <w:t>2021. gada prognoze</w:t>
            </w:r>
          </w:p>
        </w:tc>
      </w:tr>
      <w:tr w:rsidR="003126B6" w:rsidRPr="00930937" w14:paraId="1EA83D03" w14:textId="77777777" w:rsidTr="003126B6">
        <w:trPr>
          <w:trHeight w:val="157"/>
          <w:jc w:val="center"/>
        </w:trPr>
        <w:tc>
          <w:tcPr>
            <w:tcW w:w="2949" w:type="dxa"/>
            <w:shd w:val="clear" w:color="auto" w:fill="D9D9D9" w:themeFill="background1" w:themeFillShade="D9"/>
          </w:tcPr>
          <w:p w14:paraId="4FC6A7DF" w14:textId="77777777" w:rsidR="003126B6" w:rsidRPr="00930937" w:rsidRDefault="003126B6" w:rsidP="003126B6">
            <w:pPr>
              <w:pStyle w:val="tabteksts"/>
            </w:pPr>
            <w:r w:rsidRPr="00930937">
              <w:t>Vidējais amata vietu skaits gadā</w:t>
            </w:r>
          </w:p>
        </w:tc>
        <w:tc>
          <w:tcPr>
            <w:tcW w:w="1252" w:type="dxa"/>
            <w:shd w:val="clear" w:color="auto" w:fill="D9D9D9" w:themeFill="background1" w:themeFillShade="D9"/>
          </w:tcPr>
          <w:p w14:paraId="1322EA29" w14:textId="77777777" w:rsidR="003126B6" w:rsidRPr="00930937" w:rsidRDefault="003126B6" w:rsidP="003126B6">
            <w:pPr>
              <w:pStyle w:val="tabteksts"/>
              <w:jc w:val="right"/>
            </w:pPr>
            <w:r w:rsidRPr="00930937">
              <w:t>2 614</w:t>
            </w:r>
          </w:p>
        </w:tc>
        <w:tc>
          <w:tcPr>
            <w:tcW w:w="1252" w:type="dxa"/>
            <w:shd w:val="clear" w:color="auto" w:fill="D9D9D9" w:themeFill="background1" w:themeFillShade="D9"/>
          </w:tcPr>
          <w:p w14:paraId="3D7DD9B2" w14:textId="77777777" w:rsidR="003126B6" w:rsidRPr="00930937" w:rsidRDefault="003126B6" w:rsidP="003126B6">
            <w:pPr>
              <w:pStyle w:val="tabteksts"/>
              <w:jc w:val="right"/>
            </w:pPr>
            <w:r w:rsidRPr="00930937">
              <w:t>2 711</w:t>
            </w:r>
          </w:p>
        </w:tc>
        <w:tc>
          <w:tcPr>
            <w:tcW w:w="1252" w:type="dxa"/>
            <w:shd w:val="clear" w:color="auto" w:fill="D9D9D9" w:themeFill="background1" w:themeFillShade="D9"/>
          </w:tcPr>
          <w:p w14:paraId="2015615A" w14:textId="77777777" w:rsidR="003126B6" w:rsidRPr="00930937" w:rsidRDefault="003126B6" w:rsidP="003126B6">
            <w:pPr>
              <w:pStyle w:val="tabteksts"/>
              <w:jc w:val="right"/>
            </w:pPr>
            <w:r w:rsidRPr="00930937">
              <w:t>2 689</w:t>
            </w:r>
          </w:p>
        </w:tc>
        <w:tc>
          <w:tcPr>
            <w:tcW w:w="1252" w:type="dxa"/>
            <w:shd w:val="clear" w:color="auto" w:fill="D9D9D9" w:themeFill="background1" w:themeFillShade="D9"/>
          </w:tcPr>
          <w:p w14:paraId="6F446B72" w14:textId="77777777" w:rsidR="003126B6" w:rsidRPr="00930937" w:rsidRDefault="003126B6" w:rsidP="003126B6">
            <w:pPr>
              <w:pStyle w:val="tabteksts"/>
              <w:jc w:val="right"/>
            </w:pPr>
            <w:r w:rsidRPr="00930937">
              <w:t>2 689</w:t>
            </w:r>
          </w:p>
        </w:tc>
        <w:tc>
          <w:tcPr>
            <w:tcW w:w="1252" w:type="dxa"/>
            <w:shd w:val="clear" w:color="auto" w:fill="D9D9D9" w:themeFill="background1" w:themeFillShade="D9"/>
          </w:tcPr>
          <w:p w14:paraId="2EDAE5A2" w14:textId="77777777" w:rsidR="003126B6" w:rsidRPr="00930937" w:rsidRDefault="003126B6" w:rsidP="003126B6">
            <w:pPr>
              <w:pStyle w:val="tabteksts"/>
              <w:jc w:val="right"/>
            </w:pPr>
            <w:r w:rsidRPr="00930937">
              <w:t>2 365</w:t>
            </w:r>
          </w:p>
        </w:tc>
      </w:tr>
      <w:tr w:rsidR="003126B6" w:rsidRPr="00930937" w14:paraId="30713406" w14:textId="77777777" w:rsidTr="003126B6">
        <w:trPr>
          <w:trHeight w:val="142"/>
          <w:jc w:val="center"/>
        </w:trPr>
        <w:tc>
          <w:tcPr>
            <w:tcW w:w="9209" w:type="dxa"/>
            <w:gridSpan w:val="6"/>
          </w:tcPr>
          <w:p w14:paraId="373968AB" w14:textId="77777777" w:rsidR="003126B6" w:rsidRPr="00930937" w:rsidRDefault="003126B6" w:rsidP="003126B6">
            <w:pPr>
              <w:pStyle w:val="tabteksts"/>
            </w:pPr>
            <w:r w:rsidRPr="00930937">
              <w:rPr>
                <w:i/>
              </w:rPr>
              <w:t>Tajā skaitā:</w:t>
            </w:r>
          </w:p>
        </w:tc>
      </w:tr>
      <w:tr w:rsidR="003126B6" w:rsidRPr="00930937" w14:paraId="61D5055B" w14:textId="77777777" w:rsidTr="003126B6">
        <w:trPr>
          <w:trHeight w:val="142"/>
          <w:jc w:val="center"/>
        </w:trPr>
        <w:tc>
          <w:tcPr>
            <w:tcW w:w="9209" w:type="dxa"/>
            <w:gridSpan w:val="6"/>
          </w:tcPr>
          <w:p w14:paraId="01E5A419" w14:textId="77777777" w:rsidR="003126B6" w:rsidRPr="00930937" w:rsidRDefault="003126B6" w:rsidP="003126B6">
            <w:pPr>
              <w:pStyle w:val="tabteksts"/>
              <w:ind w:firstLine="313"/>
            </w:pPr>
            <w:r w:rsidRPr="00930937">
              <w:rPr>
                <w:i/>
              </w:rPr>
              <w:t>Valsts pamatfunkciju īstenošana</w:t>
            </w:r>
          </w:p>
        </w:tc>
      </w:tr>
      <w:tr w:rsidR="003126B6" w:rsidRPr="00930937" w14:paraId="6D9745A4" w14:textId="77777777" w:rsidTr="003126B6">
        <w:trPr>
          <w:trHeight w:val="209"/>
          <w:jc w:val="center"/>
        </w:trPr>
        <w:tc>
          <w:tcPr>
            <w:tcW w:w="2949" w:type="dxa"/>
            <w:shd w:val="clear" w:color="auto" w:fill="F2F2F2" w:themeFill="background1" w:themeFillShade="F2"/>
          </w:tcPr>
          <w:p w14:paraId="443B6FB1" w14:textId="77777777" w:rsidR="003126B6" w:rsidRPr="00930937" w:rsidRDefault="003126B6" w:rsidP="003126B6">
            <w:pPr>
              <w:pStyle w:val="tabteksts"/>
              <w:rPr>
                <w:lang w:eastAsia="lv-LV"/>
              </w:rPr>
            </w:pPr>
            <w:r w:rsidRPr="00930937">
              <w:t>Vidējais amata vietu skaits gadā</w:t>
            </w:r>
          </w:p>
        </w:tc>
        <w:tc>
          <w:tcPr>
            <w:tcW w:w="1252" w:type="dxa"/>
            <w:shd w:val="clear" w:color="auto" w:fill="F2F2F2" w:themeFill="background1" w:themeFillShade="F2"/>
          </w:tcPr>
          <w:p w14:paraId="3738BEE8" w14:textId="77777777" w:rsidR="003126B6" w:rsidRPr="00930937" w:rsidRDefault="003126B6" w:rsidP="003126B6">
            <w:pPr>
              <w:pStyle w:val="tabteksts"/>
              <w:jc w:val="right"/>
            </w:pPr>
            <w:r w:rsidRPr="00930937">
              <w:t>2 280</w:t>
            </w:r>
          </w:p>
        </w:tc>
        <w:tc>
          <w:tcPr>
            <w:tcW w:w="1252" w:type="dxa"/>
            <w:shd w:val="clear" w:color="auto" w:fill="F2F2F2" w:themeFill="background1" w:themeFillShade="F2"/>
          </w:tcPr>
          <w:p w14:paraId="17008973" w14:textId="77777777" w:rsidR="003126B6" w:rsidRPr="00930937" w:rsidRDefault="003126B6" w:rsidP="003126B6">
            <w:pPr>
              <w:pStyle w:val="tabteksts"/>
              <w:jc w:val="right"/>
            </w:pPr>
            <w:r w:rsidRPr="00930937">
              <w:t>2 367</w:t>
            </w:r>
          </w:p>
        </w:tc>
        <w:tc>
          <w:tcPr>
            <w:tcW w:w="1252" w:type="dxa"/>
            <w:shd w:val="clear" w:color="auto" w:fill="F2F2F2" w:themeFill="background1" w:themeFillShade="F2"/>
          </w:tcPr>
          <w:p w14:paraId="0AA5B8FA" w14:textId="77777777" w:rsidR="003126B6" w:rsidRPr="00930937" w:rsidRDefault="003126B6" w:rsidP="003126B6">
            <w:pPr>
              <w:pStyle w:val="tabteksts"/>
              <w:jc w:val="right"/>
            </w:pPr>
            <w:r w:rsidRPr="00930937">
              <w:t>2 345</w:t>
            </w:r>
          </w:p>
        </w:tc>
        <w:tc>
          <w:tcPr>
            <w:tcW w:w="1252" w:type="dxa"/>
            <w:shd w:val="clear" w:color="auto" w:fill="F2F2F2" w:themeFill="background1" w:themeFillShade="F2"/>
          </w:tcPr>
          <w:p w14:paraId="12B60B24" w14:textId="77777777" w:rsidR="003126B6" w:rsidRPr="00930937" w:rsidRDefault="003126B6" w:rsidP="003126B6">
            <w:pPr>
              <w:pStyle w:val="tabteksts"/>
              <w:jc w:val="right"/>
            </w:pPr>
            <w:r w:rsidRPr="00930937">
              <w:t>2 345</w:t>
            </w:r>
          </w:p>
        </w:tc>
        <w:tc>
          <w:tcPr>
            <w:tcW w:w="1252" w:type="dxa"/>
            <w:shd w:val="clear" w:color="auto" w:fill="F2F2F2" w:themeFill="background1" w:themeFillShade="F2"/>
          </w:tcPr>
          <w:p w14:paraId="6CD62005" w14:textId="77777777" w:rsidR="003126B6" w:rsidRPr="00930937" w:rsidRDefault="003126B6" w:rsidP="003126B6">
            <w:pPr>
              <w:pStyle w:val="tabteksts"/>
              <w:jc w:val="right"/>
              <w:rPr>
                <w:strike/>
              </w:rPr>
            </w:pPr>
            <w:r w:rsidRPr="00930937">
              <w:t>2 345</w:t>
            </w:r>
          </w:p>
        </w:tc>
      </w:tr>
      <w:tr w:rsidR="003126B6" w:rsidRPr="00930937" w14:paraId="3F7EE83B" w14:textId="77777777" w:rsidTr="003126B6">
        <w:trPr>
          <w:trHeight w:val="283"/>
          <w:jc w:val="center"/>
        </w:trPr>
        <w:tc>
          <w:tcPr>
            <w:tcW w:w="9209" w:type="dxa"/>
            <w:gridSpan w:val="6"/>
          </w:tcPr>
          <w:p w14:paraId="5F579F16" w14:textId="77777777" w:rsidR="003126B6" w:rsidRPr="00930937" w:rsidRDefault="003126B6" w:rsidP="003126B6">
            <w:pPr>
              <w:pStyle w:val="tabteksts"/>
              <w:ind w:firstLine="313"/>
            </w:pPr>
            <w:r w:rsidRPr="00930937">
              <w:rPr>
                <w:i/>
              </w:rPr>
              <w:t>Eiropas Savienības politiku instrumentu un pārējās ārvalstu finanšu palīdzības līdzfinansēto un finansēto projektu un pasākumu īstenošana</w:t>
            </w:r>
          </w:p>
        </w:tc>
      </w:tr>
      <w:tr w:rsidR="003126B6" w:rsidRPr="00930937" w14:paraId="602C411D" w14:textId="77777777" w:rsidTr="003126B6">
        <w:trPr>
          <w:trHeight w:val="133"/>
          <w:jc w:val="center"/>
        </w:trPr>
        <w:tc>
          <w:tcPr>
            <w:tcW w:w="2949" w:type="dxa"/>
            <w:shd w:val="clear" w:color="auto" w:fill="F2F2F2" w:themeFill="background1" w:themeFillShade="F2"/>
          </w:tcPr>
          <w:p w14:paraId="02A00617" w14:textId="77777777" w:rsidR="003126B6" w:rsidRPr="00930937" w:rsidRDefault="003126B6" w:rsidP="003126B6">
            <w:pPr>
              <w:pStyle w:val="tabteksts"/>
            </w:pPr>
            <w:r w:rsidRPr="00930937">
              <w:t>Vidējais amata vietu skaits gadā</w:t>
            </w:r>
            <w:r w:rsidRPr="00930937">
              <w:rPr>
                <w:vertAlign w:val="superscript"/>
              </w:rPr>
              <w:t>1</w:t>
            </w:r>
          </w:p>
        </w:tc>
        <w:tc>
          <w:tcPr>
            <w:tcW w:w="1252" w:type="dxa"/>
            <w:shd w:val="clear" w:color="auto" w:fill="F2F2F2" w:themeFill="background1" w:themeFillShade="F2"/>
          </w:tcPr>
          <w:p w14:paraId="50164DFC" w14:textId="77777777" w:rsidR="003126B6" w:rsidRPr="00930937" w:rsidRDefault="003126B6" w:rsidP="003126B6">
            <w:pPr>
              <w:pStyle w:val="tabteksts"/>
              <w:jc w:val="right"/>
            </w:pPr>
            <w:r w:rsidRPr="00930937">
              <w:t>334</w:t>
            </w:r>
          </w:p>
        </w:tc>
        <w:tc>
          <w:tcPr>
            <w:tcW w:w="1252" w:type="dxa"/>
            <w:shd w:val="clear" w:color="auto" w:fill="F2F2F2" w:themeFill="background1" w:themeFillShade="F2"/>
          </w:tcPr>
          <w:p w14:paraId="02BAAE25" w14:textId="77777777" w:rsidR="003126B6" w:rsidRPr="00930937" w:rsidRDefault="003126B6" w:rsidP="003126B6">
            <w:pPr>
              <w:pStyle w:val="tabteksts"/>
              <w:jc w:val="right"/>
            </w:pPr>
            <w:r w:rsidRPr="00930937">
              <w:t>344</w:t>
            </w:r>
          </w:p>
        </w:tc>
        <w:tc>
          <w:tcPr>
            <w:tcW w:w="1252" w:type="dxa"/>
            <w:shd w:val="clear" w:color="auto" w:fill="F2F2F2" w:themeFill="background1" w:themeFillShade="F2"/>
          </w:tcPr>
          <w:p w14:paraId="4EB773A5" w14:textId="77777777" w:rsidR="003126B6" w:rsidRPr="00930937" w:rsidRDefault="003126B6" w:rsidP="003126B6">
            <w:pPr>
              <w:pStyle w:val="tabteksts"/>
              <w:jc w:val="right"/>
            </w:pPr>
            <w:r w:rsidRPr="00930937">
              <w:t>344</w:t>
            </w:r>
          </w:p>
        </w:tc>
        <w:tc>
          <w:tcPr>
            <w:tcW w:w="1252" w:type="dxa"/>
            <w:shd w:val="clear" w:color="auto" w:fill="F2F2F2" w:themeFill="background1" w:themeFillShade="F2"/>
          </w:tcPr>
          <w:p w14:paraId="6EDC4F3E" w14:textId="77777777" w:rsidR="003126B6" w:rsidRPr="00930937" w:rsidRDefault="003126B6" w:rsidP="003126B6">
            <w:pPr>
              <w:pStyle w:val="tabteksts"/>
              <w:jc w:val="right"/>
            </w:pPr>
            <w:r w:rsidRPr="00930937">
              <w:t>344</w:t>
            </w:r>
          </w:p>
        </w:tc>
        <w:tc>
          <w:tcPr>
            <w:tcW w:w="1252" w:type="dxa"/>
            <w:shd w:val="clear" w:color="auto" w:fill="F2F2F2" w:themeFill="background1" w:themeFillShade="F2"/>
          </w:tcPr>
          <w:p w14:paraId="14D8E740" w14:textId="77777777" w:rsidR="003126B6" w:rsidRPr="00930937" w:rsidRDefault="003126B6" w:rsidP="003126B6">
            <w:pPr>
              <w:pStyle w:val="tabteksts"/>
              <w:jc w:val="right"/>
              <w:rPr>
                <w:strike/>
              </w:rPr>
            </w:pPr>
            <w:r w:rsidRPr="00930937">
              <w:t>20</w:t>
            </w:r>
          </w:p>
        </w:tc>
      </w:tr>
    </w:tbl>
    <w:p w14:paraId="1CCADE96" w14:textId="3E824F48" w:rsidR="003126B6" w:rsidRPr="00930937" w:rsidRDefault="003126B6" w:rsidP="0090469B">
      <w:pPr>
        <w:pStyle w:val="Tabuluvirsraksti"/>
        <w:spacing w:after="0"/>
        <w:ind w:left="-90"/>
        <w:jc w:val="both"/>
        <w:rPr>
          <w:b/>
          <w:sz w:val="18"/>
          <w:szCs w:val="18"/>
          <w:u w:val="single"/>
          <w:lang w:eastAsia="lv-LV"/>
        </w:rPr>
      </w:pPr>
      <w:r w:rsidRPr="00930937">
        <w:rPr>
          <w:sz w:val="18"/>
          <w:szCs w:val="18"/>
          <w:vertAlign w:val="superscript"/>
          <w:lang w:eastAsia="lv-LV"/>
        </w:rPr>
        <w:t>1</w:t>
      </w:r>
      <w:r w:rsidRPr="00930937">
        <w:rPr>
          <w:i/>
          <w:sz w:val="18"/>
          <w:szCs w:val="18"/>
          <w:lang w:eastAsia="lv-LV"/>
        </w:rPr>
        <w:t>Amata viet</w:t>
      </w:r>
      <w:r>
        <w:rPr>
          <w:i/>
          <w:sz w:val="18"/>
          <w:szCs w:val="18"/>
          <w:lang w:eastAsia="lv-LV"/>
        </w:rPr>
        <w:t xml:space="preserve">u skaitu nav </w:t>
      </w:r>
      <w:r w:rsidRPr="00930937">
        <w:rPr>
          <w:i/>
          <w:sz w:val="18"/>
          <w:szCs w:val="18"/>
          <w:lang w:eastAsia="lv-LV"/>
        </w:rPr>
        <w:t>plānots samazināt, tās tiks uzrādītas tiklīdz tiks pieņemts lēmums par jaunā ES fondu finanšu plānošanas perioda (2021 -2027) Tehniskās palīdzības finansējumu</w:t>
      </w:r>
    </w:p>
    <w:p w14:paraId="2DC9ED4C" w14:textId="77777777" w:rsidR="003126B6" w:rsidRPr="00930937" w:rsidRDefault="003126B6" w:rsidP="003126B6">
      <w:pPr>
        <w:pStyle w:val="Tabuluvirsraksti"/>
        <w:spacing w:before="240"/>
        <w:rPr>
          <w:b/>
          <w:szCs w:val="24"/>
          <w:u w:val="single"/>
          <w:lang w:eastAsia="lv-LV"/>
        </w:rPr>
      </w:pPr>
      <w:r w:rsidRPr="00930937">
        <w:rPr>
          <w:b/>
          <w:szCs w:val="24"/>
          <w:u w:val="single"/>
          <w:lang w:eastAsia="lv-LV"/>
        </w:rPr>
        <w:t>Politikas un resursu vadības kartes</w:t>
      </w:r>
    </w:p>
    <w:p w14:paraId="36A1370E" w14:textId="77777777" w:rsidR="003126B6" w:rsidRPr="00930937" w:rsidRDefault="003126B6" w:rsidP="003126B6">
      <w:pPr>
        <w:pStyle w:val="Tabuluvirsraksti"/>
        <w:spacing w:after="0"/>
        <w:rPr>
          <w:b/>
          <w:sz w:val="20"/>
          <w:u w:val="single"/>
          <w:lang w:eastAsia="lv-LV"/>
        </w:rPr>
      </w:pPr>
    </w:p>
    <w:p w14:paraId="61C9E1A3" w14:textId="77777777" w:rsidR="003126B6" w:rsidRPr="00930937" w:rsidRDefault="003126B6" w:rsidP="003126B6">
      <w:pPr>
        <w:pStyle w:val="Tabuluvirsraksti"/>
        <w:jc w:val="left"/>
        <w:rPr>
          <w:b/>
          <w:lang w:eastAsia="lv-LV"/>
        </w:rPr>
      </w:pPr>
      <w:r w:rsidRPr="00930937">
        <w:rPr>
          <w:b/>
          <w:lang w:eastAsia="lv-LV"/>
        </w:rPr>
        <w:t xml:space="preserve">1. </w:t>
      </w:r>
      <w:r w:rsidRPr="00930937">
        <w:rPr>
          <w:rFonts w:eastAsia="Calibri"/>
          <w:b/>
          <w:szCs w:val="24"/>
        </w:rPr>
        <w:t>Pārtikas un dzīvnieku barības nekaitīgums, pārtikas higiēna un kvalitāte, dzīvnieku veselība, labturība un aizsardzība</w:t>
      </w:r>
    </w:p>
    <w:tbl>
      <w:tblPr>
        <w:tblStyle w:val="TableGrid"/>
        <w:tblW w:w="9072" w:type="dxa"/>
        <w:tblInd w:w="-5" w:type="dxa"/>
        <w:tblLayout w:type="fixed"/>
        <w:tblLook w:val="04A0" w:firstRow="1" w:lastRow="0" w:firstColumn="1" w:lastColumn="0" w:noHBand="0" w:noVBand="1"/>
      </w:tblPr>
      <w:tblGrid>
        <w:gridCol w:w="4111"/>
        <w:gridCol w:w="2458"/>
        <w:gridCol w:w="1260"/>
        <w:gridCol w:w="1243"/>
      </w:tblGrid>
      <w:tr w:rsidR="003126B6" w:rsidRPr="00930937" w14:paraId="31BF7EE3" w14:textId="77777777" w:rsidTr="003126B6">
        <w:trPr>
          <w:trHeight w:val="283"/>
        </w:trPr>
        <w:tc>
          <w:tcPr>
            <w:tcW w:w="9072" w:type="dxa"/>
            <w:gridSpan w:val="4"/>
            <w:shd w:val="clear" w:color="auto" w:fill="D9D9D9" w:themeFill="background1" w:themeFillShade="D9"/>
          </w:tcPr>
          <w:p w14:paraId="18E203FB" w14:textId="77777777" w:rsidR="003126B6" w:rsidRPr="00930937" w:rsidRDefault="003126B6" w:rsidP="003126B6">
            <w:pPr>
              <w:pStyle w:val="Tabuluvirsraksti"/>
              <w:spacing w:after="0"/>
              <w:jc w:val="both"/>
              <w:rPr>
                <w:b/>
                <w:sz w:val="20"/>
                <w:lang w:eastAsia="lv-LV"/>
              </w:rPr>
            </w:pPr>
            <w:r w:rsidRPr="00930937">
              <w:rPr>
                <w:b/>
                <w:sz w:val="20"/>
                <w:lang w:eastAsia="lv-LV"/>
              </w:rPr>
              <w:t>Politikas mērķis: nodrošināt nekaitīgas un kvalitatīvas pārtikas apriti un augstu dzīvnieku veselības līmeni</w:t>
            </w:r>
            <w:r w:rsidRPr="00930937">
              <w:rPr>
                <w:b/>
                <w:i/>
                <w:sz w:val="20"/>
                <w:lang w:eastAsia="lv-LV"/>
              </w:rPr>
              <w:t xml:space="preserve"> / </w:t>
            </w:r>
            <w:r w:rsidRPr="00930937">
              <w:rPr>
                <w:i/>
                <w:sz w:val="20"/>
                <w:lang w:eastAsia="lv-LV"/>
              </w:rPr>
              <w:t>Zemkopības ministrijas darbības stratēģija 2017.-2019.gads</w:t>
            </w:r>
          </w:p>
        </w:tc>
      </w:tr>
      <w:tr w:rsidR="003126B6" w:rsidRPr="00930937" w14:paraId="1DAB27A2" w14:textId="77777777" w:rsidTr="003126B6">
        <w:trPr>
          <w:trHeight w:val="425"/>
        </w:trPr>
        <w:tc>
          <w:tcPr>
            <w:tcW w:w="4111" w:type="dxa"/>
            <w:shd w:val="clear" w:color="auto" w:fill="auto"/>
          </w:tcPr>
          <w:p w14:paraId="1A73A7FA" w14:textId="77777777" w:rsidR="003126B6" w:rsidRPr="00930937" w:rsidRDefault="003126B6" w:rsidP="003126B6">
            <w:pPr>
              <w:pStyle w:val="Tabuluvirsraksti"/>
              <w:spacing w:after="0"/>
              <w:jc w:val="both"/>
              <w:rPr>
                <w:b/>
                <w:sz w:val="16"/>
                <w:szCs w:val="16"/>
                <w:lang w:eastAsia="lv-LV"/>
              </w:rPr>
            </w:pPr>
            <w:r w:rsidRPr="00930937">
              <w:rPr>
                <w:b/>
                <w:sz w:val="20"/>
                <w:lang w:eastAsia="lv-LV"/>
              </w:rPr>
              <w:t>Politikas rezultatīvie rādītāji</w:t>
            </w:r>
          </w:p>
        </w:tc>
        <w:tc>
          <w:tcPr>
            <w:tcW w:w="2458" w:type="dxa"/>
            <w:shd w:val="clear" w:color="auto" w:fill="auto"/>
          </w:tcPr>
          <w:p w14:paraId="61FFEFAB" w14:textId="77777777" w:rsidR="003126B6" w:rsidRPr="00930937" w:rsidRDefault="003126B6" w:rsidP="003126B6">
            <w:pPr>
              <w:pStyle w:val="Tabuluvirsraksti"/>
              <w:spacing w:after="0"/>
              <w:rPr>
                <w:b/>
                <w:sz w:val="20"/>
                <w:lang w:eastAsia="lv-LV"/>
              </w:rPr>
            </w:pPr>
            <w:r w:rsidRPr="00930937">
              <w:rPr>
                <w:b/>
                <w:sz w:val="20"/>
                <w:lang w:eastAsia="lv-LV"/>
              </w:rPr>
              <w:t xml:space="preserve">Attīstības plānošanas dokumenti vai </w:t>
            </w:r>
          </w:p>
          <w:p w14:paraId="329A68C2" w14:textId="77777777" w:rsidR="003126B6" w:rsidRPr="00930937" w:rsidRDefault="003126B6" w:rsidP="003126B6">
            <w:pPr>
              <w:pStyle w:val="Tabuluvirsraksti"/>
              <w:spacing w:after="0"/>
              <w:rPr>
                <w:b/>
                <w:sz w:val="16"/>
                <w:szCs w:val="16"/>
                <w:lang w:eastAsia="lv-LV"/>
              </w:rPr>
            </w:pPr>
            <w:r w:rsidRPr="00930937">
              <w:rPr>
                <w:b/>
                <w:sz w:val="20"/>
                <w:lang w:eastAsia="lv-LV"/>
              </w:rPr>
              <w:t>normatīvie akti</w:t>
            </w:r>
          </w:p>
        </w:tc>
        <w:tc>
          <w:tcPr>
            <w:tcW w:w="1260" w:type="dxa"/>
            <w:shd w:val="clear" w:color="auto" w:fill="auto"/>
          </w:tcPr>
          <w:p w14:paraId="68B1BB0F" w14:textId="77777777" w:rsidR="003126B6" w:rsidRPr="00930937" w:rsidRDefault="003126B6" w:rsidP="003126B6">
            <w:pPr>
              <w:pStyle w:val="Tabuluvirsraksti"/>
              <w:spacing w:after="0"/>
              <w:rPr>
                <w:b/>
                <w:sz w:val="20"/>
                <w:lang w:eastAsia="lv-LV"/>
              </w:rPr>
            </w:pPr>
            <w:r w:rsidRPr="00930937">
              <w:rPr>
                <w:b/>
                <w:sz w:val="20"/>
                <w:lang w:eastAsia="lv-LV"/>
              </w:rPr>
              <w:t xml:space="preserve">Faktiskā vērtība </w:t>
            </w:r>
            <w:r w:rsidRPr="00930937">
              <w:rPr>
                <w:sz w:val="20"/>
                <w:lang w:eastAsia="lv-LV"/>
              </w:rPr>
              <w:t>(2018)</w:t>
            </w:r>
          </w:p>
        </w:tc>
        <w:tc>
          <w:tcPr>
            <w:tcW w:w="1243" w:type="dxa"/>
            <w:shd w:val="clear" w:color="auto" w:fill="auto"/>
          </w:tcPr>
          <w:p w14:paraId="05620D76" w14:textId="77777777" w:rsidR="003126B6" w:rsidRPr="00930937" w:rsidRDefault="003126B6" w:rsidP="003126B6">
            <w:pPr>
              <w:pStyle w:val="Tabuluvirsraksti"/>
              <w:spacing w:after="0"/>
              <w:rPr>
                <w:b/>
                <w:sz w:val="20"/>
                <w:lang w:eastAsia="lv-LV"/>
              </w:rPr>
            </w:pPr>
            <w:r w:rsidRPr="00930937">
              <w:rPr>
                <w:b/>
                <w:sz w:val="20"/>
                <w:lang w:eastAsia="lv-LV"/>
              </w:rPr>
              <w:t xml:space="preserve">Plānotā vērtība </w:t>
            </w:r>
            <w:r w:rsidRPr="00930937">
              <w:rPr>
                <w:sz w:val="20"/>
                <w:lang w:eastAsia="lv-LV"/>
              </w:rPr>
              <w:t>(2019)</w:t>
            </w:r>
          </w:p>
        </w:tc>
      </w:tr>
      <w:tr w:rsidR="003126B6" w:rsidRPr="00930937" w14:paraId="70745B03" w14:textId="77777777" w:rsidTr="003126B6">
        <w:trPr>
          <w:trHeight w:val="567"/>
        </w:trPr>
        <w:tc>
          <w:tcPr>
            <w:tcW w:w="4111" w:type="dxa"/>
          </w:tcPr>
          <w:p w14:paraId="4A1C3B6E" w14:textId="77777777" w:rsidR="003126B6" w:rsidRPr="00930937" w:rsidRDefault="003126B6" w:rsidP="003126B6">
            <w:pPr>
              <w:pStyle w:val="Tabuluvirsraksti"/>
              <w:spacing w:after="0"/>
              <w:jc w:val="both"/>
              <w:rPr>
                <w:b/>
                <w:i/>
                <w:sz w:val="20"/>
                <w:lang w:eastAsia="lv-LV"/>
              </w:rPr>
            </w:pPr>
            <w:r w:rsidRPr="00930937">
              <w:rPr>
                <w:i/>
                <w:sz w:val="20"/>
                <w:lang w:eastAsia="lv-LV"/>
              </w:rPr>
              <w:t>Svaigpiena, kurš paredzēts rūpnieciskai pārstrādei, atbilstība kvalitātes prasībām (% apjoms no kopējā)</w:t>
            </w:r>
          </w:p>
        </w:tc>
        <w:tc>
          <w:tcPr>
            <w:tcW w:w="2458" w:type="dxa"/>
            <w:vAlign w:val="center"/>
          </w:tcPr>
          <w:p w14:paraId="3820D30A" w14:textId="77777777" w:rsidR="003126B6" w:rsidRPr="00930937" w:rsidRDefault="003126B6" w:rsidP="003126B6">
            <w:pPr>
              <w:pStyle w:val="Tabuluvirsraksti"/>
              <w:spacing w:after="0"/>
              <w:jc w:val="both"/>
              <w:rPr>
                <w:i/>
                <w:sz w:val="20"/>
                <w:lang w:eastAsia="lv-LV"/>
              </w:rPr>
            </w:pPr>
            <w:r w:rsidRPr="00930937">
              <w:rPr>
                <w:i/>
                <w:sz w:val="20"/>
                <w:lang w:eastAsia="lv-LV"/>
              </w:rPr>
              <w:t>Zemkopības ministrijas darbības stratēģija 2017.</w:t>
            </w:r>
            <w:r w:rsidRPr="00930937">
              <w:rPr>
                <w:i/>
                <w:sz w:val="20"/>
                <w:lang w:eastAsia="lv-LV"/>
              </w:rPr>
              <w:noBreakHyphen/>
              <w:t>2019.gads</w:t>
            </w:r>
          </w:p>
        </w:tc>
        <w:tc>
          <w:tcPr>
            <w:tcW w:w="1260" w:type="dxa"/>
            <w:vAlign w:val="center"/>
          </w:tcPr>
          <w:p w14:paraId="5E4CE592" w14:textId="77777777" w:rsidR="003126B6" w:rsidRPr="00930937" w:rsidRDefault="003126B6" w:rsidP="003126B6">
            <w:pPr>
              <w:pStyle w:val="Tabuluvirsraksti"/>
              <w:spacing w:after="0"/>
              <w:rPr>
                <w:i/>
                <w:sz w:val="20"/>
                <w:lang w:eastAsia="lv-LV"/>
              </w:rPr>
            </w:pPr>
          </w:p>
          <w:p w14:paraId="4710020F" w14:textId="77777777" w:rsidR="003126B6" w:rsidRPr="00930937" w:rsidRDefault="003126B6" w:rsidP="003126B6">
            <w:pPr>
              <w:pStyle w:val="Tabuluvirsraksti"/>
              <w:spacing w:after="0"/>
              <w:rPr>
                <w:i/>
                <w:sz w:val="20"/>
                <w:lang w:eastAsia="lv-LV"/>
              </w:rPr>
            </w:pPr>
            <w:r w:rsidRPr="00930937">
              <w:rPr>
                <w:i/>
                <w:sz w:val="20"/>
                <w:lang w:eastAsia="lv-LV"/>
              </w:rPr>
              <w:t>92,3</w:t>
            </w:r>
          </w:p>
          <w:p w14:paraId="4C2BC221" w14:textId="77777777" w:rsidR="003126B6" w:rsidRPr="00930937" w:rsidRDefault="003126B6" w:rsidP="003126B6">
            <w:pPr>
              <w:pStyle w:val="Tabuluvirsraksti"/>
              <w:spacing w:after="0"/>
              <w:rPr>
                <w:i/>
                <w:sz w:val="20"/>
                <w:lang w:eastAsia="lv-LV"/>
              </w:rPr>
            </w:pPr>
          </w:p>
        </w:tc>
        <w:tc>
          <w:tcPr>
            <w:tcW w:w="1243" w:type="dxa"/>
            <w:vAlign w:val="center"/>
          </w:tcPr>
          <w:p w14:paraId="45C34D2C" w14:textId="77777777" w:rsidR="003126B6" w:rsidRPr="00930937" w:rsidRDefault="003126B6" w:rsidP="003126B6">
            <w:pPr>
              <w:pStyle w:val="Tabuluvirsraksti"/>
              <w:spacing w:after="0"/>
              <w:rPr>
                <w:i/>
                <w:sz w:val="20"/>
                <w:lang w:eastAsia="lv-LV"/>
              </w:rPr>
            </w:pPr>
            <w:r w:rsidRPr="00930937">
              <w:rPr>
                <w:i/>
                <w:sz w:val="20"/>
                <w:lang w:eastAsia="lv-LV"/>
              </w:rPr>
              <w:t>94,0</w:t>
            </w:r>
          </w:p>
        </w:tc>
      </w:tr>
      <w:tr w:rsidR="003126B6" w:rsidRPr="00930937" w14:paraId="5DDFC66E" w14:textId="77777777" w:rsidTr="003126B6">
        <w:trPr>
          <w:trHeight w:val="567"/>
        </w:trPr>
        <w:tc>
          <w:tcPr>
            <w:tcW w:w="4111" w:type="dxa"/>
          </w:tcPr>
          <w:p w14:paraId="3AD46D9D" w14:textId="77777777" w:rsidR="003126B6" w:rsidRPr="00930937" w:rsidRDefault="003126B6" w:rsidP="003126B6">
            <w:pPr>
              <w:pStyle w:val="Tabuluvirsraksti"/>
              <w:spacing w:after="0"/>
              <w:jc w:val="both"/>
              <w:rPr>
                <w:i/>
                <w:sz w:val="20"/>
                <w:lang w:eastAsia="lv-LV"/>
              </w:rPr>
            </w:pPr>
            <w:r w:rsidRPr="00930937">
              <w:rPr>
                <w:i/>
                <w:sz w:val="20"/>
                <w:lang w:eastAsia="lv-LV"/>
              </w:rPr>
              <w:t>Dzīvnieku infekcijas slimību novēršanai un lauksaimniecības dzīvnieku tirdzniecības veicināšanai realizētās valsts uzraudzības un kontroles programmas (skaits)</w:t>
            </w:r>
          </w:p>
        </w:tc>
        <w:tc>
          <w:tcPr>
            <w:tcW w:w="2458" w:type="dxa"/>
            <w:vAlign w:val="center"/>
          </w:tcPr>
          <w:p w14:paraId="027DECB1" w14:textId="77777777" w:rsidR="003126B6" w:rsidRPr="00930937" w:rsidRDefault="003126B6" w:rsidP="003126B6">
            <w:pPr>
              <w:pStyle w:val="Tabuluvirsraksti"/>
              <w:spacing w:after="0"/>
              <w:jc w:val="both"/>
              <w:rPr>
                <w:i/>
                <w:sz w:val="20"/>
                <w:lang w:eastAsia="lv-LV"/>
              </w:rPr>
            </w:pPr>
            <w:r w:rsidRPr="00930937">
              <w:rPr>
                <w:i/>
                <w:sz w:val="20"/>
                <w:lang w:eastAsia="lv-LV"/>
              </w:rPr>
              <w:t>Zemkopības ministrijas darbības stratēģija 2017.</w:t>
            </w:r>
            <w:r w:rsidRPr="00930937">
              <w:rPr>
                <w:i/>
                <w:sz w:val="20"/>
                <w:lang w:eastAsia="lv-LV"/>
              </w:rPr>
              <w:noBreakHyphen/>
              <w:t>2019.gads.</w:t>
            </w:r>
          </w:p>
        </w:tc>
        <w:tc>
          <w:tcPr>
            <w:tcW w:w="1260" w:type="dxa"/>
            <w:vAlign w:val="center"/>
          </w:tcPr>
          <w:p w14:paraId="33EDEECF" w14:textId="77777777" w:rsidR="003126B6" w:rsidRPr="00930937" w:rsidRDefault="003126B6" w:rsidP="003126B6">
            <w:pPr>
              <w:pStyle w:val="Tabuluvirsraksti"/>
              <w:spacing w:after="0"/>
              <w:rPr>
                <w:i/>
                <w:sz w:val="20"/>
                <w:lang w:eastAsia="lv-LV"/>
              </w:rPr>
            </w:pPr>
          </w:p>
          <w:p w14:paraId="49EF50FF" w14:textId="77777777" w:rsidR="003126B6" w:rsidRPr="00930937" w:rsidRDefault="003126B6" w:rsidP="003126B6">
            <w:pPr>
              <w:pStyle w:val="Tabuluvirsraksti"/>
              <w:spacing w:after="0"/>
              <w:rPr>
                <w:i/>
                <w:sz w:val="20"/>
                <w:lang w:eastAsia="lv-LV"/>
              </w:rPr>
            </w:pPr>
            <w:r w:rsidRPr="00930937">
              <w:rPr>
                <w:i/>
                <w:sz w:val="20"/>
                <w:lang w:eastAsia="lv-LV"/>
              </w:rPr>
              <w:t>18</w:t>
            </w:r>
          </w:p>
          <w:p w14:paraId="7D03104A" w14:textId="77777777" w:rsidR="003126B6" w:rsidRPr="00930937" w:rsidRDefault="003126B6" w:rsidP="003126B6">
            <w:pPr>
              <w:pStyle w:val="Tabuluvirsraksti"/>
              <w:spacing w:after="0"/>
              <w:rPr>
                <w:i/>
                <w:sz w:val="20"/>
                <w:lang w:eastAsia="lv-LV"/>
              </w:rPr>
            </w:pPr>
          </w:p>
        </w:tc>
        <w:tc>
          <w:tcPr>
            <w:tcW w:w="1243" w:type="dxa"/>
            <w:vAlign w:val="center"/>
          </w:tcPr>
          <w:p w14:paraId="7994D5EC" w14:textId="77777777" w:rsidR="003126B6" w:rsidRPr="00930937" w:rsidRDefault="003126B6" w:rsidP="003126B6">
            <w:pPr>
              <w:pStyle w:val="Tabuluvirsraksti"/>
              <w:spacing w:after="0"/>
              <w:rPr>
                <w:i/>
                <w:sz w:val="20"/>
                <w:lang w:eastAsia="lv-LV"/>
              </w:rPr>
            </w:pPr>
            <w:r w:rsidRPr="00930937">
              <w:rPr>
                <w:i/>
                <w:sz w:val="20"/>
                <w:lang w:eastAsia="lv-LV"/>
              </w:rPr>
              <w:t>18</w:t>
            </w:r>
          </w:p>
        </w:tc>
      </w:tr>
      <w:tr w:rsidR="003126B6" w:rsidRPr="00930937" w14:paraId="5EF93292" w14:textId="77777777" w:rsidTr="003126B6">
        <w:trPr>
          <w:trHeight w:val="567"/>
        </w:trPr>
        <w:tc>
          <w:tcPr>
            <w:tcW w:w="4111" w:type="dxa"/>
          </w:tcPr>
          <w:p w14:paraId="6CCC4200" w14:textId="77777777" w:rsidR="003126B6" w:rsidRPr="00930937" w:rsidRDefault="003126B6" w:rsidP="003126B6">
            <w:pPr>
              <w:pStyle w:val="Tabuluvirsraksti"/>
              <w:spacing w:after="0"/>
              <w:jc w:val="both"/>
              <w:rPr>
                <w:i/>
                <w:sz w:val="20"/>
                <w:lang w:eastAsia="lv-LV"/>
              </w:rPr>
            </w:pPr>
            <w:r w:rsidRPr="00930937">
              <w:rPr>
                <w:i/>
                <w:sz w:val="20"/>
                <w:lang w:eastAsia="lv-LV"/>
              </w:rPr>
              <w:t>Atbilstoši klasificēti cūku liemeņi (% no kopējā klasificējamo liemeņu skaita)</w:t>
            </w:r>
          </w:p>
        </w:tc>
        <w:tc>
          <w:tcPr>
            <w:tcW w:w="2458" w:type="dxa"/>
            <w:vAlign w:val="center"/>
          </w:tcPr>
          <w:p w14:paraId="730CE43F" w14:textId="77777777" w:rsidR="003126B6" w:rsidRPr="00930937" w:rsidRDefault="003126B6" w:rsidP="003126B6">
            <w:pPr>
              <w:pStyle w:val="Tabuluvirsraksti"/>
              <w:spacing w:after="0"/>
              <w:jc w:val="both"/>
              <w:rPr>
                <w:i/>
                <w:sz w:val="20"/>
                <w:lang w:eastAsia="lv-LV"/>
              </w:rPr>
            </w:pPr>
            <w:r w:rsidRPr="00930937">
              <w:rPr>
                <w:i/>
                <w:sz w:val="20"/>
                <w:lang w:eastAsia="lv-LV"/>
              </w:rPr>
              <w:t>Zemkopības ministrijas darbības stratēģija 2017.</w:t>
            </w:r>
            <w:r w:rsidRPr="00930937">
              <w:rPr>
                <w:i/>
                <w:sz w:val="20"/>
                <w:lang w:eastAsia="lv-LV"/>
              </w:rPr>
              <w:noBreakHyphen/>
              <w:t>2019.gads.</w:t>
            </w:r>
          </w:p>
        </w:tc>
        <w:tc>
          <w:tcPr>
            <w:tcW w:w="1260" w:type="dxa"/>
            <w:vAlign w:val="center"/>
          </w:tcPr>
          <w:p w14:paraId="509D349B" w14:textId="77777777" w:rsidR="003126B6" w:rsidRPr="00930937" w:rsidRDefault="003126B6" w:rsidP="003126B6">
            <w:pPr>
              <w:pStyle w:val="Tabuluvirsraksti"/>
              <w:spacing w:after="0"/>
              <w:rPr>
                <w:i/>
                <w:sz w:val="20"/>
                <w:lang w:eastAsia="lv-LV"/>
              </w:rPr>
            </w:pPr>
          </w:p>
          <w:p w14:paraId="39F7F18E" w14:textId="77777777" w:rsidR="003126B6" w:rsidRPr="00930937" w:rsidRDefault="003126B6" w:rsidP="003126B6">
            <w:pPr>
              <w:pStyle w:val="Tabuluvirsraksti"/>
              <w:spacing w:after="0"/>
              <w:rPr>
                <w:i/>
                <w:sz w:val="20"/>
                <w:lang w:eastAsia="lv-LV"/>
              </w:rPr>
            </w:pPr>
            <w:r w:rsidRPr="00930937">
              <w:rPr>
                <w:i/>
                <w:sz w:val="20"/>
                <w:lang w:eastAsia="lv-LV"/>
              </w:rPr>
              <w:t>100,0</w:t>
            </w:r>
          </w:p>
          <w:p w14:paraId="77FAA6DB" w14:textId="77777777" w:rsidR="003126B6" w:rsidRPr="00930937" w:rsidRDefault="003126B6" w:rsidP="003126B6">
            <w:pPr>
              <w:pStyle w:val="Tabuluvirsraksti"/>
              <w:spacing w:after="0"/>
              <w:rPr>
                <w:i/>
                <w:sz w:val="20"/>
                <w:lang w:eastAsia="lv-LV"/>
              </w:rPr>
            </w:pPr>
          </w:p>
        </w:tc>
        <w:tc>
          <w:tcPr>
            <w:tcW w:w="1243" w:type="dxa"/>
            <w:vAlign w:val="center"/>
          </w:tcPr>
          <w:p w14:paraId="65E00A54" w14:textId="77777777" w:rsidR="003126B6" w:rsidRPr="00930937" w:rsidRDefault="003126B6" w:rsidP="003126B6">
            <w:pPr>
              <w:pStyle w:val="Tabuluvirsraksti"/>
              <w:spacing w:after="0"/>
              <w:rPr>
                <w:i/>
                <w:sz w:val="20"/>
                <w:lang w:eastAsia="lv-LV"/>
              </w:rPr>
            </w:pPr>
            <w:r w:rsidRPr="00930937">
              <w:rPr>
                <w:i/>
                <w:sz w:val="20"/>
                <w:lang w:eastAsia="lv-LV"/>
              </w:rPr>
              <w:t>100,0</w:t>
            </w:r>
          </w:p>
        </w:tc>
      </w:tr>
    </w:tbl>
    <w:p w14:paraId="1916071F" w14:textId="77777777" w:rsidR="003126B6" w:rsidRPr="00930937" w:rsidRDefault="003126B6" w:rsidP="003126B6">
      <w:pPr>
        <w:pStyle w:val="Tabuluvirsraksti"/>
        <w:spacing w:after="0"/>
        <w:jc w:val="both"/>
        <w:rPr>
          <w:sz w:val="16"/>
          <w:szCs w:val="16"/>
          <w:lang w:eastAsia="lv-LV"/>
        </w:rPr>
      </w:pPr>
    </w:p>
    <w:tbl>
      <w:tblPr>
        <w:tblStyle w:val="TableGrid"/>
        <w:tblW w:w="9074" w:type="dxa"/>
        <w:tblInd w:w="-5" w:type="dxa"/>
        <w:tblLook w:val="04A0" w:firstRow="1" w:lastRow="0" w:firstColumn="1" w:lastColumn="0" w:noHBand="0" w:noVBand="1"/>
      </w:tblPr>
      <w:tblGrid>
        <w:gridCol w:w="2840"/>
        <w:gridCol w:w="1246"/>
        <w:gridCol w:w="1247"/>
        <w:gridCol w:w="1247"/>
        <w:gridCol w:w="1245"/>
        <w:gridCol w:w="1249"/>
      </w:tblGrid>
      <w:tr w:rsidR="003126B6" w:rsidRPr="00930937" w14:paraId="338D3BD5" w14:textId="77777777" w:rsidTr="003126B6">
        <w:trPr>
          <w:trHeight w:val="283"/>
          <w:tblHeader/>
        </w:trPr>
        <w:tc>
          <w:tcPr>
            <w:tcW w:w="2840" w:type="dxa"/>
          </w:tcPr>
          <w:p w14:paraId="7D1C024E" w14:textId="77777777" w:rsidR="003126B6" w:rsidRPr="00930937" w:rsidRDefault="003126B6" w:rsidP="003126B6">
            <w:pPr>
              <w:spacing w:after="0"/>
            </w:pPr>
          </w:p>
        </w:tc>
        <w:tc>
          <w:tcPr>
            <w:tcW w:w="1246" w:type="dxa"/>
          </w:tcPr>
          <w:p w14:paraId="36916691" w14:textId="77777777" w:rsidR="003126B6" w:rsidRPr="00930937" w:rsidRDefault="003126B6" w:rsidP="003126B6">
            <w:pPr>
              <w:pStyle w:val="tabteksts"/>
              <w:jc w:val="center"/>
              <w:rPr>
                <w:lang w:eastAsia="lv-LV"/>
              </w:rPr>
            </w:pPr>
            <w:r w:rsidRPr="00930937">
              <w:rPr>
                <w:lang w:eastAsia="lv-LV"/>
              </w:rPr>
              <w:t>2017. gads (izpilde)</w:t>
            </w:r>
          </w:p>
        </w:tc>
        <w:tc>
          <w:tcPr>
            <w:tcW w:w="1247" w:type="dxa"/>
          </w:tcPr>
          <w:p w14:paraId="0318A8D0" w14:textId="77777777" w:rsidR="003126B6" w:rsidRPr="00930937" w:rsidRDefault="003126B6" w:rsidP="003126B6">
            <w:pPr>
              <w:pStyle w:val="tabteksts"/>
              <w:jc w:val="center"/>
              <w:rPr>
                <w:lang w:eastAsia="lv-LV"/>
              </w:rPr>
            </w:pPr>
            <w:r w:rsidRPr="00930937">
              <w:rPr>
                <w:lang w:eastAsia="lv-LV"/>
              </w:rPr>
              <w:t>2018. gada plāns</w:t>
            </w:r>
          </w:p>
        </w:tc>
        <w:tc>
          <w:tcPr>
            <w:tcW w:w="1247" w:type="dxa"/>
          </w:tcPr>
          <w:p w14:paraId="6410E8C2" w14:textId="6EF8FF25" w:rsidR="003126B6" w:rsidRPr="00930937" w:rsidRDefault="003126B6" w:rsidP="008F25C3">
            <w:pPr>
              <w:pStyle w:val="tabteksts"/>
              <w:jc w:val="center"/>
              <w:rPr>
                <w:szCs w:val="18"/>
                <w:lang w:eastAsia="lv-LV"/>
              </w:rPr>
            </w:pPr>
            <w:r w:rsidRPr="00930937">
              <w:rPr>
                <w:szCs w:val="18"/>
                <w:lang w:eastAsia="lv-LV"/>
              </w:rPr>
              <w:t xml:space="preserve">2019. gada </w:t>
            </w:r>
            <w:r w:rsidR="008F25C3">
              <w:rPr>
                <w:szCs w:val="18"/>
                <w:lang w:eastAsia="lv-LV"/>
              </w:rPr>
              <w:t>plāns</w:t>
            </w:r>
          </w:p>
        </w:tc>
        <w:tc>
          <w:tcPr>
            <w:tcW w:w="1245" w:type="dxa"/>
          </w:tcPr>
          <w:p w14:paraId="77BE5954" w14:textId="77777777" w:rsidR="003126B6" w:rsidRPr="00930937" w:rsidRDefault="003126B6" w:rsidP="003126B6">
            <w:pPr>
              <w:pStyle w:val="tabteksts"/>
              <w:jc w:val="center"/>
              <w:rPr>
                <w:szCs w:val="18"/>
                <w:lang w:eastAsia="lv-LV"/>
              </w:rPr>
            </w:pPr>
            <w:r w:rsidRPr="00930937">
              <w:rPr>
                <w:szCs w:val="18"/>
                <w:lang w:eastAsia="lv-LV"/>
              </w:rPr>
              <w:t xml:space="preserve">2020. gada </w:t>
            </w:r>
            <w:r w:rsidRPr="00930937">
              <w:rPr>
                <w:lang w:eastAsia="lv-LV"/>
              </w:rPr>
              <w:t>prognoze</w:t>
            </w:r>
          </w:p>
        </w:tc>
        <w:tc>
          <w:tcPr>
            <w:tcW w:w="1249" w:type="dxa"/>
          </w:tcPr>
          <w:p w14:paraId="5C75F036" w14:textId="77777777" w:rsidR="003126B6" w:rsidRPr="00930937" w:rsidRDefault="003126B6" w:rsidP="003126B6">
            <w:pPr>
              <w:spacing w:after="0"/>
              <w:ind w:firstLine="2"/>
              <w:jc w:val="center"/>
              <w:rPr>
                <w:sz w:val="18"/>
                <w:szCs w:val="18"/>
              </w:rPr>
            </w:pPr>
            <w:r w:rsidRPr="00930937">
              <w:rPr>
                <w:sz w:val="18"/>
                <w:szCs w:val="18"/>
                <w:lang w:eastAsia="lv-LV"/>
              </w:rPr>
              <w:t>2021. gada prognoze</w:t>
            </w:r>
          </w:p>
        </w:tc>
      </w:tr>
      <w:tr w:rsidR="003126B6" w:rsidRPr="00930937" w14:paraId="6173CC40" w14:textId="77777777" w:rsidTr="003126B6">
        <w:tc>
          <w:tcPr>
            <w:tcW w:w="9074" w:type="dxa"/>
            <w:gridSpan w:val="6"/>
            <w:shd w:val="clear" w:color="auto" w:fill="D9D9D9" w:themeFill="background1" w:themeFillShade="D9"/>
          </w:tcPr>
          <w:p w14:paraId="4C3D29A7" w14:textId="77777777" w:rsidR="003126B6" w:rsidRPr="00930937" w:rsidRDefault="003126B6" w:rsidP="003126B6">
            <w:pPr>
              <w:spacing w:after="0"/>
              <w:jc w:val="center"/>
              <w:rPr>
                <w:b/>
                <w:sz w:val="20"/>
              </w:rPr>
            </w:pPr>
            <w:r w:rsidRPr="00930937">
              <w:rPr>
                <w:b/>
                <w:sz w:val="20"/>
              </w:rPr>
              <w:t>Ieguldījumi</w:t>
            </w:r>
          </w:p>
        </w:tc>
      </w:tr>
      <w:tr w:rsidR="003126B6" w:rsidRPr="00930937" w14:paraId="6C9C23B9" w14:textId="77777777" w:rsidTr="003126B6">
        <w:trPr>
          <w:trHeight w:val="142"/>
        </w:trPr>
        <w:tc>
          <w:tcPr>
            <w:tcW w:w="2840" w:type="dxa"/>
            <w:vMerge w:val="restart"/>
          </w:tcPr>
          <w:p w14:paraId="326F9243" w14:textId="77777777" w:rsidR="003126B6" w:rsidRPr="00930937" w:rsidRDefault="003126B6" w:rsidP="003126B6">
            <w:pPr>
              <w:spacing w:after="0"/>
              <w:ind w:firstLine="0"/>
              <w:rPr>
                <w:b/>
                <w:sz w:val="20"/>
                <w:lang w:eastAsia="lv-LV"/>
              </w:rPr>
            </w:pPr>
            <w:r w:rsidRPr="00930937">
              <w:rPr>
                <w:b/>
                <w:sz w:val="20"/>
                <w:lang w:eastAsia="lv-LV"/>
              </w:rPr>
              <w:lastRenderedPageBreak/>
              <w:t xml:space="preserve">Izdevumi kopā, </w:t>
            </w:r>
            <w:r w:rsidRPr="00930937">
              <w:rPr>
                <w:i/>
                <w:sz w:val="20"/>
                <w:lang w:eastAsia="lv-LV"/>
              </w:rPr>
              <w:t>euro,</w:t>
            </w:r>
            <w:r w:rsidRPr="00930937">
              <w:rPr>
                <w:sz w:val="20"/>
                <w:lang w:eastAsia="lv-LV"/>
              </w:rPr>
              <w:t xml:space="preserve"> t.sk.:</w:t>
            </w:r>
          </w:p>
          <w:p w14:paraId="7D4AD41A" w14:textId="77777777" w:rsidR="003126B6" w:rsidRPr="00930937" w:rsidRDefault="003126B6" w:rsidP="003126B6">
            <w:pPr>
              <w:spacing w:after="0"/>
              <w:ind w:firstLine="0"/>
              <w:rPr>
                <w:sz w:val="18"/>
                <w:szCs w:val="18"/>
              </w:rPr>
            </w:pPr>
            <w:r w:rsidRPr="00930937">
              <w:rPr>
                <w:b/>
                <w:sz w:val="20"/>
                <w:lang w:eastAsia="lv-LV"/>
              </w:rPr>
              <w:t>Vidējais amata vietu skaits</w:t>
            </w:r>
            <w:r w:rsidRPr="00930937">
              <w:rPr>
                <w:sz w:val="20"/>
                <w:lang w:eastAsia="lv-LV"/>
              </w:rPr>
              <w:t xml:space="preserve"> </w:t>
            </w:r>
            <w:r w:rsidRPr="00930937">
              <w:rPr>
                <w:b/>
                <w:sz w:val="20"/>
                <w:lang w:eastAsia="lv-LV"/>
              </w:rPr>
              <w:t>kopā</w:t>
            </w:r>
            <w:r w:rsidRPr="00930937">
              <w:rPr>
                <w:sz w:val="20"/>
                <w:lang w:eastAsia="lv-LV"/>
              </w:rPr>
              <w:t>, t.sk.:</w:t>
            </w:r>
          </w:p>
        </w:tc>
        <w:tc>
          <w:tcPr>
            <w:tcW w:w="1246" w:type="dxa"/>
          </w:tcPr>
          <w:p w14:paraId="3AB7D964" w14:textId="77777777" w:rsidR="003126B6" w:rsidRPr="002A07A6" w:rsidRDefault="003126B6" w:rsidP="003126B6">
            <w:pPr>
              <w:pStyle w:val="tabteksts"/>
              <w:jc w:val="right"/>
              <w:rPr>
                <w:b/>
                <w:szCs w:val="18"/>
                <w:lang w:eastAsia="lv-LV"/>
              </w:rPr>
            </w:pPr>
            <w:r w:rsidRPr="002A07A6">
              <w:rPr>
                <w:b/>
                <w:szCs w:val="18"/>
                <w:lang w:eastAsia="lv-LV"/>
              </w:rPr>
              <w:t>17 417 688</w:t>
            </w:r>
          </w:p>
        </w:tc>
        <w:tc>
          <w:tcPr>
            <w:tcW w:w="1247" w:type="dxa"/>
          </w:tcPr>
          <w:p w14:paraId="3A1B9331" w14:textId="77777777" w:rsidR="003126B6" w:rsidRPr="002A07A6" w:rsidRDefault="003126B6" w:rsidP="003126B6">
            <w:pPr>
              <w:pStyle w:val="tabteksts"/>
              <w:jc w:val="right"/>
              <w:rPr>
                <w:b/>
                <w:szCs w:val="18"/>
                <w:lang w:eastAsia="lv-LV"/>
              </w:rPr>
            </w:pPr>
            <w:r w:rsidRPr="002A07A6">
              <w:rPr>
                <w:b/>
                <w:szCs w:val="18"/>
                <w:lang w:eastAsia="lv-LV"/>
              </w:rPr>
              <w:t>19 016 331</w:t>
            </w:r>
          </w:p>
        </w:tc>
        <w:tc>
          <w:tcPr>
            <w:tcW w:w="1247" w:type="dxa"/>
          </w:tcPr>
          <w:p w14:paraId="4EEA8BAD" w14:textId="77777777" w:rsidR="003126B6" w:rsidRPr="002A07A6" w:rsidRDefault="003126B6" w:rsidP="003126B6">
            <w:pPr>
              <w:pStyle w:val="tabteksts"/>
              <w:jc w:val="right"/>
              <w:rPr>
                <w:b/>
                <w:szCs w:val="18"/>
                <w:lang w:eastAsia="lv-LV"/>
              </w:rPr>
            </w:pPr>
            <w:r w:rsidRPr="002A07A6">
              <w:rPr>
                <w:b/>
                <w:szCs w:val="18"/>
                <w:lang w:eastAsia="lv-LV"/>
              </w:rPr>
              <w:t>19 730 819</w:t>
            </w:r>
          </w:p>
        </w:tc>
        <w:tc>
          <w:tcPr>
            <w:tcW w:w="1245" w:type="dxa"/>
          </w:tcPr>
          <w:p w14:paraId="16FD53A0" w14:textId="77777777" w:rsidR="003126B6" w:rsidRPr="002A07A6" w:rsidRDefault="003126B6" w:rsidP="003126B6">
            <w:pPr>
              <w:pStyle w:val="tabteksts"/>
              <w:jc w:val="right"/>
              <w:rPr>
                <w:b/>
                <w:szCs w:val="18"/>
                <w:lang w:eastAsia="lv-LV"/>
              </w:rPr>
            </w:pPr>
            <w:r w:rsidRPr="002A07A6">
              <w:rPr>
                <w:b/>
                <w:szCs w:val="18"/>
                <w:lang w:eastAsia="lv-LV"/>
              </w:rPr>
              <w:t>20 136 970</w:t>
            </w:r>
          </w:p>
        </w:tc>
        <w:tc>
          <w:tcPr>
            <w:tcW w:w="1249" w:type="dxa"/>
          </w:tcPr>
          <w:p w14:paraId="0F7DEA8F" w14:textId="77777777" w:rsidR="003126B6" w:rsidRPr="002A07A6" w:rsidRDefault="003126B6" w:rsidP="003126B6">
            <w:pPr>
              <w:spacing w:after="0"/>
              <w:ind w:firstLine="5"/>
              <w:jc w:val="right"/>
              <w:rPr>
                <w:b/>
                <w:sz w:val="18"/>
                <w:szCs w:val="18"/>
              </w:rPr>
            </w:pPr>
            <w:r w:rsidRPr="002A07A6">
              <w:rPr>
                <w:b/>
                <w:sz w:val="18"/>
                <w:szCs w:val="18"/>
              </w:rPr>
              <w:t>18 778 106</w:t>
            </w:r>
          </w:p>
        </w:tc>
      </w:tr>
      <w:tr w:rsidR="003126B6" w:rsidRPr="00930937" w14:paraId="5A38F1ED" w14:textId="77777777" w:rsidTr="003126B6">
        <w:trPr>
          <w:trHeight w:val="425"/>
        </w:trPr>
        <w:tc>
          <w:tcPr>
            <w:tcW w:w="2840" w:type="dxa"/>
            <w:vMerge/>
          </w:tcPr>
          <w:p w14:paraId="3D135DC1" w14:textId="77777777" w:rsidR="003126B6" w:rsidRPr="00930937" w:rsidRDefault="003126B6" w:rsidP="003126B6">
            <w:pPr>
              <w:rPr>
                <w:sz w:val="18"/>
                <w:szCs w:val="18"/>
              </w:rPr>
            </w:pPr>
          </w:p>
        </w:tc>
        <w:tc>
          <w:tcPr>
            <w:tcW w:w="1246" w:type="dxa"/>
          </w:tcPr>
          <w:p w14:paraId="2B007E2C" w14:textId="77777777" w:rsidR="003126B6" w:rsidRPr="002A07A6" w:rsidRDefault="003126B6" w:rsidP="003126B6">
            <w:pPr>
              <w:spacing w:after="0"/>
              <w:ind w:firstLine="0"/>
              <w:jc w:val="right"/>
              <w:rPr>
                <w:b/>
                <w:sz w:val="18"/>
                <w:szCs w:val="18"/>
              </w:rPr>
            </w:pPr>
            <w:r w:rsidRPr="002A07A6">
              <w:rPr>
                <w:b/>
                <w:sz w:val="18"/>
                <w:szCs w:val="18"/>
              </w:rPr>
              <w:t>609</w:t>
            </w:r>
          </w:p>
        </w:tc>
        <w:tc>
          <w:tcPr>
            <w:tcW w:w="1247" w:type="dxa"/>
          </w:tcPr>
          <w:p w14:paraId="4CF51548" w14:textId="77777777" w:rsidR="003126B6" w:rsidRPr="002A07A6" w:rsidRDefault="003126B6" w:rsidP="003126B6">
            <w:pPr>
              <w:spacing w:after="0"/>
              <w:ind w:firstLine="0"/>
              <w:jc w:val="right"/>
              <w:rPr>
                <w:b/>
                <w:sz w:val="18"/>
                <w:szCs w:val="18"/>
              </w:rPr>
            </w:pPr>
            <w:r w:rsidRPr="002A07A6">
              <w:rPr>
                <w:b/>
                <w:sz w:val="18"/>
                <w:szCs w:val="18"/>
              </w:rPr>
              <w:t>641</w:t>
            </w:r>
          </w:p>
        </w:tc>
        <w:tc>
          <w:tcPr>
            <w:tcW w:w="1247" w:type="dxa"/>
          </w:tcPr>
          <w:p w14:paraId="713E46F1" w14:textId="77777777" w:rsidR="003126B6" w:rsidRPr="002A07A6" w:rsidRDefault="003126B6" w:rsidP="003126B6">
            <w:pPr>
              <w:spacing w:after="0"/>
              <w:ind w:firstLine="0"/>
              <w:jc w:val="right"/>
              <w:rPr>
                <w:b/>
                <w:sz w:val="18"/>
                <w:szCs w:val="18"/>
              </w:rPr>
            </w:pPr>
            <w:r w:rsidRPr="002A07A6">
              <w:rPr>
                <w:b/>
                <w:sz w:val="18"/>
                <w:szCs w:val="18"/>
              </w:rPr>
              <w:t>641</w:t>
            </w:r>
          </w:p>
        </w:tc>
        <w:tc>
          <w:tcPr>
            <w:tcW w:w="1245" w:type="dxa"/>
          </w:tcPr>
          <w:p w14:paraId="7D3478F1" w14:textId="77777777" w:rsidR="003126B6" w:rsidRPr="002A07A6" w:rsidRDefault="003126B6" w:rsidP="003126B6">
            <w:pPr>
              <w:spacing w:after="0"/>
              <w:ind w:firstLine="0"/>
              <w:jc w:val="right"/>
              <w:rPr>
                <w:b/>
                <w:sz w:val="18"/>
                <w:szCs w:val="18"/>
              </w:rPr>
            </w:pPr>
            <w:r w:rsidRPr="002A07A6">
              <w:rPr>
                <w:b/>
                <w:sz w:val="18"/>
                <w:szCs w:val="18"/>
              </w:rPr>
              <w:t>641</w:t>
            </w:r>
          </w:p>
        </w:tc>
        <w:tc>
          <w:tcPr>
            <w:tcW w:w="1249" w:type="dxa"/>
          </w:tcPr>
          <w:p w14:paraId="6110BD3F" w14:textId="77777777" w:rsidR="003126B6" w:rsidRPr="002A07A6" w:rsidRDefault="003126B6" w:rsidP="003126B6">
            <w:pPr>
              <w:spacing w:after="0"/>
              <w:ind w:firstLine="5"/>
              <w:jc w:val="right"/>
              <w:rPr>
                <w:b/>
                <w:sz w:val="18"/>
                <w:szCs w:val="18"/>
              </w:rPr>
            </w:pPr>
            <w:r w:rsidRPr="002A07A6">
              <w:rPr>
                <w:b/>
                <w:sz w:val="18"/>
                <w:szCs w:val="18"/>
              </w:rPr>
              <w:t>641</w:t>
            </w:r>
          </w:p>
        </w:tc>
      </w:tr>
      <w:tr w:rsidR="003126B6" w:rsidRPr="00930937" w14:paraId="715A5B82" w14:textId="77777777" w:rsidTr="003126B6">
        <w:trPr>
          <w:trHeight w:val="142"/>
        </w:trPr>
        <w:tc>
          <w:tcPr>
            <w:tcW w:w="2840" w:type="dxa"/>
            <w:vMerge w:val="restart"/>
            <w:vAlign w:val="center"/>
          </w:tcPr>
          <w:p w14:paraId="55A5FB58" w14:textId="77777777" w:rsidR="003126B6" w:rsidRPr="00930937" w:rsidRDefault="003126B6" w:rsidP="003126B6">
            <w:pPr>
              <w:spacing w:after="0"/>
              <w:ind w:firstLine="318"/>
              <w:rPr>
                <w:sz w:val="18"/>
                <w:szCs w:val="18"/>
              </w:rPr>
            </w:pPr>
            <w:r w:rsidRPr="00930937">
              <w:rPr>
                <w:sz w:val="18"/>
                <w:szCs w:val="18"/>
                <w:lang w:eastAsia="lv-LV"/>
              </w:rPr>
              <w:t>20.00.00 Pārtikas drošība un kvalitāte, dzīvnieku veselība</w:t>
            </w:r>
          </w:p>
        </w:tc>
        <w:tc>
          <w:tcPr>
            <w:tcW w:w="1246" w:type="dxa"/>
          </w:tcPr>
          <w:p w14:paraId="5BA84E89" w14:textId="77777777" w:rsidR="003126B6" w:rsidRPr="00930937" w:rsidRDefault="003126B6" w:rsidP="003126B6">
            <w:pPr>
              <w:spacing w:after="0"/>
              <w:ind w:firstLine="0"/>
              <w:jc w:val="right"/>
              <w:rPr>
                <w:sz w:val="18"/>
                <w:szCs w:val="18"/>
              </w:rPr>
            </w:pPr>
            <w:r w:rsidRPr="00930937">
              <w:rPr>
                <w:sz w:val="18"/>
                <w:szCs w:val="18"/>
              </w:rPr>
              <w:t>11 924 194</w:t>
            </w:r>
          </w:p>
        </w:tc>
        <w:tc>
          <w:tcPr>
            <w:tcW w:w="1247" w:type="dxa"/>
          </w:tcPr>
          <w:p w14:paraId="62D9C95D" w14:textId="77777777" w:rsidR="003126B6" w:rsidRPr="00930937" w:rsidRDefault="003126B6" w:rsidP="003126B6">
            <w:pPr>
              <w:spacing w:after="0"/>
              <w:ind w:firstLine="0"/>
              <w:jc w:val="right"/>
              <w:rPr>
                <w:sz w:val="18"/>
                <w:szCs w:val="18"/>
              </w:rPr>
            </w:pPr>
            <w:r w:rsidRPr="00930937">
              <w:rPr>
                <w:sz w:val="18"/>
                <w:szCs w:val="18"/>
              </w:rPr>
              <w:t>12 580 541</w:t>
            </w:r>
          </w:p>
        </w:tc>
        <w:tc>
          <w:tcPr>
            <w:tcW w:w="1247" w:type="dxa"/>
          </w:tcPr>
          <w:p w14:paraId="580EEEB1" w14:textId="77777777" w:rsidR="003126B6" w:rsidRPr="00930937" w:rsidRDefault="003126B6" w:rsidP="003126B6">
            <w:pPr>
              <w:spacing w:after="0"/>
              <w:ind w:firstLine="0"/>
              <w:jc w:val="right"/>
              <w:rPr>
                <w:sz w:val="18"/>
                <w:szCs w:val="18"/>
              </w:rPr>
            </w:pPr>
            <w:r w:rsidRPr="00930937">
              <w:rPr>
                <w:sz w:val="18"/>
                <w:szCs w:val="18"/>
              </w:rPr>
              <w:t>13 403 857</w:t>
            </w:r>
          </w:p>
        </w:tc>
        <w:tc>
          <w:tcPr>
            <w:tcW w:w="1245" w:type="dxa"/>
          </w:tcPr>
          <w:p w14:paraId="4FE7EA72" w14:textId="77777777" w:rsidR="003126B6" w:rsidRPr="00930937" w:rsidRDefault="003126B6" w:rsidP="003126B6">
            <w:pPr>
              <w:spacing w:after="0"/>
              <w:ind w:firstLine="0"/>
              <w:jc w:val="right"/>
              <w:rPr>
                <w:sz w:val="18"/>
                <w:szCs w:val="18"/>
              </w:rPr>
            </w:pPr>
            <w:r w:rsidRPr="00930937">
              <w:rPr>
                <w:sz w:val="18"/>
                <w:szCs w:val="18"/>
              </w:rPr>
              <w:t>13 560 008</w:t>
            </w:r>
          </w:p>
        </w:tc>
        <w:tc>
          <w:tcPr>
            <w:tcW w:w="1249" w:type="dxa"/>
          </w:tcPr>
          <w:p w14:paraId="0F19F1B5" w14:textId="77777777" w:rsidR="003126B6" w:rsidRPr="00930937" w:rsidRDefault="003126B6" w:rsidP="003126B6">
            <w:pPr>
              <w:spacing w:after="0"/>
              <w:ind w:firstLine="0"/>
              <w:jc w:val="right"/>
              <w:rPr>
                <w:sz w:val="18"/>
                <w:szCs w:val="18"/>
              </w:rPr>
            </w:pPr>
            <w:r w:rsidRPr="00930937">
              <w:rPr>
                <w:sz w:val="18"/>
                <w:szCs w:val="18"/>
              </w:rPr>
              <w:t>12 493 760</w:t>
            </w:r>
          </w:p>
        </w:tc>
      </w:tr>
      <w:tr w:rsidR="003126B6" w:rsidRPr="00930937" w14:paraId="585D715A" w14:textId="77777777" w:rsidTr="003126B6">
        <w:trPr>
          <w:trHeight w:val="142"/>
        </w:trPr>
        <w:tc>
          <w:tcPr>
            <w:tcW w:w="2840" w:type="dxa"/>
            <w:vMerge/>
          </w:tcPr>
          <w:p w14:paraId="32757141" w14:textId="77777777" w:rsidR="003126B6" w:rsidRPr="00930937" w:rsidRDefault="003126B6" w:rsidP="003126B6">
            <w:pPr>
              <w:ind w:firstLine="318"/>
              <w:rPr>
                <w:sz w:val="18"/>
                <w:szCs w:val="18"/>
              </w:rPr>
            </w:pPr>
          </w:p>
        </w:tc>
        <w:tc>
          <w:tcPr>
            <w:tcW w:w="1246" w:type="dxa"/>
          </w:tcPr>
          <w:p w14:paraId="5E869B29" w14:textId="77777777" w:rsidR="003126B6" w:rsidRPr="00930937" w:rsidRDefault="003126B6" w:rsidP="003126B6">
            <w:pPr>
              <w:spacing w:after="0"/>
              <w:ind w:firstLine="0"/>
              <w:jc w:val="right"/>
              <w:rPr>
                <w:sz w:val="18"/>
                <w:szCs w:val="18"/>
              </w:rPr>
            </w:pPr>
            <w:r w:rsidRPr="00930937">
              <w:rPr>
                <w:sz w:val="18"/>
                <w:szCs w:val="18"/>
              </w:rPr>
              <w:t>594</w:t>
            </w:r>
          </w:p>
        </w:tc>
        <w:tc>
          <w:tcPr>
            <w:tcW w:w="1247" w:type="dxa"/>
          </w:tcPr>
          <w:p w14:paraId="6CFB57D9" w14:textId="77777777" w:rsidR="003126B6" w:rsidRPr="00930937" w:rsidRDefault="003126B6" w:rsidP="003126B6">
            <w:pPr>
              <w:spacing w:after="0"/>
              <w:ind w:firstLine="0"/>
              <w:jc w:val="right"/>
              <w:rPr>
                <w:sz w:val="18"/>
                <w:szCs w:val="18"/>
              </w:rPr>
            </w:pPr>
            <w:r w:rsidRPr="00930937">
              <w:rPr>
                <w:sz w:val="18"/>
                <w:szCs w:val="18"/>
              </w:rPr>
              <w:t>621</w:t>
            </w:r>
          </w:p>
        </w:tc>
        <w:tc>
          <w:tcPr>
            <w:tcW w:w="1247" w:type="dxa"/>
          </w:tcPr>
          <w:p w14:paraId="01660584" w14:textId="77777777" w:rsidR="003126B6" w:rsidRPr="00930937" w:rsidRDefault="003126B6" w:rsidP="003126B6">
            <w:pPr>
              <w:spacing w:after="0"/>
              <w:ind w:firstLine="0"/>
              <w:jc w:val="right"/>
              <w:rPr>
                <w:sz w:val="18"/>
                <w:szCs w:val="18"/>
              </w:rPr>
            </w:pPr>
            <w:r w:rsidRPr="00930937">
              <w:rPr>
                <w:sz w:val="18"/>
                <w:szCs w:val="18"/>
              </w:rPr>
              <w:t>621</w:t>
            </w:r>
          </w:p>
        </w:tc>
        <w:tc>
          <w:tcPr>
            <w:tcW w:w="1245" w:type="dxa"/>
          </w:tcPr>
          <w:p w14:paraId="41EE38CC" w14:textId="77777777" w:rsidR="003126B6" w:rsidRPr="00930937" w:rsidRDefault="003126B6" w:rsidP="003126B6">
            <w:pPr>
              <w:spacing w:after="0"/>
              <w:ind w:firstLine="0"/>
              <w:jc w:val="right"/>
              <w:rPr>
                <w:sz w:val="18"/>
                <w:szCs w:val="18"/>
              </w:rPr>
            </w:pPr>
            <w:r w:rsidRPr="00930937">
              <w:rPr>
                <w:sz w:val="18"/>
                <w:szCs w:val="18"/>
              </w:rPr>
              <w:t>621</w:t>
            </w:r>
          </w:p>
        </w:tc>
        <w:tc>
          <w:tcPr>
            <w:tcW w:w="1249" w:type="dxa"/>
          </w:tcPr>
          <w:p w14:paraId="6B05CB84" w14:textId="77777777" w:rsidR="003126B6" w:rsidRPr="00930937" w:rsidRDefault="003126B6" w:rsidP="003126B6">
            <w:pPr>
              <w:spacing w:after="0"/>
              <w:ind w:firstLine="0"/>
              <w:jc w:val="right"/>
              <w:rPr>
                <w:sz w:val="18"/>
                <w:szCs w:val="18"/>
              </w:rPr>
            </w:pPr>
            <w:r w:rsidRPr="00930937">
              <w:rPr>
                <w:sz w:val="18"/>
                <w:szCs w:val="18"/>
              </w:rPr>
              <w:t>621</w:t>
            </w:r>
          </w:p>
        </w:tc>
      </w:tr>
      <w:tr w:rsidR="003126B6" w:rsidRPr="00930937" w14:paraId="1F800B11" w14:textId="77777777" w:rsidTr="003126B6">
        <w:trPr>
          <w:trHeight w:val="142"/>
        </w:trPr>
        <w:tc>
          <w:tcPr>
            <w:tcW w:w="2840" w:type="dxa"/>
            <w:vMerge w:val="restart"/>
            <w:vAlign w:val="center"/>
          </w:tcPr>
          <w:p w14:paraId="13D260D7" w14:textId="77777777" w:rsidR="003126B6" w:rsidRPr="00930937" w:rsidRDefault="003126B6" w:rsidP="003126B6">
            <w:pPr>
              <w:spacing w:after="0"/>
              <w:ind w:firstLine="318"/>
              <w:rPr>
                <w:sz w:val="18"/>
                <w:szCs w:val="18"/>
              </w:rPr>
            </w:pPr>
            <w:r w:rsidRPr="00930937">
              <w:rPr>
                <w:sz w:val="18"/>
                <w:szCs w:val="18"/>
                <w:lang w:eastAsia="lv-LV"/>
              </w:rPr>
              <w:t>70.06.00 Izdevumi citu Eiropas Savienības politiku instrumentu projektu un pasākumu īstenošanai</w:t>
            </w:r>
          </w:p>
        </w:tc>
        <w:tc>
          <w:tcPr>
            <w:tcW w:w="1246" w:type="dxa"/>
          </w:tcPr>
          <w:p w14:paraId="08D9D51A" w14:textId="77777777" w:rsidR="003126B6" w:rsidRPr="00930937" w:rsidRDefault="003126B6" w:rsidP="003126B6">
            <w:pPr>
              <w:spacing w:after="0"/>
              <w:ind w:firstLine="0"/>
              <w:jc w:val="right"/>
              <w:rPr>
                <w:sz w:val="18"/>
                <w:szCs w:val="18"/>
              </w:rPr>
            </w:pPr>
            <w:r w:rsidRPr="00930937">
              <w:rPr>
                <w:sz w:val="18"/>
                <w:szCs w:val="18"/>
              </w:rPr>
              <w:t>5 493 032</w:t>
            </w:r>
          </w:p>
        </w:tc>
        <w:tc>
          <w:tcPr>
            <w:tcW w:w="1247" w:type="dxa"/>
          </w:tcPr>
          <w:p w14:paraId="27D0F461" w14:textId="77777777" w:rsidR="003126B6" w:rsidRPr="00930937" w:rsidRDefault="003126B6" w:rsidP="003126B6">
            <w:pPr>
              <w:spacing w:after="0"/>
              <w:ind w:firstLine="0"/>
              <w:jc w:val="right"/>
              <w:rPr>
                <w:sz w:val="18"/>
                <w:szCs w:val="18"/>
              </w:rPr>
            </w:pPr>
            <w:r w:rsidRPr="00930937">
              <w:rPr>
                <w:sz w:val="18"/>
                <w:szCs w:val="18"/>
              </w:rPr>
              <w:t>6 435 790</w:t>
            </w:r>
          </w:p>
        </w:tc>
        <w:tc>
          <w:tcPr>
            <w:tcW w:w="1247" w:type="dxa"/>
          </w:tcPr>
          <w:p w14:paraId="163BEDFB" w14:textId="77777777" w:rsidR="003126B6" w:rsidRPr="00930937" w:rsidRDefault="003126B6" w:rsidP="003126B6">
            <w:pPr>
              <w:spacing w:after="0"/>
              <w:ind w:firstLine="0"/>
              <w:jc w:val="right"/>
              <w:rPr>
                <w:sz w:val="18"/>
                <w:szCs w:val="18"/>
              </w:rPr>
            </w:pPr>
            <w:r w:rsidRPr="00930937">
              <w:rPr>
                <w:sz w:val="18"/>
                <w:szCs w:val="18"/>
              </w:rPr>
              <w:t>6 326 962</w:t>
            </w:r>
          </w:p>
        </w:tc>
        <w:tc>
          <w:tcPr>
            <w:tcW w:w="1245" w:type="dxa"/>
          </w:tcPr>
          <w:p w14:paraId="14256744" w14:textId="77777777" w:rsidR="003126B6" w:rsidRPr="00930937" w:rsidRDefault="003126B6" w:rsidP="003126B6">
            <w:pPr>
              <w:spacing w:after="0"/>
              <w:ind w:firstLine="0"/>
              <w:jc w:val="right"/>
              <w:rPr>
                <w:sz w:val="18"/>
                <w:szCs w:val="18"/>
              </w:rPr>
            </w:pPr>
            <w:r w:rsidRPr="00930937">
              <w:rPr>
                <w:sz w:val="18"/>
                <w:szCs w:val="18"/>
              </w:rPr>
              <w:t>6 576 962</w:t>
            </w:r>
          </w:p>
        </w:tc>
        <w:tc>
          <w:tcPr>
            <w:tcW w:w="1249" w:type="dxa"/>
          </w:tcPr>
          <w:p w14:paraId="79F74E34" w14:textId="77777777" w:rsidR="003126B6" w:rsidRPr="00930937" w:rsidRDefault="003126B6" w:rsidP="003126B6">
            <w:pPr>
              <w:spacing w:after="0"/>
              <w:ind w:firstLine="5"/>
              <w:jc w:val="right"/>
              <w:rPr>
                <w:sz w:val="18"/>
                <w:szCs w:val="18"/>
              </w:rPr>
            </w:pPr>
            <w:r w:rsidRPr="00930937">
              <w:rPr>
                <w:sz w:val="18"/>
                <w:szCs w:val="18"/>
              </w:rPr>
              <w:t>6 284 346</w:t>
            </w:r>
          </w:p>
        </w:tc>
      </w:tr>
      <w:tr w:rsidR="003126B6" w:rsidRPr="00930937" w14:paraId="24BD7523" w14:textId="77777777" w:rsidTr="003126B6">
        <w:trPr>
          <w:trHeight w:val="142"/>
        </w:trPr>
        <w:tc>
          <w:tcPr>
            <w:tcW w:w="2840" w:type="dxa"/>
            <w:vMerge/>
            <w:vAlign w:val="center"/>
          </w:tcPr>
          <w:p w14:paraId="0E354D7E" w14:textId="77777777" w:rsidR="003126B6" w:rsidRPr="00930937" w:rsidRDefault="003126B6" w:rsidP="003126B6">
            <w:pPr>
              <w:spacing w:after="0"/>
              <w:ind w:firstLine="318"/>
              <w:rPr>
                <w:sz w:val="18"/>
                <w:szCs w:val="18"/>
                <w:lang w:eastAsia="lv-LV"/>
              </w:rPr>
            </w:pPr>
          </w:p>
        </w:tc>
        <w:tc>
          <w:tcPr>
            <w:tcW w:w="1246" w:type="dxa"/>
          </w:tcPr>
          <w:p w14:paraId="2DEA84BC" w14:textId="77777777" w:rsidR="003126B6" w:rsidRPr="00930937" w:rsidRDefault="003126B6" w:rsidP="003126B6">
            <w:pPr>
              <w:spacing w:after="0"/>
              <w:ind w:firstLine="0"/>
              <w:jc w:val="right"/>
              <w:rPr>
                <w:sz w:val="18"/>
                <w:szCs w:val="18"/>
              </w:rPr>
            </w:pPr>
            <w:r w:rsidRPr="00930937">
              <w:rPr>
                <w:sz w:val="18"/>
                <w:szCs w:val="18"/>
              </w:rPr>
              <w:t>15</w:t>
            </w:r>
          </w:p>
        </w:tc>
        <w:tc>
          <w:tcPr>
            <w:tcW w:w="1247" w:type="dxa"/>
          </w:tcPr>
          <w:p w14:paraId="18F2EF59" w14:textId="77777777" w:rsidR="003126B6" w:rsidRPr="00930937" w:rsidRDefault="003126B6" w:rsidP="003126B6">
            <w:pPr>
              <w:spacing w:after="0"/>
              <w:ind w:firstLine="0"/>
              <w:jc w:val="right"/>
              <w:rPr>
                <w:sz w:val="18"/>
                <w:szCs w:val="18"/>
              </w:rPr>
            </w:pPr>
            <w:r w:rsidRPr="00930937">
              <w:rPr>
                <w:sz w:val="18"/>
                <w:szCs w:val="18"/>
              </w:rPr>
              <w:t>20</w:t>
            </w:r>
          </w:p>
        </w:tc>
        <w:tc>
          <w:tcPr>
            <w:tcW w:w="1247" w:type="dxa"/>
          </w:tcPr>
          <w:p w14:paraId="3AD4F503" w14:textId="77777777" w:rsidR="003126B6" w:rsidRPr="00930937" w:rsidRDefault="003126B6" w:rsidP="003126B6">
            <w:pPr>
              <w:spacing w:after="0"/>
              <w:ind w:firstLine="0"/>
              <w:jc w:val="right"/>
              <w:rPr>
                <w:sz w:val="18"/>
                <w:szCs w:val="18"/>
              </w:rPr>
            </w:pPr>
            <w:r w:rsidRPr="00930937">
              <w:rPr>
                <w:sz w:val="18"/>
                <w:szCs w:val="18"/>
              </w:rPr>
              <w:t>20</w:t>
            </w:r>
          </w:p>
        </w:tc>
        <w:tc>
          <w:tcPr>
            <w:tcW w:w="1245" w:type="dxa"/>
          </w:tcPr>
          <w:p w14:paraId="16C8391A" w14:textId="77777777" w:rsidR="003126B6" w:rsidRPr="00930937" w:rsidRDefault="003126B6" w:rsidP="003126B6">
            <w:pPr>
              <w:spacing w:after="0"/>
              <w:ind w:firstLine="0"/>
              <w:jc w:val="right"/>
              <w:rPr>
                <w:sz w:val="18"/>
                <w:szCs w:val="18"/>
              </w:rPr>
            </w:pPr>
            <w:r w:rsidRPr="00930937">
              <w:rPr>
                <w:sz w:val="18"/>
                <w:szCs w:val="18"/>
              </w:rPr>
              <w:t>20</w:t>
            </w:r>
          </w:p>
        </w:tc>
        <w:tc>
          <w:tcPr>
            <w:tcW w:w="1249" w:type="dxa"/>
          </w:tcPr>
          <w:p w14:paraId="1A435917" w14:textId="77777777" w:rsidR="003126B6" w:rsidRPr="00930937" w:rsidRDefault="003126B6" w:rsidP="003126B6">
            <w:pPr>
              <w:spacing w:after="0"/>
              <w:ind w:firstLine="5"/>
              <w:jc w:val="right"/>
              <w:rPr>
                <w:sz w:val="18"/>
                <w:szCs w:val="18"/>
              </w:rPr>
            </w:pPr>
            <w:r w:rsidRPr="00930937">
              <w:rPr>
                <w:sz w:val="18"/>
                <w:szCs w:val="18"/>
              </w:rPr>
              <w:t>20</w:t>
            </w:r>
          </w:p>
        </w:tc>
      </w:tr>
      <w:tr w:rsidR="003126B6" w:rsidRPr="00930937" w14:paraId="234CCF6C" w14:textId="77777777" w:rsidTr="003126B6">
        <w:trPr>
          <w:trHeight w:val="142"/>
        </w:trPr>
        <w:tc>
          <w:tcPr>
            <w:tcW w:w="9074" w:type="dxa"/>
            <w:gridSpan w:val="6"/>
          </w:tcPr>
          <w:p w14:paraId="134398E2" w14:textId="77777777" w:rsidR="003126B6" w:rsidRPr="00930937" w:rsidRDefault="003126B6" w:rsidP="003126B6">
            <w:pPr>
              <w:spacing w:after="0"/>
              <w:ind w:firstLine="0"/>
              <w:jc w:val="left"/>
              <w:rPr>
                <w:sz w:val="18"/>
                <w:szCs w:val="18"/>
              </w:rPr>
            </w:pPr>
            <w:r w:rsidRPr="00930937">
              <w:rPr>
                <w:b/>
                <w:sz w:val="20"/>
                <w:lang w:eastAsia="lv-LV"/>
              </w:rPr>
              <w:t>Citi ieguldījumi</w:t>
            </w:r>
          </w:p>
        </w:tc>
      </w:tr>
      <w:tr w:rsidR="003126B6" w:rsidRPr="00930937" w14:paraId="4E38128C" w14:textId="77777777" w:rsidTr="003126B6">
        <w:trPr>
          <w:trHeight w:val="142"/>
        </w:trPr>
        <w:tc>
          <w:tcPr>
            <w:tcW w:w="2840" w:type="dxa"/>
          </w:tcPr>
          <w:p w14:paraId="54BE3A59" w14:textId="77777777" w:rsidR="003126B6" w:rsidRPr="00930937" w:rsidRDefault="003126B6" w:rsidP="003126B6">
            <w:pPr>
              <w:pStyle w:val="Tabuluvirsraksti"/>
              <w:spacing w:after="0"/>
              <w:jc w:val="both"/>
              <w:rPr>
                <w:b/>
                <w:i/>
                <w:sz w:val="20"/>
                <w:lang w:eastAsia="lv-LV"/>
              </w:rPr>
            </w:pPr>
            <w:r w:rsidRPr="00930937">
              <w:rPr>
                <w:i/>
                <w:sz w:val="20"/>
                <w:lang w:eastAsia="lv-LV"/>
              </w:rPr>
              <w:t>1. Pārtikas un veterinārā dienesta reģionālās pārvaldes (skaits)</w:t>
            </w:r>
          </w:p>
        </w:tc>
        <w:tc>
          <w:tcPr>
            <w:tcW w:w="1246" w:type="dxa"/>
          </w:tcPr>
          <w:p w14:paraId="20D1598D" w14:textId="77777777" w:rsidR="003126B6" w:rsidRPr="00930937" w:rsidRDefault="003126B6" w:rsidP="003126B6">
            <w:pPr>
              <w:spacing w:after="0"/>
              <w:ind w:firstLine="0"/>
              <w:jc w:val="right"/>
              <w:rPr>
                <w:sz w:val="18"/>
                <w:szCs w:val="18"/>
              </w:rPr>
            </w:pPr>
            <w:r w:rsidRPr="00930937">
              <w:rPr>
                <w:sz w:val="18"/>
                <w:szCs w:val="18"/>
              </w:rPr>
              <w:t>11</w:t>
            </w:r>
          </w:p>
        </w:tc>
        <w:tc>
          <w:tcPr>
            <w:tcW w:w="1247" w:type="dxa"/>
          </w:tcPr>
          <w:p w14:paraId="1A653B4F" w14:textId="77777777" w:rsidR="003126B6" w:rsidRPr="00930937" w:rsidRDefault="003126B6" w:rsidP="003126B6">
            <w:pPr>
              <w:spacing w:after="0"/>
              <w:ind w:firstLine="0"/>
              <w:jc w:val="right"/>
              <w:rPr>
                <w:sz w:val="18"/>
                <w:szCs w:val="18"/>
              </w:rPr>
            </w:pPr>
            <w:r w:rsidRPr="00930937">
              <w:rPr>
                <w:sz w:val="18"/>
                <w:szCs w:val="18"/>
              </w:rPr>
              <w:t>11</w:t>
            </w:r>
          </w:p>
        </w:tc>
        <w:tc>
          <w:tcPr>
            <w:tcW w:w="1247" w:type="dxa"/>
          </w:tcPr>
          <w:p w14:paraId="38A10B4F" w14:textId="77777777" w:rsidR="003126B6" w:rsidRPr="00930937" w:rsidRDefault="003126B6" w:rsidP="003126B6">
            <w:pPr>
              <w:spacing w:after="0"/>
              <w:ind w:firstLine="0"/>
              <w:jc w:val="right"/>
              <w:rPr>
                <w:sz w:val="18"/>
                <w:szCs w:val="18"/>
              </w:rPr>
            </w:pPr>
            <w:r w:rsidRPr="00930937">
              <w:rPr>
                <w:sz w:val="18"/>
                <w:szCs w:val="18"/>
              </w:rPr>
              <w:t>11</w:t>
            </w:r>
          </w:p>
        </w:tc>
        <w:tc>
          <w:tcPr>
            <w:tcW w:w="1245" w:type="dxa"/>
          </w:tcPr>
          <w:p w14:paraId="153BA5BA" w14:textId="77777777" w:rsidR="003126B6" w:rsidRPr="00930937" w:rsidRDefault="003126B6" w:rsidP="003126B6">
            <w:pPr>
              <w:spacing w:after="0"/>
              <w:ind w:firstLine="0"/>
              <w:jc w:val="right"/>
              <w:rPr>
                <w:sz w:val="18"/>
                <w:szCs w:val="18"/>
              </w:rPr>
            </w:pPr>
            <w:r w:rsidRPr="00930937">
              <w:rPr>
                <w:sz w:val="18"/>
                <w:szCs w:val="18"/>
              </w:rPr>
              <w:t>11</w:t>
            </w:r>
          </w:p>
        </w:tc>
        <w:tc>
          <w:tcPr>
            <w:tcW w:w="1249" w:type="dxa"/>
          </w:tcPr>
          <w:p w14:paraId="2C5183BF" w14:textId="77777777" w:rsidR="003126B6" w:rsidRPr="00930937" w:rsidRDefault="003126B6" w:rsidP="003126B6">
            <w:pPr>
              <w:spacing w:after="0"/>
              <w:ind w:firstLine="5"/>
              <w:jc w:val="right"/>
              <w:rPr>
                <w:sz w:val="18"/>
                <w:szCs w:val="18"/>
              </w:rPr>
            </w:pPr>
            <w:r w:rsidRPr="00930937">
              <w:rPr>
                <w:sz w:val="18"/>
                <w:szCs w:val="18"/>
              </w:rPr>
              <w:t>11</w:t>
            </w:r>
          </w:p>
        </w:tc>
      </w:tr>
      <w:tr w:rsidR="003126B6" w:rsidRPr="00930937" w14:paraId="0F7438BB" w14:textId="77777777" w:rsidTr="003126B6">
        <w:trPr>
          <w:trHeight w:val="142"/>
        </w:trPr>
        <w:tc>
          <w:tcPr>
            <w:tcW w:w="2840" w:type="dxa"/>
          </w:tcPr>
          <w:p w14:paraId="582C6EBB" w14:textId="77777777" w:rsidR="003126B6" w:rsidRPr="00930937" w:rsidRDefault="003126B6" w:rsidP="003126B6">
            <w:pPr>
              <w:pStyle w:val="Tabuluvirsraksti"/>
              <w:spacing w:after="0"/>
              <w:jc w:val="both"/>
              <w:rPr>
                <w:i/>
                <w:sz w:val="20"/>
                <w:lang w:eastAsia="lv-LV"/>
              </w:rPr>
            </w:pPr>
            <w:r w:rsidRPr="00930937">
              <w:rPr>
                <w:i/>
                <w:sz w:val="20"/>
                <w:lang w:eastAsia="lv-LV"/>
              </w:rPr>
              <w:t>2. Pārtikas drošības, dzīvnieku veselības un vides zinātniskās institūta „BIOR” laboratorijas, t.sk. reģionālās (skaits)</w:t>
            </w:r>
          </w:p>
        </w:tc>
        <w:tc>
          <w:tcPr>
            <w:tcW w:w="1246" w:type="dxa"/>
          </w:tcPr>
          <w:p w14:paraId="3BA0EF06" w14:textId="77777777" w:rsidR="003126B6" w:rsidRPr="00930937" w:rsidRDefault="003126B6" w:rsidP="003126B6">
            <w:pPr>
              <w:spacing w:after="0"/>
              <w:ind w:firstLine="0"/>
              <w:jc w:val="right"/>
              <w:rPr>
                <w:sz w:val="18"/>
                <w:szCs w:val="18"/>
              </w:rPr>
            </w:pPr>
            <w:r w:rsidRPr="00930937">
              <w:rPr>
                <w:sz w:val="18"/>
                <w:szCs w:val="18"/>
              </w:rPr>
              <w:t>1</w:t>
            </w:r>
          </w:p>
        </w:tc>
        <w:tc>
          <w:tcPr>
            <w:tcW w:w="1247" w:type="dxa"/>
          </w:tcPr>
          <w:p w14:paraId="27FE9305" w14:textId="77777777" w:rsidR="003126B6" w:rsidRPr="00930937" w:rsidRDefault="003126B6" w:rsidP="003126B6">
            <w:pPr>
              <w:spacing w:after="0"/>
              <w:ind w:firstLine="0"/>
              <w:jc w:val="right"/>
              <w:rPr>
                <w:sz w:val="18"/>
                <w:szCs w:val="18"/>
              </w:rPr>
            </w:pPr>
            <w:r w:rsidRPr="00930937">
              <w:rPr>
                <w:sz w:val="18"/>
                <w:szCs w:val="18"/>
              </w:rPr>
              <w:t>7</w:t>
            </w:r>
          </w:p>
        </w:tc>
        <w:tc>
          <w:tcPr>
            <w:tcW w:w="1247" w:type="dxa"/>
          </w:tcPr>
          <w:p w14:paraId="6C5AF87C" w14:textId="77777777" w:rsidR="003126B6" w:rsidRPr="00930937" w:rsidRDefault="003126B6" w:rsidP="003126B6">
            <w:pPr>
              <w:spacing w:after="0"/>
              <w:ind w:firstLine="0"/>
              <w:jc w:val="right"/>
              <w:rPr>
                <w:sz w:val="18"/>
                <w:szCs w:val="18"/>
              </w:rPr>
            </w:pPr>
            <w:r w:rsidRPr="00930937">
              <w:rPr>
                <w:sz w:val="18"/>
                <w:szCs w:val="18"/>
              </w:rPr>
              <w:t>1</w:t>
            </w:r>
          </w:p>
        </w:tc>
        <w:tc>
          <w:tcPr>
            <w:tcW w:w="1245" w:type="dxa"/>
          </w:tcPr>
          <w:p w14:paraId="78FBACCC" w14:textId="77777777" w:rsidR="003126B6" w:rsidRPr="00930937" w:rsidRDefault="003126B6" w:rsidP="003126B6">
            <w:pPr>
              <w:spacing w:after="0"/>
              <w:ind w:firstLine="0"/>
              <w:jc w:val="right"/>
              <w:rPr>
                <w:sz w:val="18"/>
                <w:szCs w:val="18"/>
              </w:rPr>
            </w:pPr>
            <w:r w:rsidRPr="00930937">
              <w:rPr>
                <w:sz w:val="18"/>
                <w:szCs w:val="18"/>
              </w:rPr>
              <w:t>1</w:t>
            </w:r>
          </w:p>
        </w:tc>
        <w:tc>
          <w:tcPr>
            <w:tcW w:w="1249" w:type="dxa"/>
          </w:tcPr>
          <w:p w14:paraId="6A2102C5" w14:textId="77777777" w:rsidR="003126B6" w:rsidRPr="00930937" w:rsidRDefault="003126B6" w:rsidP="003126B6">
            <w:pPr>
              <w:spacing w:after="0"/>
              <w:ind w:firstLine="5"/>
              <w:jc w:val="right"/>
              <w:rPr>
                <w:sz w:val="18"/>
                <w:szCs w:val="18"/>
              </w:rPr>
            </w:pPr>
            <w:r w:rsidRPr="00930937">
              <w:rPr>
                <w:sz w:val="18"/>
                <w:szCs w:val="18"/>
              </w:rPr>
              <w:t>1</w:t>
            </w:r>
          </w:p>
        </w:tc>
      </w:tr>
      <w:tr w:rsidR="003126B6" w:rsidRPr="00930937" w14:paraId="64868C29" w14:textId="77777777" w:rsidTr="003126B6">
        <w:trPr>
          <w:trHeight w:val="142"/>
        </w:trPr>
        <w:tc>
          <w:tcPr>
            <w:tcW w:w="2840" w:type="dxa"/>
            <w:tcBorders>
              <w:bottom w:val="single" w:sz="4" w:space="0" w:color="auto"/>
            </w:tcBorders>
          </w:tcPr>
          <w:p w14:paraId="78B10664" w14:textId="77777777" w:rsidR="003126B6" w:rsidRPr="00930937" w:rsidRDefault="003126B6" w:rsidP="003126B6">
            <w:pPr>
              <w:pStyle w:val="Tabuluvirsraksti"/>
              <w:spacing w:after="0"/>
              <w:jc w:val="both"/>
              <w:rPr>
                <w:b/>
                <w:i/>
                <w:sz w:val="20"/>
                <w:lang w:eastAsia="lv-LV"/>
              </w:rPr>
            </w:pPr>
            <w:r w:rsidRPr="00930937">
              <w:rPr>
                <w:i/>
                <w:sz w:val="20"/>
                <w:lang w:eastAsia="lv-LV"/>
              </w:rPr>
              <w:t>3. Robežkontroles punkti, kuros Pārtikas un veterinārais dienests veic veterināro, fitosanitāro, pārtikas nekaitīguma un nepārtikas preču drošuma, kvalitātes un klasifikācijas kontroli (skaits)</w:t>
            </w:r>
          </w:p>
        </w:tc>
        <w:tc>
          <w:tcPr>
            <w:tcW w:w="1246" w:type="dxa"/>
            <w:tcBorders>
              <w:bottom w:val="single" w:sz="4" w:space="0" w:color="auto"/>
            </w:tcBorders>
          </w:tcPr>
          <w:p w14:paraId="3A4F2DD4" w14:textId="77777777" w:rsidR="003126B6" w:rsidRPr="00930937" w:rsidRDefault="003126B6" w:rsidP="003126B6">
            <w:pPr>
              <w:spacing w:after="0"/>
              <w:ind w:firstLine="0"/>
              <w:jc w:val="right"/>
              <w:rPr>
                <w:sz w:val="18"/>
                <w:szCs w:val="18"/>
              </w:rPr>
            </w:pPr>
            <w:r w:rsidRPr="00930937">
              <w:rPr>
                <w:sz w:val="18"/>
                <w:szCs w:val="18"/>
              </w:rPr>
              <w:t>15</w:t>
            </w:r>
          </w:p>
        </w:tc>
        <w:tc>
          <w:tcPr>
            <w:tcW w:w="1247" w:type="dxa"/>
            <w:tcBorders>
              <w:bottom w:val="single" w:sz="4" w:space="0" w:color="auto"/>
            </w:tcBorders>
          </w:tcPr>
          <w:p w14:paraId="0A9DEF77" w14:textId="77777777" w:rsidR="003126B6" w:rsidRPr="00930937" w:rsidRDefault="003126B6" w:rsidP="003126B6">
            <w:pPr>
              <w:spacing w:after="0"/>
              <w:ind w:firstLine="0"/>
              <w:jc w:val="right"/>
              <w:rPr>
                <w:sz w:val="18"/>
                <w:szCs w:val="18"/>
              </w:rPr>
            </w:pPr>
            <w:r w:rsidRPr="00930937">
              <w:rPr>
                <w:sz w:val="18"/>
                <w:szCs w:val="18"/>
              </w:rPr>
              <w:t>13</w:t>
            </w:r>
          </w:p>
        </w:tc>
        <w:tc>
          <w:tcPr>
            <w:tcW w:w="1247" w:type="dxa"/>
            <w:tcBorders>
              <w:bottom w:val="single" w:sz="4" w:space="0" w:color="auto"/>
            </w:tcBorders>
          </w:tcPr>
          <w:p w14:paraId="67F86CB6" w14:textId="77777777" w:rsidR="003126B6" w:rsidRPr="00930937" w:rsidRDefault="003126B6" w:rsidP="003126B6">
            <w:pPr>
              <w:spacing w:after="0"/>
              <w:ind w:firstLine="0"/>
              <w:jc w:val="right"/>
              <w:rPr>
                <w:sz w:val="18"/>
                <w:szCs w:val="18"/>
              </w:rPr>
            </w:pPr>
            <w:r w:rsidRPr="00930937">
              <w:rPr>
                <w:sz w:val="18"/>
                <w:szCs w:val="18"/>
              </w:rPr>
              <w:t>15</w:t>
            </w:r>
          </w:p>
        </w:tc>
        <w:tc>
          <w:tcPr>
            <w:tcW w:w="1245" w:type="dxa"/>
            <w:tcBorders>
              <w:bottom w:val="single" w:sz="4" w:space="0" w:color="auto"/>
            </w:tcBorders>
          </w:tcPr>
          <w:p w14:paraId="406F8312" w14:textId="77777777" w:rsidR="003126B6" w:rsidRPr="00930937" w:rsidRDefault="003126B6" w:rsidP="003126B6">
            <w:pPr>
              <w:spacing w:after="0"/>
              <w:ind w:firstLine="0"/>
              <w:jc w:val="right"/>
              <w:rPr>
                <w:sz w:val="18"/>
                <w:szCs w:val="18"/>
              </w:rPr>
            </w:pPr>
            <w:r w:rsidRPr="00930937">
              <w:rPr>
                <w:sz w:val="18"/>
                <w:szCs w:val="18"/>
              </w:rPr>
              <w:t>15</w:t>
            </w:r>
          </w:p>
        </w:tc>
        <w:tc>
          <w:tcPr>
            <w:tcW w:w="1249" w:type="dxa"/>
            <w:tcBorders>
              <w:bottom w:val="single" w:sz="4" w:space="0" w:color="auto"/>
            </w:tcBorders>
          </w:tcPr>
          <w:p w14:paraId="1104142C" w14:textId="77777777" w:rsidR="003126B6" w:rsidRPr="00930937" w:rsidRDefault="003126B6" w:rsidP="003126B6">
            <w:pPr>
              <w:spacing w:after="0"/>
              <w:ind w:firstLine="5"/>
              <w:jc w:val="right"/>
              <w:rPr>
                <w:sz w:val="18"/>
                <w:szCs w:val="18"/>
              </w:rPr>
            </w:pPr>
            <w:r w:rsidRPr="00930937">
              <w:rPr>
                <w:sz w:val="18"/>
                <w:szCs w:val="18"/>
              </w:rPr>
              <w:t>15</w:t>
            </w:r>
          </w:p>
        </w:tc>
      </w:tr>
      <w:tr w:rsidR="003126B6" w:rsidRPr="00930937" w14:paraId="7E551B54" w14:textId="77777777" w:rsidTr="003126B6">
        <w:trPr>
          <w:trHeight w:val="142"/>
        </w:trPr>
        <w:tc>
          <w:tcPr>
            <w:tcW w:w="907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BBF93B" w14:textId="77777777" w:rsidR="003126B6" w:rsidRPr="00930937" w:rsidRDefault="003126B6" w:rsidP="003126B6">
            <w:pPr>
              <w:spacing w:after="0"/>
              <w:jc w:val="center"/>
              <w:rPr>
                <w:b/>
                <w:i/>
                <w:sz w:val="18"/>
                <w:szCs w:val="18"/>
              </w:rPr>
            </w:pPr>
            <w:r w:rsidRPr="00930937">
              <w:rPr>
                <w:b/>
                <w:sz w:val="20"/>
                <w:lang w:eastAsia="lv-LV"/>
              </w:rPr>
              <w:t>Raksturojošākie darbības rezultatīvie rādītāji</w:t>
            </w:r>
          </w:p>
        </w:tc>
      </w:tr>
      <w:tr w:rsidR="003126B6" w:rsidRPr="00930937" w14:paraId="0E63ECC9" w14:textId="77777777" w:rsidTr="003126B6">
        <w:trPr>
          <w:trHeight w:val="142"/>
        </w:trPr>
        <w:tc>
          <w:tcPr>
            <w:tcW w:w="2840" w:type="dxa"/>
            <w:tcBorders>
              <w:top w:val="single" w:sz="4" w:space="0" w:color="auto"/>
            </w:tcBorders>
          </w:tcPr>
          <w:p w14:paraId="22066FFC" w14:textId="77777777" w:rsidR="003126B6" w:rsidRPr="00930937" w:rsidRDefault="003126B6" w:rsidP="003126B6">
            <w:pPr>
              <w:pStyle w:val="Tabuluvirsraksti"/>
              <w:spacing w:after="0"/>
              <w:jc w:val="both"/>
              <w:rPr>
                <w:i/>
                <w:sz w:val="20"/>
                <w:lang w:eastAsia="lv-LV"/>
              </w:rPr>
            </w:pPr>
            <w:r w:rsidRPr="00930937">
              <w:rPr>
                <w:i/>
                <w:sz w:val="20"/>
                <w:lang w:eastAsia="lv-LV"/>
              </w:rPr>
              <w:t>1.Pārbaudes pārtikas uzņēmumos (skaits)</w:t>
            </w:r>
          </w:p>
        </w:tc>
        <w:tc>
          <w:tcPr>
            <w:tcW w:w="1246" w:type="dxa"/>
            <w:tcBorders>
              <w:top w:val="single" w:sz="4" w:space="0" w:color="auto"/>
            </w:tcBorders>
          </w:tcPr>
          <w:p w14:paraId="6C02E3CC" w14:textId="77777777" w:rsidR="003126B6" w:rsidRPr="00930937" w:rsidRDefault="003126B6" w:rsidP="003126B6">
            <w:pPr>
              <w:spacing w:after="0"/>
              <w:ind w:firstLine="0"/>
              <w:jc w:val="center"/>
              <w:rPr>
                <w:sz w:val="18"/>
                <w:szCs w:val="18"/>
              </w:rPr>
            </w:pPr>
            <w:r w:rsidRPr="00930937">
              <w:rPr>
                <w:sz w:val="18"/>
                <w:szCs w:val="18"/>
              </w:rPr>
              <w:t>40 025</w:t>
            </w:r>
          </w:p>
        </w:tc>
        <w:tc>
          <w:tcPr>
            <w:tcW w:w="1247" w:type="dxa"/>
            <w:tcBorders>
              <w:top w:val="single" w:sz="4" w:space="0" w:color="auto"/>
            </w:tcBorders>
          </w:tcPr>
          <w:p w14:paraId="45E9ED5D" w14:textId="77777777" w:rsidR="003126B6" w:rsidRPr="00930937" w:rsidRDefault="003126B6" w:rsidP="003126B6">
            <w:pPr>
              <w:spacing w:after="0"/>
              <w:ind w:firstLine="0"/>
              <w:jc w:val="center"/>
              <w:rPr>
                <w:sz w:val="18"/>
                <w:szCs w:val="18"/>
              </w:rPr>
            </w:pPr>
            <w:r w:rsidRPr="00930937">
              <w:rPr>
                <w:sz w:val="18"/>
                <w:szCs w:val="18"/>
              </w:rPr>
              <w:t>37 800</w:t>
            </w:r>
          </w:p>
        </w:tc>
        <w:tc>
          <w:tcPr>
            <w:tcW w:w="1247" w:type="dxa"/>
            <w:tcBorders>
              <w:top w:val="single" w:sz="4" w:space="0" w:color="auto"/>
            </w:tcBorders>
          </w:tcPr>
          <w:p w14:paraId="3A43E420" w14:textId="77777777" w:rsidR="003126B6" w:rsidRPr="00930937" w:rsidRDefault="003126B6" w:rsidP="003126B6">
            <w:pPr>
              <w:spacing w:after="0"/>
              <w:ind w:firstLine="0"/>
              <w:jc w:val="center"/>
              <w:rPr>
                <w:sz w:val="18"/>
                <w:szCs w:val="18"/>
              </w:rPr>
            </w:pPr>
            <w:r w:rsidRPr="00930937">
              <w:rPr>
                <w:sz w:val="18"/>
                <w:szCs w:val="18"/>
              </w:rPr>
              <w:t>37 800</w:t>
            </w:r>
          </w:p>
        </w:tc>
        <w:tc>
          <w:tcPr>
            <w:tcW w:w="1245" w:type="dxa"/>
            <w:tcBorders>
              <w:top w:val="single" w:sz="4" w:space="0" w:color="auto"/>
            </w:tcBorders>
          </w:tcPr>
          <w:p w14:paraId="59936336" w14:textId="77777777" w:rsidR="003126B6" w:rsidRPr="00930937" w:rsidRDefault="003126B6" w:rsidP="003126B6">
            <w:pPr>
              <w:spacing w:after="0"/>
              <w:ind w:firstLine="0"/>
              <w:jc w:val="center"/>
              <w:rPr>
                <w:sz w:val="18"/>
                <w:szCs w:val="18"/>
              </w:rPr>
            </w:pPr>
            <w:r w:rsidRPr="00930937">
              <w:rPr>
                <w:sz w:val="18"/>
                <w:szCs w:val="18"/>
              </w:rPr>
              <w:t>37 800</w:t>
            </w:r>
          </w:p>
        </w:tc>
        <w:tc>
          <w:tcPr>
            <w:tcW w:w="1249" w:type="dxa"/>
            <w:tcBorders>
              <w:top w:val="single" w:sz="4" w:space="0" w:color="auto"/>
            </w:tcBorders>
          </w:tcPr>
          <w:p w14:paraId="0651E251" w14:textId="77777777" w:rsidR="003126B6" w:rsidRPr="00930937" w:rsidRDefault="003126B6" w:rsidP="003126B6">
            <w:pPr>
              <w:spacing w:after="0"/>
              <w:ind w:firstLine="5"/>
              <w:jc w:val="center"/>
              <w:rPr>
                <w:sz w:val="18"/>
                <w:szCs w:val="18"/>
              </w:rPr>
            </w:pPr>
            <w:r w:rsidRPr="00930937">
              <w:rPr>
                <w:sz w:val="18"/>
                <w:szCs w:val="18"/>
              </w:rPr>
              <w:t>37 800</w:t>
            </w:r>
          </w:p>
        </w:tc>
      </w:tr>
      <w:tr w:rsidR="003126B6" w:rsidRPr="00930937" w14:paraId="34E862DD" w14:textId="77777777" w:rsidTr="003126B6">
        <w:trPr>
          <w:trHeight w:val="142"/>
        </w:trPr>
        <w:tc>
          <w:tcPr>
            <w:tcW w:w="2840" w:type="dxa"/>
          </w:tcPr>
          <w:p w14:paraId="2A7F86B4" w14:textId="77777777" w:rsidR="003126B6" w:rsidRPr="00930937" w:rsidRDefault="003126B6" w:rsidP="003126B6">
            <w:pPr>
              <w:pStyle w:val="Tabuluvirsraksti"/>
              <w:spacing w:after="0"/>
              <w:jc w:val="both"/>
              <w:rPr>
                <w:i/>
                <w:sz w:val="20"/>
                <w:lang w:eastAsia="lv-LV"/>
              </w:rPr>
            </w:pPr>
            <w:r w:rsidRPr="00930937">
              <w:rPr>
                <w:i/>
                <w:sz w:val="20"/>
                <w:lang w:eastAsia="lv-LV"/>
              </w:rPr>
              <w:t>2.Veiktās pārbaudes valsts veterinārās uzraudzības objektos (skaits)</w:t>
            </w:r>
          </w:p>
        </w:tc>
        <w:tc>
          <w:tcPr>
            <w:tcW w:w="1246" w:type="dxa"/>
          </w:tcPr>
          <w:p w14:paraId="795F7D41" w14:textId="77777777" w:rsidR="003126B6" w:rsidRPr="00930937" w:rsidRDefault="003126B6" w:rsidP="003126B6">
            <w:pPr>
              <w:spacing w:after="0"/>
              <w:ind w:firstLine="0"/>
              <w:jc w:val="center"/>
              <w:rPr>
                <w:sz w:val="18"/>
                <w:szCs w:val="18"/>
              </w:rPr>
            </w:pPr>
            <w:r w:rsidRPr="00930937">
              <w:rPr>
                <w:sz w:val="18"/>
                <w:szCs w:val="18"/>
              </w:rPr>
              <w:t>21 586</w:t>
            </w:r>
          </w:p>
        </w:tc>
        <w:tc>
          <w:tcPr>
            <w:tcW w:w="1247" w:type="dxa"/>
          </w:tcPr>
          <w:p w14:paraId="5F552CF5" w14:textId="77777777" w:rsidR="003126B6" w:rsidRPr="00930937" w:rsidRDefault="003126B6" w:rsidP="003126B6">
            <w:pPr>
              <w:spacing w:after="0"/>
              <w:ind w:firstLine="0"/>
              <w:jc w:val="center"/>
              <w:rPr>
                <w:sz w:val="18"/>
                <w:szCs w:val="18"/>
              </w:rPr>
            </w:pPr>
            <w:r w:rsidRPr="00930937">
              <w:rPr>
                <w:sz w:val="18"/>
                <w:szCs w:val="18"/>
              </w:rPr>
              <w:t>17 000</w:t>
            </w:r>
          </w:p>
        </w:tc>
        <w:tc>
          <w:tcPr>
            <w:tcW w:w="1247" w:type="dxa"/>
          </w:tcPr>
          <w:p w14:paraId="61AAA711" w14:textId="77777777" w:rsidR="003126B6" w:rsidRPr="00930937" w:rsidRDefault="003126B6" w:rsidP="003126B6">
            <w:pPr>
              <w:spacing w:after="0"/>
              <w:ind w:firstLine="0"/>
              <w:jc w:val="center"/>
              <w:rPr>
                <w:sz w:val="18"/>
                <w:szCs w:val="18"/>
              </w:rPr>
            </w:pPr>
            <w:r w:rsidRPr="00930937">
              <w:rPr>
                <w:sz w:val="18"/>
                <w:szCs w:val="18"/>
              </w:rPr>
              <w:t>20 000</w:t>
            </w:r>
          </w:p>
        </w:tc>
        <w:tc>
          <w:tcPr>
            <w:tcW w:w="1245" w:type="dxa"/>
          </w:tcPr>
          <w:p w14:paraId="6AD81EE0" w14:textId="77777777" w:rsidR="003126B6" w:rsidRPr="00930937" w:rsidRDefault="003126B6" w:rsidP="003126B6">
            <w:pPr>
              <w:spacing w:after="0"/>
              <w:ind w:firstLine="0"/>
              <w:jc w:val="center"/>
              <w:rPr>
                <w:sz w:val="18"/>
                <w:szCs w:val="18"/>
              </w:rPr>
            </w:pPr>
            <w:r w:rsidRPr="00930937">
              <w:rPr>
                <w:sz w:val="18"/>
                <w:szCs w:val="18"/>
              </w:rPr>
              <w:t>20 000</w:t>
            </w:r>
          </w:p>
        </w:tc>
        <w:tc>
          <w:tcPr>
            <w:tcW w:w="1249" w:type="dxa"/>
          </w:tcPr>
          <w:p w14:paraId="00256034" w14:textId="77777777" w:rsidR="003126B6" w:rsidRPr="00930937" w:rsidRDefault="003126B6" w:rsidP="003126B6">
            <w:pPr>
              <w:spacing w:after="0"/>
              <w:ind w:firstLine="5"/>
              <w:jc w:val="center"/>
              <w:rPr>
                <w:sz w:val="18"/>
                <w:szCs w:val="18"/>
              </w:rPr>
            </w:pPr>
            <w:r w:rsidRPr="00930937">
              <w:rPr>
                <w:sz w:val="18"/>
                <w:szCs w:val="18"/>
              </w:rPr>
              <w:t>20 000</w:t>
            </w:r>
          </w:p>
        </w:tc>
      </w:tr>
      <w:tr w:rsidR="003126B6" w:rsidRPr="00930937" w14:paraId="077DA29E" w14:textId="77777777" w:rsidTr="003126B6">
        <w:trPr>
          <w:trHeight w:val="142"/>
        </w:trPr>
        <w:tc>
          <w:tcPr>
            <w:tcW w:w="2840" w:type="dxa"/>
          </w:tcPr>
          <w:p w14:paraId="52258610" w14:textId="77777777" w:rsidR="003126B6" w:rsidRPr="00930937" w:rsidRDefault="003126B6" w:rsidP="003126B6">
            <w:pPr>
              <w:pStyle w:val="Tabuluvirsraksti"/>
              <w:spacing w:after="0"/>
              <w:jc w:val="both"/>
              <w:rPr>
                <w:i/>
                <w:sz w:val="20"/>
                <w:lang w:eastAsia="lv-LV"/>
              </w:rPr>
            </w:pPr>
            <w:r w:rsidRPr="00930937">
              <w:rPr>
                <w:i/>
                <w:sz w:val="20"/>
                <w:lang w:eastAsia="lv-LV"/>
              </w:rPr>
              <w:t>3. Laboratoriskie izmeklējumi pārtikas apritē (skaits)</w:t>
            </w:r>
          </w:p>
        </w:tc>
        <w:tc>
          <w:tcPr>
            <w:tcW w:w="1246" w:type="dxa"/>
          </w:tcPr>
          <w:p w14:paraId="0494EA82" w14:textId="77777777" w:rsidR="003126B6" w:rsidRPr="00930937" w:rsidRDefault="003126B6" w:rsidP="003126B6">
            <w:pPr>
              <w:spacing w:after="0"/>
              <w:ind w:firstLine="0"/>
              <w:jc w:val="center"/>
              <w:rPr>
                <w:sz w:val="18"/>
                <w:szCs w:val="18"/>
              </w:rPr>
            </w:pPr>
            <w:r w:rsidRPr="00930937">
              <w:rPr>
                <w:sz w:val="18"/>
                <w:szCs w:val="18"/>
              </w:rPr>
              <w:t>8 877</w:t>
            </w:r>
          </w:p>
        </w:tc>
        <w:tc>
          <w:tcPr>
            <w:tcW w:w="1247" w:type="dxa"/>
          </w:tcPr>
          <w:p w14:paraId="5FF536C5" w14:textId="77777777" w:rsidR="003126B6" w:rsidRPr="00930937" w:rsidRDefault="003126B6" w:rsidP="003126B6">
            <w:pPr>
              <w:spacing w:after="0"/>
              <w:ind w:firstLine="0"/>
              <w:jc w:val="center"/>
              <w:rPr>
                <w:sz w:val="18"/>
                <w:szCs w:val="18"/>
              </w:rPr>
            </w:pPr>
            <w:r w:rsidRPr="00930937">
              <w:rPr>
                <w:sz w:val="18"/>
                <w:szCs w:val="18"/>
              </w:rPr>
              <w:t>10 000</w:t>
            </w:r>
          </w:p>
        </w:tc>
        <w:tc>
          <w:tcPr>
            <w:tcW w:w="1247" w:type="dxa"/>
          </w:tcPr>
          <w:p w14:paraId="5D431096" w14:textId="77777777" w:rsidR="003126B6" w:rsidRPr="00930937" w:rsidRDefault="003126B6" w:rsidP="003126B6">
            <w:pPr>
              <w:spacing w:after="0"/>
              <w:ind w:firstLine="0"/>
              <w:jc w:val="center"/>
              <w:rPr>
                <w:sz w:val="18"/>
                <w:szCs w:val="18"/>
              </w:rPr>
            </w:pPr>
            <w:r w:rsidRPr="00930937">
              <w:rPr>
                <w:sz w:val="18"/>
                <w:szCs w:val="18"/>
              </w:rPr>
              <w:t>10 000</w:t>
            </w:r>
          </w:p>
        </w:tc>
        <w:tc>
          <w:tcPr>
            <w:tcW w:w="1245" w:type="dxa"/>
          </w:tcPr>
          <w:p w14:paraId="70E02F58" w14:textId="77777777" w:rsidR="003126B6" w:rsidRPr="00930937" w:rsidRDefault="003126B6" w:rsidP="003126B6">
            <w:pPr>
              <w:spacing w:after="0"/>
              <w:ind w:firstLine="0"/>
              <w:jc w:val="center"/>
              <w:rPr>
                <w:sz w:val="18"/>
                <w:szCs w:val="18"/>
              </w:rPr>
            </w:pPr>
            <w:r w:rsidRPr="00930937">
              <w:rPr>
                <w:sz w:val="18"/>
                <w:szCs w:val="18"/>
              </w:rPr>
              <w:t>10 000</w:t>
            </w:r>
          </w:p>
        </w:tc>
        <w:tc>
          <w:tcPr>
            <w:tcW w:w="1249" w:type="dxa"/>
          </w:tcPr>
          <w:p w14:paraId="63852F8A" w14:textId="77777777" w:rsidR="003126B6" w:rsidRPr="00930937" w:rsidRDefault="003126B6" w:rsidP="003126B6">
            <w:pPr>
              <w:spacing w:after="0"/>
              <w:ind w:firstLine="5"/>
              <w:jc w:val="center"/>
              <w:rPr>
                <w:sz w:val="18"/>
                <w:szCs w:val="18"/>
              </w:rPr>
            </w:pPr>
            <w:r w:rsidRPr="00930937">
              <w:rPr>
                <w:sz w:val="18"/>
                <w:szCs w:val="18"/>
              </w:rPr>
              <w:t>10 000</w:t>
            </w:r>
          </w:p>
        </w:tc>
      </w:tr>
      <w:tr w:rsidR="003126B6" w:rsidRPr="00930937" w14:paraId="0670785C" w14:textId="77777777" w:rsidTr="003126B6">
        <w:trPr>
          <w:trHeight w:val="142"/>
        </w:trPr>
        <w:tc>
          <w:tcPr>
            <w:tcW w:w="2840" w:type="dxa"/>
          </w:tcPr>
          <w:p w14:paraId="79D446EF" w14:textId="77777777" w:rsidR="003126B6" w:rsidRPr="00930937" w:rsidRDefault="003126B6" w:rsidP="003126B6">
            <w:pPr>
              <w:pStyle w:val="Tabuluvirsraksti"/>
              <w:spacing w:after="0"/>
              <w:jc w:val="both"/>
              <w:rPr>
                <w:i/>
                <w:sz w:val="20"/>
                <w:lang w:eastAsia="lv-LV"/>
              </w:rPr>
            </w:pPr>
            <w:r w:rsidRPr="00930937">
              <w:rPr>
                <w:i/>
                <w:sz w:val="20"/>
                <w:lang w:eastAsia="lv-LV"/>
              </w:rPr>
              <w:t>4. Laboratoriskie izmeklējumi veterinārmedicīnā (skaits)</w:t>
            </w:r>
          </w:p>
        </w:tc>
        <w:tc>
          <w:tcPr>
            <w:tcW w:w="1246" w:type="dxa"/>
          </w:tcPr>
          <w:p w14:paraId="5FB24039" w14:textId="77777777" w:rsidR="003126B6" w:rsidRPr="00930937" w:rsidRDefault="003126B6" w:rsidP="003126B6">
            <w:pPr>
              <w:spacing w:after="0"/>
              <w:ind w:firstLine="0"/>
              <w:jc w:val="center"/>
              <w:rPr>
                <w:sz w:val="18"/>
                <w:szCs w:val="18"/>
              </w:rPr>
            </w:pPr>
            <w:r w:rsidRPr="00930937">
              <w:rPr>
                <w:sz w:val="18"/>
                <w:szCs w:val="18"/>
              </w:rPr>
              <w:t>9 472</w:t>
            </w:r>
          </w:p>
        </w:tc>
        <w:tc>
          <w:tcPr>
            <w:tcW w:w="1247" w:type="dxa"/>
          </w:tcPr>
          <w:p w14:paraId="5456BF38" w14:textId="77777777" w:rsidR="003126B6" w:rsidRPr="00930937" w:rsidRDefault="003126B6" w:rsidP="003126B6">
            <w:pPr>
              <w:spacing w:after="0"/>
              <w:ind w:firstLine="0"/>
              <w:jc w:val="center"/>
              <w:rPr>
                <w:sz w:val="18"/>
                <w:szCs w:val="18"/>
              </w:rPr>
            </w:pPr>
            <w:r w:rsidRPr="00930937">
              <w:rPr>
                <w:sz w:val="18"/>
                <w:szCs w:val="18"/>
              </w:rPr>
              <w:t>9 000</w:t>
            </w:r>
          </w:p>
        </w:tc>
        <w:tc>
          <w:tcPr>
            <w:tcW w:w="1247" w:type="dxa"/>
          </w:tcPr>
          <w:p w14:paraId="1EF2B27E" w14:textId="77777777" w:rsidR="003126B6" w:rsidRPr="00930937" w:rsidRDefault="003126B6" w:rsidP="003126B6">
            <w:pPr>
              <w:spacing w:after="0"/>
              <w:ind w:firstLine="0"/>
              <w:jc w:val="center"/>
              <w:rPr>
                <w:sz w:val="18"/>
                <w:szCs w:val="18"/>
              </w:rPr>
            </w:pPr>
            <w:r w:rsidRPr="00930937">
              <w:rPr>
                <w:sz w:val="18"/>
                <w:szCs w:val="18"/>
              </w:rPr>
              <w:t>9 000</w:t>
            </w:r>
          </w:p>
        </w:tc>
        <w:tc>
          <w:tcPr>
            <w:tcW w:w="1245" w:type="dxa"/>
          </w:tcPr>
          <w:p w14:paraId="5FB65BDF" w14:textId="77777777" w:rsidR="003126B6" w:rsidRPr="00930937" w:rsidRDefault="003126B6" w:rsidP="003126B6">
            <w:pPr>
              <w:spacing w:after="0"/>
              <w:ind w:firstLine="0"/>
              <w:jc w:val="center"/>
              <w:rPr>
                <w:sz w:val="18"/>
                <w:szCs w:val="18"/>
              </w:rPr>
            </w:pPr>
            <w:r w:rsidRPr="00930937">
              <w:rPr>
                <w:sz w:val="18"/>
                <w:szCs w:val="18"/>
              </w:rPr>
              <w:t>9 000</w:t>
            </w:r>
          </w:p>
        </w:tc>
        <w:tc>
          <w:tcPr>
            <w:tcW w:w="1249" w:type="dxa"/>
          </w:tcPr>
          <w:p w14:paraId="71EF5A84" w14:textId="77777777" w:rsidR="003126B6" w:rsidRPr="00930937" w:rsidRDefault="003126B6" w:rsidP="003126B6">
            <w:pPr>
              <w:spacing w:after="0"/>
              <w:ind w:firstLine="0"/>
              <w:jc w:val="center"/>
              <w:rPr>
                <w:sz w:val="18"/>
                <w:szCs w:val="18"/>
              </w:rPr>
            </w:pPr>
            <w:r w:rsidRPr="00930937">
              <w:rPr>
                <w:sz w:val="18"/>
                <w:szCs w:val="18"/>
              </w:rPr>
              <w:t>9 000</w:t>
            </w:r>
          </w:p>
        </w:tc>
      </w:tr>
      <w:tr w:rsidR="003126B6" w:rsidRPr="00930937" w14:paraId="0394F0C7" w14:textId="77777777" w:rsidTr="003126B6">
        <w:trPr>
          <w:trHeight w:val="142"/>
        </w:trPr>
        <w:tc>
          <w:tcPr>
            <w:tcW w:w="9074" w:type="dxa"/>
            <w:gridSpan w:val="6"/>
            <w:shd w:val="clear" w:color="auto" w:fill="D9D9D9" w:themeFill="background1" w:themeFillShade="D9"/>
          </w:tcPr>
          <w:p w14:paraId="23C62562" w14:textId="77777777" w:rsidR="003126B6" w:rsidRPr="00930937" w:rsidRDefault="003126B6" w:rsidP="003126B6">
            <w:pPr>
              <w:spacing w:after="0"/>
              <w:jc w:val="center"/>
              <w:rPr>
                <w:b/>
                <w:i/>
                <w:sz w:val="18"/>
                <w:szCs w:val="18"/>
              </w:rPr>
            </w:pPr>
            <w:r w:rsidRPr="00930937">
              <w:rPr>
                <w:b/>
                <w:sz w:val="20"/>
                <w:lang w:eastAsia="lv-LV"/>
              </w:rPr>
              <w:t>Kvalitātes rādītāji</w:t>
            </w:r>
          </w:p>
        </w:tc>
      </w:tr>
      <w:tr w:rsidR="003126B6" w:rsidRPr="00930937" w14:paraId="1D0B7499" w14:textId="77777777" w:rsidTr="003126B6">
        <w:trPr>
          <w:trHeight w:val="142"/>
        </w:trPr>
        <w:tc>
          <w:tcPr>
            <w:tcW w:w="2840" w:type="dxa"/>
          </w:tcPr>
          <w:p w14:paraId="03E5C369" w14:textId="77777777" w:rsidR="003126B6" w:rsidRPr="00930937" w:rsidRDefault="003126B6" w:rsidP="003126B6">
            <w:pPr>
              <w:pStyle w:val="Tabuluvirsraksti"/>
              <w:spacing w:after="0"/>
              <w:jc w:val="both"/>
              <w:rPr>
                <w:i/>
                <w:sz w:val="20"/>
                <w:lang w:eastAsia="lv-LV"/>
              </w:rPr>
            </w:pPr>
            <w:r w:rsidRPr="00930937">
              <w:rPr>
                <w:i/>
                <w:sz w:val="20"/>
                <w:lang w:eastAsia="lv-LV"/>
              </w:rPr>
              <w:t>1. Latvijas Nacionālā akreditācijas biroja akreditācijas apliecība Pārtikas un veterinārajam dienestam (skaits)</w:t>
            </w:r>
          </w:p>
        </w:tc>
        <w:tc>
          <w:tcPr>
            <w:tcW w:w="1246" w:type="dxa"/>
          </w:tcPr>
          <w:p w14:paraId="208640B4" w14:textId="77777777" w:rsidR="003126B6" w:rsidRPr="00930937" w:rsidRDefault="003126B6" w:rsidP="003126B6">
            <w:pPr>
              <w:spacing w:after="0"/>
              <w:ind w:firstLine="0"/>
              <w:jc w:val="center"/>
              <w:rPr>
                <w:sz w:val="18"/>
                <w:szCs w:val="18"/>
              </w:rPr>
            </w:pPr>
            <w:r w:rsidRPr="00930937">
              <w:rPr>
                <w:sz w:val="18"/>
                <w:szCs w:val="18"/>
              </w:rPr>
              <w:t>1</w:t>
            </w:r>
          </w:p>
        </w:tc>
        <w:tc>
          <w:tcPr>
            <w:tcW w:w="1247" w:type="dxa"/>
          </w:tcPr>
          <w:p w14:paraId="596CFDA6" w14:textId="77777777" w:rsidR="003126B6" w:rsidRPr="00930937" w:rsidRDefault="003126B6" w:rsidP="003126B6">
            <w:pPr>
              <w:spacing w:after="0"/>
              <w:ind w:firstLine="0"/>
              <w:jc w:val="center"/>
              <w:rPr>
                <w:sz w:val="18"/>
                <w:szCs w:val="18"/>
              </w:rPr>
            </w:pPr>
            <w:r w:rsidRPr="00930937">
              <w:rPr>
                <w:sz w:val="18"/>
                <w:szCs w:val="18"/>
              </w:rPr>
              <w:t>1</w:t>
            </w:r>
          </w:p>
        </w:tc>
        <w:tc>
          <w:tcPr>
            <w:tcW w:w="1247" w:type="dxa"/>
          </w:tcPr>
          <w:p w14:paraId="454BB55A" w14:textId="77777777" w:rsidR="003126B6" w:rsidRPr="00930937" w:rsidRDefault="003126B6" w:rsidP="003126B6">
            <w:pPr>
              <w:spacing w:after="0"/>
              <w:ind w:firstLine="0"/>
              <w:jc w:val="center"/>
              <w:rPr>
                <w:sz w:val="18"/>
                <w:szCs w:val="18"/>
              </w:rPr>
            </w:pPr>
            <w:r w:rsidRPr="00930937">
              <w:rPr>
                <w:sz w:val="18"/>
                <w:szCs w:val="18"/>
              </w:rPr>
              <w:t>1</w:t>
            </w:r>
          </w:p>
        </w:tc>
        <w:tc>
          <w:tcPr>
            <w:tcW w:w="1245" w:type="dxa"/>
          </w:tcPr>
          <w:p w14:paraId="047914B1" w14:textId="77777777" w:rsidR="003126B6" w:rsidRPr="00930937" w:rsidRDefault="003126B6" w:rsidP="003126B6">
            <w:pPr>
              <w:spacing w:after="0"/>
              <w:ind w:firstLine="0"/>
              <w:jc w:val="center"/>
              <w:rPr>
                <w:sz w:val="18"/>
                <w:szCs w:val="18"/>
              </w:rPr>
            </w:pPr>
            <w:r w:rsidRPr="00930937">
              <w:rPr>
                <w:sz w:val="18"/>
                <w:szCs w:val="18"/>
              </w:rPr>
              <w:t>1</w:t>
            </w:r>
          </w:p>
        </w:tc>
        <w:tc>
          <w:tcPr>
            <w:tcW w:w="1249" w:type="dxa"/>
          </w:tcPr>
          <w:p w14:paraId="341B795B" w14:textId="77777777" w:rsidR="003126B6" w:rsidRPr="00930937" w:rsidRDefault="003126B6" w:rsidP="003126B6">
            <w:pPr>
              <w:spacing w:after="0"/>
              <w:ind w:firstLine="0"/>
              <w:jc w:val="center"/>
              <w:rPr>
                <w:sz w:val="18"/>
                <w:szCs w:val="18"/>
              </w:rPr>
            </w:pPr>
            <w:r w:rsidRPr="00930937">
              <w:rPr>
                <w:sz w:val="18"/>
                <w:szCs w:val="18"/>
              </w:rPr>
              <w:t>1</w:t>
            </w:r>
          </w:p>
        </w:tc>
      </w:tr>
    </w:tbl>
    <w:p w14:paraId="5B84D192" w14:textId="77777777" w:rsidR="003126B6" w:rsidRPr="00930937" w:rsidRDefault="003126B6" w:rsidP="003126B6">
      <w:pPr>
        <w:pStyle w:val="Tabuluvirsraksti"/>
        <w:jc w:val="left"/>
        <w:rPr>
          <w:b/>
          <w:lang w:eastAsia="lv-LV"/>
        </w:rPr>
      </w:pPr>
    </w:p>
    <w:p w14:paraId="1168AC87" w14:textId="77777777" w:rsidR="003126B6" w:rsidRPr="00930937" w:rsidRDefault="003126B6" w:rsidP="003126B6">
      <w:pPr>
        <w:pStyle w:val="Tabuluvirsraksti"/>
        <w:jc w:val="left"/>
        <w:rPr>
          <w:b/>
          <w:lang w:eastAsia="lv-LV"/>
        </w:rPr>
      </w:pPr>
      <w:r w:rsidRPr="00930937">
        <w:rPr>
          <w:b/>
          <w:lang w:eastAsia="lv-LV"/>
        </w:rPr>
        <w:t>2. Nozaru uzņēmējdarbības attīstības veicināšana</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2458"/>
        <w:gridCol w:w="1260"/>
        <w:gridCol w:w="1243"/>
      </w:tblGrid>
      <w:tr w:rsidR="003126B6" w:rsidRPr="00930937" w14:paraId="1FDE1EC2" w14:textId="77777777" w:rsidTr="003126B6">
        <w:trPr>
          <w:trHeight w:val="283"/>
        </w:trPr>
        <w:tc>
          <w:tcPr>
            <w:tcW w:w="9072" w:type="dxa"/>
            <w:gridSpan w:val="4"/>
            <w:shd w:val="clear" w:color="auto" w:fill="D9D9D9"/>
          </w:tcPr>
          <w:p w14:paraId="77AF6C64" w14:textId="77777777" w:rsidR="003126B6" w:rsidRPr="00930937" w:rsidRDefault="003126B6" w:rsidP="003126B6">
            <w:pPr>
              <w:pStyle w:val="Tabuluvirsraksti"/>
              <w:spacing w:after="0"/>
              <w:jc w:val="both"/>
              <w:rPr>
                <w:b/>
                <w:sz w:val="20"/>
                <w:lang w:eastAsia="lv-LV"/>
              </w:rPr>
            </w:pPr>
            <w:r w:rsidRPr="00930937">
              <w:rPr>
                <w:b/>
                <w:sz w:val="20"/>
                <w:lang w:eastAsia="lv-LV"/>
              </w:rPr>
              <w:t>Politikas mērķis: veicināt ilgtermiņā konkurētspējīgas (ekonomiski efektīvas un uz tirgu orientētas) uzņēmējdarbības attīstību, ievērojot reģionāli līdzsvarotas attīstības principus</w:t>
            </w:r>
            <w:r w:rsidRPr="00930937">
              <w:rPr>
                <w:b/>
                <w:i/>
                <w:sz w:val="20"/>
                <w:lang w:eastAsia="lv-LV"/>
              </w:rPr>
              <w:t xml:space="preserve"> </w:t>
            </w:r>
            <w:r w:rsidRPr="00930937">
              <w:rPr>
                <w:i/>
                <w:sz w:val="20"/>
                <w:lang w:eastAsia="lv-LV"/>
              </w:rPr>
              <w:t>/ Zemkopības ministrijas darbības stratēģija 2017.-2019.gads</w:t>
            </w:r>
          </w:p>
        </w:tc>
      </w:tr>
      <w:tr w:rsidR="003126B6" w:rsidRPr="00930937" w14:paraId="34A12B2C" w14:textId="77777777" w:rsidTr="003126B6">
        <w:trPr>
          <w:trHeight w:val="425"/>
        </w:trPr>
        <w:tc>
          <w:tcPr>
            <w:tcW w:w="4111" w:type="dxa"/>
            <w:tcBorders>
              <w:bottom w:val="single" w:sz="4" w:space="0" w:color="auto"/>
            </w:tcBorders>
            <w:shd w:val="clear" w:color="auto" w:fill="auto"/>
          </w:tcPr>
          <w:p w14:paraId="274EB7A5" w14:textId="77777777" w:rsidR="003126B6" w:rsidRPr="00930937" w:rsidRDefault="003126B6" w:rsidP="003126B6">
            <w:pPr>
              <w:pStyle w:val="Tabuluvirsraksti"/>
              <w:spacing w:after="0"/>
              <w:jc w:val="both"/>
              <w:rPr>
                <w:b/>
                <w:sz w:val="16"/>
                <w:szCs w:val="16"/>
                <w:lang w:eastAsia="lv-LV"/>
              </w:rPr>
            </w:pPr>
            <w:r w:rsidRPr="00930937">
              <w:rPr>
                <w:b/>
                <w:sz w:val="20"/>
                <w:lang w:eastAsia="lv-LV"/>
              </w:rPr>
              <w:t>Politikas rezultatīvie rādītāji</w:t>
            </w:r>
          </w:p>
        </w:tc>
        <w:tc>
          <w:tcPr>
            <w:tcW w:w="2458" w:type="dxa"/>
            <w:tcBorders>
              <w:bottom w:val="single" w:sz="4" w:space="0" w:color="auto"/>
            </w:tcBorders>
            <w:shd w:val="clear" w:color="auto" w:fill="auto"/>
          </w:tcPr>
          <w:p w14:paraId="11E7ED24" w14:textId="77777777" w:rsidR="003126B6" w:rsidRPr="00930937" w:rsidRDefault="003126B6" w:rsidP="003126B6">
            <w:pPr>
              <w:pStyle w:val="Tabuluvirsraksti"/>
              <w:spacing w:after="0"/>
              <w:rPr>
                <w:b/>
                <w:sz w:val="20"/>
                <w:lang w:eastAsia="lv-LV"/>
              </w:rPr>
            </w:pPr>
            <w:r w:rsidRPr="00930937">
              <w:rPr>
                <w:b/>
                <w:sz w:val="20"/>
                <w:lang w:eastAsia="lv-LV"/>
              </w:rPr>
              <w:t xml:space="preserve">Attīstības plānošanas dokumenti vai </w:t>
            </w:r>
          </w:p>
          <w:p w14:paraId="09813A66" w14:textId="77777777" w:rsidR="003126B6" w:rsidRPr="00930937" w:rsidRDefault="003126B6" w:rsidP="003126B6">
            <w:pPr>
              <w:pStyle w:val="Tabuluvirsraksti"/>
              <w:spacing w:after="0"/>
              <w:rPr>
                <w:b/>
                <w:sz w:val="16"/>
                <w:szCs w:val="16"/>
                <w:lang w:eastAsia="lv-LV"/>
              </w:rPr>
            </w:pPr>
            <w:r w:rsidRPr="00930937">
              <w:rPr>
                <w:b/>
                <w:sz w:val="20"/>
                <w:lang w:eastAsia="lv-LV"/>
              </w:rPr>
              <w:t>normatīvie akti</w:t>
            </w:r>
          </w:p>
        </w:tc>
        <w:tc>
          <w:tcPr>
            <w:tcW w:w="1260" w:type="dxa"/>
            <w:tcBorders>
              <w:bottom w:val="single" w:sz="4" w:space="0" w:color="auto"/>
            </w:tcBorders>
            <w:shd w:val="clear" w:color="auto" w:fill="auto"/>
          </w:tcPr>
          <w:p w14:paraId="3DAA16FF" w14:textId="77777777" w:rsidR="003126B6" w:rsidRPr="00930937" w:rsidRDefault="003126B6" w:rsidP="003126B6">
            <w:pPr>
              <w:pStyle w:val="Tabuluvirsraksti"/>
              <w:spacing w:after="0"/>
              <w:rPr>
                <w:b/>
                <w:sz w:val="20"/>
                <w:lang w:eastAsia="lv-LV"/>
              </w:rPr>
            </w:pPr>
            <w:r w:rsidRPr="00930937">
              <w:rPr>
                <w:b/>
                <w:sz w:val="20"/>
                <w:lang w:eastAsia="lv-LV"/>
              </w:rPr>
              <w:t xml:space="preserve">Faktiskā vērtība </w:t>
            </w:r>
          </w:p>
          <w:p w14:paraId="41411A77" w14:textId="77777777" w:rsidR="003126B6" w:rsidRPr="00930937" w:rsidRDefault="003126B6" w:rsidP="003126B6">
            <w:pPr>
              <w:pStyle w:val="Tabuluvirsraksti"/>
              <w:spacing w:after="0"/>
              <w:rPr>
                <w:b/>
                <w:sz w:val="20"/>
                <w:lang w:eastAsia="lv-LV"/>
              </w:rPr>
            </w:pPr>
          </w:p>
        </w:tc>
        <w:tc>
          <w:tcPr>
            <w:tcW w:w="1243" w:type="dxa"/>
            <w:tcBorders>
              <w:bottom w:val="single" w:sz="4" w:space="0" w:color="auto"/>
            </w:tcBorders>
            <w:shd w:val="clear" w:color="auto" w:fill="auto"/>
          </w:tcPr>
          <w:p w14:paraId="79A11B4C" w14:textId="77777777" w:rsidR="003126B6" w:rsidRPr="00930937" w:rsidRDefault="003126B6" w:rsidP="003126B6">
            <w:pPr>
              <w:pStyle w:val="Tabuluvirsraksti"/>
              <w:spacing w:after="0"/>
              <w:rPr>
                <w:b/>
                <w:sz w:val="20"/>
                <w:lang w:eastAsia="lv-LV"/>
              </w:rPr>
            </w:pPr>
            <w:r w:rsidRPr="00930937">
              <w:rPr>
                <w:b/>
                <w:sz w:val="20"/>
                <w:lang w:eastAsia="lv-LV"/>
              </w:rPr>
              <w:t xml:space="preserve">Plānotā vērtība </w:t>
            </w:r>
            <w:r w:rsidRPr="00930937">
              <w:rPr>
                <w:sz w:val="20"/>
                <w:lang w:eastAsia="lv-LV"/>
              </w:rPr>
              <w:t>(2019)</w:t>
            </w:r>
          </w:p>
        </w:tc>
      </w:tr>
      <w:tr w:rsidR="003126B6" w:rsidRPr="00930937" w14:paraId="2D0BB1B6" w14:textId="77777777" w:rsidTr="003126B6">
        <w:trPr>
          <w:trHeight w:val="567"/>
        </w:trPr>
        <w:tc>
          <w:tcPr>
            <w:tcW w:w="4111" w:type="dxa"/>
            <w:tcBorders>
              <w:top w:val="single" w:sz="4" w:space="0" w:color="auto"/>
              <w:left w:val="single" w:sz="4" w:space="0" w:color="auto"/>
              <w:bottom w:val="single" w:sz="4" w:space="0" w:color="auto"/>
              <w:right w:val="single" w:sz="4" w:space="0" w:color="auto"/>
            </w:tcBorders>
            <w:shd w:val="clear" w:color="auto" w:fill="auto"/>
          </w:tcPr>
          <w:p w14:paraId="2601F481" w14:textId="77777777" w:rsidR="003126B6" w:rsidRPr="00930937" w:rsidRDefault="003126B6" w:rsidP="003126B6">
            <w:pPr>
              <w:pStyle w:val="Tabuluvirsraksti"/>
              <w:spacing w:after="0"/>
              <w:jc w:val="both"/>
              <w:rPr>
                <w:i/>
                <w:sz w:val="20"/>
                <w:lang w:eastAsia="lv-LV"/>
              </w:rPr>
            </w:pPr>
            <w:r w:rsidRPr="00930937">
              <w:rPr>
                <w:i/>
                <w:sz w:val="20"/>
                <w:lang w:eastAsia="lv-LV"/>
              </w:rPr>
              <w:t>Bruto pievienotā vērtība uz vienu nodarbināto pārtikas nozarē (tūkst. euro)</w:t>
            </w:r>
          </w:p>
        </w:tc>
        <w:tc>
          <w:tcPr>
            <w:tcW w:w="2458" w:type="dxa"/>
            <w:tcBorders>
              <w:top w:val="single" w:sz="4" w:space="0" w:color="auto"/>
              <w:left w:val="single" w:sz="4" w:space="0" w:color="auto"/>
              <w:bottom w:val="single" w:sz="4" w:space="0" w:color="auto"/>
              <w:right w:val="single" w:sz="4" w:space="0" w:color="auto"/>
            </w:tcBorders>
            <w:shd w:val="clear" w:color="auto" w:fill="auto"/>
            <w:vAlign w:val="center"/>
          </w:tcPr>
          <w:p w14:paraId="340DB136" w14:textId="77777777" w:rsidR="003126B6" w:rsidRPr="00930937" w:rsidRDefault="003126B6" w:rsidP="003126B6">
            <w:pPr>
              <w:pStyle w:val="Tabuluvirsraksti"/>
              <w:spacing w:after="0"/>
              <w:jc w:val="both"/>
              <w:rPr>
                <w:i/>
                <w:sz w:val="20"/>
                <w:lang w:eastAsia="lv-LV"/>
              </w:rPr>
            </w:pPr>
            <w:r w:rsidRPr="00930937">
              <w:rPr>
                <w:i/>
                <w:sz w:val="20"/>
                <w:lang w:eastAsia="lv-LV"/>
              </w:rPr>
              <w:t>Zemkopības ministrijas darbības stratēģija 2017.</w:t>
            </w:r>
            <w:r w:rsidRPr="00930937">
              <w:rPr>
                <w:i/>
                <w:sz w:val="20"/>
                <w:lang w:eastAsia="lv-LV"/>
              </w:rPr>
              <w:noBreakHyphen/>
              <w:t>2019.gads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C542EE0" w14:textId="77777777" w:rsidR="003126B6" w:rsidRPr="00930937" w:rsidRDefault="003126B6" w:rsidP="003126B6">
            <w:pPr>
              <w:pStyle w:val="Tabuluvirsraksti"/>
              <w:spacing w:after="0"/>
              <w:rPr>
                <w:i/>
                <w:sz w:val="20"/>
                <w:lang w:eastAsia="lv-LV"/>
              </w:rPr>
            </w:pPr>
            <w:r w:rsidRPr="00930937">
              <w:rPr>
                <w:i/>
                <w:sz w:val="20"/>
                <w:lang w:eastAsia="lv-LV"/>
              </w:rPr>
              <w:t>15,3</w:t>
            </w:r>
          </w:p>
          <w:p w14:paraId="1496FB14" w14:textId="77777777" w:rsidR="003126B6" w:rsidRPr="00930937" w:rsidRDefault="003126B6" w:rsidP="003126B6">
            <w:pPr>
              <w:pStyle w:val="Tabuluvirsraksti"/>
              <w:spacing w:after="0"/>
              <w:rPr>
                <w:i/>
                <w:sz w:val="20"/>
                <w:lang w:eastAsia="lv-LV"/>
              </w:rPr>
            </w:pPr>
            <w:r w:rsidRPr="00930937">
              <w:rPr>
                <w:i/>
                <w:sz w:val="20"/>
                <w:lang w:eastAsia="lv-LV"/>
              </w:rPr>
              <w:t>(2017)</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14:paraId="7F2AEE7A" w14:textId="77777777" w:rsidR="003126B6" w:rsidRPr="00930937" w:rsidRDefault="003126B6" w:rsidP="003126B6">
            <w:pPr>
              <w:pStyle w:val="Tabuluvirsraksti"/>
              <w:spacing w:after="0"/>
              <w:rPr>
                <w:i/>
                <w:sz w:val="20"/>
                <w:lang w:eastAsia="lv-LV"/>
              </w:rPr>
            </w:pPr>
            <w:r w:rsidRPr="00930937">
              <w:rPr>
                <w:i/>
                <w:sz w:val="20"/>
                <w:lang w:eastAsia="lv-LV"/>
              </w:rPr>
              <w:t>15</w:t>
            </w:r>
          </w:p>
        </w:tc>
      </w:tr>
      <w:tr w:rsidR="003126B6" w:rsidRPr="00930937" w14:paraId="17CD9E47" w14:textId="77777777" w:rsidTr="003126B6">
        <w:trPr>
          <w:trHeight w:val="567"/>
        </w:trPr>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34AD6278" w14:textId="77777777" w:rsidR="003126B6" w:rsidRPr="00930937" w:rsidRDefault="003126B6" w:rsidP="003126B6">
            <w:pPr>
              <w:pStyle w:val="Tabuluvirsraksti"/>
              <w:spacing w:after="0"/>
              <w:jc w:val="both"/>
              <w:rPr>
                <w:i/>
                <w:sz w:val="20"/>
                <w:lang w:eastAsia="lv-LV"/>
              </w:rPr>
            </w:pPr>
            <w:r w:rsidRPr="00930937">
              <w:rPr>
                <w:i/>
                <w:sz w:val="20"/>
                <w:lang w:eastAsia="lv-LV"/>
              </w:rPr>
              <w:t>Vietējo pārtikas produktu īpatsvars kopējā patēriņā (%)</w:t>
            </w:r>
          </w:p>
        </w:tc>
        <w:tc>
          <w:tcPr>
            <w:tcW w:w="2458" w:type="dxa"/>
            <w:tcBorders>
              <w:top w:val="single" w:sz="4" w:space="0" w:color="auto"/>
              <w:left w:val="single" w:sz="4" w:space="0" w:color="auto"/>
              <w:bottom w:val="single" w:sz="4" w:space="0" w:color="auto"/>
              <w:right w:val="single" w:sz="4" w:space="0" w:color="auto"/>
            </w:tcBorders>
            <w:shd w:val="clear" w:color="auto" w:fill="auto"/>
            <w:vAlign w:val="center"/>
          </w:tcPr>
          <w:p w14:paraId="7AA756C7" w14:textId="77777777" w:rsidR="003126B6" w:rsidRPr="00930937" w:rsidRDefault="003126B6" w:rsidP="003126B6">
            <w:pPr>
              <w:pStyle w:val="Tabuluvirsraksti"/>
              <w:spacing w:after="0"/>
              <w:jc w:val="both"/>
              <w:rPr>
                <w:i/>
                <w:sz w:val="20"/>
                <w:lang w:eastAsia="lv-LV"/>
              </w:rPr>
            </w:pPr>
            <w:r w:rsidRPr="00930937">
              <w:rPr>
                <w:i/>
                <w:sz w:val="20"/>
                <w:lang w:eastAsia="lv-LV"/>
              </w:rPr>
              <w:t>Zemkopības ministrijas darbības stratēģija 2017.</w:t>
            </w:r>
            <w:r w:rsidRPr="00930937">
              <w:rPr>
                <w:i/>
                <w:sz w:val="20"/>
                <w:lang w:eastAsia="lv-LV"/>
              </w:rPr>
              <w:noBreakHyphen/>
              <w:t>2019.gads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0B9118C" w14:textId="77777777" w:rsidR="003126B6" w:rsidRPr="00930937" w:rsidRDefault="003126B6" w:rsidP="003126B6">
            <w:pPr>
              <w:pStyle w:val="Tabuluvirsraksti"/>
              <w:spacing w:after="0"/>
              <w:rPr>
                <w:i/>
                <w:sz w:val="20"/>
                <w:lang w:eastAsia="lv-LV"/>
              </w:rPr>
            </w:pPr>
            <w:r w:rsidRPr="00930937">
              <w:rPr>
                <w:i/>
                <w:sz w:val="20"/>
                <w:lang w:eastAsia="lv-LV"/>
              </w:rPr>
              <w:t>65</w:t>
            </w:r>
          </w:p>
          <w:p w14:paraId="56E2E812" w14:textId="77777777" w:rsidR="003126B6" w:rsidRPr="00930937" w:rsidRDefault="003126B6" w:rsidP="003126B6">
            <w:pPr>
              <w:pStyle w:val="Tabuluvirsraksti"/>
              <w:spacing w:after="0"/>
              <w:rPr>
                <w:i/>
                <w:sz w:val="20"/>
                <w:lang w:eastAsia="lv-LV"/>
              </w:rPr>
            </w:pPr>
            <w:r w:rsidRPr="00930937">
              <w:rPr>
                <w:i/>
                <w:sz w:val="20"/>
                <w:lang w:eastAsia="lv-LV"/>
              </w:rPr>
              <w:t>(2018)</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14:paraId="59EDEDEE" w14:textId="77777777" w:rsidR="003126B6" w:rsidRPr="00930937" w:rsidRDefault="003126B6" w:rsidP="003126B6">
            <w:pPr>
              <w:pStyle w:val="Tabuluvirsraksti"/>
              <w:spacing w:after="0"/>
              <w:rPr>
                <w:i/>
                <w:sz w:val="20"/>
                <w:lang w:eastAsia="lv-LV"/>
              </w:rPr>
            </w:pPr>
            <w:r w:rsidRPr="00930937">
              <w:rPr>
                <w:i/>
                <w:sz w:val="20"/>
                <w:lang w:eastAsia="lv-LV"/>
              </w:rPr>
              <w:t>64,5</w:t>
            </w:r>
          </w:p>
        </w:tc>
      </w:tr>
      <w:tr w:rsidR="003126B6" w:rsidRPr="00930937" w14:paraId="63C4B6C5" w14:textId="77777777" w:rsidTr="003126B6">
        <w:trPr>
          <w:trHeight w:val="567"/>
        </w:trPr>
        <w:tc>
          <w:tcPr>
            <w:tcW w:w="4111" w:type="dxa"/>
            <w:tcBorders>
              <w:top w:val="single" w:sz="4" w:space="0" w:color="auto"/>
              <w:left w:val="single" w:sz="4" w:space="0" w:color="auto"/>
              <w:bottom w:val="single" w:sz="4" w:space="0" w:color="auto"/>
              <w:right w:val="single" w:sz="4" w:space="0" w:color="auto"/>
            </w:tcBorders>
            <w:shd w:val="clear" w:color="auto" w:fill="auto"/>
          </w:tcPr>
          <w:p w14:paraId="463DC2F7" w14:textId="77777777" w:rsidR="003126B6" w:rsidRPr="00930937" w:rsidRDefault="003126B6" w:rsidP="003126B6">
            <w:pPr>
              <w:pStyle w:val="Tabuluvirsraksti"/>
              <w:spacing w:after="0"/>
              <w:jc w:val="both"/>
              <w:rPr>
                <w:i/>
                <w:sz w:val="20"/>
                <w:lang w:eastAsia="lv-LV"/>
              </w:rPr>
            </w:pPr>
            <w:r w:rsidRPr="00930937">
              <w:rPr>
                <w:i/>
                <w:sz w:val="20"/>
                <w:lang w:eastAsia="lv-LV"/>
              </w:rPr>
              <w:t>Nozares (lauksaimniecība, pārtika, meži, zivis) eksporta īpatsvars kopējā nozaru ārējās tirdzniecības apjomā (%)</w:t>
            </w:r>
          </w:p>
        </w:tc>
        <w:tc>
          <w:tcPr>
            <w:tcW w:w="2458" w:type="dxa"/>
            <w:tcBorders>
              <w:top w:val="single" w:sz="4" w:space="0" w:color="auto"/>
              <w:left w:val="single" w:sz="4" w:space="0" w:color="auto"/>
              <w:bottom w:val="single" w:sz="4" w:space="0" w:color="auto"/>
              <w:right w:val="single" w:sz="4" w:space="0" w:color="auto"/>
            </w:tcBorders>
            <w:shd w:val="clear" w:color="auto" w:fill="auto"/>
            <w:vAlign w:val="center"/>
          </w:tcPr>
          <w:p w14:paraId="4A6D47E9" w14:textId="77777777" w:rsidR="003126B6" w:rsidRPr="00930937" w:rsidRDefault="003126B6" w:rsidP="003126B6">
            <w:pPr>
              <w:pStyle w:val="Tabuluvirsraksti"/>
              <w:spacing w:after="0"/>
              <w:jc w:val="both"/>
              <w:rPr>
                <w:i/>
                <w:sz w:val="20"/>
                <w:lang w:eastAsia="lv-LV"/>
              </w:rPr>
            </w:pPr>
            <w:r w:rsidRPr="00930937">
              <w:rPr>
                <w:i/>
                <w:sz w:val="20"/>
                <w:lang w:eastAsia="lv-LV"/>
              </w:rPr>
              <w:t>Zemkopības ministrijas darbības stratēģija 2017.</w:t>
            </w:r>
            <w:r w:rsidRPr="00930937">
              <w:rPr>
                <w:i/>
                <w:sz w:val="20"/>
                <w:lang w:eastAsia="lv-LV"/>
              </w:rPr>
              <w:noBreakHyphen/>
              <w:t>2019.gads</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5D6C88BD" w14:textId="77777777" w:rsidR="003126B6" w:rsidRPr="00930937" w:rsidRDefault="003126B6" w:rsidP="003126B6">
            <w:pPr>
              <w:pStyle w:val="Tabuluvirsraksti"/>
              <w:spacing w:after="0"/>
              <w:rPr>
                <w:i/>
                <w:sz w:val="20"/>
                <w:lang w:eastAsia="lv-LV"/>
              </w:rPr>
            </w:pPr>
            <w:r w:rsidRPr="00930937">
              <w:rPr>
                <w:i/>
                <w:sz w:val="20"/>
                <w:lang w:eastAsia="lv-LV"/>
              </w:rPr>
              <w:t>67,68</w:t>
            </w:r>
          </w:p>
          <w:p w14:paraId="27C6A55C" w14:textId="77777777" w:rsidR="003126B6" w:rsidRPr="00930937" w:rsidRDefault="003126B6" w:rsidP="003126B6">
            <w:pPr>
              <w:pStyle w:val="Tabuluvirsraksti"/>
              <w:spacing w:after="0"/>
              <w:rPr>
                <w:i/>
                <w:sz w:val="20"/>
                <w:lang w:eastAsia="lv-LV"/>
              </w:rPr>
            </w:pPr>
            <w:r w:rsidRPr="00930937">
              <w:rPr>
                <w:i/>
                <w:sz w:val="20"/>
                <w:lang w:eastAsia="lv-LV"/>
              </w:rPr>
              <w:t>(2018)</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14:paraId="0AC28714" w14:textId="77777777" w:rsidR="003126B6" w:rsidRPr="00930937" w:rsidRDefault="003126B6" w:rsidP="003126B6">
            <w:pPr>
              <w:pStyle w:val="Tabuluvirsraksti"/>
              <w:spacing w:after="0"/>
              <w:rPr>
                <w:i/>
                <w:sz w:val="20"/>
                <w:lang w:eastAsia="lv-LV"/>
              </w:rPr>
            </w:pPr>
            <w:r w:rsidRPr="00930937">
              <w:rPr>
                <w:i/>
                <w:sz w:val="20"/>
                <w:lang w:eastAsia="lv-LV"/>
              </w:rPr>
              <w:t>60,1</w:t>
            </w:r>
          </w:p>
        </w:tc>
      </w:tr>
    </w:tbl>
    <w:p w14:paraId="0CA49FBA" w14:textId="77777777" w:rsidR="003126B6" w:rsidRPr="00930937" w:rsidRDefault="003126B6" w:rsidP="003126B6">
      <w:pPr>
        <w:pStyle w:val="Tabuluvirsraksti"/>
        <w:spacing w:after="0"/>
        <w:jc w:val="both"/>
        <w:rPr>
          <w:sz w:val="16"/>
          <w:szCs w:val="16"/>
          <w:lang w:eastAsia="lv-LV"/>
        </w:rPr>
      </w:pPr>
    </w:p>
    <w:tbl>
      <w:tblPr>
        <w:tblW w:w="90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1246"/>
        <w:gridCol w:w="1247"/>
        <w:gridCol w:w="1247"/>
        <w:gridCol w:w="1245"/>
        <w:gridCol w:w="1249"/>
      </w:tblGrid>
      <w:tr w:rsidR="003126B6" w:rsidRPr="00930937" w14:paraId="4C2CEDB8" w14:textId="77777777" w:rsidTr="003126B6">
        <w:trPr>
          <w:trHeight w:val="283"/>
          <w:tblHeader/>
        </w:trPr>
        <w:tc>
          <w:tcPr>
            <w:tcW w:w="2840" w:type="dxa"/>
            <w:shd w:val="clear" w:color="auto" w:fill="auto"/>
          </w:tcPr>
          <w:p w14:paraId="22905539" w14:textId="77777777" w:rsidR="003126B6" w:rsidRPr="00930937" w:rsidRDefault="003126B6" w:rsidP="003126B6">
            <w:pPr>
              <w:spacing w:after="0"/>
            </w:pPr>
          </w:p>
        </w:tc>
        <w:tc>
          <w:tcPr>
            <w:tcW w:w="1246" w:type="dxa"/>
            <w:shd w:val="clear" w:color="auto" w:fill="auto"/>
          </w:tcPr>
          <w:p w14:paraId="16223D75" w14:textId="77777777" w:rsidR="003126B6" w:rsidRPr="00930937" w:rsidRDefault="003126B6" w:rsidP="003126B6">
            <w:pPr>
              <w:pStyle w:val="tabteksts"/>
              <w:jc w:val="center"/>
              <w:rPr>
                <w:lang w:eastAsia="lv-LV"/>
              </w:rPr>
            </w:pPr>
            <w:r w:rsidRPr="00930937">
              <w:rPr>
                <w:lang w:eastAsia="lv-LV"/>
              </w:rPr>
              <w:t>2017. gads (izpilde)</w:t>
            </w:r>
          </w:p>
        </w:tc>
        <w:tc>
          <w:tcPr>
            <w:tcW w:w="1247" w:type="dxa"/>
            <w:shd w:val="clear" w:color="auto" w:fill="auto"/>
          </w:tcPr>
          <w:p w14:paraId="3A9C6B80" w14:textId="77777777" w:rsidR="003126B6" w:rsidRPr="00930937" w:rsidRDefault="003126B6" w:rsidP="003126B6">
            <w:pPr>
              <w:pStyle w:val="tabteksts"/>
              <w:jc w:val="center"/>
              <w:rPr>
                <w:lang w:eastAsia="lv-LV"/>
              </w:rPr>
            </w:pPr>
            <w:r w:rsidRPr="00930937">
              <w:rPr>
                <w:lang w:eastAsia="lv-LV"/>
              </w:rPr>
              <w:t>2018. gada plāns</w:t>
            </w:r>
          </w:p>
        </w:tc>
        <w:tc>
          <w:tcPr>
            <w:tcW w:w="1247" w:type="dxa"/>
            <w:shd w:val="clear" w:color="auto" w:fill="auto"/>
          </w:tcPr>
          <w:p w14:paraId="1DD4D79B" w14:textId="61612354" w:rsidR="003126B6" w:rsidRPr="00930937" w:rsidRDefault="003126B6" w:rsidP="008F25C3">
            <w:pPr>
              <w:pStyle w:val="tabteksts"/>
              <w:jc w:val="center"/>
              <w:rPr>
                <w:szCs w:val="18"/>
                <w:lang w:eastAsia="lv-LV"/>
              </w:rPr>
            </w:pPr>
            <w:r w:rsidRPr="00930937">
              <w:rPr>
                <w:szCs w:val="18"/>
                <w:lang w:eastAsia="lv-LV"/>
              </w:rPr>
              <w:t xml:space="preserve">2019. gada </w:t>
            </w:r>
            <w:r w:rsidR="008F25C3">
              <w:rPr>
                <w:szCs w:val="18"/>
                <w:lang w:eastAsia="lv-LV"/>
              </w:rPr>
              <w:t>plāns</w:t>
            </w:r>
          </w:p>
        </w:tc>
        <w:tc>
          <w:tcPr>
            <w:tcW w:w="1245" w:type="dxa"/>
            <w:shd w:val="clear" w:color="auto" w:fill="auto"/>
          </w:tcPr>
          <w:p w14:paraId="09602170" w14:textId="77777777" w:rsidR="003126B6" w:rsidRPr="00930937" w:rsidRDefault="003126B6" w:rsidP="003126B6">
            <w:pPr>
              <w:pStyle w:val="tabteksts"/>
              <w:jc w:val="center"/>
              <w:rPr>
                <w:szCs w:val="18"/>
                <w:lang w:eastAsia="lv-LV"/>
              </w:rPr>
            </w:pPr>
            <w:r w:rsidRPr="00930937">
              <w:rPr>
                <w:szCs w:val="18"/>
                <w:lang w:eastAsia="lv-LV"/>
              </w:rPr>
              <w:t xml:space="preserve">2020. gada </w:t>
            </w:r>
            <w:r w:rsidRPr="00930937">
              <w:rPr>
                <w:lang w:eastAsia="lv-LV"/>
              </w:rPr>
              <w:t>prognoze</w:t>
            </w:r>
          </w:p>
        </w:tc>
        <w:tc>
          <w:tcPr>
            <w:tcW w:w="1249" w:type="dxa"/>
            <w:shd w:val="clear" w:color="auto" w:fill="auto"/>
          </w:tcPr>
          <w:p w14:paraId="47EF8E25" w14:textId="77777777" w:rsidR="003126B6" w:rsidRPr="00930937" w:rsidRDefault="003126B6" w:rsidP="003126B6">
            <w:pPr>
              <w:spacing w:after="0"/>
              <w:ind w:firstLine="2"/>
              <w:jc w:val="center"/>
              <w:rPr>
                <w:sz w:val="18"/>
                <w:szCs w:val="18"/>
              </w:rPr>
            </w:pPr>
            <w:r w:rsidRPr="00930937">
              <w:rPr>
                <w:sz w:val="18"/>
                <w:szCs w:val="18"/>
                <w:lang w:eastAsia="lv-LV"/>
              </w:rPr>
              <w:t>2021. gada prognoze</w:t>
            </w:r>
          </w:p>
        </w:tc>
      </w:tr>
      <w:tr w:rsidR="003126B6" w:rsidRPr="00930937" w14:paraId="45992232" w14:textId="77777777" w:rsidTr="003126B6">
        <w:tc>
          <w:tcPr>
            <w:tcW w:w="9074" w:type="dxa"/>
            <w:gridSpan w:val="6"/>
            <w:shd w:val="clear" w:color="auto" w:fill="D9D9D9"/>
          </w:tcPr>
          <w:p w14:paraId="72A8823C" w14:textId="77777777" w:rsidR="003126B6" w:rsidRPr="00930937" w:rsidRDefault="003126B6" w:rsidP="003126B6">
            <w:pPr>
              <w:spacing w:after="0"/>
              <w:jc w:val="center"/>
              <w:rPr>
                <w:b/>
                <w:sz w:val="20"/>
              </w:rPr>
            </w:pPr>
            <w:r w:rsidRPr="00930937">
              <w:rPr>
                <w:b/>
                <w:sz w:val="20"/>
              </w:rPr>
              <w:t>Ieguldījumi</w:t>
            </w:r>
          </w:p>
        </w:tc>
      </w:tr>
      <w:tr w:rsidR="003126B6" w:rsidRPr="00930937" w14:paraId="410DC542" w14:textId="77777777" w:rsidTr="003126B6">
        <w:trPr>
          <w:trHeight w:val="142"/>
        </w:trPr>
        <w:tc>
          <w:tcPr>
            <w:tcW w:w="2840" w:type="dxa"/>
            <w:vMerge w:val="restart"/>
            <w:shd w:val="clear" w:color="auto" w:fill="auto"/>
          </w:tcPr>
          <w:p w14:paraId="1EC1AF4F" w14:textId="77777777" w:rsidR="003126B6" w:rsidRPr="00930937" w:rsidRDefault="003126B6" w:rsidP="003126B6">
            <w:pPr>
              <w:spacing w:after="0"/>
              <w:ind w:firstLine="0"/>
              <w:rPr>
                <w:b/>
                <w:sz w:val="20"/>
                <w:lang w:eastAsia="lv-LV"/>
              </w:rPr>
            </w:pPr>
            <w:r w:rsidRPr="00930937">
              <w:rPr>
                <w:b/>
                <w:sz w:val="20"/>
                <w:lang w:eastAsia="lv-LV"/>
              </w:rPr>
              <w:t xml:space="preserve">Izdevumi kopā, </w:t>
            </w:r>
            <w:r w:rsidRPr="00930937">
              <w:rPr>
                <w:i/>
                <w:sz w:val="20"/>
                <w:lang w:eastAsia="lv-LV"/>
              </w:rPr>
              <w:t>euro,</w:t>
            </w:r>
            <w:r w:rsidRPr="00930937">
              <w:rPr>
                <w:sz w:val="20"/>
                <w:lang w:eastAsia="lv-LV"/>
              </w:rPr>
              <w:t xml:space="preserve"> t.sk.:</w:t>
            </w:r>
          </w:p>
          <w:p w14:paraId="076F26B2" w14:textId="77777777" w:rsidR="003126B6" w:rsidRPr="00930937" w:rsidRDefault="003126B6" w:rsidP="003126B6">
            <w:pPr>
              <w:spacing w:after="0"/>
              <w:ind w:firstLine="0"/>
              <w:rPr>
                <w:sz w:val="18"/>
                <w:szCs w:val="18"/>
              </w:rPr>
            </w:pPr>
            <w:r w:rsidRPr="00930937">
              <w:rPr>
                <w:b/>
                <w:sz w:val="20"/>
                <w:lang w:eastAsia="lv-LV"/>
              </w:rPr>
              <w:t>Vidējais amata vietu skaits</w:t>
            </w:r>
            <w:r w:rsidRPr="00930937">
              <w:rPr>
                <w:sz w:val="20"/>
                <w:lang w:eastAsia="lv-LV"/>
              </w:rPr>
              <w:t xml:space="preserve"> </w:t>
            </w:r>
            <w:r w:rsidRPr="00930937">
              <w:rPr>
                <w:b/>
                <w:sz w:val="20"/>
                <w:lang w:eastAsia="lv-LV"/>
              </w:rPr>
              <w:t>kopā</w:t>
            </w:r>
            <w:r w:rsidRPr="00930937">
              <w:rPr>
                <w:sz w:val="20"/>
                <w:lang w:eastAsia="lv-LV"/>
              </w:rPr>
              <w:t>, t.sk.:</w:t>
            </w:r>
          </w:p>
        </w:tc>
        <w:tc>
          <w:tcPr>
            <w:tcW w:w="1246" w:type="dxa"/>
            <w:shd w:val="clear" w:color="auto" w:fill="auto"/>
          </w:tcPr>
          <w:p w14:paraId="4E2C2898" w14:textId="77777777" w:rsidR="003126B6" w:rsidRPr="00930937" w:rsidRDefault="003126B6" w:rsidP="003126B6">
            <w:pPr>
              <w:pStyle w:val="tabteksts"/>
              <w:jc w:val="right"/>
              <w:rPr>
                <w:b/>
                <w:szCs w:val="18"/>
                <w:lang w:eastAsia="lv-LV"/>
              </w:rPr>
            </w:pPr>
            <w:r w:rsidRPr="00930937">
              <w:rPr>
                <w:b/>
                <w:szCs w:val="18"/>
                <w:lang w:eastAsia="lv-LV"/>
              </w:rPr>
              <w:t>612 695 472</w:t>
            </w:r>
          </w:p>
        </w:tc>
        <w:tc>
          <w:tcPr>
            <w:tcW w:w="1247" w:type="dxa"/>
            <w:shd w:val="clear" w:color="auto" w:fill="auto"/>
          </w:tcPr>
          <w:p w14:paraId="0F1E3653" w14:textId="77777777" w:rsidR="003126B6" w:rsidRPr="00930937" w:rsidRDefault="003126B6" w:rsidP="003126B6">
            <w:pPr>
              <w:pStyle w:val="tabteksts"/>
              <w:jc w:val="right"/>
              <w:rPr>
                <w:b/>
                <w:szCs w:val="18"/>
                <w:lang w:eastAsia="lv-LV"/>
              </w:rPr>
            </w:pPr>
            <w:r w:rsidRPr="00930937">
              <w:rPr>
                <w:b/>
                <w:szCs w:val="18"/>
                <w:lang w:eastAsia="lv-LV"/>
              </w:rPr>
              <w:t>599 483 342</w:t>
            </w:r>
          </w:p>
        </w:tc>
        <w:tc>
          <w:tcPr>
            <w:tcW w:w="1247" w:type="dxa"/>
            <w:shd w:val="clear" w:color="auto" w:fill="auto"/>
          </w:tcPr>
          <w:p w14:paraId="1516BF3C" w14:textId="77777777" w:rsidR="003126B6" w:rsidRPr="00930937" w:rsidRDefault="003126B6" w:rsidP="003126B6">
            <w:pPr>
              <w:pStyle w:val="tabteksts"/>
              <w:jc w:val="right"/>
              <w:rPr>
                <w:b/>
                <w:szCs w:val="18"/>
                <w:lang w:eastAsia="lv-LV"/>
              </w:rPr>
            </w:pPr>
            <w:r w:rsidRPr="00930937">
              <w:rPr>
                <w:b/>
                <w:szCs w:val="18"/>
                <w:lang w:eastAsia="lv-LV"/>
              </w:rPr>
              <w:t>584 143 786</w:t>
            </w:r>
          </w:p>
        </w:tc>
        <w:tc>
          <w:tcPr>
            <w:tcW w:w="1245" w:type="dxa"/>
            <w:shd w:val="clear" w:color="auto" w:fill="auto"/>
          </w:tcPr>
          <w:p w14:paraId="24B3134D" w14:textId="77777777" w:rsidR="003126B6" w:rsidRPr="00930937" w:rsidRDefault="003126B6" w:rsidP="003126B6">
            <w:pPr>
              <w:pStyle w:val="tabteksts"/>
              <w:jc w:val="right"/>
              <w:rPr>
                <w:b/>
                <w:szCs w:val="18"/>
                <w:lang w:eastAsia="lv-LV"/>
              </w:rPr>
            </w:pPr>
            <w:r w:rsidRPr="00930937">
              <w:rPr>
                <w:b/>
                <w:szCs w:val="18"/>
                <w:lang w:eastAsia="lv-LV"/>
              </w:rPr>
              <w:t>571 557 741</w:t>
            </w:r>
          </w:p>
        </w:tc>
        <w:tc>
          <w:tcPr>
            <w:tcW w:w="1249" w:type="dxa"/>
            <w:shd w:val="clear" w:color="auto" w:fill="auto"/>
          </w:tcPr>
          <w:p w14:paraId="04F834C9" w14:textId="77777777" w:rsidR="003126B6" w:rsidRPr="00930937" w:rsidRDefault="003126B6" w:rsidP="003126B6">
            <w:pPr>
              <w:spacing w:after="0"/>
              <w:ind w:firstLine="5"/>
              <w:jc w:val="right"/>
              <w:rPr>
                <w:b/>
                <w:sz w:val="18"/>
                <w:szCs w:val="18"/>
              </w:rPr>
            </w:pPr>
            <w:r w:rsidRPr="00930937">
              <w:rPr>
                <w:b/>
                <w:sz w:val="18"/>
                <w:szCs w:val="18"/>
              </w:rPr>
              <w:t>212 997 839</w:t>
            </w:r>
          </w:p>
        </w:tc>
      </w:tr>
      <w:tr w:rsidR="003126B6" w:rsidRPr="00930937" w14:paraId="44F168AD" w14:textId="77777777" w:rsidTr="003126B6">
        <w:trPr>
          <w:trHeight w:val="425"/>
        </w:trPr>
        <w:tc>
          <w:tcPr>
            <w:tcW w:w="2840" w:type="dxa"/>
            <w:vMerge/>
            <w:shd w:val="clear" w:color="auto" w:fill="auto"/>
          </w:tcPr>
          <w:p w14:paraId="48553E55" w14:textId="77777777" w:rsidR="003126B6" w:rsidRPr="00930937" w:rsidRDefault="003126B6" w:rsidP="003126B6">
            <w:pPr>
              <w:rPr>
                <w:sz w:val="18"/>
                <w:szCs w:val="18"/>
              </w:rPr>
            </w:pPr>
          </w:p>
        </w:tc>
        <w:tc>
          <w:tcPr>
            <w:tcW w:w="1246" w:type="dxa"/>
            <w:shd w:val="clear" w:color="auto" w:fill="auto"/>
          </w:tcPr>
          <w:p w14:paraId="0945160E" w14:textId="77777777" w:rsidR="003126B6" w:rsidRPr="00930937" w:rsidRDefault="003126B6" w:rsidP="003126B6">
            <w:pPr>
              <w:spacing w:after="0"/>
              <w:ind w:firstLine="0"/>
              <w:jc w:val="right"/>
              <w:rPr>
                <w:b/>
                <w:sz w:val="18"/>
                <w:szCs w:val="18"/>
              </w:rPr>
            </w:pPr>
            <w:r w:rsidRPr="00930937">
              <w:rPr>
                <w:b/>
                <w:sz w:val="18"/>
                <w:szCs w:val="18"/>
              </w:rPr>
              <w:t>977</w:t>
            </w:r>
          </w:p>
        </w:tc>
        <w:tc>
          <w:tcPr>
            <w:tcW w:w="1247" w:type="dxa"/>
            <w:shd w:val="clear" w:color="auto" w:fill="auto"/>
          </w:tcPr>
          <w:p w14:paraId="3A6BBC07" w14:textId="77777777" w:rsidR="003126B6" w:rsidRPr="00930937" w:rsidRDefault="003126B6" w:rsidP="003126B6">
            <w:pPr>
              <w:spacing w:after="0"/>
              <w:ind w:firstLine="0"/>
              <w:jc w:val="right"/>
              <w:rPr>
                <w:b/>
                <w:sz w:val="18"/>
                <w:szCs w:val="18"/>
              </w:rPr>
            </w:pPr>
            <w:r w:rsidRPr="00930937">
              <w:rPr>
                <w:b/>
                <w:sz w:val="18"/>
                <w:szCs w:val="18"/>
              </w:rPr>
              <w:t>1 005</w:t>
            </w:r>
          </w:p>
        </w:tc>
        <w:tc>
          <w:tcPr>
            <w:tcW w:w="1247" w:type="dxa"/>
            <w:shd w:val="clear" w:color="auto" w:fill="auto"/>
          </w:tcPr>
          <w:p w14:paraId="52192113" w14:textId="77777777" w:rsidR="003126B6" w:rsidRPr="00930937" w:rsidRDefault="003126B6" w:rsidP="003126B6">
            <w:pPr>
              <w:spacing w:after="0"/>
              <w:ind w:firstLine="0"/>
              <w:jc w:val="right"/>
              <w:rPr>
                <w:b/>
                <w:sz w:val="18"/>
                <w:szCs w:val="18"/>
              </w:rPr>
            </w:pPr>
            <w:r w:rsidRPr="00930937">
              <w:rPr>
                <w:b/>
                <w:sz w:val="18"/>
                <w:szCs w:val="18"/>
              </w:rPr>
              <w:t>984</w:t>
            </w:r>
          </w:p>
        </w:tc>
        <w:tc>
          <w:tcPr>
            <w:tcW w:w="1245" w:type="dxa"/>
            <w:shd w:val="clear" w:color="auto" w:fill="auto"/>
          </w:tcPr>
          <w:p w14:paraId="2916A926" w14:textId="77777777" w:rsidR="003126B6" w:rsidRPr="00930937" w:rsidRDefault="003126B6" w:rsidP="003126B6">
            <w:pPr>
              <w:spacing w:after="0"/>
              <w:ind w:firstLine="0"/>
              <w:jc w:val="right"/>
              <w:rPr>
                <w:b/>
                <w:sz w:val="18"/>
                <w:szCs w:val="18"/>
              </w:rPr>
            </w:pPr>
            <w:r w:rsidRPr="00930937">
              <w:rPr>
                <w:b/>
                <w:sz w:val="18"/>
                <w:szCs w:val="18"/>
              </w:rPr>
              <w:t>984</w:t>
            </w:r>
          </w:p>
        </w:tc>
        <w:tc>
          <w:tcPr>
            <w:tcW w:w="1249" w:type="dxa"/>
            <w:shd w:val="clear" w:color="auto" w:fill="auto"/>
          </w:tcPr>
          <w:p w14:paraId="6563E913" w14:textId="77777777" w:rsidR="003126B6" w:rsidRPr="00930937" w:rsidRDefault="003126B6" w:rsidP="003126B6">
            <w:pPr>
              <w:spacing w:after="0"/>
              <w:ind w:firstLine="5"/>
              <w:jc w:val="right"/>
              <w:rPr>
                <w:b/>
                <w:sz w:val="18"/>
                <w:szCs w:val="18"/>
              </w:rPr>
            </w:pPr>
            <w:r w:rsidRPr="00930937">
              <w:rPr>
                <w:b/>
                <w:sz w:val="18"/>
                <w:szCs w:val="18"/>
              </w:rPr>
              <w:t>660</w:t>
            </w:r>
          </w:p>
        </w:tc>
      </w:tr>
      <w:tr w:rsidR="003126B6" w:rsidRPr="00930937" w14:paraId="134781FC" w14:textId="77777777" w:rsidTr="003126B6">
        <w:trPr>
          <w:trHeight w:val="142"/>
        </w:trPr>
        <w:tc>
          <w:tcPr>
            <w:tcW w:w="2840" w:type="dxa"/>
            <w:vMerge w:val="restart"/>
            <w:shd w:val="clear" w:color="auto" w:fill="auto"/>
            <w:vAlign w:val="center"/>
          </w:tcPr>
          <w:p w14:paraId="7C498877" w14:textId="77777777" w:rsidR="003126B6" w:rsidRPr="00930937" w:rsidRDefault="003126B6" w:rsidP="003126B6">
            <w:pPr>
              <w:spacing w:after="0"/>
              <w:ind w:firstLine="318"/>
              <w:rPr>
                <w:sz w:val="18"/>
                <w:szCs w:val="18"/>
              </w:rPr>
            </w:pPr>
            <w:r w:rsidRPr="00930937">
              <w:rPr>
                <w:sz w:val="18"/>
                <w:szCs w:val="18"/>
                <w:lang w:eastAsia="lv-LV"/>
              </w:rPr>
              <w:t>21.00.00</w:t>
            </w:r>
            <w:r w:rsidRPr="00930937">
              <w:t xml:space="preserve"> </w:t>
            </w:r>
            <w:r w:rsidRPr="00930937">
              <w:rPr>
                <w:sz w:val="18"/>
                <w:szCs w:val="18"/>
                <w:lang w:eastAsia="lv-LV"/>
              </w:rPr>
              <w:t>Valsts atbalsts lauksaimniecības un lauku attīstībai, sabiedriskā finansējuma administrēšana un valsts uzraudzība lauksaimniecībā</w:t>
            </w:r>
          </w:p>
        </w:tc>
        <w:tc>
          <w:tcPr>
            <w:tcW w:w="1246" w:type="dxa"/>
            <w:shd w:val="clear" w:color="auto" w:fill="auto"/>
          </w:tcPr>
          <w:p w14:paraId="2C053258" w14:textId="77777777" w:rsidR="003126B6" w:rsidRPr="00930937" w:rsidRDefault="003126B6" w:rsidP="003126B6">
            <w:pPr>
              <w:spacing w:after="0"/>
              <w:ind w:firstLine="0"/>
              <w:jc w:val="right"/>
              <w:rPr>
                <w:sz w:val="18"/>
                <w:szCs w:val="18"/>
              </w:rPr>
            </w:pPr>
            <w:r w:rsidRPr="00930937">
              <w:rPr>
                <w:sz w:val="18"/>
                <w:szCs w:val="18"/>
              </w:rPr>
              <w:t>26 372 058</w:t>
            </w:r>
          </w:p>
        </w:tc>
        <w:tc>
          <w:tcPr>
            <w:tcW w:w="1247" w:type="dxa"/>
            <w:shd w:val="clear" w:color="auto" w:fill="auto"/>
          </w:tcPr>
          <w:p w14:paraId="5E693036" w14:textId="77777777" w:rsidR="003126B6" w:rsidRPr="00930937" w:rsidRDefault="003126B6" w:rsidP="003126B6">
            <w:pPr>
              <w:spacing w:after="0"/>
              <w:ind w:firstLine="0"/>
              <w:jc w:val="right"/>
              <w:rPr>
                <w:sz w:val="18"/>
                <w:szCs w:val="18"/>
              </w:rPr>
            </w:pPr>
            <w:r w:rsidRPr="00930937">
              <w:rPr>
                <w:sz w:val="18"/>
                <w:szCs w:val="18"/>
              </w:rPr>
              <w:t>27 984 326</w:t>
            </w:r>
          </w:p>
        </w:tc>
        <w:tc>
          <w:tcPr>
            <w:tcW w:w="1247" w:type="dxa"/>
            <w:shd w:val="clear" w:color="auto" w:fill="auto"/>
          </w:tcPr>
          <w:p w14:paraId="046B6415" w14:textId="77777777" w:rsidR="003126B6" w:rsidRPr="00930937" w:rsidRDefault="003126B6" w:rsidP="003126B6">
            <w:pPr>
              <w:spacing w:after="0"/>
              <w:ind w:firstLine="0"/>
              <w:jc w:val="right"/>
              <w:rPr>
                <w:sz w:val="18"/>
                <w:szCs w:val="18"/>
              </w:rPr>
            </w:pPr>
            <w:r w:rsidRPr="00930937">
              <w:rPr>
                <w:sz w:val="18"/>
                <w:szCs w:val="18"/>
              </w:rPr>
              <w:t>28 180 870</w:t>
            </w:r>
          </w:p>
        </w:tc>
        <w:tc>
          <w:tcPr>
            <w:tcW w:w="1245" w:type="dxa"/>
            <w:shd w:val="clear" w:color="auto" w:fill="auto"/>
          </w:tcPr>
          <w:p w14:paraId="26EB32A7" w14:textId="77777777" w:rsidR="003126B6" w:rsidRPr="00930937" w:rsidRDefault="003126B6" w:rsidP="003126B6">
            <w:pPr>
              <w:spacing w:after="0"/>
              <w:ind w:firstLine="0"/>
              <w:jc w:val="right"/>
              <w:rPr>
                <w:sz w:val="18"/>
                <w:szCs w:val="18"/>
              </w:rPr>
            </w:pPr>
            <w:r w:rsidRPr="00930937">
              <w:rPr>
                <w:sz w:val="18"/>
                <w:szCs w:val="18"/>
              </w:rPr>
              <w:t>28 176 828</w:t>
            </w:r>
          </w:p>
        </w:tc>
        <w:tc>
          <w:tcPr>
            <w:tcW w:w="1249" w:type="dxa"/>
            <w:shd w:val="clear" w:color="auto" w:fill="auto"/>
          </w:tcPr>
          <w:p w14:paraId="2802ECE9" w14:textId="77777777" w:rsidR="003126B6" w:rsidRPr="00930937" w:rsidRDefault="003126B6" w:rsidP="003126B6">
            <w:pPr>
              <w:spacing w:after="0"/>
              <w:ind w:firstLine="0"/>
              <w:jc w:val="right"/>
              <w:rPr>
                <w:sz w:val="18"/>
                <w:szCs w:val="18"/>
              </w:rPr>
            </w:pPr>
            <w:r w:rsidRPr="00930937">
              <w:rPr>
                <w:sz w:val="18"/>
                <w:szCs w:val="18"/>
              </w:rPr>
              <w:t>27 976 888</w:t>
            </w:r>
          </w:p>
        </w:tc>
      </w:tr>
      <w:tr w:rsidR="003126B6" w:rsidRPr="00930937" w14:paraId="76AD7E09" w14:textId="77777777" w:rsidTr="003126B6">
        <w:trPr>
          <w:trHeight w:val="142"/>
        </w:trPr>
        <w:tc>
          <w:tcPr>
            <w:tcW w:w="2840" w:type="dxa"/>
            <w:vMerge/>
            <w:shd w:val="clear" w:color="auto" w:fill="auto"/>
          </w:tcPr>
          <w:p w14:paraId="39526422" w14:textId="77777777" w:rsidR="003126B6" w:rsidRPr="00930937" w:rsidRDefault="003126B6" w:rsidP="003126B6">
            <w:pPr>
              <w:ind w:firstLine="318"/>
              <w:rPr>
                <w:sz w:val="18"/>
                <w:szCs w:val="18"/>
              </w:rPr>
            </w:pPr>
          </w:p>
        </w:tc>
        <w:tc>
          <w:tcPr>
            <w:tcW w:w="1246" w:type="dxa"/>
            <w:shd w:val="clear" w:color="auto" w:fill="auto"/>
          </w:tcPr>
          <w:p w14:paraId="28D8400C" w14:textId="77777777" w:rsidR="003126B6" w:rsidRPr="00930937" w:rsidRDefault="003126B6" w:rsidP="003126B6">
            <w:pPr>
              <w:spacing w:after="0"/>
              <w:ind w:firstLine="0"/>
              <w:jc w:val="right"/>
              <w:rPr>
                <w:sz w:val="18"/>
                <w:szCs w:val="18"/>
              </w:rPr>
            </w:pPr>
            <w:r w:rsidRPr="00930937">
              <w:rPr>
                <w:sz w:val="18"/>
                <w:szCs w:val="18"/>
              </w:rPr>
              <w:t>658</w:t>
            </w:r>
          </w:p>
        </w:tc>
        <w:tc>
          <w:tcPr>
            <w:tcW w:w="1247" w:type="dxa"/>
            <w:shd w:val="clear" w:color="auto" w:fill="auto"/>
          </w:tcPr>
          <w:p w14:paraId="0B1DE215" w14:textId="77777777" w:rsidR="003126B6" w:rsidRPr="00930937" w:rsidRDefault="003126B6" w:rsidP="003126B6">
            <w:pPr>
              <w:spacing w:after="0"/>
              <w:ind w:firstLine="0"/>
              <w:jc w:val="right"/>
              <w:rPr>
                <w:sz w:val="18"/>
                <w:szCs w:val="18"/>
              </w:rPr>
            </w:pPr>
            <w:r w:rsidRPr="00930937">
              <w:rPr>
                <w:sz w:val="18"/>
                <w:szCs w:val="18"/>
              </w:rPr>
              <w:t>682</w:t>
            </w:r>
          </w:p>
        </w:tc>
        <w:tc>
          <w:tcPr>
            <w:tcW w:w="1247" w:type="dxa"/>
            <w:shd w:val="clear" w:color="auto" w:fill="auto"/>
          </w:tcPr>
          <w:p w14:paraId="1476EB51" w14:textId="77777777" w:rsidR="003126B6" w:rsidRPr="00930937" w:rsidRDefault="003126B6" w:rsidP="003126B6">
            <w:pPr>
              <w:spacing w:after="0"/>
              <w:ind w:firstLine="0"/>
              <w:jc w:val="right"/>
              <w:rPr>
                <w:sz w:val="18"/>
                <w:szCs w:val="18"/>
              </w:rPr>
            </w:pPr>
            <w:r w:rsidRPr="00930937">
              <w:rPr>
                <w:sz w:val="18"/>
                <w:szCs w:val="18"/>
              </w:rPr>
              <w:t>660</w:t>
            </w:r>
          </w:p>
        </w:tc>
        <w:tc>
          <w:tcPr>
            <w:tcW w:w="1245" w:type="dxa"/>
            <w:shd w:val="clear" w:color="auto" w:fill="auto"/>
          </w:tcPr>
          <w:p w14:paraId="312E31EE" w14:textId="77777777" w:rsidR="003126B6" w:rsidRPr="00930937" w:rsidRDefault="003126B6" w:rsidP="003126B6">
            <w:pPr>
              <w:spacing w:after="0"/>
              <w:ind w:firstLine="0"/>
              <w:jc w:val="right"/>
              <w:rPr>
                <w:sz w:val="18"/>
                <w:szCs w:val="18"/>
              </w:rPr>
            </w:pPr>
            <w:r w:rsidRPr="00930937">
              <w:rPr>
                <w:sz w:val="18"/>
                <w:szCs w:val="18"/>
              </w:rPr>
              <w:t>660</w:t>
            </w:r>
          </w:p>
        </w:tc>
        <w:tc>
          <w:tcPr>
            <w:tcW w:w="1249" w:type="dxa"/>
            <w:shd w:val="clear" w:color="auto" w:fill="auto"/>
          </w:tcPr>
          <w:p w14:paraId="543E5771" w14:textId="77777777" w:rsidR="003126B6" w:rsidRPr="00930937" w:rsidRDefault="003126B6" w:rsidP="003126B6">
            <w:pPr>
              <w:spacing w:after="0"/>
              <w:ind w:firstLine="0"/>
              <w:jc w:val="right"/>
              <w:rPr>
                <w:sz w:val="18"/>
                <w:szCs w:val="18"/>
              </w:rPr>
            </w:pPr>
            <w:r w:rsidRPr="00930937">
              <w:rPr>
                <w:sz w:val="18"/>
                <w:szCs w:val="18"/>
              </w:rPr>
              <w:t>660</w:t>
            </w:r>
          </w:p>
        </w:tc>
      </w:tr>
      <w:tr w:rsidR="003126B6" w:rsidRPr="00930937" w14:paraId="3162938C" w14:textId="77777777" w:rsidTr="003126B6">
        <w:trPr>
          <w:trHeight w:val="142"/>
        </w:trPr>
        <w:tc>
          <w:tcPr>
            <w:tcW w:w="2840" w:type="dxa"/>
            <w:vMerge w:val="restart"/>
            <w:shd w:val="clear" w:color="auto" w:fill="auto"/>
            <w:vAlign w:val="center"/>
          </w:tcPr>
          <w:p w14:paraId="78C9265D" w14:textId="64611511" w:rsidR="003126B6" w:rsidRPr="00930937" w:rsidRDefault="003126B6" w:rsidP="000663AA">
            <w:pPr>
              <w:spacing w:after="0"/>
              <w:ind w:firstLine="318"/>
              <w:rPr>
                <w:sz w:val="18"/>
                <w:szCs w:val="18"/>
                <w:lang w:eastAsia="lv-LV"/>
              </w:rPr>
            </w:pPr>
            <w:r w:rsidRPr="00930937">
              <w:rPr>
                <w:sz w:val="18"/>
                <w:szCs w:val="18"/>
                <w:lang w:eastAsia="lv-LV"/>
              </w:rPr>
              <w:t>64.00.00 Eiropas Lauksaimniecības garantiju fonda (ELGF) projektu un pasākumu īstenošana</w:t>
            </w:r>
            <w:r w:rsidR="000663AA">
              <w:rPr>
                <w:sz w:val="18"/>
                <w:szCs w:val="18"/>
                <w:vertAlign w:val="superscript"/>
                <w:lang w:eastAsia="lv-LV"/>
              </w:rPr>
              <w:t>2</w:t>
            </w:r>
          </w:p>
        </w:tc>
        <w:tc>
          <w:tcPr>
            <w:tcW w:w="1246" w:type="dxa"/>
            <w:shd w:val="clear" w:color="auto" w:fill="auto"/>
          </w:tcPr>
          <w:p w14:paraId="57D1AACE" w14:textId="77777777" w:rsidR="003126B6" w:rsidRPr="00930937" w:rsidRDefault="003126B6" w:rsidP="003126B6">
            <w:pPr>
              <w:spacing w:after="0"/>
              <w:ind w:firstLine="0"/>
              <w:jc w:val="right"/>
              <w:rPr>
                <w:sz w:val="18"/>
                <w:szCs w:val="18"/>
              </w:rPr>
            </w:pPr>
            <w:r w:rsidRPr="00930937">
              <w:rPr>
                <w:sz w:val="18"/>
                <w:szCs w:val="18"/>
              </w:rPr>
              <w:t>265 008 583</w:t>
            </w:r>
          </w:p>
        </w:tc>
        <w:tc>
          <w:tcPr>
            <w:tcW w:w="1247" w:type="dxa"/>
            <w:shd w:val="clear" w:color="auto" w:fill="auto"/>
          </w:tcPr>
          <w:p w14:paraId="219285C4" w14:textId="77777777" w:rsidR="003126B6" w:rsidRPr="00930937" w:rsidRDefault="003126B6" w:rsidP="003126B6">
            <w:pPr>
              <w:spacing w:after="0"/>
              <w:ind w:firstLine="0"/>
              <w:jc w:val="right"/>
              <w:rPr>
                <w:sz w:val="18"/>
                <w:szCs w:val="18"/>
              </w:rPr>
            </w:pPr>
            <w:r w:rsidRPr="00930937">
              <w:rPr>
                <w:sz w:val="18"/>
                <w:szCs w:val="18"/>
              </w:rPr>
              <w:t>277 011 732</w:t>
            </w:r>
          </w:p>
        </w:tc>
        <w:tc>
          <w:tcPr>
            <w:tcW w:w="1247" w:type="dxa"/>
            <w:shd w:val="clear" w:color="auto" w:fill="auto"/>
          </w:tcPr>
          <w:p w14:paraId="0D227D62" w14:textId="77777777" w:rsidR="003126B6" w:rsidRPr="00930937" w:rsidRDefault="003126B6" w:rsidP="003126B6">
            <w:pPr>
              <w:spacing w:after="0"/>
              <w:ind w:firstLine="0"/>
              <w:jc w:val="right"/>
              <w:rPr>
                <w:sz w:val="18"/>
                <w:szCs w:val="18"/>
              </w:rPr>
            </w:pPr>
            <w:r w:rsidRPr="00930937">
              <w:rPr>
                <w:sz w:val="18"/>
                <w:szCs w:val="18"/>
              </w:rPr>
              <w:t>302 556 110</w:t>
            </w:r>
          </w:p>
        </w:tc>
        <w:tc>
          <w:tcPr>
            <w:tcW w:w="1245" w:type="dxa"/>
            <w:shd w:val="clear" w:color="auto" w:fill="auto"/>
          </w:tcPr>
          <w:p w14:paraId="7F30CF85" w14:textId="77777777" w:rsidR="003126B6" w:rsidRPr="00930937" w:rsidRDefault="003126B6" w:rsidP="003126B6">
            <w:pPr>
              <w:spacing w:after="0"/>
              <w:ind w:firstLine="0"/>
              <w:jc w:val="right"/>
              <w:rPr>
                <w:sz w:val="18"/>
                <w:szCs w:val="18"/>
              </w:rPr>
            </w:pPr>
            <w:r w:rsidRPr="00930937">
              <w:rPr>
                <w:sz w:val="18"/>
                <w:szCs w:val="18"/>
              </w:rPr>
              <w:t>314 181 043</w:t>
            </w:r>
          </w:p>
        </w:tc>
        <w:tc>
          <w:tcPr>
            <w:tcW w:w="1249" w:type="dxa"/>
            <w:shd w:val="clear" w:color="auto" w:fill="auto"/>
          </w:tcPr>
          <w:p w14:paraId="0E9626FE" w14:textId="77777777" w:rsidR="003126B6" w:rsidRPr="00930937" w:rsidRDefault="003126B6" w:rsidP="003126B6">
            <w:pPr>
              <w:spacing w:after="0"/>
              <w:ind w:firstLine="5"/>
              <w:jc w:val="right"/>
              <w:rPr>
                <w:sz w:val="18"/>
                <w:szCs w:val="18"/>
              </w:rPr>
            </w:pPr>
            <w:r w:rsidRPr="00930937">
              <w:rPr>
                <w:sz w:val="18"/>
                <w:szCs w:val="18"/>
              </w:rPr>
              <w:t>10 893 620</w:t>
            </w:r>
          </w:p>
        </w:tc>
      </w:tr>
      <w:tr w:rsidR="003126B6" w:rsidRPr="00930937" w14:paraId="7B78984F" w14:textId="77777777" w:rsidTr="003126B6">
        <w:trPr>
          <w:trHeight w:val="142"/>
        </w:trPr>
        <w:tc>
          <w:tcPr>
            <w:tcW w:w="2840" w:type="dxa"/>
            <w:vMerge/>
            <w:shd w:val="clear" w:color="auto" w:fill="auto"/>
            <w:vAlign w:val="center"/>
          </w:tcPr>
          <w:p w14:paraId="2DC34152" w14:textId="77777777" w:rsidR="003126B6" w:rsidRPr="00930937" w:rsidRDefault="003126B6" w:rsidP="003126B6">
            <w:pPr>
              <w:spacing w:after="0"/>
              <w:ind w:firstLine="318"/>
              <w:rPr>
                <w:sz w:val="18"/>
                <w:szCs w:val="18"/>
                <w:lang w:eastAsia="lv-LV"/>
              </w:rPr>
            </w:pPr>
          </w:p>
        </w:tc>
        <w:tc>
          <w:tcPr>
            <w:tcW w:w="1246" w:type="dxa"/>
            <w:shd w:val="clear" w:color="auto" w:fill="auto"/>
          </w:tcPr>
          <w:p w14:paraId="36ADAA00" w14:textId="77777777" w:rsidR="003126B6" w:rsidRPr="00930937" w:rsidRDefault="003126B6" w:rsidP="003126B6">
            <w:pPr>
              <w:spacing w:after="0"/>
              <w:ind w:firstLine="0"/>
              <w:jc w:val="right"/>
              <w:rPr>
                <w:sz w:val="18"/>
                <w:szCs w:val="18"/>
              </w:rPr>
            </w:pPr>
            <w:r w:rsidRPr="00930937">
              <w:rPr>
                <w:sz w:val="18"/>
                <w:szCs w:val="18"/>
              </w:rPr>
              <w:t>-</w:t>
            </w:r>
          </w:p>
        </w:tc>
        <w:tc>
          <w:tcPr>
            <w:tcW w:w="1247" w:type="dxa"/>
            <w:shd w:val="clear" w:color="auto" w:fill="auto"/>
          </w:tcPr>
          <w:p w14:paraId="3F5F9938" w14:textId="77777777" w:rsidR="003126B6" w:rsidRPr="00930937" w:rsidRDefault="003126B6" w:rsidP="003126B6">
            <w:pPr>
              <w:spacing w:after="0"/>
              <w:ind w:firstLine="0"/>
              <w:jc w:val="right"/>
              <w:rPr>
                <w:sz w:val="18"/>
                <w:szCs w:val="18"/>
              </w:rPr>
            </w:pPr>
            <w:r w:rsidRPr="00930937">
              <w:rPr>
                <w:sz w:val="18"/>
                <w:szCs w:val="18"/>
              </w:rPr>
              <w:t>-</w:t>
            </w:r>
          </w:p>
        </w:tc>
        <w:tc>
          <w:tcPr>
            <w:tcW w:w="1247" w:type="dxa"/>
            <w:shd w:val="clear" w:color="auto" w:fill="auto"/>
          </w:tcPr>
          <w:p w14:paraId="5185BD4E" w14:textId="77777777" w:rsidR="003126B6" w:rsidRPr="00930937" w:rsidRDefault="003126B6" w:rsidP="003126B6">
            <w:pPr>
              <w:spacing w:after="0"/>
              <w:ind w:firstLine="0"/>
              <w:jc w:val="right"/>
              <w:rPr>
                <w:sz w:val="18"/>
                <w:szCs w:val="18"/>
              </w:rPr>
            </w:pPr>
            <w:r w:rsidRPr="00930937">
              <w:rPr>
                <w:sz w:val="18"/>
                <w:szCs w:val="18"/>
              </w:rPr>
              <w:t>-</w:t>
            </w:r>
          </w:p>
        </w:tc>
        <w:tc>
          <w:tcPr>
            <w:tcW w:w="1245" w:type="dxa"/>
            <w:shd w:val="clear" w:color="auto" w:fill="auto"/>
          </w:tcPr>
          <w:p w14:paraId="12BC2983" w14:textId="77777777" w:rsidR="003126B6" w:rsidRPr="00930937" w:rsidRDefault="003126B6" w:rsidP="003126B6">
            <w:pPr>
              <w:spacing w:after="0"/>
              <w:ind w:firstLine="0"/>
              <w:jc w:val="right"/>
              <w:rPr>
                <w:sz w:val="18"/>
                <w:szCs w:val="18"/>
              </w:rPr>
            </w:pPr>
            <w:r w:rsidRPr="00930937">
              <w:rPr>
                <w:sz w:val="18"/>
                <w:szCs w:val="18"/>
              </w:rPr>
              <w:t>-</w:t>
            </w:r>
          </w:p>
        </w:tc>
        <w:tc>
          <w:tcPr>
            <w:tcW w:w="1249" w:type="dxa"/>
            <w:shd w:val="clear" w:color="auto" w:fill="auto"/>
          </w:tcPr>
          <w:p w14:paraId="579147B4" w14:textId="77777777" w:rsidR="003126B6" w:rsidRPr="00930937" w:rsidRDefault="003126B6" w:rsidP="003126B6">
            <w:pPr>
              <w:spacing w:after="0"/>
              <w:ind w:firstLine="5"/>
              <w:jc w:val="right"/>
              <w:rPr>
                <w:sz w:val="18"/>
                <w:szCs w:val="18"/>
              </w:rPr>
            </w:pPr>
            <w:r w:rsidRPr="00930937">
              <w:rPr>
                <w:sz w:val="18"/>
                <w:szCs w:val="18"/>
              </w:rPr>
              <w:t>-</w:t>
            </w:r>
          </w:p>
        </w:tc>
      </w:tr>
      <w:tr w:rsidR="003126B6" w:rsidRPr="00930937" w14:paraId="01F051AA" w14:textId="77777777" w:rsidTr="003126B6">
        <w:trPr>
          <w:trHeight w:val="142"/>
        </w:trPr>
        <w:tc>
          <w:tcPr>
            <w:tcW w:w="2840" w:type="dxa"/>
            <w:vMerge w:val="restart"/>
            <w:shd w:val="clear" w:color="auto" w:fill="auto"/>
            <w:vAlign w:val="center"/>
          </w:tcPr>
          <w:p w14:paraId="5C77F952" w14:textId="63E80F11" w:rsidR="003126B6" w:rsidRPr="00930937" w:rsidRDefault="003126B6" w:rsidP="000663AA">
            <w:pPr>
              <w:spacing w:after="0"/>
              <w:ind w:firstLine="318"/>
              <w:rPr>
                <w:sz w:val="18"/>
                <w:szCs w:val="18"/>
                <w:lang w:eastAsia="lv-LV"/>
              </w:rPr>
            </w:pPr>
            <w:r w:rsidRPr="00930937">
              <w:rPr>
                <w:sz w:val="18"/>
                <w:szCs w:val="18"/>
                <w:lang w:eastAsia="lv-LV"/>
              </w:rPr>
              <w:t>65.00.00 Eiropas Lauksaimniecības fonda lauku attīstībai (ELFLA) projektu un pasākumu īstenošana</w:t>
            </w:r>
            <w:r w:rsidR="000663AA">
              <w:rPr>
                <w:sz w:val="18"/>
                <w:szCs w:val="18"/>
                <w:vertAlign w:val="superscript"/>
                <w:lang w:eastAsia="lv-LV"/>
              </w:rPr>
              <w:t>2</w:t>
            </w:r>
          </w:p>
        </w:tc>
        <w:tc>
          <w:tcPr>
            <w:tcW w:w="1246" w:type="dxa"/>
            <w:shd w:val="clear" w:color="auto" w:fill="auto"/>
          </w:tcPr>
          <w:p w14:paraId="01A4AAEA" w14:textId="77777777" w:rsidR="003126B6" w:rsidRPr="00930937" w:rsidRDefault="003126B6" w:rsidP="003126B6">
            <w:pPr>
              <w:spacing w:after="0"/>
              <w:ind w:firstLine="0"/>
              <w:jc w:val="right"/>
              <w:rPr>
                <w:sz w:val="18"/>
                <w:szCs w:val="18"/>
              </w:rPr>
            </w:pPr>
            <w:r w:rsidRPr="00930937">
              <w:rPr>
                <w:sz w:val="18"/>
                <w:szCs w:val="18"/>
              </w:rPr>
              <w:t>305 285 722</w:t>
            </w:r>
          </w:p>
        </w:tc>
        <w:tc>
          <w:tcPr>
            <w:tcW w:w="1247" w:type="dxa"/>
            <w:shd w:val="clear" w:color="auto" w:fill="auto"/>
          </w:tcPr>
          <w:p w14:paraId="253D8A9B" w14:textId="77777777" w:rsidR="003126B6" w:rsidRPr="00930937" w:rsidRDefault="003126B6" w:rsidP="003126B6">
            <w:pPr>
              <w:spacing w:after="0"/>
              <w:ind w:firstLine="0"/>
              <w:jc w:val="right"/>
              <w:rPr>
                <w:sz w:val="18"/>
                <w:szCs w:val="18"/>
              </w:rPr>
            </w:pPr>
            <w:r w:rsidRPr="00930937">
              <w:rPr>
                <w:sz w:val="18"/>
                <w:szCs w:val="18"/>
              </w:rPr>
              <w:t>266 413 046</w:t>
            </w:r>
          </w:p>
        </w:tc>
        <w:tc>
          <w:tcPr>
            <w:tcW w:w="1247" w:type="dxa"/>
            <w:shd w:val="clear" w:color="auto" w:fill="auto"/>
          </w:tcPr>
          <w:p w14:paraId="44FB2D9B" w14:textId="77777777" w:rsidR="003126B6" w:rsidRPr="00930937" w:rsidRDefault="003126B6" w:rsidP="003126B6">
            <w:pPr>
              <w:spacing w:after="0"/>
              <w:ind w:firstLine="0"/>
              <w:jc w:val="right"/>
              <w:rPr>
                <w:sz w:val="18"/>
                <w:szCs w:val="18"/>
              </w:rPr>
            </w:pPr>
            <w:r w:rsidRPr="00930937">
              <w:rPr>
                <w:sz w:val="18"/>
                <w:szCs w:val="18"/>
              </w:rPr>
              <w:t>214 425 220</w:t>
            </w:r>
          </w:p>
        </w:tc>
        <w:tc>
          <w:tcPr>
            <w:tcW w:w="1245" w:type="dxa"/>
            <w:shd w:val="clear" w:color="auto" w:fill="auto"/>
          </w:tcPr>
          <w:p w14:paraId="73117BB8" w14:textId="77777777" w:rsidR="003126B6" w:rsidRPr="00930937" w:rsidRDefault="003126B6" w:rsidP="003126B6">
            <w:pPr>
              <w:spacing w:after="0"/>
              <w:ind w:firstLine="0"/>
              <w:jc w:val="right"/>
              <w:rPr>
                <w:sz w:val="18"/>
                <w:szCs w:val="18"/>
              </w:rPr>
            </w:pPr>
            <w:r w:rsidRPr="00930937">
              <w:rPr>
                <w:sz w:val="18"/>
                <w:szCs w:val="18"/>
              </w:rPr>
              <w:t>202 228 213</w:t>
            </w:r>
          </w:p>
        </w:tc>
        <w:tc>
          <w:tcPr>
            <w:tcW w:w="1249" w:type="dxa"/>
            <w:shd w:val="clear" w:color="auto" w:fill="auto"/>
          </w:tcPr>
          <w:p w14:paraId="00C4334A" w14:textId="77777777" w:rsidR="003126B6" w:rsidRPr="00930937" w:rsidRDefault="003126B6" w:rsidP="003126B6">
            <w:pPr>
              <w:spacing w:after="0"/>
              <w:ind w:firstLine="5"/>
              <w:jc w:val="right"/>
              <w:rPr>
                <w:sz w:val="18"/>
                <w:szCs w:val="18"/>
              </w:rPr>
            </w:pPr>
            <w:r w:rsidRPr="00930937">
              <w:rPr>
                <w:sz w:val="18"/>
                <w:szCs w:val="18"/>
              </w:rPr>
              <w:t>157 529 902</w:t>
            </w:r>
          </w:p>
        </w:tc>
      </w:tr>
      <w:tr w:rsidR="003126B6" w:rsidRPr="00930937" w14:paraId="62C72EF1" w14:textId="77777777" w:rsidTr="003126B6">
        <w:trPr>
          <w:trHeight w:val="142"/>
        </w:trPr>
        <w:tc>
          <w:tcPr>
            <w:tcW w:w="2840" w:type="dxa"/>
            <w:vMerge/>
            <w:shd w:val="clear" w:color="auto" w:fill="auto"/>
            <w:vAlign w:val="center"/>
          </w:tcPr>
          <w:p w14:paraId="7B798793" w14:textId="77777777" w:rsidR="003126B6" w:rsidRPr="00930937" w:rsidRDefault="003126B6" w:rsidP="003126B6">
            <w:pPr>
              <w:spacing w:after="0"/>
              <w:ind w:firstLine="318"/>
              <w:rPr>
                <w:sz w:val="18"/>
                <w:szCs w:val="18"/>
                <w:lang w:eastAsia="lv-LV"/>
              </w:rPr>
            </w:pPr>
          </w:p>
        </w:tc>
        <w:tc>
          <w:tcPr>
            <w:tcW w:w="1246" w:type="dxa"/>
            <w:shd w:val="clear" w:color="auto" w:fill="auto"/>
          </w:tcPr>
          <w:p w14:paraId="00530D2D" w14:textId="77777777" w:rsidR="003126B6" w:rsidRPr="00930937" w:rsidRDefault="003126B6" w:rsidP="003126B6">
            <w:pPr>
              <w:spacing w:after="0"/>
              <w:ind w:firstLine="0"/>
              <w:jc w:val="right"/>
              <w:rPr>
                <w:sz w:val="18"/>
                <w:szCs w:val="18"/>
              </w:rPr>
            </w:pPr>
            <w:r w:rsidRPr="00930937">
              <w:rPr>
                <w:sz w:val="18"/>
                <w:szCs w:val="18"/>
              </w:rPr>
              <w:t>290</w:t>
            </w:r>
          </w:p>
        </w:tc>
        <w:tc>
          <w:tcPr>
            <w:tcW w:w="1247" w:type="dxa"/>
            <w:shd w:val="clear" w:color="auto" w:fill="auto"/>
          </w:tcPr>
          <w:p w14:paraId="0D2D1865" w14:textId="77777777" w:rsidR="003126B6" w:rsidRPr="00930937" w:rsidRDefault="003126B6" w:rsidP="003126B6">
            <w:pPr>
              <w:spacing w:after="0"/>
              <w:ind w:firstLine="0"/>
              <w:jc w:val="right"/>
              <w:rPr>
                <w:sz w:val="18"/>
                <w:szCs w:val="18"/>
              </w:rPr>
            </w:pPr>
            <w:r w:rsidRPr="00930937">
              <w:rPr>
                <w:sz w:val="18"/>
                <w:szCs w:val="18"/>
              </w:rPr>
              <w:t>292</w:t>
            </w:r>
          </w:p>
        </w:tc>
        <w:tc>
          <w:tcPr>
            <w:tcW w:w="1247" w:type="dxa"/>
            <w:shd w:val="clear" w:color="auto" w:fill="auto"/>
          </w:tcPr>
          <w:p w14:paraId="160D9225" w14:textId="77777777" w:rsidR="003126B6" w:rsidRPr="00930937" w:rsidRDefault="003126B6" w:rsidP="003126B6">
            <w:pPr>
              <w:spacing w:after="0"/>
              <w:ind w:firstLine="0"/>
              <w:jc w:val="right"/>
              <w:rPr>
                <w:sz w:val="18"/>
                <w:szCs w:val="18"/>
              </w:rPr>
            </w:pPr>
            <w:r w:rsidRPr="00930937">
              <w:rPr>
                <w:sz w:val="18"/>
                <w:szCs w:val="18"/>
              </w:rPr>
              <w:t>293</w:t>
            </w:r>
          </w:p>
        </w:tc>
        <w:tc>
          <w:tcPr>
            <w:tcW w:w="1245" w:type="dxa"/>
            <w:shd w:val="clear" w:color="auto" w:fill="auto"/>
          </w:tcPr>
          <w:p w14:paraId="21AC40D1" w14:textId="77777777" w:rsidR="003126B6" w:rsidRPr="00930937" w:rsidRDefault="003126B6" w:rsidP="003126B6">
            <w:pPr>
              <w:spacing w:after="0"/>
              <w:ind w:firstLine="0"/>
              <w:jc w:val="right"/>
              <w:rPr>
                <w:sz w:val="18"/>
                <w:szCs w:val="18"/>
              </w:rPr>
            </w:pPr>
            <w:r w:rsidRPr="00930937">
              <w:rPr>
                <w:sz w:val="18"/>
                <w:szCs w:val="18"/>
              </w:rPr>
              <w:t>293</w:t>
            </w:r>
          </w:p>
        </w:tc>
        <w:tc>
          <w:tcPr>
            <w:tcW w:w="1249" w:type="dxa"/>
            <w:shd w:val="clear" w:color="auto" w:fill="auto"/>
          </w:tcPr>
          <w:p w14:paraId="683F6309" w14:textId="77777777" w:rsidR="003126B6" w:rsidRPr="00930937" w:rsidRDefault="003126B6" w:rsidP="003126B6">
            <w:pPr>
              <w:spacing w:after="0"/>
              <w:ind w:firstLine="5"/>
              <w:jc w:val="right"/>
              <w:rPr>
                <w:sz w:val="18"/>
                <w:szCs w:val="18"/>
              </w:rPr>
            </w:pPr>
            <w:r w:rsidRPr="00930937">
              <w:rPr>
                <w:sz w:val="18"/>
                <w:szCs w:val="18"/>
              </w:rPr>
              <w:t>-</w:t>
            </w:r>
          </w:p>
        </w:tc>
      </w:tr>
      <w:tr w:rsidR="003126B6" w:rsidRPr="00930937" w14:paraId="602DF72A" w14:textId="77777777" w:rsidTr="003126B6">
        <w:trPr>
          <w:trHeight w:val="142"/>
        </w:trPr>
        <w:tc>
          <w:tcPr>
            <w:tcW w:w="2840" w:type="dxa"/>
            <w:vMerge w:val="restart"/>
            <w:shd w:val="clear" w:color="auto" w:fill="auto"/>
            <w:vAlign w:val="center"/>
          </w:tcPr>
          <w:p w14:paraId="0E60AD78" w14:textId="31351BEA" w:rsidR="003126B6" w:rsidRPr="00930937" w:rsidRDefault="003126B6" w:rsidP="000663AA">
            <w:pPr>
              <w:spacing w:after="0"/>
              <w:ind w:firstLine="318"/>
              <w:rPr>
                <w:sz w:val="18"/>
                <w:szCs w:val="18"/>
                <w:lang w:eastAsia="lv-LV"/>
              </w:rPr>
            </w:pPr>
            <w:r w:rsidRPr="00930937">
              <w:rPr>
                <w:sz w:val="18"/>
                <w:szCs w:val="18"/>
                <w:lang w:eastAsia="lv-LV"/>
              </w:rPr>
              <w:t>66.00.00 Eiropas Zivsaimniecības fonda (EZF) un Eiropas Jūrlietu un zivsaimniecības fonda (EJZF) projektu un pasākumu īstenošana</w:t>
            </w:r>
            <w:r w:rsidR="000663AA">
              <w:rPr>
                <w:sz w:val="18"/>
                <w:szCs w:val="18"/>
                <w:vertAlign w:val="superscript"/>
                <w:lang w:eastAsia="lv-LV"/>
              </w:rPr>
              <w:t>2</w:t>
            </w:r>
          </w:p>
        </w:tc>
        <w:tc>
          <w:tcPr>
            <w:tcW w:w="1246" w:type="dxa"/>
            <w:shd w:val="clear" w:color="auto" w:fill="auto"/>
          </w:tcPr>
          <w:p w14:paraId="2DEB86DF" w14:textId="77777777" w:rsidR="003126B6" w:rsidRPr="00930937" w:rsidRDefault="003126B6" w:rsidP="003126B6">
            <w:pPr>
              <w:spacing w:after="0"/>
              <w:ind w:firstLine="0"/>
              <w:jc w:val="right"/>
              <w:rPr>
                <w:sz w:val="18"/>
                <w:szCs w:val="18"/>
              </w:rPr>
            </w:pPr>
            <w:r w:rsidRPr="00930937">
              <w:rPr>
                <w:sz w:val="18"/>
                <w:szCs w:val="18"/>
              </w:rPr>
              <w:t>16 029 109</w:t>
            </w:r>
          </w:p>
        </w:tc>
        <w:tc>
          <w:tcPr>
            <w:tcW w:w="1247" w:type="dxa"/>
            <w:shd w:val="clear" w:color="auto" w:fill="auto"/>
          </w:tcPr>
          <w:p w14:paraId="3FA1EE48" w14:textId="77777777" w:rsidR="003126B6" w:rsidRPr="00930937" w:rsidRDefault="003126B6" w:rsidP="003126B6">
            <w:pPr>
              <w:spacing w:after="0"/>
              <w:ind w:firstLine="0"/>
              <w:jc w:val="right"/>
              <w:rPr>
                <w:sz w:val="18"/>
                <w:szCs w:val="18"/>
              </w:rPr>
            </w:pPr>
            <w:r w:rsidRPr="00930937">
              <w:rPr>
                <w:sz w:val="18"/>
                <w:szCs w:val="18"/>
              </w:rPr>
              <w:t>28 074 238</w:t>
            </w:r>
          </w:p>
        </w:tc>
        <w:tc>
          <w:tcPr>
            <w:tcW w:w="1247" w:type="dxa"/>
            <w:shd w:val="clear" w:color="auto" w:fill="auto"/>
          </w:tcPr>
          <w:p w14:paraId="423F0EC2" w14:textId="77777777" w:rsidR="003126B6" w:rsidRPr="00930937" w:rsidRDefault="003126B6" w:rsidP="003126B6">
            <w:pPr>
              <w:spacing w:after="0"/>
              <w:ind w:firstLine="0"/>
              <w:jc w:val="right"/>
              <w:rPr>
                <w:sz w:val="18"/>
                <w:szCs w:val="18"/>
              </w:rPr>
            </w:pPr>
            <w:r w:rsidRPr="00930937">
              <w:rPr>
                <w:sz w:val="18"/>
                <w:szCs w:val="18"/>
              </w:rPr>
              <w:t>35 677 208</w:t>
            </w:r>
          </w:p>
        </w:tc>
        <w:tc>
          <w:tcPr>
            <w:tcW w:w="1245" w:type="dxa"/>
            <w:shd w:val="clear" w:color="auto" w:fill="auto"/>
          </w:tcPr>
          <w:p w14:paraId="0825F0B6" w14:textId="77777777" w:rsidR="003126B6" w:rsidRPr="00930937" w:rsidRDefault="003126B6" w:rsidP="003126B6">
            <w:pPr>
              <w:spacing w:after="0"/>
              <w:ind w:firstLine="0"/>
              <w:jc w:val="right"/>
              <w:rPr>
                <w:sz w:val="18"/>
                <w:szCs w:val="18"/>
              </w:rPr>
            </w:pPr>
            <w:r w:rsidRPr="00930937">
              <w:rPr>
                <w:sz w:val="18"/>
                <w:szCs w:val="18"/>
              </w:rPr>
              <w:t>26 971 657</w:t>
            </w:r>
          </w:p>
        </w:tc>
        <w:tc>
          <w:tcPr>
            <w:tcW w:w="1249" w:type="dxa"/>
            <w:shd w:val="clear" w:color="auto" w:fill="auto"/>
          </w:tcPr>
          <w:p w14:paraId="32902D7E" w14:textId="77777777" w:rsidR="003126B6" w:rsidRPr="00930937" w:rsidRDefault="003126B6" w:rsidP="003126B6">
            <w:pPr>
              <w:spacing w:after="0"/>
              <w:ind w:firstLine="5"/>
              <w:jc w:val="right"/>
              <w:rPr>
                <w:sz w:val="18"/>
                <w:szCs w:val="18"/>
              </w:rPr>
            </w:pPr>
            <w:r w:rsidRPr="00930937">
              <w:rPr>
                <w:sz w:val="18"/>
                <w:szCs w:val="18"/>
              </w:rPr>
              <w:t>16 597 429</w:t>
            </w:r>
          </w:p>
        </w:tc>
      </w:tr>
      <w:tr w:rsidR="003126B6" w:rsidRPr="00930937" w14:paraId="303D16B1" w14:textId="77777777" w:rsidTr="003126B6">
        <w:trPr>
          <w:trHeight w:val="142"/>
        </w:trPr>
        <w:tc>
          <w:tcPr>
            <w:tcW w:w="2840" w:type="dxa"/>
            <w:vMerge/>
            <w:shd w:val="clear" w:color="auto" w:fill="auto"/>
            <w:vAlign w:val="center"/>
          </w:tcPr>
          <w:p w14:paraId="5E6FEF88" w14:textId="77777777" w:rsidR="003126B6" w:rsidRPr="00930937" w:rsidRDefault="003126B6" w:rsidP="003126B6">
            <w:pPr>
              <w:spacing w:after="0"/>
              <w:ind w:firstLine="318"/>
              <w:rPr>
                <w:sz w:val="18"/>
                <w:szCs w:val="18"/>
                <w:lang w:eastAsia="lv-LV"/>
              </w:rPr>
            </w:pPr>
          </w:p>
        </w:tc>
        <w:tc>
          <w:tcPr>
            <w:tcW w:w="1246" w:type="dxa"/>
            <w:shd w:val="clear" w:color="auto" w:fill="auto"/>
          </w:tcPr>
          <w:p w14:paraId="0745161E" w14:textId="77777777" w:rsidR="003126B6" w:rsidRPr="00930937" w:rsidRDefault="003126B6" w:rsidP="003126B6">
            <w:pPr>
              <w:spacing w:after="0"/>
              <w:ind w:firstLine="0"/>
              <w:jc w:val="right"/>
              <w:rPr>
                <w:sz w:val="18"/>
                <w:szCs w:val="18"/>
              </w:rPr>
            </w:pPr>
            <w:r w:rsidRPr="00930937">
              <w:rPr>
                <w:sz w:val="18"/>
                <w:szCs w:val="18"/>
              </w:rPr>
              <w:t>29</w:t>
            </w:r>
          </w:p>
        </w:tc>
        <w:tc>
          <w:tcPr>
            <w:tcW w:w="1247" w:type="dxa"/>
            <w:shd w:val="clear" w:color="auto" w:fill="auto"/>
          </w:tcPr>
          <w:p w14:paraId="006E2AFC" w14:textId="77777777" w:rsidR="003126B6" w:rsidRPr="00930937" w:rsidRDefault="003126B6" w:rsidP="003126B6">
            <w:pPr>
              <w:spacing w:after="0"/>
              <w:ind w:firstLine="0"/>
              <w:jc w:val="right"/>
              <w:rPr>
                <w:sz w:val="18"/>
                <w:szCs w:val="18"/>
              </w:rPr>
            </w:pPr>
            <w:r w:rsidRPr="00930937">
              <w:rPr>
                <w:sz w:val="18"/>
                <w:szCs w:val="18"/>
              </w:rPr>
              <w:t>31</w:t>
            </w:r>
          </w:p>
        </w:tc>
        <w:tc>
          <w:tcPr>
            <w:tcW w:w="1247" w:type="dxa"/>
            <w:shd w:val="clear" w:color="auto" w:fill="auto"/>
          </w:tcPr>
          <w:p w14:paraId="1D73ADDC" w14:textId="77777777" w:rsidR="003126B6" w:rsidRPr="00930937" w:rsidRDefault="003126B6" w:rsidP="003126B6">
            <w:pPr>
              <w:spacing w:after="0"/>
              <w:ind w:firstLine="0"/>
              <w:jc w:val="right"/>
              <w:rPr>
                <w:sz w:val="18"/>
                <w:szCs w:val="18"/>
              </w:rPr>
            </w:pPr>
            <w:r w:rsidRPr="00930937">
              <w:rPr>
                <w:sz w:val="18"/>
                <w:szCs w:val="18"/>
              </w:rPr>
              <w:t>31</w:t>
            </w:r>
          </w:p>
        </w:tc>
        <w:tc>
          <w:tcPr>
            <w:tcW w:w="1245" w:type="dxa"/>
            <w:shd w:val="clear" w:color="auto" w:fill="auto"/>
          </w:tcPr>
          <w:p w14:paraId="79E1A01E" w14:textId="77777777" w:rsidR="003126B6" w:rsidRPr="00930937" w:rsidRDefault="003126B6" w:rsidP="003126B6">
            <w:pPr>
              <w:spacing w:after="0"/>
              <w:ind w:firstLine="0"/>
              <w:jc w:val="right"/>
              <w:rPr>
                <w:sz w:val="18"/>
                <w:szCs w:val="18"/>
              </w:rPr>
            </w:pPr>
            <w:r w:rsidRPr="00930937">
              <w:rPr>
                <w:sz w:val="18"/>
                <w:szCs w:val="18"/>
              </w:rPr>
              <w:t>31</w:t>
            </w:r>
          </w:p>
        </w:tc>
        <w:tc>
          <w:tcPr>
            <w:tcW w:w="1249" w:type="dxa"/>
            <w:shd w:val="clear" w:color="auto" w:fill="auto"/>
          </w:tcPr>
          <w:p w14:paraId="5FC8AA60" w14:textId="77777777" w:rsidR="003126B6" w:rsidRPr="00930937" w:rsidRDefault="003126B6" w:rsidP="003126B6">
            <w:pPr>
              <w:spacing w:after="0"/>
              <w:ind w:firstLine="5"/>
              <w:jc w:val="right"/>
              <w:rPr>
                <w:sz w:val="18"/>
                <w:szCs w:val="18"/>
              </w:rPr>
            </w:pPr>
            <w:r w:rsidRPr="00930937">
              <w:rPr>
                <w:sz w:val="18"/>
                <w:szCs w:val="18"/>
              </w:rPr>
              <w:t>-</w:t>
            </w:r>
          </w:p>
        </w:tc>
      </w:tr>
      <w:tr w:rsidR="003126B6" w:rsidRPr="00930937" w14:paraId="1FA3B2D0" w14:textId="77777777" w:rsidTr="003126B6">
        <w:trPr>
          <w:trHeight w:val="142"/>
        </w:trPr>
        <w:tc>
          <w:tcPr>
            <w:tcW w:w="2840" w:type="dxa"/>
            <w:vMerge w:val="restart"/>
            <w:shd w:val="clear" w:color="auto" w:fill="auto"/>
            <w:vAlign w:val="center"/>
          </w:tcPr>
          <w:p w14:paraId="329C5AC5" w14:textId="77777777" w:rsidR="003126B6" w:rsidRPr="00930937" w:rsidRDefault="003126B6" w:rsidP="003126B6">
            <w:pPr>
              <w:spacing w:after="0"/>
              <w:ind w:firstLine="318"/>
              <w:rPr>
                <w:sz w:val="18"/>
                <w:szCs w:val="18"/>
                <w:lang w:eastAsia="lv-LV"/>
              </w:rPr>
            </w:pPr>
            <w:r w:rsidRPr="00930937">
              <w:rPr>
                <w:sz w:val="18"/>
                <w:szCs w:val="18"/>
                <w:lang w:eastAsia="lv-LV"/>
              </w:rPr>
              <w:t>70.06.00 Izdevumi citu Eiropas Savienības politiku instrumentu projektu un pasākumu īstenošanai</w:t>
            </w:r>
          </w:p>
        </w:tc>
        <w:tc>
          <w:tcPr>
            <w:tcW w:w="1246" w:type="dxa"/>
            <w:shd w:val="clear" w:color="auto" w:fill="auto"/>
          </w:tcPr>
          <w:p w14:paraId="33530292" w14:textId="77777777" w:rsidR="003126B6" w:rsidRPr="00930937" w:rsidRDefault="003126B6" w:rsidP="003126B6">
            <w:pPr>
              <w:spacing w:after="0"/>
              <w:ind w:firstLine="0"/>
              <w:jc w:val="right"/>
              <w:rPr>
                <w:sz w:val="18"/>
                <w:szCs w:val="18"/>
              </w:rPr>
            </w:pPr>
            <w:r w:rsidRPr="00930937">
              <w:rPr>
                <w:sz w:val="18"/>
                <w:szCs w:val="18"/>
              </w:rPr>
              <w:t>-</w:t>
            </w:r>
          </w:p>
        </w:tc>
        <w:tc>
          <w:tcPr>
            <w:tcW w:w="1247" w:type="dxa"/>
            <w:shd w:val="clear" w:color="auto" w:fill="auto"/>
          </w:tcPr>
          <w:p w14:paraId="12966E10" w14:textId="77777777" w:rsidR="003126B6" w:rsidRPr="00930937" w:rsidRDefault="003126B6" w:rsidP="003126B6">
            <w:pPr>
              <w:spacing w:after="0"/>
              <w:ind w:firstLine="0"/>
              <w:jc w:val="right"/>
              <w:rPr>
                <w:sz w:val="18"/>
                <w:szCs w:val="18"/>
              </w:rPr>
            </w:pPr>
            <w:r w:rsidRPr="00930937">
              <w:rPr>
                <w:sz w:val="18"/>
                <w:szCs w:val="18"/>
              </w:rPr>
              <w:t>-</w:t>
            </w:r>
          </w:p>
        </w:tc>
        <w:tc>
          <w:tcPr>
            <w:tcW w:w="1247" w:type="dxa"/>
            <w:shd w:val="clear" w:color="auto" w:fill="auto"/>
          </w:tcPr>
          <w:p w14:paraId="3009192E" w14:textId="77777777" w:rsidR="003126B6" w:rsidRPr="00930937" w:rsidRDefault="003126B6" w:rsidP="003126B6">
            <w:pPr>
              <w:spacing w:after="0"/>
              <w:ind w:firstLine="0"/>
              <w:jc w:val="right"/>
              <w:rPr>
                <w:sz w:val="18"/>
                <w:szCs w:val="18"/>
              </w:rPr>
            </w:pPr>
            <w:r w:rsidRPr="00930937">
              <w:rPr>
                <w:sz w:val="18"/>
                <w:szCs w:val="18"/>
              </w:rPr>
              <w:t>3 304 378</w:t>
            </w:r>
          </w:p>
        </w:tc>
        <w:tc>
          <w:tcPr>
            <w:tcW w:w="1245" w:type="dxa"/>
            <w:shd w:val="clear" w:color="auto" w:fill="auto"/>
          </w:tcPr>
          <w:p w14:paraId="6817CA7B" w14:textId="77777777" w:rsidR="003126B6" w:rsidRPr="00930937" w:rsidRDefault="003126B6" w:rsidP="003126B6">
            <w:pPr>
              <w:spacing w:after="0"/>
              <w:ind w:firstLine="0"/>
              <w:jc w:val="right"/>
              <w:rPr>
                <w:sz w:val="18"/>
                <w:szCs w:val="18"/>
              </w:rPr>
            </w:pPr>
            <w:r w:rsidRPr="00930937">
              <w:rPr>
                <w:sz w:val="18"/>
                <w:szCs w:val="18"/>
              </w:rPr>
              <w:t>-</w:t>
            </w:r>
          </w:p>
        </w:tc>
        <w:tc>
          <w:tcPr>
            <w:tcW w:w="1249" w:type="dxa"/>
            <w:shd w:val="clear" w:color="auto" w:fill="auto"/>
          </w:tcPr>
          <w:p w14:paraId="73BFC98A" w14:textId="77777777" w:rsidR="003126B6" w:rsidRPr="00930937" w:rsidRDefault="003126B6" w:rsidP="003126B6">
            <w:pPr>
              <w:spacing w:after="0"/>
              <w:ind w:firstLine="5"/>
              <w:jc w:val="right"/>
              <w:rPr>
                <w:sz w:val="18"/>
                <w:szCs w:val="18"/>
              </w:rPr>
            </w:pPr>
            <w:r w:rsidRPr="00930937">
              <w:rPr>
                <w:sz w:val="18"/>
                <w:szCs w:val="18"/>
              </w:rPr>
              <w:t>-</w:t>
            </w:r>
          </w:p>
        </w:tc>
      </w:tr>
      <w:tr w:rsidR="003126B6" w:rsidRPr="00930937" w14:paraId="5D940333" w14:textId="77777777" w:rsidTr="003126B6">
        <w:trPr>
          <w:trHeight w:val="142"/>
        </w:trPr>
        <w:tc>
          <w:tcPr>
            <w:tcW w:w="2840" w:type="dxa"/>
            <w:vMerge/>
            <w:shd w:val="clear" w:color="auto" w:fill="auto"/>
            <w:vAlign w:val="center"/>
          </w:tcPr>
          <w:p w14:paraId="660F9CD1" w14:textId="77777777" w:rsidR="003126B6" w:rsidRPr="00930937" w:rsidRDefault="003126B6" w:rsidP="003126B6">
            <w:pPr>
              <w:spacing w:after="0"/>
              <w:ind w:firstLine="318"/>
              <w:rPr>
                <w:sz w:val="18"/>
                <w:szCs w:val="18"/>
                <w:lang w:eastAsia="lv-LV"/>
              </w:rPr>
            </w:pPr>
          </w:p>
        </w:tc>
        <w:tc>
          <w:tcPr>
            <w:tcW w:w="1246" w:type="dxa"/>
            <w:shd w:val="clear" w:color="auto" w:fill="auto"/>
          </w:tcPr>
          <w:p w14:paraId="7FFFF429" w14:textId="77777777" w:rsidR="003126B6" w:rsidRPr="00930937" w:rsidRDefault="003126B6" w:rsidP="003126B6">
            <w:pPr>
              <w:spacing w:after="0"/>
              <w:ind w:firstLine="0"/>
              <w:jc w:val="right"/>
              <w:rPr>
                <w:sz w:val="18"/>
                <w:szCs w:val="18"/>
              </w:rPr>
            </w:pPr>
            <w:r w:rsidRPr="00930937">
              <w:rPr>
                <w:sz w:val="18"/>
                <w:szCs w:val="18"/>
              </w:rPr>
              <w:t>-</w:t>
            </w:r>
          </w:p>
        </w:tc>
        <w:tc>
          <w:tcPr>
            <w:tcW w:w="1247" w:type="dxa"/>
            <w:shd w:val="clear" w:color="auto" w:fill="auto"/>
          </w:tcPr>
          <w:p w14:paraId="1946BADD" w14:textId="77777777" w:rsidR="003126B6" w:rsidRPr="00930937" w:rsidRDefault="003126B6" w:rsidP="003126B6">
            <w:pPr>
              <w:spacing w:after="0"/>
              <w:ind w:firstLine="0"/>
              <w:jc w:val="right"/>
              <w:rPr>
                <w:sz w:val="18"/>
                <w:szCs w:val="18"/>
              </w:rPr>
            </w:pPr>
            <w:r w:rsidRPr="00930937">
              <w:rPr>
                <w:sz w:val="18"/>
                <w:szCs w:val="18"/>
              </w:rPr>
              <w:t>-</w:t>
            </w:r>
          </w:p>
        </w:tc>
        <w:tc>
          <w:tcPr>
            <w:tcW w:w="1247" w:type="dxa"/>
            <w:shd w:val="clear" w:color="auto" w:fill="auto"/>
          </w:tcPr>
          <w:p w14:paraId="497B6E67" w14:textId="77777777" w:rsidR="003126B6" w:rsidRPr="00930937" w:rsidRDefault="003126B6" w:rsidP="003126B6">
            <w:pPr>
              <w:spacing w:after="0"/>
              <w:ind w:firstLine="0"/>
              <w:jc w:val="right"/>
              <w:rPr>
                <w:sz w:val="18"/>
                <w:szCs w:val="18"/>
              </w:rPr>
            </w:pPr>
            <w:r w:rsidRPr="00930937">
              <w:rPr>
                <w:sz w:val="18"/>
                <w:szCs w:val="18"/>
              </w:rPr>
              <w:t>-</w:t>
            </w:r>
          </w:p>
        </w:tc>
        <w:tc>
          <w:tcPr>
            <w:tcW w:w="1245" w:type="dxa"/>
            <w:shd w:val="clear" w:color="auto" w:fill="auto"/>
          </w:tcPr>
          <w:p w14:paraId="1F472F26" w14:textId="77777777" w:rsidR="003126B6" w:rsidRPr="00930937" w:rsidRDefault="003126B6" w:rsidP="003126B6">
            <w:pPr>
              <w:spacing w:after="0"/>
              <w:ind w:firstLine="0"/>
              <w:jc w:val="right"/>
              <w:rPr>
                <w:sz w:val="18"/>
                <w:szCs w:val="18"/>
              </w:rPr>
            </w:pPr>
            <w:r w:rsidRPr="00930937">
              <w:rPr>
                <w:sz w:val="18"/>
                <w:szCs w:val="18"/>
              </w:rPr>
              <w:t>-</w:t>
            </w:r>
          </w:p>
        </w:tc>
        <w:tc>
          <w:tcPr>
            <w:tcW w:w="1249" w:type="dxa"/>
            <w:shd w:val="clear" w:color="auto" w:fill="auto"/>
          </w:tcPr>
          <w:p w14:paraId="08E89475" w14:textId="77777777" w:rsidR="003126B6" w:rsidRPr="00930937" w:rsidRDefault="003126B6" w:rsidP="003126B6">
            <w:pPr>
              <w:spacing w:after="0"/>
              <w:ind w:firstLine="5"/>
              <w:jc w:val="right"/>
              <w:rPr>
                <w:sz w:val="18"/>
                <w:szCs w:val="18"/>
              </w:rPr>
            </w:pPr>
            <w:r w:rsidRPr="00930937">
              <w:rPr>
                <w:sz w:val="18"/>
                <w:szCs w:val="18"/>
              </w:rPr>
              <w:t>-</w:t>
            </w:r>
          </w:p>
        </w:tc>
      </w:tr>
      <w:tr w:rsidR="003126B6" w:rsidRPr="00930937" w14:paraId="7C1DA13E" w14:textId="77777777" w:rsidTr="003126B6">
        <w:trPr>
          <w:trHeight w:val="142"/>
        </w:trPr>
        <w:tc>
          <w:tcPr>
            <w:tcW w:w="9074" w:type="dxa"/>
            <w:gridSpan w:val="6"/>
            <w:shd w:val="clear" w:color="auto" w:fill="auto"/>
          </w:tcPr>
          <w:p w14:paraId="124BAC4C" w14:textId="77777777" w:rsidR="003126B6" w:rsidRPr="00930937" w:rsidRDefault="003126B6" w:rsidP="003126B6">
            <w:pPr>
              <w:spacing w:after="0"/>
              <w:ind w:firstLine="0"/>
              <w:jc w:val="left"/>
              <w:rPr>
                <w:sz w:val="18"/>
                <w:szCs w:val="18"/>
              </w:rPr>
            </w:pPr>
            <w:r w:rsidRPr="00930937">
              <w:rPr>
                <w:b/>
                <w:sz w:val="20"/>
                <w:lang w:eastAsia="lv-LV"/>
              </w:rPr>
              <w:t>Citi ieguldījumi</w:t>
            </w:r>
          </w:p>
        </w:tc>
      </w:tr>
      <w:tr w:rsidR="003126B6" w:rsidRPr="00930937" w14:paraId="6CB9F595" w14:textId="77777777" w:rsidTr="003126B6">
        <w:trPr>
          <w:trHeight w:val="142"/>
        </w:trPr>
        <w:tc>
          <w:tcPr>
            <w:tcW w:w="2840" w:type="dxa"/>
            <w:shd w:val="clear" w:color="auto" w:fill="auto"/>
          </w:tcPr>
          <w:p w14:paraId="17BFCC39" w14:textId="77777777" w:rsidR="003126B6" w:rsidRPr="00930937" w:rsidRDefault="003126B6" w:rsidP="003126B6">
            <w:pPr>
              <w:pStyle w:val="Tabuluvirsraksti"/>
              <w:spacing w:after="0"/>
              <w:jc w:val="both"/>
              <w:rPr>
                <w:b/>
                <w:i/>
                <w:sz w:val="20"/>
                <w:lang w:eastAsia="lv-LV"/>
              </w:rPr>
            </w:pPr>
            <w:r w:rsidRPr="00930937">
              <w:rPr>
                <w:i/>
                <w:sz w:val="20"/>
                <w:lang w:eastAsia="lv-LV"/>
              </w:rPr>
              <w:t>Lauku atbalsta dienesta reģionālās lauksaimniecības pārvaldes (skaits)</w:t>
            </w:r>
          </w:p>
        </w:tc>
        <w:tc>
          <w:tcPr>
            <w:tcW w:w="1246" w:type="dxa"/>
            <w:shd w:val="clear" w:color="auto" w:fill="auto"/>
          </w:tcPr>
          <w:p w14:paraId="340A748F" w14:textId="77777777" w:rsidR="003126B6" w:rsidRPr="00930937" w:rsidRDefault="003126B6" w:rsidP="003126B6">
            <w:pPr>
              <w:spacing w:after="0"/>
              <w:ind w:firstLine="0"/>
              <w:jc w:val="right"/>
              <w:rPr>
                <w:sz w:val="18"/>
                <w:szCs w:val="18"/>
              </w:rPr>
            </w:pPr>
            <w:r w:rsidRPr="00930937">
              <w:rPr>
                <w:sz w:val="18"/>
                <w:szCs w:val="18"/>
              </w:rPr>
              <w:t>9</w:t>
            </w:r>
          </w:p>
        </w:tc>
        <w:tc>
          <w:tcPr>
            <w:tcW w:w="1247" w:type="dxa"/>
            <w:shd w:val="clear" w:color="auto" w:fill="auto"/>
          </w:tcPr>
          <w:p w14:paraId="1026613A" w14:textId="77777777" w:rsidR="003126B6" w:rsidRPr="00930937" w:rsidRDefault="003126B6" w:rsidP="003126B6">
            <w:pPr>
              <w:spacing w:after="0"/>
              <w:ind w:firstLine="0"/>
              <w:jc w:val="right"/>
              <w:rPr>
                <w:sz w:val="18"/>
                <w:szCs w:val="18"/>
              </w:rPr>
            </w:pPr>
            <w:r w:rsidRPr="00930937">
              <w:rPr>
                <w:sz w:val="18"/>
                <w:szCs w:val="18"/>
              </w:rPr>
              <w:t>9</w:t>
            </w:r>
          </w:p>
        </w:tc>
        <w:tc>
          <w:tcPr>
            <w:tcW w:w="1247" w:type="dxa"/>
            <w:shd w:val="clear" w:color="auto" w:fill="auto"/>
          </w:tcPr>
          <w:p w14:paraId="2B6CA84B" w14:textId="77777777" w:rsidR="003126B6" w:rsidRPr="00930937" w:rsidRDefault="003126B6" w:rsidP="003126B6">
            <w:pPr>
              <w:spacing w:after="0"/>
              <w:ind w:firstLine="0"/>
              <w:jc w:val="right"/>
              <w:rPr>
                <w:sz w:val="18"/>
                <w:szCs w:val="18"/>
              </w:rPr>
            </w:pPr>
            <w:r w:rsidRPr="00930937">
              <w:rPr>
                <w:sz w:val="18"/>
                <w:szCs w:val="18"/>
              </w:rPr>
              <w:t>9</w:t>
            </w:r>
          </w:p>
        </w:tc>
        <w:tc>
          <w:tcPr>
            <w:tcW w:w="1245" w:type="dxa"/>
            <w:shd w:val="clear" w:color="auto" w:fill="auto"/>
          </w:tcPr>
          <w:p w14:paraId="0280FDE5" w14:textId="77777777" w:rsidR="003126B6" w:rsidRPr="00930937" w:rsidRDefault="003126B6" w:rsidP="003126B6">
            <w:pPr>
              <w:spacing w:after="0"/>
              <w:ind w:firstLine="0"/>
              <w:jc w:val="right"/>
              <w:rPr>
                <w:sz w:val="18"/>
                <w:szCs w:val="18"/>
              </w:rPr>
            </w:pPr>
            <w:r w:rsidRPr="00930937">
              <w:rPr>
                <w:sz w:val="18"/>
                <w:szCs w:val="18"/>
              </w:rPr>
              <w:t>9</w:t>
            </w:r>
          </w:p>
        </w:tc>
        <w:tc>
          <w:tcPr>
            <w:tcW w:w="1249" w:type="dxa"/>
            <w:shd w:val="clear" w:color="auto" w:fill="auto"/>
          </w:tcPr>
          <w:p w14:paraId="2998F9F5" w14:textId="77777777" w:rsidR="003126B6" w:rsidRPr="00930937" w:rsidRDefault="003126B6" w:rsidP="003126B6">
            <w:pPr>
              <w:spacing w:after="0"/>
              <w:ind w:firstLine="5"/>
              <w:jc w:val="right"/>
              <w:rPr>
                <w:sz w:val="18"/>
                <w:szCs w:val="18"/>
              </w:rPr>
            </w:pPr>
            <w:r w:rsidRPr="00930937">
              <w:rPr>
                <w:sz w:val="18"/>
                <w:szCs w:val="18"/>
              </w:rPr>
              <w:t>9</w:t>
            </w:r>
          </w:p>
        </w:tc>
      </w:tr>
      <w:tr w:rsidR="003126B6" w:rsidRPr="00930937" w14:paraId="281E517E" w14:textId="77777777" w:rsidTr="003126B6">
        <w:trPr>
          <w:trHeight w:val="142"/>
        </w:trPr>
        <w:tc>
          <w:tcPr>
            <w:tcW w:w="9074" w:type="dxa"/>
            <w:gridSpan w:val="6"/>
            <w:shd w:val="clear" w:color="auto" w:fill="D9D9D9"/>
          </w:tcPr>
          <w:p w14:paraId="350F5435" w14:textId="77777777" w:rsidR="003126B6" w:rsidRPr="00930937" w:rsidRDefault="003126B6" w:rsidP="003126B6">
            <w:pPr>
              <w:spacing w:after="0"/>
              <w:jc w:val="center"/>
              <w:rPr>
                <w:b/>
                <w:i/>
                <w:sz w:val="18"/>
                <w:szCs w:val="18"/>
              </w:rPr>
            </w:pPr>
            <w:r w:rsidRPr="00930937">
              <w:rPr>
                <w:b/>
                <w:sz w:val="20"/>
                <w:lang w:eastAsia="lv-LV"/>
              </w:rPr>
              <w:t>Raksturojošākie darbības rezultatīvie rādītāji</w:t>
            </w:r>
          </w:p>
        </w:tc>
      </w:tr>
      <w:tr w:rsidR="003126B6" w:rsidRPr="00930937" w14:paraId="44CAAFEA" w14:textId="77777777" w:rsidTr="003126B6">
        <w:trPr>
          <w:trHeight w:val="142"/>
        </w:trPr>
        <w:tc>
          <w:tcPr>
            <w:tcW w:w="2840" w:type="dxa"/>
            <w:shd w:val="clear" w:color="auto" w:fill="auto"/>
          </w:tcPr>
          <w:p w14:paraId="2E291941" w14:textId="77777777" w:rsidR="003126B6" w:rsidRPr="00930937" w:rsidRDefault="003126B6" w:rsidP="003126B6">
            <w:pPr>
              <w:pStyle w:val="Tabuluvirsraksti"/>
              <w:spacing w:after="0"/>
              <w:jc w:val="both"/>
              <w:rPr>
                <w:i/>
                <w:sz w:val="20"/>
                <w:lang w:eastAsia="lv-LV"/>
              </w:rPr>
            </w:pPr>
            <w:r w:rsidRPr="00930937">
              <w:rPr>
                <w:rFonts w:eastAsia="Calibri"/>
                <w:bCs/>
                <w:i/>
                <w:sz w:val="20"/>
              </w:rPr>
              <w:t>ES atbalsta pieteikumi un iesniegumi (skaits)</w:t>
            </w:r>
          </w:p>
        </w:tc>
        <w:tc>
          <w:tcPr>
            <w:tcW w:w="1246" w:type="dxa"/>
            <w:shd w:val="clear" w:color="auto" w:fill="auto"/>
          </w:tcPr>
          <w:p w14:paraId="79BA9B37" w14:textId="77777777" w:rsidR="003126B6" w:rsidRPr="00930937" w:rsidRDefault="003126B6" w:rsidP="003126B6">
            <w:pPr>
              <w:spacing w:after="0"/>
              <w:ind w:firstLine="0"/>
              <w:jc w:val="center"/>
              <w:rPr>
                <w:sz w:val="18"/>
                <w:szCs w:val="18"/>
              </w:rPr>
            </w:pPr>
            <w:r w:rsidRPr="00930937">
              <w:rPr>
                <w:sz w:val="18"/>
                <w:szCs w:val="18"/>
              </w:rPr>
              <w:t>237 503</w:t>
            </w:r>
          </w:p>
        </w:tc>
        <w:tc>
          <w:tcPr>
            <w:tcW w:w="1247" w:type="dxa"/>
            <w:shd w:val="clear" w:color="auto" w:fill="auto"/>
          </w:tcPr>
          <w:p w14:paraId="06E18D90" w14:textId="77777777" w:rsidR="003126B6" w:rsidRPr="00930937" w:rsidRDefault="003126B6" w:rsidP="003126B6">
            <w:pPr>
              <w:spacing w:after="0"/>
              <w:ind w:firstLine="0"/>
              <w:jc w:val="center"/>
              <w:rPr>
                <w:sz w:val="18"/>
                <w:szCs w:val="18"/>
              </w:rPr>
            </w:pPr>
            <w:r w:rsidRPr="00930937">
              <w:rPr>
                <w:sz w:val="18"/>
                <w:szCs w:val="18"/>
              </w:rPr>
              <w:t>223 000</w:t>
            </w:r>
          </w:p>
        </w:tc>
        <w:tc>
          <w:tcPr>
            <w:tcW w:w="1247" w:type="dxa"/>
            <w:shd w:val="clear" w:color="auto" w:fill="auto"/>
          </w:tcPr>
          <w:p w14:paraId="1600751A" w14:textId="77777777" w:rsidR="003126B6" w:rsidRPr="00930937" w:rsidRDefault="003126B6" w:rsidP="003126B6">
            <w:pPr>
              <w:spacing w:after="0"/>
              <w:ind w:firstLine="0"/>
              <w:jc w:val="center"/>
              <w:rPr>
                <w:sz w:val="18"/>
                <w:szCs w:val="18"/>
              </w:rPr>
            </w:pPr>
            <w:r w:rsidRPr="00930937">
              <w:rPr>
                <w:sz w:val="18"/>
                <w:szCs w:val="18"/>
              </w:rPr>
              <w:t>220 000</w:t>
            </w:r>
          </w:p>
        </w:tc>
        <w:tc>
          <w:tcPr>
            <w:tcW w:w="1245" w:type="dxa"/>
            <w:shd w:val="clear" w:color="auto" w:fill="auto"/>
          </w:tcPr>
          <w:p w14:paraId="2A992B3B" w14:textId="77777777" w:rsidR="003126B6" w:rsidRPr="00930937" w:rsidRDefault="003126B6" w:rsidP="003126B6">
            <w:pPr>
              <w:spacing w:after="0"/>
              <w:ind w:firstLine="0"/>
              <w:jc w:val="center"/>
              <w:rPr>
                <w:sz w:val="18"/>
                <w:szCs w:val="18"/>
              </w:rPr>
            </w:pPr>
            <w:r w:rsidRPr="00930937">
              <w:rPr>
                <w:sz w:val="18"/>
                <w:szCs w:val="18"/>
              </w:rPr>
              <w:t>217 000</w:t>
            </w:r>
          </w:p>
        </w:tc>
        <w:tc>
          <w:tcPr>
            <w:tcW w:w="1249" w:type="dxa"/>
            <w:shd w:val="clear" w:color="auto" w:fill="auto"/>
          </w:tcPr>
          <w:p w14:paraId="511C4688" w14:textId="77777777" w:rsidR="003126B6" w:rsidRPr="00930937" w:rsidRDefault="003126B6" w:rsidP="003126B6">
            <w:pPr>
              <w:spacing w:after="0"/>
              <w:ind w:firstLine="0"/>
              <w:jc w:val="center"/>
              <w:rPr>
                <w:sz w:val="18"/>
                <w:szCs w:val="18"/>
              </w:rPr>
            </w:pPr>
            <w:r w:rsidRPr="00930937">
              <w:rPr>
                <w:sz w:val="18"/>
                <w:szCs w:val="18"/>
              </w:rPr>
              <w:t>220 000</w:t>
            </w:r>
          </w:p>
        </w:tc>
      </w:tr>
      <w:tr w:rsidR="003126B6" w:rsidRPr="00930937" w14:paraId="57BD9EBB" w14:textId="77777777" w:rsidTr="003126B6">
        <w:trPr>
          <w:trHeight w:val="142"/>
        </w:trPr>
        <w:tc>
          <w:tcPr>
            <w:tcW w:w="2840" w:type="dxa"/>
            <w:shd w:val="clear" w:color="auto" w:fill="auto"/>
          </w:tcPr>
          <w:p w14:paraId="2ECB7C0D" w14:textId="77777777" w:rsidR="003126B6" w:rsidRPr="00930937" w:rsidRDefault="003126B6" w:rsidP="003126B6">
            <w:pPr>
              <w:pStyle w:val="Tabuluvirsraksti"/>
              <w:spacing w:after="0"/>
              <w:jc w:val="both"/>
              <w:rPr>
                <w:i/>
                <w:sz w:val="20"/>
                <w:lang w:eastAsia="lv-LV"/>
              </w:rPr>
            </w:pPr>
            <w:r w:rsidRPr="00930937">
              <w:rPr>
                <w:rFonts w:eastAsia="Calibri"/>
                <w:bCs/>
                <w:i/>
                <w:sz w:val="20"/>
              </w:rPr>
              <w:t>Valsts atbalsta lauksaimniecībai īstenotās atbalsta programmas (skaits)</w:t>
            </w:r>
          </w:p>
        </w:tc>
        <w:tc>
          <w:tcPr>
            <w:tcW w:w="1246" w:type="dxa"/>
            <w:shd w:val="clear" w:color="auto" w:fill="auto"/>
          </w:tcPr>
          <w:p w14:paraId="4F62C29B" w14:textId="77777777" w:rsidR="003126B6" w:rsidRPr="00930937" w:rsidRDefault="003126B6" w:rsidP="003126B6">
            <w:pPr>
              <w:spacing w:after="0"/>
              <w:ind w:firstLine="0"/>
              <w:jc w:val="center"/>
              <w:rPr>
                <w:sz w:val="18"/>
                <w:szCs w:val="18"/>
              </w:rPr>
            </w:pPr>
            <w:r w:rsidRPr="00930937">
              <w:rPr>
                <w:sz w:val="18"/>
                <w:szCs w:val="18"/>
              </w:rPr>
              <w:t>6</w:t>
            </w:r>
          </w:p>
        </w:tc>
        <w:tc>
          <w:tcPr>
            <w:tcW w:w="1247" w:type="dxa"/>
            <w:shd w:val="clear" w:color="auto" w:fill="auto"/>
          </w:tcPr>
          <w:p w14:paraId="1AD0A3E1" w14:textId="77777777" w:rsidR="003126B6" w:rsidRPr="00930937" w:rsidRDefault="003126B6" w:rsidP="003126B6">
            <w:pPr>
              <w:spacing w:after="0"/>
              <w:ind w:firstLine="0"/>
              <w:jc w:val="center"/>
              <w:rPr>
                <w:sz w:val="18"/>
                <w:szCs w:val="18"/>
              </w:rPr>
            </w:pPr>
            <w:r w:rsidRPr="00930937">
              <w:rPr>
                <w:sz w:val="18"/>
                <w:szCs w:val="18"/>
              </w:rPr>
              <w:t>9</w:t>
            </w:r>
          </w:p>
        </w:tc>
        <w:tc>
          <w:tcPr>
            <w:tcW w:w="1247" w:type="dxa"/>
            <w:shd w:val="clear" w:color="auto" w:fill="auto"/>
          </w:tcPr>
          <w:p w14:paraId="512BB3F9" w14:textId="77777777" w:rsidR="003126B6" w:rsidRPr="00930937" w:rsidRDefault="003126B6" w:rsidP="003126B6">
            <w:pPr>
              <w:spacing w:after="0"/>
              <w:ind w:firstLine="0"/>
              <w:jc w:val="center"/>
              <w:rPr>
                <w:sz w:val="18"/>
                <w:szCs w:val="18"/>
              </w:rPr>
            </w:pPr>
            <w:r w:rsidRPr="00930937">
              <w:rPr>
                <w:sz w:val="18"/>
                <w:szCs w:val="18"/>
              </w:rPr>
              <w:t>6</w:t>
            </w:r>
          </w:p>
        </w:tc>
        <w:tc>
          <w:tcPr>
            <w:tcW w:w="1245" w:type="dxa"/>
            <w:shd w:val="clear" w:color="auto" w:fill="auto"/>
          </w:tcPr>
          <w:p w14:paraId="14A42B01" w14:textId="77777777" w:rsidR="003126B6" w:rsidRPr="00930937" w:rsidRDefault="003126B6" w:rsidP="003126B6">
            <w:pPr>
              <w:spacing w:after="0"/>
              <w:ind w:firstLine="0"/>
              <w:jc w:val="center"/>
              <w:rPr>
                <w:sz w:val="18"/>
                <w:szCs w:val="18"/>
              </w:rPr>
            </w:pPr>
            <w:r w:rsidRPr="00930937">
              <w:rPr>
                <w:sz w:val="18"/>
                <w:szCs w:val="18"/>
              </w:rPr>
              <w:t>6</w:t>
            </w:r>
          </w:p>
        </w:tc>
        <w:tc>
          <w:tcPr>
            <w:tcW w:w="1249" w:type="dxa"/>
            <w:shd w:val="clear" w:color="auto" w:fill="auto"/>
          </w:tcPr>
          <w:p w14:paraId="79128D24" w14:textId="77777777" w:rsidR="003126B6" w:rsidRPr="00930937" w:rsidRDefault="003126B6" w:rsidP="003126B6">
            <w:pPr>
              <w:spacing w:after="0"/>
              <w:ind w:firstLine="5"/>
              <w:jc w:val="center"/>
              <w:rPr>
                <w:sz w:val="18"/>
                <w:szCs w:val="18"/>
              </w:rPr>
            </w:pPr>
            <w:r w:rsidRPr="00930937">
              <w:rPr>
                <w:sz w:val="18"/>
                <w:szCs w:val="18"/>
              </w:rPr>
              <w:t>6</w:t>
            </w:r>
          </w:p>
        </w:tc>
      </w:tr>
      <w:tr w:rsidR="003126B6" w:rsidRPr="00930937" w14:paraId="79C92F01" w14:textId="77777777" w:rsidTr="003126B6">
        <w:trPr>
          <w:trHeight w:val="142"/>
        </w:trPr>
        <w:tc>
          <w:tcPr>
            <w:tcW w:w="2840" w:type="dxa"/>
            <w:shd w:val="clear" w:color="auto" w:fill="auto"/>
          </w:tcPr>
          <w:p w14:paraId="207F4121" w14:textId="77777777" w:rsidR="003126B6" w:rsidRPr="00930937" w:rsidRDefault="003126B6" w:rsidP="003126B6">
            <w:pPr>
              <w:pStyle w:val="Tabuluvirsraksti"/>
              <w:spacing w:after="0"/>
              <w:jc w:val="both"/>
              <w:rPr>
                <w:rFonts w:eastAsia="Calibri"/>
                <w:bCs/>
                <w:i/>
                <w:sz w:val="20"/>
              </w:rPr>
            </w:pPr>
            <w:r w:rsidRPr="00930937">
              <w:rPr>
                <w:rFonts w:eastAsia="Calibri"/>
                <w:bCs/>
                <w:i/>
                <w:sz w:val="20"/>
              </w:rPr>
              <w:lastRenderedPageBreak/>
              <w:t>Lauksaimniecības un mežsaimniecības traktortehnikas reģistrācija (skaits)</w:t>
            </w:r>
          </w:p>
        </w:tc>
        <w:tc>
          <w:tcPr>
            <w:tcW w:w="1246" w:type="dxa"/>
            <w:shd w:val="clear" w:color="auto" w:fill="auto"/>
          </w:tcPr>
          <w:p w14:paraId="4CF2569F" w14:textId="77777777" w:rsidR="003126B6" w:rsidRPr="00930937" w:rsidRDefault="003126B6" w:rsidP="003126B6">
            <w:pPr>
              <w:spacing w:after="0"/>
              <w:ind w:firstLine="0"/>
              <w:jc w:val="center"/>
              <w:rPr>
                <w:sz w:val="18"/>
                <w:szCs w:val="18"/>
              </w:rPr>
            </w:pPr>
            <w:r w:rsidRPr="00930937">
              <w:rPr>
                <w:sz w:val="18"/>
                <w:szCs w:val="18"/>
              </w:rPr>
              <w:t>14 650</w:t>
            </w:r>
          </w:p>
        </w:tc>
        <w:tc>
          <w:tcPr>
            <w:tcW w:w="1247" w:type="dxa"/>
            <w:shd w:val="clear" w:color="auto" w:fill="auto"/>
          </w:tcPr>
          <w:p w14:paraId="07F1DE1E" w14:textId="77777777" w:rsidR="003126B6" w:rsidRPr="00930937" w:rsidRDefault="003126B6" w:rsidP="003126B6">
            <w:pPr>
              <w:spacing w:after="0"/>
              <w:ind w:firstLine="0"/>
              <w:jc w:val="center"/>
              <w:rPr>
                <w:sz w:val="18"/>
                <w:szCs w:val="18"/>
              </w:rPr>
            </w:pPr>
            <w:r w:rsidRPr="00930937">
              <w:rPr>
                <w:sz w:val="18"/>
                <w:szCs w:val="18"/>
              </w:rPr>
              <w:t>15 500</w:t>
            </w:r>
          </w:p>
        </w:tc>
        <w:tc>
          <w:tcPr>
            <w:tcW w:w="1247" w:type="dxa"/>
            <w:shd w:val="clear" w:color="auto" w:fill="auto"/>
          </w:tcPr>
          <w:p w14:paraId="64E2DBE5" w14:textId="77777777" w:rsidR="003126B6" w:rsidRPr="00930937" w:rsidRDefault="003126B6" w:rsidP="003126B6">
            <w:pPr>
              <w:spacing w:after="0"/>
              <w:ind w:firstLine="0"/>
              <w:jc w:val="center"/>
              <w:rPr>
                <w:sz w:val="18"/>
                <w:szCs w:val="18"/>
              </w:rPr>
            </w:pPr>
            <w:r w:rsidRPr="00930937">
              <w:rPr>
                <w:sz w:val="18"/>
                <w:szCs w:val="18"/>
              </w:rPr>
              <w:t>15 500</w:t>
            </w:r>
          </w:p>
        </w:tc>
        <w:tc>
          <w:tcPr>
            <w:tcW w:w="1245" w:type="dxa"/>
            <w:shd w:val="clear" w:color="auto" w:fill="auto"/>
          </w:tcPr>
          <w:p w14:paraId="6E1AC677" w14:textId="77777777" w:rsidR="003126B6" w:rsidRPr="00930937" w:rsidRDefault="003126B6" w:rsidP="003126B6">
            <w:pPr>
              <w:spacing w:after="0"/>
              <w:ind w:firstLine="0"/>
              <w:jc w:val="center"/>
              <w:rPr>
                <w:sz w:val="18"/>
                <w:szCs w:val="18"/>
              </w:rPr>
            </w:pPr>
            <w:r w:rsidRPr="00930937">
              <w:rPr>
                <w:sz w:val="18"/>
                <w:szCs w:val="18"/>
              </w:rPr>
              <w:t>15 500</w:t>
            </w:r>
          </w:p>
        </w:tc>
        <w:tc>
          <w:tcPr>
            <w:tcW w:w="1249" w:type="dxa"/>
            <w:shd w:val="clear" w:color="auto" w:fill="auto"/>
          </w:tcPr>
          <w:p w14:paraId="143CC11D" w14:textId="77777777" w:rsidR="003126B6" w:rsidRPr="00930937" w:rsidRDefault="003126B6" w:rsidP="003126B6">
            <w:pPr>
              <w:spacing w:after="0"/>
              <w:ind w:firstLine="5"/>
              <w:jc w:val="center"/>
              <w:rPr>
                <w:sz w:val="18"/>
                <w:szCs w:val="18"/>
              </w:rPr>
            </w:pPr>
            <w:r w:rsidRPr="00930937">
              <w:rPr>
                <w:sz w:val="18"/>
                <w:szCs w:val="18"/>
              </w:rPr>
              <w:t>15 500</w:t>
            </w:r>
          </w:p>
        </w:tc>
      </w:tr>
      <w:tr w:rsidR="003126B6" w:rsidRPr="00930937" w14:paraId="6D4B0750" w14:textId="77777777" w:rsidTr="003126B6">
        <w:trPr>
          <w:trHeight w:val="142"/>
        </w:trPr>
        <w:tc>
          <w:tcPr>
            <w:tcW w:w="2840" w:type="dxa"/>
            <w:shd w:val="clear" w:color="auto" w:fill="auto"/>
          </w:tcPr>
          <w:p w14:paraId="361D1F6B" w14:textId="77777777" w:rsidR="003126B6" w:rsidRPr="00930937" w:rsidRDefault="003126B6" w:rsidP="003126B6">
            <w:pPr>
              <w:pStyle w:val="Tabuluvirsraksti"/>
              <w:spacing w:after="0"/>
              <w:jc w:val="both"/>
              <w:rPr>
                <w:i/>
                <w:sz w:val="20"/>
                <w:lang w:eastAsia="lv-LV"/>
              </w:rPr>
            </w:pPr>
            <w:r w:rsidRPr="00930937">
              <w:rPr>
                <w:rFonts w:eastAsia="Calibri"/>
                <w:bCs/>
                <w:i/>
                <w:sz w:val="20"/>
              </w:rPr>
              <w:t>Lauku atbalsta dienesta veikto fizisko</w:t>
            </w:r>
            <w:r w:rsidRPr="00930937">
              <w:rPr>
                <w:szCs w:val="18"/>
                <w:lang w:eastAsia="lv-LV"/>
              </w:rPr>
              <w:t xml:space="preserve"> </w:t>
            </w:r>
            <w:r w:rsidRPr="00930937">
              <w:rPr>
                <w:rFonts w:eastAsia="Calibri"/>
                <w:bCs/>
                <w:i/>
                <w:sz w:val="20"/>
              </w:rPr>
              <w:t>kontroļu īpatsvars, no saimniecisko darbību veicējiem, kuri saņēmuši ES vai valsts atbalstu un pakļauti iespējamajām kontrolēm (%)</w:t>
            </w:r>
          </w:p>
        </w:tc>
        <w:tc>
          <w:tcPr>
            <w:tcW w:w="1246" w:type="dxa"/>
            <w:shd w:val="clear" w:color="auto" w:fill="auto"/>
          </w:tcPr>
          <w:p w14:paraId="164B0EA3" w14:textId="77777777" w:rsidR="003126B6" w:rsidRPr="00930937" w:rsidRDefault="003126B6" w:rsidP="003126B6">
            <w:pPr>
              <w:spacing w:after="0"/>
              <w:ind w:firstLine="0"/>
              <w:jc w:val="center"/>
              <w:rPr>
                <w:sz w:val="18"/>
                <w:szCs w:val="18"/>
              </w:rPr>
            </w:pPr>
            <w:r w:rsidRPr="00930937">
              <w:rPr>
                <w:sz w:val="18"/>
                <w:szCs w:val="18"/>
              </w:rPr>
              <w:t>14,0</w:t>
            </w:r>
          </w:p>
        </w:tc>
        <w:tc>
          <w:tcPr>
            <w:tcW w:w="1247" w:type="dxa"/>
            <w:shd w:val="clear" w:color="auto" w:fill="auto"/>
          </w:tcPr>
          <w:p w14:paraId="587D309F" w14:textId="77777777" w:rsidR="003126B6" w:rsidRPr="00930937" w:rsidRDefault="003126B6" w:rsidP="003126B6">
            <w:pPr>
              <w:spacing w:after="0"/>
              <w:ind w:firstLine="0"/>
              <w:jc w:val="center"/>
              <w:rPr>
                <w:sz w:val="18"/>
                <w:szCs w:val="18"/>
              </w:rPr>
            </w:pPr>
            <w:r w:rsidRPr="00930937">
              <w:rPr>
                <w:sz w:val="18"/>
                <w:szCs w:val="18"/>
              </w:rPr>
              <w:t>9</w:t>
            </w:r>
          </w:p>
        </w:tc>
        <w:tc>
          <w:tcPr>
            <w:tcW w:w="1247" w:type="dxa"/>
            <w:shd w:val="clear" w:color="auto" w:fill="auto"/>
          </w:tcPr>
          <w:p w14:paraId="55BF2072" w14:textId="77777777" w:rsidR="003126B6" w:rsidRPr="00930937" w:rsidRDefault="003126B6" w:rsidP="003126B6">
            <w:pPr>
              <w:spacing w:after="0"/>
              <w:ind w:firstLine="0"/>
              <w:jc w:val="center"/>
              <w:rPr>
                <w:sz w:val="18"/>
                <w:szCs w:val="18"/>
              </w:rPr>
            </w:pPr>
            <w:r w:rsidRPr="00930937">
              <w:rPr>
                <w:sz w:val="18"/>
                <w:szCs w:val="18"/>
              </w:rPr>
              <w:t>9</w:t>
            </w:r>
          </w:p>
        </w:tc>
        <w:tc>
          <w:tcPr>
            <w:tcW w:w="1245" w:type="dxa"/>
            <w:shd w:val="clear" w:color="auto" w:fill="auto"/>
          </w:tcPr>
          <w:p w14:paraId="204CA9B4" w14:textId="77777777" w:rsidR="003126B6" w:rsidRPr="00930937" w:rsidRDefault="003126B6" w:rsidP="003126B6">
            <w:pPr>
              <w:spacing w:after="0"/>
              <w:ind w:firstLine="0"/>
              <w:jc w:val="center"/>
              <w:rPr>
                <w:sz w:val="18"/>
                <w:szCs w:val="18"/>
              </w:rPr>
            </w:pPr>
            <w:r w:rsidRPr="00930937">
              <w:rPr>
                <w:sz w:val="18"/>
                <w:szCs w:val="18"/>
              </w:rPr>
              <w:t>7,5</w:t>
            </w:r>
          </w:p>
        </w:tc>
        <w:tc>
          <w:tcPr>
            <w:tcW w:w="1249" w:type="dxa"/>
            <w:shd w:val="clear" w:color="auto" w:fill="auto"/>
          </w:tcPr>
          <w:p w14:paraId="381734A2" w14:textId="77777777" w:rsidR="003126B6" w:rsidRPr="00930937" w:rsidRDefault="003126B6" w:rsidP="003126B6">
            <w:pPr>
              <w:spacing w:after="0"/>
              <w:ind w:firstLine="0"/>
              <w:jc w:val="center"/>
              <w:rPr>
                <w:sz w:val="18"/>
                <w:szCs w:val="18"/>
              </w:rPr>
            </w:pPr>
            <w:r w:rsidRPr="00930937">
              <w:rPr>
                <w:sz w:val="18"/>
                <w:szCs w:val="18"/>
              </w:rPr>
              <w:t>7,5</w:t>
            </w:r>
          </w:p>
        </w:tc>
      </w:tr>
      <w:tr w:rsidR="003126B6" w:rsidRPr="00930937" w14:paraId="10E16319" w14:textId="77777777" w:rsidTr="003126B6">
        <w:trPr>
          <w:trHeight w:val="142"/>
        </w:trPr>
        <w:tc>
          <w:tcPr>
            <w:tcW w:w="9074" w:type="dxa"/>
            <w:gridSpan w:val="6"/>
            <w:shd w:val="clear" w:color="auto" w:fill="D9D9D9"/>
          </w:tcPr>
          <w:p w14:paraId="72646772" w14:textId="77777777" w:rsidR="003126B6" w:rsidRPr="00930937" w:rsidRDefault="003126B6" w:rsidP="003126B6">
            <w:pPr>
              <w:spacing w:after="0"/>
              <w:jc w:val="center"/>
              <w:rPr>
                <w:b/>
                <w:i/>
                <w:sz w:val="18"/>
                <w:szCs w:val="18"/>
              </w:rPr>
            </w:pPr>
            <w:r w:rsidRPr="00930937">
              <w:rPr>
                <w:b/>
                <w:sz w:val="20"/>
                <w:lang w:eastAsia="lv-LV"/>
              </w:rPr>
              <w:t>Kvalitātes rādītāji</w:t>
            </w:r>
          </w:p>
        </w:tc>
      </w:tr>
      <w:tr w:rsidR="003126B6" w:rsidRPr="00930937" w14:paraId="651518D1" w14:textId="77777777" w:rsidTr="003126B6">
        <w:trPr>
          <w:trHeight w:val="142"/>
        </w:trPr>
        <w:tc>
          <w:tcPr>
            <w:tcW w:w="2840" w:type="dxa"/>
            <w:shd w:val="clear" w:color="auto" w:fill="auto"/>
          </w:tcPr>
          <w:p w14:paraId="31A3721A" w14:textId="77777777" w:rsidR="003126B6" w:rsidRPr="00930937" w:rsidRDefault="003126B6" w:rsidP="003126B6">
            <w:pPr>
              <w:pStyle w:val="Tabuluvirsraksti"/>
              <w:spacing w:after="0"/>
              <w:jc w:val="both"/>
              <w:rPr>
                <w:i/>
                <w:sz w:val="20"/>
                <w:lang w:eastAsia="lv-LV"/>
              </w:rPr>
            </w:pPr>
            <w:r w:rsidRPr="00930937">
              <w:rPr>
                <w:rFonts w:eastAsia="Calibri"/>
                <w:bCs/>
                <w:i/>
                <w:sz w:val="20"/>
              </w:rPr>
              <w:t>Izmaksāta ES atbalsta maksājuma viena euro administrēšanas izmaksas (euro)</w:t>
            </w:r>
          </w:p>
        </w:tc>
        <w:tc>
          <w:tcPr>
            <w:tcW w:w="1246" w:type="dxa"/>
            <w:shd w:val="clear" w:color="auto" w:fill="auto"/>
          </w:tcPr>
          <w:p w14:paraId="665D15E0" w14:textId="77777777" w:rsidR="003126B6" w:rsidRPr="00930937" w:rsidRDefault="003126B6" w:rsidP="003126B6">
            <w:pPr>
              <w:spacing w:after="0"/>
              <w:ind w:firstLine="0"/>
              <w:jc w:val="center"/>
              <w:rPr>
                <w:sz w:val="18"/>
                <w:szCs w:val="18"/>
              </w:rPr>
            </w:pPr>
            <w:r w:rsidRPr="00930937">
              <w:rPr>
                <w:sz w:val="18"/>
                <w:szCs w:val="18"/>
              </w:rPr>
              <w:t>0,03</w:t>
            </w:r>
          </w:p>
        </w:tc>
        <w:tc>
          <w:tcPr>
            <w:tcW w:w="1247" w:type="dxa"/>
            <w:shd w:val="clear" w:color="auto" w:fill="auto"/>
          </w:tcPr>
          <w:p w14:paraId="1C1D28B0" w14:textId="77777777" w:rsidR="003126B6" w:rsidRPr="00930937" w:rsidRDefault="003126B6" w:rsidP="003126B6">
            <w:pPr>
              <w:spacing w:after="0"/>
              <w:ind w:firstLine="0"/>
              <w:jc w:val="center"/>
              <w:rPr>
                <w:sz w:val="18"/>
                <w:szCs w:val="18"/>
              </w:rPr>
            </w:pPr>
            <w:r w:rsidRPr="00930937">
              <w:rPr>
                <w:sz w:val="18"/>
                <w:szCs w:val="18"/>
              </w:rPr>
              <w:t>0,03</w:t>
            </w:r>
          </w:p>
        </w:tc>
        <w:tc>
          <w:tcPr>
            <w:tcW w:w="1247" w:type="dxa"/>
            <w:shd w:val="clear" w:color="auto" w:fill="auto"/>
          </w:tcPr>
          <w:p w14:paraId="25AEBA83" w14:textId="77777777" w:rsidR="003126B6" w:rsidRPr="00930937" w:rsidRDefault="003126B6" w:rsidP="003126B6">
            <w:pPr>
              <w:spacing w:after="0"/>
              <w:ind w:firstLine="0"/>
              <w:jc w:val="center"/>
              <w:rPr>
                <w:sz w:val="18"/>
                <w:szCs w:val="18"/>
              </w:rPr>
            </w:pPr>
            <w:r w:rsidRPr="00930937">
              <w:rPr>
                <w:sz w:val="18"/>
                <w:szCs w:val="18"/>
              </w:rPr>
              <w:t>0,03</w:t>
            </w:r>
          </w:p>
        </w:tc>
        <w:tc>
          <w:tcPr>
            <w:tcW w:w="1245" w:type="dxa"/>
            <w:shd w:val="clear" w:color="auto" w:fill="auto"/>
          </w:tcPr>
          <w:p w14:paraId="3B35ED83" w14:textId="77777777" w:rsidR="003126B6" w:rsidRPr="00930937" w:rsidRDefault="003126B6" w:rsidP="003126B6">
            <w:pPr>
              <w:spacing w:after="0"/>
              <w:ind w:firstLine="0"/>
              <w:jc w:val="center"/>
              <w:rPr>
                <w:sz w:val="18"/>
                <w:szCs w:val="18"/>
              </w:rPr>
            </w:pPr>
            <w:r w:rsidRPr="00930937">
              <w:rPr>
                <w:sz w:val="18"/>
                <w:szCs w:val="18"/>
              </w:rPr>
              <w:t>0,03</w:t>
            </w:r>
          </w:p>
        </w:tc>
        <w:tc>
          <w:tcPr>
            <w:tcW w:w="1249" w:type="dxa"/>
            <w:shd w:val="clear" w:color="auto" w:fill="auto"/>
          </w:tcPr>
          <w:p w14:paraId="1EE57DBA" w14:textId="77777777" w:rsidR="003126B6" w:rsidRPr="00930937" w:rsidRDefault="003126B6" w:rsidP="003126B6">
            <w:pPr>
              <w:spacing w:after="0"/>
              <w:ind w:firstLine="0"/>
              <w:jc w:val="center"/>
              <w:rPr>
                <w:sz w:val="18"/>
                <w:szCs w:val="18"/>
              </w:rPr>
            </w:pPr>
            <w:r w:rsidRPr="00930937">
              <w:rPr>
                <w:sz w:val="18"/>
                <w:szCs w:val="18"/>
              </w:rPr>
              <w:t>0,03</w:t>
            </w:r>
          </w:p>
        </w:tc>
      </w:tr>
      <w:tr w:rsidR="003126B6" w:rsidRPr="00930937" w14:paraId="2E94C83B" w14:textId="77777777" w:rsidTr="003126B6">
        <w:trPr>
          <w:trHeight w:val="142"/>
        </w:trPr>
        <w:tc>
          <w:tcPr>
            <w:tcW w:w="2840" w:type="dxa"/>
            <w:shd w:val="clear" w:color="auto" w:fill="auto"/>
          </w:tcPr>
          <w:p w14:paraId="7565F85E" w14:textId="77777777" w:rsidR="003126B6" w:rsidRPr="00930937" w:rsidRDefault="003126B6" w:rsidP="003126B6">
            <w:pPr>
              <w:pStyle w:val="Tabuluvirsraksti"/>
              <w:spacing w:after="0"/>
              <w:jc w:val="both"/>
              <w:rPr>
                <w:i/>
                <w:sz w:val="20"/>
                <w:lang w:eastAsia="lv-LV"/>
              </w:rPr>
            </w:pPr>
            <w:r w:rsidRPr="00930937">
              <w:rPr>
                <w:rFonts w:eastAsia="Calibri"/>
                <w:bCs/>
                <w:i/>
                <w:sz w:val="20"/>
              </w:rPr>
              <w:t>Izmaksāta valsts atbalsta maksājuma viena euro administrēšanas izmaksas (euro)</w:t>
            </w:r>
          </w:p>
        </w:tc>
        <w:tc>
          <w:tcPr>
            <w:tcW w:w="1246" w:type="dxa"/>
            <w:shd w:val="clear" w:color="auto" w:fill="auto"/>
          </w:tcPr>
          <w:p w14:paraId="63F6244F" w14:textId="77777777" w:rsidR="003126B6" w:rsidRPr="00930937" w:rsidRDefault="003126B6" w:rsidP="003126B6">
            <w:pPr>
              <w:spacing w:after="0"/>
              <w:ind w:firstLine="0"/>
              <w:jc w:val="center"/>
              <w:rPr>
                <w:sz w:val="18"/>
                <w:szCs w:val="18"/>
              </w:rPr>
            </w:pPr>
            <w:r w:rsidRPr="00930937">
              <w:rPr>
                <w:sz w:val="18"/>
                <w:szCs w:val="18"/>
              </w:rPr>
              <w:t>0,08</w:t>
            </w:r>
          </w:p>
        </w:tc>
        <w:tc>
          <w:tcPr>
            <w:tcW w:w="1247" w:type="dxa"/>
            <w:shd w:val="clear" w:color="auto" w:fill="auto"/>
          </w:tcPr>
          <w:p w14:paraId="74DBD5C5" w14:textId="77777777" w:rsidR="003126B6" w:rsidRPr="00930937" w:rsidRDefault="003126B6" w:rsidP="003126B6">
            <w:pPr>
              <w:spacing w:after="0"/>
              <w:ind w:firstLine="0"/>
              <w:jc w:val="center"/>
              <w:rPr>
                <w:sz w:val="18"/>
                <w:szCs w:val="18"/>
              </w:rPr>
            </w:pPr>
            <w:r w:rsidRPr="00930937">
              <w:rPr>
                <w:sz w:val="18"/>
                <w:szCs w:val="18"/>
              </w:rPr>
              <w:t>0,08</w:t>
            </w:r>
          </w:p>
        </w:tc>
        <w:tc>
          <w:tcPr>
            <w:tcW w:w="1247" w:type="dxa"/>
            <w:shd w:val="clear" w:color="auto" w:fill="auto"/>
          </w:tcPr>
          <w:p w14:paraId="30A4D610" w14:textId="77777777" w:rsidR="003126B6" w:rsidRPr="00930937" w:rsidRDefault="003126B6" w:rsidP="003126B6">
            <w:pPr>
              <w:spacing w:after="0"/>
              <w:ind w:firstLine="0"/>
              <w:jc w:val="center"/>
              <w:rPr>
                <w:sz w:val="18"/>
                <w:szCs w:val="18"/>
              </w:rPr>
            </w:pPr>
            <w:r w:rsidRPr="00930937">
              <w:rPr>
                <w:sz w:val="18"/>
                <w:szCs w:val="18"/>
              </w:rPr>
              <w:t>0,08</w:t>
            </w:r>
          </w:p>
        </w:tc>
        <w:tc>
          <w:tcPr>
            <w:tcW w:w="1245" w:type="dxa"/>
            <w:shd w:val="clear" w:color="auto" w:fill="auto"/>
          </w:tcPr>
          <w:p w14:paraId="3EB4E214" w14:textId="77777777" w:rsidR="003126B6" w:rsidRPr="00930937" w:rsidRDefault="003126B6" w:rsidP="003126B6">
            <w:pPr>
              <w:spacing w:after="0"/>
              <w:ind w:firstLine="0"/>
              <w:jc w:val="center"/>
              <w:rPr>
                <w:sz w:val="18"/>
                <w:szCs w:val="18"/>
              </w:rPr>
            </w:pPr>
            <w:r w:rsidRPr="00930937">
              <w:rPr>
                <w:sz w:val="18"/>
                <w:szCs w:val="18"/>
              </w:rPr>
              <w:t>0,08</w:t>
            </w:r>
          </w:p>
        </w:tc>
        <w:tc>
          <w:tcPr>
            <w:tcW w:w="1249" w:type="dxa"/>
            <w:shd w:val="clear" w:color="auto" w:fill="auto"/>
          </w:tcPr>
          <w:p w14:paraId="3C51F0EF" w14:textId="77777777" w:rsidR="003126B6" w:rsidRPr="00930937" w:rsidRDefault="003126B6" w:rsidP="003126B6">
            <w:pPr>
              <w:spacing w:after="0"/>
              <w:ind w:firstLine="5"/>
              <w:jc w:val="center"/>
              <w:rPr>
                <w:sz w:val="18"/>
                <w:szCs w:val="18"/>
              </w:rPr>
            </w:pPr>
            <w:r w:rsidRPr="00930937">
              <w:rPr>
                <w:sz w:val="18"/>
                <w:szCs w:val="18"/>
              </w:rPr>
              <w:t>0,08</w:t>
            </w:r>
          </w:p>
        </w:tc>
      </w:tr>
    </w:tbl>
    <w:p w14:paraId="1CD25D3F" w14:textId="146E5175" w:rsidR="003126B6" w:rsidRPr="00930937" w:rsidRDefault="000663AA" w:rsidP="003126B6">
      <w:pPr>
        <w:pStyle w:val="Tabuluvirsraksti"/>
        <w:spacing w:after="0"/>
        <w:jc w:val="both"/>
        <w:rPr>
          <w:i/>
          <w:sz w:val="18"/>
          <w:szCs w:val="18"/>
          <w:lang w:eastAsia="lv-LV"/>
        </w:rPr>
      </w:pPr>
      <w:r>
        <w:rPr>
          <w:i/>
          <w:sz w:val="18"/>
          <w:szCs w:val="18"/>
          <w:vertAlign w:val="superscript"/>
          <w:lang w:eastAsia="lv-LV"/>
        </w:rPr>
        <w:t>2</w:t>
      </w:r>
      <w:r w:rsidR="003126B6" w:rsidRPr="00930937">
        <w:rPr>
          <w:i/>
          <w:sz w:val="18"/>
          <w:szCs w:val="18"/>
          <w:lang w:eastAsia="lv-LV"/>
        </w:rPr>
        <w:t xml:space="preserve"> Plānots gada laikā pārdalīt finansējumu no 74.resora "Gadskārtējā valsts budžeta izpildes procesā pārdalāmais finansējums" 80.00.00 programmas:</w:t>
      </w:r>
    </w:p>
    <w:p w14:paraId="4D4FFD3F" w14:textId="77777777" w:rsidR="003126B6" w:rsidRPr="00930937" w:rsidRDefault="003126B6" w:rsidP="003126B6">
      <w:pPr>
        <w:pStyle w:val="Tabuluvirsraksti"/>
        <w:numPr>
          <w:ilvl w:val="0"/>
          <w:numId w:val="21"/>
        </w:numPr>
        <w:spacing w:after="0"/>
        <w:ind w:left="567" w:hanging="283"/>
        <w:jc w:val="both"/>
        <w:rPr>
          <w:i/>
          <w:sz w:val="18"/>
          <w:szCs w:val="18"/>
          <w:lang w:eastAsia="lv-LV"/>
        </w:rPr>
      </w:pPr>
      <w:r w:rsidRPr="00930937">
        <w:rPr>
          <w:i/>
          <w:sz w:val="18"/>
          <w:szCs w:val="18"/>
          <w:lang w:eastAsia="lv-LV"/>
        </w:rPr>
        <w:t>64.08.00 papildus finansējums būs nepieciešams pārejas posma valsts atbalstam, saskaņā ar Ministru kabineta (turpmāk – MK) 16.08.2016. sēdes protokolu Nr.40;</w:t>
      </w:r>
    </w:p>
    <w:p w14:paraId="10B33F0B" w14:textId="77777777" w:rsidR="003126B6" w:rsidRPr="00930937" w:rsidRDefault="003126B6" w:rsidP="003126B6">
      <w:pPr>
        <w:pStyle w:val="Tabuluvirsraksti"/>
        <w:numPr>
          <w:ilvl w:val="0"/>
          <w:numId w:val="21"/>
        </w:numPr>
        <w:spacing w:after="0"/>
        <w:ind w:left="567" w:hanging="283"/>
        <w:jc w:val="both"/>
        <w:rPr>
          <w:i/>
          <w:sz w:val="18"/>
          <w:szCs w:val="18"/>
          <w:lang w:eastAsia="lv-LV"/>
        </w:rPr>
      </w:pPr>
      <w:r w:rsidRPr="00930937">
        <w:rPr>
          <w:i/>
          <w:sz w:val="18"/>
          <w:szCs w:val="18"/>
          <w:lang w:eastAsia="lv-LV"/>
        </w:rPr>
        <w:t>65.08.00 papildus finansējums būs nepieciešams, lai varētu finansēt uzņemtās saistības, saskaņā ar apstiprinātajiem projektiem;</w:t>
      </w:r>
    </w:p>
    <w:p w14:paraId="478644B7" w14:textId="5CF2FB82" w:rsidR="003126B6" w:rsidRPr="00930937" w:rsidRDefault="003126B6" w:rsidP="003126B6">
      <w:pPr>
        <w:pStyle w:val="Tabuluvirsraksti"/>
        <w:numPr>
          <w:ilvl w:val="0"/>
          <w:numId w:val="21"/>
        </w:numPr>
        <w:spacing w:after="0"/>
        <w:ind w:left="567" w:hanging="283"/>
        <w:jc w:val="both"/>
        <w:rPr>
          <w:i/>
          <w:sz w:val="18"/>
          <w:szCs w:val="18"/>
          <w:lang w:eastAsia="lv-LV"/>
        </w:rPr>
      </w:pPr>
      <w:r w:rsidRPr="00930937">
        <w:rPr>
          <w:i/>
          <w:sz w:val="18"/>
          <w:szCs w:val="18"/>
          <w:lang w:eastAsia="lv-LV"/>
        </w:rPr>
        <w:t>66.08.00 papildus finansējums būs nepieciešams, lai varētu finansēt uzņemtās saistības, saskaņā</w:t>
      </w:r>
      <w:r w:rsidR="000663AA">
        <w:rPr>
          <w:i/>
          <w:sz w:val="18"/>
          <w:szCs w:val="18"/>
          <w:lang w:eastAsia="lv-LV"/>
        </w:rPr>
        <w:t xml:space="preserve"> ar apstiprinātajiem projektiem</w:t>
      </w:r>
    </w:p>
    <w:p w14:paraId="0506F168" w14:textId="77777777" w:rsidR="003126B6" w:rsidRPr="00930937" w:rsidRDefault="003126B6" w:rsidP="003126B6">
      <w:pPr>
        <w:pStyle w:val="Tabuluvirsraksti"/>
        <w:jc w:val="left"/>
        <w:rPr>
          <w:b/>
          <w:lang w:eastAsia="lv-LV"/>
        </w:rPr>
      </w:pPr>
    </w:p>
    <w:p w14:paraId="7667DCD9" w14:textId="77777777" w:rsidR="003126B6" w:rsidRDefault="003126B6" w:rsidP="003126B6">
      <w:pPr>
        <w:pStyle w:val="Tabuluvirsraksti"/>
        <w:jc w:val="left"/>
        <w:rPr>
          <w:b/>
          <w:lang w:eastAsia="lv-LV"/>
        </w:rPr>
      </w:pPr>
    </w:p>
    <w:p w14:paraId="09906845" w14:textId="77777777" w:rsidR="003126B6" w:rsidRPr="00930937" w:rsidRDefault="003126B6" w:rsidP="003126B6">
      <w:pPr>
        <w:pStyle w:val="Tabuluvirsraksti"/>
        <w:jc w:val="left"/>
        <w:rPr>
          <w:b/>
          <w:lang w:eastAsia="lv-LV"/>
        </w:rPr>
      </w:pPr>
      <w:r w:rsidRPr="00930937">
        <w:rPr>
          <w:b/>
          <w:lang w:eastAsia="lv-LV"/>
        </w:rPr>
        <w:t>3. Cilvēkresursu attīstības veicināšana laukiem</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2458"/>
        <w:gridCol w:w="1260"/>
        <w:gridCol w:w="1243"/>
      </w:tblGrid>
      <w:tr w:rsidR="003126B6" w:rsidRPr="00930937" w14:paraId="183F4C7A" w14:textId="77777777" w:rsidTr="003126B6">
        <w:trPr>
          <w:trHeight w:val="283"/>
        </w:trPr>
        <w:tc>
          <w:tcPr>
            <w:tcW w:w="9072" w:type="dxa"/>
            <w:gridSpan w:val="4"/>
            <w:shd w:val="clear" w:color="auto" w:fill="D9D9D9"/>
          </w:tcPr>
          <w:p w14:paraId="03FCE73A" w14:textId="77777777" w:rsidR="003126B6" w:rsidRPr="00930937" w:rsidRDefault="003126B6" w:rsidP="003126B6">
            <w:pPr>
              <w:pStyle w:val="Tabuluvirsraksti"/>
              <w:spacing w:after="0"/>
              <w:jc w:val="both"/>
              <w:rPr>
                <w:b/>
                <w:sz w:val="20"/>
                <w:lang w:eastAsia="lv-LV"/>
              </w:rPr>
            </w:pPr>
            <w:r w:rsidRPr="00930937">
              <w:rPr>
                <w:b/>
                <w:sz w:val="20"/>
                <w:lang w:eastAsia="lv-LV"/>
              </w:rPr>
              <w:t>Politikas mērķis: veicināt lauku iedzīvotāju spēju, prasmju un zināšanu attīstību, lai radītu plašākas iespējas ienākumu gūšanai un nodarbinātībai laukos</w:t>
            </w:r>
            <w:r w:rsidRPr="00930937">
              <w:rPr>
                <w:b/>
                <w:i/>
                <w:sz w:val="20"/>
                <w:lang w:eastAsia="lv-LV"/>
              </w:rPr>
              <w:t xml:space="preserve"> / </w:t>
            </w:r>
            <w:r w:rsidRPr="00930937">
              <w:rPr>
                <w:i/>
                <w:sz w:val="20"/>
                <w:lang w:eastAsia="lv-LV"/>
              </w:rPr>
              <w:t>Zemkopības ministrijas darbības stratēģija 2017.</w:t>
            </w:r>
            <w:r w:rsidRPr="00930937">
              <w:rPr>
                <w:i/>
                <w:sz w:val="20"/>
                <w:lang w:eastAsia="lv-LV"/>
              </w:rPr>
              <w:noBreakHyphen/>
              <w:t>2019. gads</w:t>
            </w:r>
          </w:p>
        </w:tc>
      </w:tr>
      <w:tr w:rsidR="003126B6" w:rsidRPr="00930937" w14:paraId="280CC696" w14:textId="77777777" w:rsidTr="003126B6">
        <w:trPr>
          <w:trHeight w:val="425"/>
        </w:trPr>
        <w:tc>
          <w:tcPr>
            <w:tcW w:w="4111" w:type="dxa"/>
            <w:shd w:val="clear" w:color="auto" w:fill="auto"/>
          </w:tcPr>
          <w:p w14:paraId="4F65A4D5" w14:textId="77777777" w:rsidR="003126B6" w:rsidRPr="00930937" w:rsidRDefault="003126B6" w:rsidP="003126B6">
            <w:pPr>
              <w:pStyle w:val="Tabuluvirsraksti"/>
              <w:spacing w:after="0"/>
              <w:jc w:val="both"/>
              <w:rPr>
                <w:b/>
                <w:sz w:val="16"/>
                <w:szCs w:val="16"/>
                <w:lang w:eastAsia="lv-LV"/>
              </w:rPr>
            </w:pPr>
            <w:r w:rsidRPr="00930937">
              <w:rPr>
                <w:b/>
                <w:sz w:val="20"/>
                <w:lang w:eastAsia="lv-LV"/>
              </w:rPr>
              <w:t>Politikas rezultatīvie rādītāji</w:t>
            </w:r>
          </w:p>
        </w:tc>
        <w:tc>
          <w:tcPr>
            <w:tcW w:w="2458" w:type="dxa"/>
            <w:shd w:val="clear" w:color="auto" w:fill="auto"/>
          </w:tcPr>
          <w:p w14:paraId="09716848" w14:textId="77777777" w:rsidR="003126B6" w:rsidRPr="00930937" w:rsidRDefault="003126B6" w:rsidP="003126B6">
            <w:pPr>
              <w:pStyle w:val="Tabuluvirsraksti"/>
              <w:spacing w:after="0"/>
              <w:rPr>
                <w:b/>
                <w:sz w:val="20"/>
                <w:lang w:eastAsia="lv-LV"/>
              </w:rPr>
            </w:pPr>
            <w:r w:rsidRPr="00930937">
              <w:rPr>
                <w:b/>
                <w:sz w:val="20"/>
                <w:lang w:eastAsia="lv-LV"/>
              </w:rPr>
              <w:t xml:space="preserve">Attīstības plānošanas dokumenti vai </w:t>
            </w:r>
          </w:p>
          <w:p w14:paraId="5EBA5105" w14:textId="77777777" w:rsidR="003126B6" w:rsidRPr="00930937" w:rsidRDefault="003126B6" w:rsidP="003126B6">
            <w:pPr>
              <w:pStyle w:val="Tabuluvirsraksti"/>
              <w:spacing w:after="0"/>
              <w:rPr>
                <w:b/>
                <w:sz w:val="16"/>
                <w:szCs w:val="16"/>
                <w:lang w:eastAsia="lv-LV"/>
              </w:rPr>
            </w:pPr>
            <w:r w:rsidRPr="00930937">
              <w:rPr>
                <w:b/>
                <w:sz w:val="20"/>
                <w:lang w:eastAsia="lv-LV"/>
              </w:rPr>
              <w:t>normatīvie akti</w:t>
            </w:r>
          </w:p>
        </w:tc>
        <w:tc>
          <w:tcPr>
            <w:tcW w:w="1260" w:type="dxa"/>
            <w:shd w:val="clear" w:color="auto" w:fill="auto"/>
          </w:tcPr>
          <w:p w14:paraId="2CC315DE" w14:textId="77777777" w:rsidR="003126B6" w:rsidRPr="00930937" w:rsidRDefault="003126B6" w:rsidP="003126B6">
            <w:pPr>
              <w:pStyle w:val="Tabuluvirsraksti"/>
              <w:spacing w:after="0"/>
              <w:rPr>
                <w:b/>
                <w:sz w:val="20"/>
                <w:lang w:eastAsia="lv-LV"/>
              </w:rPr>
            </w:pPr>
            <w:r w:rsidRPr="00930937">
              <w:rPr>
                <w:b/>
                <w:sz w:val="20"/>
                <w:lang w:eastAsia="lv-LV"/>
              </w:rPr>
              <w:t xml:space="preserve">Faktiskā vērtība </w:t>
            </w:r>
            <w:r w:rsidRPr="00930937">
              <w:rPr>
                <w:sz w:val="20"/>
                <w:lang w:eastAsia="lv-LV"/>
              </w:rPr>
              <w:t>(2018)</w:t>
            </w:r>
          </w:p>
        </w:tc>
        <w:tc>
          <w:tcPr>
            <w:tcW w:w="1243" w:type="dxa"/>
            <w:shd w:val="clear" w:color="auto" w:fill="auto"/>
          </w:tcPr>
          <w:p w14:paraId="532AB273" w14:textId="77777777" w:rsidR="003126B6" w:rsidRPr="00930937" w:rsidRDefault="003126B6" w:rsidP="003126B6">
            <w:pPr>
              <w:pStyle w:val="Tabuluvirsraksti"/>
              <w:spacing w:after="0"/>
              <w:rPr>
                <w:b/>
                <w:sz w:val="20"/>
                <w:lang w:eastAsia="lv-LV"/>
              </w:rPr>
            </w:pPr>
            <w:r w:rsidRPr="00930937">
              <w:rPr>
                <w:b/>
                <w:sz w:val="20"/>
                <w:lang w:eastAsia="lv-LV"/>
              </w:rPr>
              <w:t xml:space="preserve">Plānotā vērtība </w:t>
            </w:r>
            <w:r w:rsidRPr="00930937">
              <w:rPr>
                <w:sz w:val="20"/>
                <w:lang w:eastAsia="lv-LV"/>
              </w:rPr>
              <w:t>(2019)</w:t>
            </w:r>
          </w:p>
        </w:tc>
      </w:tr>
      <w:tr w:rsidR="003126B6" w:rsidRPr="00930937" w14:paraId="766BB093" w14:textId="77777777" w:rsidTr="003126B6">
        <w:trPr>
          <w:trHeight w:val="567"/>
        </w:trPr>
        <w:tc>
          <w:tcPr>
            <w:tcW w:w="4111" w:type="dxa"/>
            <w:shd w:val="clear" w:color="auto" w:fill="auto"/>
          </w:tcPr>
          <w:p w14:paraId="0D2B360C" w14:textId="77777777" w:rsidR="003126B6" w:rsidRPr="00930937" w:rsidRDefault="003126B6" w:rsidP="003126B6">
            <w:pPr>
              <w:pStyle w:val="Tabuluvirsraksti"/>
              <w:spacing w:after="0"/>
              <w:jc w:val="both"/>
              <w:rPr>
                <w:b/>
                <w:sz w:val="20"/>
                <w:lang w:eastAsia="lv-LV"/>
              </w:rPr>
            </w:pPr>
            <w:r w:rsidRPr="00930937">
              <w:rPr>
                <w:i/>
                <w:sz w:val="20"/>
                <w:lang w:eastAsia="lv-LV"/>
              </w:rPr>
              <w:t>Valsts budžeta finansētas studiju vietas Latvijas Lauksaimniecības universitātē pamatstudijās, maģistratūrā un doktorantūrā (skaits)</w:t>
            </w:r>
          </w:p>
        </w:tc>
        <w:tc>
          <w:tcPr>
            <w:tcW w:w="2458" w:type="dxa"/>
            <w:shd w:val="clear" w:color="auto" w:fill="auto"/>
          </w:tcPr>
          <w:p w14:paraId="4DC51DC2" w14:textId="77777777" w:rsidR="003126B6" w:rsidRPr="00930937" w:rsidRDefault="003126B6" w:rsidP="003126B6">
            <w:pPr>
              <w:pStyle w:val="Tabuluvirsraksti"/>
              <w:spacing w:after="0"/>
              <w:jc w:val="both"/>
              <w:rPr>
                <w:b/>
                <w:sz w:val="20"/>
                <w:lang w:eastAsia="lv-LV"/>
              </w:rPr>
            </w:pPr>
            <w:r w:rsidRPr="00930937">
              <w:rPr>
                <w:i/>
                <w:sz w:val="20"/>
                <w:lang w:eastAsia="lv-LV"/>
              </w:rPr>
              <w:t>Zemkopības ministrijas darbības stratēģija 2017.</w:t>
            </w:r>
            <w:r w:rsidRPr="00930937">
              <w:rPr>
                <w:i/>
                <w:sz w:val="20"/>
                <w:lang w:eastAsia="lv-LV"/>
              </w:rPr>
              <w:noBreakHyphen/>
              <w:t>2019. gads</w:t>
            </w:r>
          </w:p>
        </w:tc>
        <w:tc>
          <w:tcPr>
            <w:tcW w:w="1260" w:type="dxa"/>
            <w:shd w:val="clear" w:color="auto" w:fill="auto"/>
            <w:vAlign w:val="center"/>
          </w:tcPr>
          <w:p w14:paraId="1E138C8C" w14:textId="77777777" w:rsidR="003126B6" w:rsidRPr="00930937" w:rsidRDefault="003126B6" w:rsidP="003126B6">
            <w:pPr>
              <w:pStyle w:val="Tabuluvirsraksti"/>
              <w:spacing w:after="0"/>
              <w:rPr>
                <w:b/>
                <w:sz w:val="20"/>
                <w:lang w:eastAsia="lv-LV"/>
              </w:rPr>
            </w:pPr>
            <w:r w:rsidRPr="00930937">
              <w:rPr>
                <w:i/>
                <w:sz w:val="20"/>
                <w:lang w:eastAsia="lv-LV"/>
              </w:rPr>
              <w:t xml:space="preserve">2 347 </w:t>
            </w:r>
          </w:p>
        </w:tc>
        <w:tc>
          <w:tcPr>
            <w:tcW w:w="1243" w:type="dxa"/>
            <w:shd w:val="clear" w:color="auto" w:fill="auto"/>
            <w:vAlign w:val="center"/>
          </w:tcPr>
          <w:p w14:paraId="6F038E01" w14:textId="77777777" w:rsidR="003126B6" w:rsidRPr="00930937" w:rsidRDefault="003126B6" w:rsidP="003126B6">
            <w:pPr>
              <w:pStyle w:val="Tabuluvirsraksti"/>
              <w:spacing w:after="0"/>
              <w:rPr>
                <w:b/>
                <w:sz w:val="20"/>
                <w:lang w:eastAsia="lv-LV"/>
              </w:rPr>
            </w:pPr>
            <w:r w:rsidRPr="00930937">
              <w:rPr>
                <w:i/>
                <w:sz w:val="20"/>
                <w:lang w:eastAsia="lv-LV"/>
              </w:rPr>
              <w:t>2 615</w:t>
            </w:r>
          </w:p>
        </w:tc>
      </w:tr>
      <w:tr w:rsidR="003126B6" w:rsidRPr="00930937" w14:paraId="632B1986" w14:textId="77777777" w:rsidTr="003126B6">
        <w:trPr>
          <w:trHeight w:val="567"/>
        </w:trPr>
        <w:tc>
          <w:tcPr>
            <w:tcW w:w="4111" w:type="dxa"/>
            <w:shd w:val="clear" w:color="auto" w:fill="auto"/>
          </w:tcPr>
          <w:p w14:paraId="1C61ED1E" w14:textId="77777777" w:rsidR="003126B6" w:rsidRPr="00930937" w:rsidRDefault="003126B6" w:rsidP="003126B6">
            <w:pPr>
              <w:pStyle w:val="Tabuluvirsraksti"/>
              <w:spacing w:after="0"/>
              <w:jc w:val="left"/>
              <w:rPr>
                <w:i/>
                <w:sz w:val="20"/>
                <w:lang w:eastAsia="lv-LV"/>
              </w:rPr>
            </w:pPr>
            <w:r w:rsidRPr="00930937">
              <w:rPr>
                <w:i/>
                <w:sz w:val="20"/>
                <w:lang w:eastAsia="lv-LV"/>
              </w:rPr>
              <w:t>Valsts budžeta finansētas mācību vietas Bulduru Dārzkopības vidusskolā (skaits)</w:t>
            </w:r>
          </w:p>
        </w:tc>
        <w:tc>
          <w:tcPr>
            <w:tcW w:w="2458" w:type="dxa"/>
            <w:shd w:val="clear" w:color="auto" w:fill="auto"/>
            <w:vAlign w:val="center"/>
          </w:tcPr>
          <w:p w14:paraId="73D25928" w14:textId="77777777" w:rsidR="003126B6" w:rsidRPr="00930937" w:rsidRDefault="003126B6" w:rsidP="003126B6">
            <w:pPr>
              <w:pStyle w:val="Tabuluvirsraksti"/>
              <w:spacing w:after="0"/>
              <w:jc w:val="left"/>
              <w:rPr>
                <w:i/>
                <w:sz w:val="20"/>
                <w:lang w:eastAsia="lv-LV"/>
              </w:rPr>
            </w:pPr>
            <w:r w:rsidRPr="00930937">
              <w:rPr>
                <w:i/>
                <w:sz w:val="20"/>
                <w:lang w:eastAsia="lv-LV"/>
              </w:rPr>
              <w:t>Zemkopības ministrijas darbības stratēģija 2017.</w:t>
            </w:r>
            <w:r w:rsidRPr="00930937">
              <w:rPr>
                <w:i/>
                <w:sz w:val="20"/>
                <w:lang w:eastAsia="lv-LV"/>
              </w:rPr>
              <w:noBreakHyphen/>
              <w:t>2019. gads</w:t>
            </w:r>
          </w:p>
        </w:tc>
        <w:tc>
          <w:tcPr>
            <w:tcW w:w="1260" w:type="dxa"/>
            <w:shd w:val="clear" w:color="auto" w:fill="auto"/>
            <w:vAlign w:val="center"/>
          </w:tcPr>
          <w:p w14:paraId="67B35BC0" w14:textId="77777777" w:rsidR="003126B6" w:rsidRPr="00930937" w:rsidRDefault="003126B6" w:rsidP="003126B6">
            <w:pPr>
              <w:pStyle w:val="Tabuluvirsraksti"/>
              <w:spacing w:after="0"/>
              <w:rPr>
                <w:i/>
                <w:sz w:val="20"/>
                <w:lang w:eastAsia="lv-LV"/>
              </w:rPr>
            </w:pPr>
            <w:r w:rsidRPr="00930937">
              <w:rPr>
                <w:i/>
                <w:sz w:val="20"/>
                <w:lang w:eastAsia="lv-LV"/>
              </w:rPr>
              <w:t>132</w:t>
            </w:r>
          </w:p>
        </w:tc>
        <w:tc>
          <w:tcPr>
            <w:tcW w:w="1243" w:type="dxa"/>
            <w:shd w:val="clear" w:color="auto" w:fill="auto"/>
            <w:vAlign w:val="center"/>
          </w:tcPr>
          <w:p w14:paraId="66D3B747" w14:textId="77777777" w:rsidR="003126B6" w:rsidRPr="00930937" w:rsidRDefault="003126B6" w:rsidP="003126B6">
            <w:pPr>
              <w:pStyle w:val="Tabuluvirsraksti"/>
              <w:spacing w:after="0"/>
              <w:rPr>
                <w:i/>
                <w:sz w:val="20"/>
                <w:lang w:eastAsia="lv-LV"/>
              </w:rPr>
            </w:pPr>
            <w:r w:rsidRPr="00930937">
              <w:rPr>
                <w:i/>
                <w:sz w:val="20"/>
                <w:lang w:eastAsia="lv-LV"/>
              </w:rPr>
              <w:t>178</w:t>
            </w:r>
          </w:p>
        </w:tc>
      </w:tr>
    </w:tbl>
    <w:p w14:paraId="077F17C1" w14:textId="77777777" w:rsidR="003126B6" w:rsidRPr="00930937" w:rsidRDefault="003126B6" w:rsidP="003126B6">
      <w:pPr>
        <w:pStyle w:val="Tabuluvirsraksti"/>
        <w:spacing w:after="0"/>
        <w:ind w:left="786"/>
        <w:jc w:val="both"/>
        <w:rPr>
          <w:color w:val="00B050"/>
          <w:sz w:val="16"/>
          <w:szCs w:val="16"/>
          <w:lang w:eastAsia="lv-LV"/>
        </w:rPr>
      </w:pPr>
    </w:p>
    <w:tbl>
      <w:tblPr>
        <w:tblW w:w="90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1246"/>
        <w:gridCol w:w="1247"/>
        <w:gridCol w:w="1247"/>
        <w:gridCol w:w="1245"/>
        <w:gridCol w:w="1249"/>
      </w:tblGrid>
      <w:tr w:rsidR="003126B6" w:rsidRPr="00930937" w14:paraId="6379FA8E" w14:textId="77777777" w:rsidTr="003126B6">
        <w:trPr>
          <w:trHeight w:val="283"/>
        </w:trPr>
        <w:tc>
          <w:tcPr>
            <w:tcW w:w="2840" w:type="dxa"/>
            <w:shd w:val="clear" w:color="auto" w:fill="auto"/>
          </w:tcPr>
          <w:p w14:paraId="31BEF412" w14:textId="77777777" w:rsidR="003126B6" w:rsidRPr="00930937" w:rsidRDefault="003126B6" w:rsidP="003126B6">
            <w:pPr>
              <w:spacing w:after="0"/>
            </w:pPr>
          </w:p>
        </w:tc>
        <w:tc>
          <w:tcPr>
            <w:tcW w:w="1246" w:type="dxa"/>
            <w:shd w:val="clear" w:color="auto" w:fill="auto"/>
          </w:tcPr>
          <w:p w14:paraId="05A62FC8" w14:textId="77777777" w:rsidR="003126B6" w:rsidRPr="00930937" w:rsidRDefault="003126B6" w:rsidP="003126B6">
            <w:pPr>
              <w:pStyle w:val="tabteksts"/>
              <w:jc w:val="center"/>
              <w:rPr>
                <w:lang w:eastAsia="lv-LV"/>
              </w:rPr>
            </w:pPr>
            <w:r w:rsidRPr="00930937">
              <w:rPr>
                <w:lang w:eastAsia="lv-LV"/>
              </w:rPr>
              <w:t>2017. gads (izpilde)</w:t>
            </w:r>
          </w:p>
        </w:tc>
        <w:tc>
          <w:tcPr>
            <w:tcW w:w="1247" w:type="dxa"/>
            <w:shd w:val="clear" w:color="auto" w:fill="auto"/>
          </w:tcPr>
          <w:p w14:paraId="5383CBF2" w14:textId="77777777" w:rsidR="003126B6" w:rsidRPr="00930937" w:rsidRDefault="003126B6" w:rsidP="003126B6">
            <w:pPr>
              <w:pStyle w:val="tabteksts"/>
              <w:jc w:val="center"/>
              <w:rPr>
                <w:lang w:eastAsia="lv-LV"/>
              </w:rPr>
            </w:pPr>
            <w:r w:rsidRPr="00930937">
              <w:rPr>
                <w:lang w:eastAsia="lv-LV"/>
              </w:rPr>
              <w:t>2018. gada plāns</w:t>
            </w:r>
          </w:p>
        </w:tc>
        <w:tc>
          <w:tcPr>
            <w:tcW w:w="1247" w:type="dxa"/>
            <w:shd w:val="clear" w:color="auto" w:fill="auto"/>
          </w:tcPr>
          <w:p w14:paraId="0233D6EA" w14:textId="66953524" w:rsidR="003126B6" w:rsidRPr="00930937" w:rsidRDefault="003126B6" w:rsidP="008F25C3">
            <w:pPr>
              <w:pStyle w:val="tabteksts"/>
              <w:jc w:val="center"/>
              <w:rPr>
                <w:szCs w:val="18"/>
                <w:lang w:eastAsia="lv-LV"/>
              </w:rPr>
            </w:pPr>
            <w:r w:rsidRPr="00930937">
              <w:rPr>
                <w:szCs w:val="18"/>
                <w:lang w:eastAsia="lv-LV"/>
              </w:rPr>
              <w:t xml:space="preserve">2019. gada </w:t>
            </w:r>
            <w:r w:rsidR="008F25C3">
              <w:rPr>
                <w:szCs w:val="18"/>
                <w:lang w:eastAsia="lv-LV"/>
              </w:rPr>
              <w:t>plāns</w:t>
            </w:r>
          </w:p>
        </w:tc>
        <w:tc>
          <w:tcPr>
            <w:tcW w:w="1245" w:type="dxa"/>
            <w:shd w:val="clear" w:color="auto" w:fill="auto"/>
          </w:tcPr>
          <w:p w14:paraId="19C873E0" w14:textId="052487F0" w:rsidR="003126B6" w:rsidRPr="00930937" w:rsidRDefault="003126B6" w:rsidP="00740443">
            <w:pPr>
              <w:pStyle w:val="tabteksts"/>
              <w:jc w:val="center"/>
              <w:rPr>
                <w:szCs w:val="18"/>
                <w:lang w:eastAsia="lv-LV"/>
              </w:rPr>
            </w:pPr>
            <w:r w:rsidRPr="00930937">
              <w:rPr>
                <w:szCs w:val="18"/>
                <w:lang w:eastAsia="lv-LV"/>
              </w:rPr>
              <w:t xml:space="preserve">2020. gada </w:t>
            </w:r>
            <w:r w:rsidR="00740443">
              <w:rPr>
                <w:lang w:eastAsia="lv-LV"/>
              </w:rPr>
              <w:t>prognoze</w:t>
            </w:r>
          </w:p>
        </w:tc>
        <w:tc>
          <w:tcPr>
            <w:tcW w:w="1249" w:type="dxa"/>
            <w:shd w:val="clear" w:color="auto" w:fill="auto"/>
          </w:tcPr>
          <w:p w14:paraId="3A1219F1" w14:textId="657FBE34" w:rsidR="003126B6" w:rsidRPr="00930937" w:rsidRDefault="003126B6" w:rsidP="00740443">
            <w:pPr>
              <w:spacing w:after="0"/>
              <w:ind w:firstLine="2"/>
              <w:jc w:val="center"/>
              <w:rPr>
                <w:sz w:val="18"/>
                <w:szCs w:val="18"/>
              </w:rPr>
            </w:pPr>
            <w:r w:rsidRPr="00930937">
              <w:rPr>
                <w:sz w:val="18"/>
                <w:szCs w:val="18"/>
                <w:lang w:eastAsia="lv-LV"/>
              </w:rPr>
              <w:t xml:space="preserve">2021. gada </w:t>
            </w:r>
            <w:r w:rsidR="00740443">
              <w:rPr>
                <w:sz w:val="18"/>
                <w:szCs w:val="18"/>
                <w:lang w:eastAsia="lv-LV"/>
              </w:rPr>
              <w:t>prognoze</w:t>
            </w:r>
          </w:p>
        </w:tc>
      </w:tr>
      <w:tr w:rsidR="003126B6" w:rsidRPr="00930937" w14:paraId="38F3A96A" w14:textId="77777777" w:rsidTr="003126B6">
        <w:tc>
          <w:tcPr>
            <w:tcW w:w="9074" w:type="dxa"/>
            <w:gridSpan w:val="6"/>
            <w:shd w:val="clear" w:color="auto" w:fill="D9D9D9"/>
          </w:tcPr>
          <w:p w14:paraId="598E08C7" w14:textId="77777777" w:rsidR="003126B6" w:rsidRPr="00930937" w:rsidRDefault="003126B6" w:rsidP="003126B6">
            <w:pPr>
              <w:spacing w:after="0"/>
              <w:jc w:val="center"/>
              <w:rPr>
                <w:b/>
                <w:sz w:val="20"/>
              </w:rPr>
            </w:pPr>
            <w:r w:rsidRPr="00930937">
              <w:rPr>
                <w:b/>
                <w:sz w:val="20"/>
              </w:rPr>
              <w:t>Ieguldījumi</w:t>
            </w:r>
          </w:p>
        </w:tc>
      </w:tr>
      <w:tr w:rsidR="003126B6" w:rsidRPr="00930937" w14:paraId="317ECF4C" w14:textId="77777777" w:rsidTr="003126B6">
        <w:trPr>
          <w:trHeight w:val="142"/>
        </w:trPr>
        <w:tc>
          <w:tcPr>
            <w:tcW w:w="2840" w:type="dxa"/>
            <w:vMerge w:val="restart"/>
            <w:shd w:val="clear" w:color="auto" w:fill="auto"/>
          </w:tcPr>
          <w:p w14:paraId="76B7094B" w14:textId="77777777" w:rsidR="003126B6" w:rsidRPr="00930937" w:rsidRDefault="003126B6" w:rsidP="003126B6">
            <w:pPr>
              <w:spacing w:after="0"/>
              <w:ind w:firstLine="0"/>
              <w:rPr>
                <w:b/>
                <w:sz w:val="20"/>
                <w:lang w:eastAsia="lv-LV"/>
              </w:rPr>
            </w:pPr>
            <w:r w:rsidRPr="00930937">
              <w:rPr>
                <w:b/>
                <w:sz w:val="20"/>
                <w:lang w:eastAsia="lv-LV"/>
              </w:rPr>
              <w:t xml:space="preserve">Izdevumi kopā, </w:t>
            </w:r>
            <w:r w:rsidRPr="00930937">
              <w:rPr>
                <w:i/>
                <w:sz w:val="20"/>
                <w:lang w:eastAsia="lv-LV"/>
              </w:rPr>
              <w:t>euro,</w:t>
            </w:r>
            <w:r w:rsidRPr="00930937">
              <w:rPr>
                <w:sz w:val="20"/>
                <w:lang w:eastAsia="lv-LV"/>
              </w:rPr>
              <w:t xml:space="preserve"> t.sk.:</w:t>
            </w:r>
          </w:p>
          <w:p w14:paraId="66EC6E84" w14:textId="77777777" w:rsidR="003126B6" w:rsidRPr="00930937" w:rsidRDefault="003126B6" w:rsidP="003126B6">
            <w:pPr>
              <w:spacing w:after="0"/>
              <w:ind w:firstLine="0"/>
              <w:rPr>
                <w:sz w:val="18"/>
                <w:szCs w:val="18"/>
              </w:rPr>
            </w:pPr>
            <w:r w:rsidRPr="00930937">
              <w:rPr>
                <w:b/>
                <w:sz w:val="20"/>
                <w:lang w:eastAsia="lv-LV"/>
              </w:rPr>
              <w:t>Vidējais amata vietu skaits</w:t>
            </w:r>
            <w:r w:rsidRPr="00930937">
              <w:rPr>
                <w:sz w:val="20"/>
                <w:lang w:eastAsia="lv-LV"/>
              </w:rPr>
              <w:t xml:space="preserve"> </w:t>
            </w:r>
            <w:r w:rsidRPr="00930937">
              <w:rPr>
                <w:b/>
                <w:sz w:val="20"/>
                <w:lang w:eastAsia="lv-LV"/>
              </w:rPr>
              <w:t>kopā</w:t>
            </w:r>
            <w:r w:rsidRPr="00930937">
              <w:rPr>
                <w:sz w:val="20"/>
                <w:lang w:eastAsia="lv-LV"/>
              </w:rPr>
              <w:t>, t.sk.:</w:t>
            </w:r>
          </w:p>
        </w:tc>
        <w:tc>
          <w:tcPr>
            <w:tcW w:w="1246" w:type="dxa"/>
            <w:shd w:val="clear" w:color="auto" w:fill="auto"/>
          </w:tcPr>
          <w:p w14:paraId="1758A9ED" w14:textId="77777777" w:rsidR="003126B6" w:rsidRPr="00930937" w:rsidRDefault="003126B6" w:rsidP="003126B6">
            <w:pPr>
              <w:pStyle w:val="tabteksts"/>
              <w:jc w:val="right"/>
              <w:rPr>
                <w:b/>
                <w:szCs w:val="18"/>
                <w:lang w:eastAsia="lv-LV"/>
              </w:rPr>
            </w:pPr>
            <w:r w:rsidRPr="00930937">
              <w:rPr>
                <w:b/>
                <w:szCs w:val="18"/>
                <w:lang w:eastAsia="lv-LV"/>
              </w:rPr>
              <w:t>12 685 741</w:t>
            </w:r>
          </w:p>
        </w:tc>
        <w:tc>
          <w:tcPr>
            <w:tcW w:w="1247" w:type="dxa"/>
            <w:shd w:val="clear" w:color="auto" w:fill="auto"/>
          </w:tcPr>
          <w:p w14:paraId="3F7BB91F" w14:textId="77777777" w:rsidR="003126B6" w:rsidRPr="00930937" w:rsidRDefault="003126B6" w:rsidP="003126B6">
            <w:pPr>
              <w:pStyle w:val="tabteksts"/>
              <w:jc w:val="right"/>
              <w:rPr>
                <w:b/>
                <w:szCs w:val="18"/>
                <w:lang w:eastAsia="lv-LV"/>
              </w:rPr>
            </w:pPr>
            <w:r w:rsidRPr="00930937">
              <w:rPr>
                <w:b/>
                <w:szCs w:val="18"/>
                <w:lang w:eastAsia="lv-LV"/>
              </w:rPr>
              <w:t>10 744 685</w:t>
            </w:r>
          </w:p>
        </w:tc>
        <w:tc>
          <w:tcPr>
            <w:tcW w:w="1247" w:type="dxa"/>
            <w:shd w:val="clear" w:color="auto" w:fill="auto"/>
          </w:tcPr>
          <w:p w14:paraId="0879B3CE" w14:textId="189B6481" w:rsidR="003126B6" w:rsidRPr="00930937" w:rsidRDefault="003126B6" w:rsidP="002A07A6">
            <w:pPr>
              <w:pStyle w:val="tabteksts"/>
              <w:jc w:val="right"/>
              <w:rPr>
                <w:b/>
                <w:szCs w:val="18"/>
                <w:lang w:eastAsia="lv-LV"/>
              </w:rPr>
            </w:pPr>
            <w:r w:rsidRPr="00930937">
              <w:rPr>
                <w:b/>
                <w:szCs w:val="18"/>
                <w:lang w:eastAsia="lv-LV"/>
              </w:rPr>
              <w:t>1</w:t>
            </w:r>
            <w:r w:rsidR="002A07A6">
              <w:rPr>
                <w:b/>
                <w:szCs w:val="18"/>
                <w:lang w:eastAsia="lv-LV"/>
              </w:rPr>
              <w:t>1</w:t>
            </w:r>
            <w:r w:rsidRPr="00930937">
              <w:rPr>
                <w:b/>
                <w:szCs w:val="18"/>
                <w:lang w:eastAsia="lv-LV"/>
              </w:rPr>
              <w:t xml:space="preserve"> 423 504 </w:t>
            </w:r>
          </w:p>
        </w:tc>
        <w:tc>
          <w:tcPr>
            <w:tcW w:w="1245" w:type="dxa"/>
            <w:shd w:val="clear" w:color="auto" w:fill="auto"/>
          </w:tcPr>
          <w:p w14:paraId="3FF39BA3" w14:textId="77777777" w:rsidR="003126B6" w:rsidRPr="00930937" w:rsidRDefault="003126B6" w:rsidP="003126B6">
            <w:pPr>
              <w:pStyle w:val="tabteksts"/>
              <w:jc w:val="right"/>
              <w:rPr>
                <w:b/>
                <w:szCs w:val="18"/>
                <w:lang w:eastAsia="lv-LV"/>
              </w:rPr>
            </w:pPr>
            <w:r w:rsidRPr="00930937">
              <w:rPr>
                <w:b/>
                <w:szCs w:val="18"/>
                <w:lang w:eastAsia="lv-LV"/>
              </w:rPr>
              <w:t xml:space="preserve">11 423 504 </w:t>
            </w:r>
          </w:p>
        </w:tc>
        <w:tc>
          <w:tcPr>
            <w:tcW w:w="1249" w:type="dxa"/>
            <w:shd w:val="clear" w:color="auto" w:fill="auto"/>
          </w:tcPr>
          <w:p w14:paraId="7FA67FB9" w14:textId="77777777" w:rsidR="003126B6" w:rsidRPr="00930937" w:rsidRDefault="003126B6" w:rsidP="003126B6">
            <w:pPr>
              <w:spacing w:after="0"/>
              <w:ind w:firstLine="5"/>
              <w:jc w:val="right"/>
              <w:rPr>
                <w:b/>
                <w:sz w:val="18"/>
                <w:szCs w:val="18"/>
              </w:rPr>
            </w:pPr>
            <w:r w:rsidRPr="00930937">
              <w:rPr>
                <w:b/>
                <w:sz w:val="18"/>
                <w:szCs w:val="18"/>
              </w:rPr>
              <w:t>10 613 289</w:t>
            </w:r>
          </w:p>
        </w:tc>
      </w:tr>
      <w:tr w:rsidR="003126B6" w:rsidRPr="00930937" w14:paraId="4871C3AE" w14:textId="77777777" w:rsidTr="003126B6">
        <w:trPr>
          <w:trHeight w:val="425"/>
        </w:trPr>
        <w:tc>
          <w:tcPr>
            <w:tcW w:w="2840" w:type="dxa"/>
            <w:vMerge/>
            <w:shd w:val="clear" w:color="auto" w:fill="auto"/>
          </w:tcPr>
          <w:p w14:paraId="68E37072" w14:textId="77777777" w:rsidR="003126B6" w:rsidRPr="00930937" w:rsidRDefault="003126B6" w:rsidP="003126B6">
            <w:pPr>
              <w:rPr>
                <w:sz w:val="18"/>
                <w:szCs w:val="18"/>
              </w:rPr>
            </w:pPr>
          </w:p>
        </w:tc>
        <w:tc>
          <w:tcPr>
            <w:tcW w:w="1246" w:type="dxa"/>
            <w:shd w:val="clear" w:color="auto" w:fill="auto"/>
          </w:tcPr>
          <w:p w14:paraId="785DBD72" w14:textId="77777777" w:rsidR="003126B6" w:rsidRPr="00930937" w:rsidRDefault="003126B6" w:rsidP="003126B6">
            <w:pPr>
              <w:spacing w:after="0"/>
              <w:ind w:firstLine="0"/>
              <w:jc w:val="right"/>
              <w:rPr>
                <w:b/>
                <w:sz w:val="18"/>
                <w:szCs w:val="18"/>
              </w:rPr>
            </w:pPr>
            <w:r w:rsidRPr="00930937">
              <w:rPr>
                <w:b/>
                <w:sz w:val="18"/>
                <w:szCs w:val="18"/>
              </w:rPr>
              <w:t>-</w:t>
            </w:r>
          </w:p>
        </w:tc>
        <w:tc>
          <w:tcPr>
            <w:tcW w:w="1247" w:type="dxa"/>
            <w:shd w:val="clear" w:color="auto" w:fill="auto"/>
          </w:tcPr>
          <w:p w14:paraId="3F39BE2B" w14:textId="77777777" w:rsidR="003126B6" w:rsidRPr="00930937" w:rsidRDefault="003126B6" w:rsidP="003126B6">
            <w:pPr>
              <w:spacing w:after="0"/>
              <w:ind w:firstLine="0"/>
              <w:jc w:val="right"/>
              <w:rPr>
                <w:b/>
                <w:sz w:val="18"/>
                <w:szCs w:val="18"/>
              </w:rPr>
            </w:pPr>
            <w:r w:rsidRPr="00930937">
              <w:rPr>
                <w:b/>
                <w:sz w:val="18"/>
                <w:szCs w:val="18"/>
              </w:rPr>
              <w:t>-</w:t>
            </w:r>
          </w:p>
        </w:tc>
        <w:tc>
          <w:tcPr>
            <w:tcW w:w="1247" w:type="dxa"/>
            <w:shd w:val="clear" w:color="auto" w:fill="auto"/>
          </w:tcPr>
          <w:p w14:paraId="254145EC" w14:textId="77777777" w:rsidR="003126B6" w:rsidRPr="00930937" w:rsidRDefault="003126B6" w:rsidP="003126B6">
            <w:pPr>
              <w:spacing w:after="0"/>
              <w:ind w:firstLine="0"/>
              <w:jc w:val="right"/>
              <w:rPr>
                <w:b/>
                <w:sz w:val="18"/>
                <w:szCs w:val="18"/>
              </w:rPr>
            </w:pPr>
            <w:r w:rsidRPr="00930937">
              <w:rPr>
                <w:b/>
                <w:sz w:val="18"/>
                <w:szCs w:val="18"/>
              </w:rPr>
              <w:t>-</w:t>
            </w:r>
          </w:p>
        </w:tc>
        <w:tc>
          <w:tcPr>
            <w:tcW w:w="1245" w:type="dxa"/>
            <w:shd w:val="clear" w:color="auto" w:fill="auto"/>
          </w:tcPr>
          <w:p w14:paraId="54244174" w14:textId="77777777" w:rsidR="003126B6" w:rsidRPr="00930937" w:rsidRDefault="003126B6" w:rsidP="003126B6">
            <w:pPr>
              <w:spacing w:after="0"/>
              <w:ind w:firstLine="0"/>
              <w:jc w:val="right"/>
              <w:rPr>
                <w:b/>
                <w:sz w:val="18"/>
                <w:szCs w:val="18"/>
              </w:rPr>
            </w:pPr>
            <w:r w:rsidRPr="00930937">
              <w:rPr>
                <w:b/>
                <w:sz w:val="18"/>
                <w:szCs w:val="18"/>
              </w:rPr>
              <w:t>-</w:t>
            </w:r>
          </w:p>
        </w:tc>
        <w:tc>
          <w:tcPr>
            <w:tcW w:w="1249" w:type="dxa"/>
            <w:shd w:val="clear" w:color="auto" w:fill="auto"/>
          </w:tcPr>
          <w:p w14:paraId="0DEFED5D" w14:textId="77777777" w:rsidR="003126B6" w:rsidRPr="00930937" w:rsidRDefault="003126B6" w:rsidP="003126B6">
            <w:pPr>
              <w:spacing w:after="0"/>
              <w:ind w:firstLine="5"/>
              <w:jc w:val="right"/>
              <w:rPr>
                <w:b/>
                <w:sz w:val="18"/>
                <w:szCs w:val="18"/>
              </w:rPr>
            </w:pPr>
            <w:r w:rsidRPr="00930937">
              <w:rPr>
                <w:b/>
                <w:sz w:val="18"/>
                <w:szCs w:val="18"/>
              </w:rPr>
              <w:t>-</w:t>
            </w:r>
          </w:p>
        </w:tc>
      </w:tr>
      <w:tr w:rsidR="003126B6" w:rsidRPr="00930937" w14:paraId="47ED2B4A" w14:textId="77777777" w:rsidTr="003126B6">
        <w:trPr>
          <w:trHeight w:val="142"/>
        </w:trPr>
        <w:tc>
          <w:tcPr>
            <w:tcW w:w="2840" w:type="dxa"/>
            <w:vMerge w:val="restart"/>
            <w:shd w:val="clear" w:color="auto" w:fill="auto"/>
            <w:vAlign w:val="center"/>
          </w:tcPr>
          <w:p w14:paraId="4F6CBB35" w14:textId="77777777" w:rsidR="003126B6" w:rsidRPr="00930937" w:rsidRDefault="003126B6" w:rsidP="003126B6">
            <w:pPr>
              <w:spacing w:after="0"/>
              <w:ind w:firstLine="318"/>
              <w:rPr>
                <w:sz w:val="18"/>
                <w:szCs w:val="18"/>
              </w:rPr>
            </w:pPr>
            <w:r w:rsidRPr="00930937">
              <w:rPr>
                <w:sz w:val="18"/>
                <w:szCs w:val="18"/>
                <w:lang w:eastAsia="lv-LV"/>
              </w:rPr>
              <w:t>22.00.00 Cilvēkresursu attīstība</w:t>
            </w:r>
          </w:p>
        </w:tc>
        <w:tc>
          <w:tcPr>
            <w:tcW w:w="1246" w:type="dxa"/>
            <w:shd w:val="clear" w:color="auto" w:fill="auto"/>
          </w:tcPr>
          <w:p w14:paraId="1956C7A8" w14:textId="77777777" w:rsidR="003126B6" w:rsidRPr="00930937" w:rsidRDefault="003126B6" w:rsidP="003126B6">
            <w:pPr>
              <w:spacing w:after="0"/>
              <w:ind w:firstLine="0"/>
              <w:jc w:val="right"/>
              <w:rPr>
                <w:sz w:val="18"/>
                <w:szCs w:val="18"/>
              </w:rPr>
            </w:pPr>
            <w:r w:rsidRPr="00930937">
              <w:rPr>
                <w:sz w:val="18"/>
                <w:szCs w:val="18"/>
              </w:rPr>
              <w:t>12 685 741</w:t>
            </w:r>
          </w:p>
        </w:tc>
        <w:tc>
          <w:tcPr>
            <w:tcW w:w="1247" w:type="dxa"/>
            <w:shd w:val="clear" w:color="auto" w:fill="auto"/>
          </w:tcPr>
          <w:p w14:paraId="313644FC" w14:textId="77777777" w:rsidR="003126B6" w:rsidRPr="00930937" w:rsidRDefault="003126B6" w:rsidP="003126B6">
            <w:pPr>
              <w:spacing w:after="0"/>
              <w:ind w:firstLine="0"/>
              <w:jc w:val="right"/>
              <w:rPr>
                <w:sz w:val="18"/>
                <w:szCs w:val="18"/>
              </w:rPr>
            </w:pPr>
            <w:r w:rsidRPr="00930937">
              <w:rPr>
                <w:sz w:val="18"/>
                <w:szCs w:val="18"/>
              </w:rPr>
              <w:t>10 744 685</w:t>
            </w:r>
          </w:p>
        </w:tc>
        <w:tc>
          <w:tcPr>
            <w:tcW w:w="1247" w:type="dxa"/>
            <w:shd w:val="clear" w:color="auto" w:fill="auto"/>
          </w:tcPr>
          <w:p w14:paraId="0A013FEE" w14:textId="77777777" w:rsidR="003126B6" w:rsidRPr="00930937" w:rsidRDefault="003126B6" w:rsidP="003126B6">
            <w:pPr>
              <w:spacing w:after="0"/>
              <w:ind w:firstLine="0"/>
              <w:jc w:val="right"/>
              <w:rPr>
                <w:sz w:val="18"/>
                <w:szCs w:val="18"/>
              </w:rPr>
            </w:pPr>
            <w:r w:rsidRPr="00930937">
              <w:rPr>
                <w:sz w:val="18"/>
                <w:szCs w:val="18"/>
              </w:rPr>
              <w:t>11 423 504</w:t>
            </w:r>
          </w:p>
        </w:tc>
        <w:tc>
          <w:tcPr>
            <w:tcW w:w="1245" w:type="dxa"/>
            <w:shd w:val="clear" w:color="auto" w:fill="auto"/>
          </w:tcPr>
          <w:p w14:paraId="6CFE52C4" w14:textId="77777777" w:rsidR="003126B6" w:rsidRPr="00930937" w:rsidRDefault="003126B6" w:rsidP="003126B6">
            <w:pPr>
              <w:spacing w:after="0"/>
              <w:ind w:firstLine="0"/>
              <w:jc w:val="right"/>
              <w:rPr>
                <w:sz w:val="18"/>
                <w:szCs w:val="18"/>
              </w:rPr>
            </w:pPr>
            <w:r w:rsidRPr="00930937">
              <w:rPr>
                <w:sz w:val="18"/>
                <w:szCs w:val="18"/>
              </w:rPr>
              <w:t>11 423 504</w:t>
            </w:r>
          </w:p>
        </w:tc>
        <w:tc>
          <w:tcPr>
            <w:tcW w:w="1249" w:type="dxa"/>
            <w:shd w:val="clear" w:color="auto" w:fill="auto"/>
          </w:tcPr>
          <w:p w14:paraId="73BA2A14" w14:textId="77777777" w:rsidR="003126B6" w:rsidRPr="00930937" w:rsidRDefault="003126B6" w:rsidP="003126B6">
            <w:pPr>
              <w:spacing w:after="0"/>
              <w:ind w:firstLine="0"/>
              <w:jc w:val="right"/>
              <w:rPr>
                <w:sz w:val="18"/>
                <w:szCs w:val="18"/>
              </w:rPr>
            </w:pPr>
            <w:r w:rsidRPr="00930937">
              <w:rPr>
                <w:sz w:val="18"/>
                <w:szCs w:val="18"/>
              </w:rPr>
              <w:t>10 613 289</w:t>
            </w:r>
          </w:p>
        </w:tc>
      </w:tr>
      <w:tr w:rsidR="003126B6" w:rsidRPr="00930937" w14:paraId="29D111E8" w14:textId="77777777" w:rsidTr="003126B6">
        <w:trPr>
          <w:trHeight w:val="142"/>
        </w:trPr>
        <w:tc>
          <w:tcPr>
            <w:tcW w:w="2840" w:type="dxa"/>
            <w:vMerge/>
            <w:shd w:val="clear" w:color="auto" w:fill="auto"/>
            <w:vAlign w:val="center"/>
          </w:tcPr>
          <w:p w14:paraId="70A2909E" w14:textId="77777777" w:rsidR="003126B6" w:rsidRPr="00930937" w:rsidRDefault="003126B6" w:rsidP="003126B6">
            <w:pPr>
              <w:spacing w:after="0"/>
              <w:ind w:firstLine="318"/>
              <w:rPr>
                <w:sz w:val="18"/>
                <w:szCs w:val="18"/>
                <w:lang w:eastAsia="lv-LV"/>
              </w:rPr>
            </w:pPr>
          </w:p>
        </w:tc>
        <w:tc>
          <w:tcPr>
            <w:tcW w:w="1246" w:type="dxa"/>
            <w:shd w:val="clear" w:color="auto" w:fill="auto"/>
          </w:tcPr>
          <w:p w14:paraId="2792FC54" w14:textId="77777777" w:rsidR="003126B6" w:rsidRPr="00930937" w:rsidRDefault="003126B6" w:rsidP="003126B6">
            <w:pPr>
              <w:spacing w:after="0"/>
              <w:ind w:firstLine="0"/>
              <w:jc w:val="right"/>
              <w:rPr>
                <w:sz w:val="18"/>
                <w:szCs w:val="18"/>
              </w:rPr>
            </w:pPr>
            <w:r w:rsidRPr="00930937">
              <w:rPr>
                <w:sz w:val="18"/>
                <w:szCs w:val="18"/>
              </w:rPr>
              <w:t>-</w:t>
            </w:r>
          </w:p>
        </w:tc>
        <w:tc>
          <w:tcPr>
            <w:tcW w:w="1247" w:type="dxa"/>
            <w:shd w:val="clear" w:color="auto" w:fill="auto"/>
          </w:tcPr>
          <w:p w14:paraId="4CE6F0F7" w14:textId="77777777" w:rsidR="003126B6" w:rsidRPr="00930937" w:rsidRDefault="003126B6" w:rsidP="003126B6">
            <w:pPr>
              <w:spacing w:after="0"/>
              <w:ind w:firstLine="0"/>
              <w:jc w:val="right"/>
              <w:rPr>
                <w:sz w:val="18"/>
                <w:szCs w:val="18"/>
              </w:rPr>
            </w:pPr>
            <w:r w:rsidRPr="00930937">
              <w:rPr>
                <w:sz w:val="18"/>
                <w:szCs w:val="18"/>
              </w:rPr>
              <w:t>-</w:t>
            </w:r>
          </w:p>
        </w:tc>
        <w:tc>
          <w:tcPr>
            <w:tcW w:w="1247" w:type="dxa"/>
            <w:shd w:val="clear" w:color="auto" w:fill="auto"/>
          </w:tcPr>
          <w:p w14:paraId="52B71463" w14:textId="77777777" w:rsidR="003126B6" w:rsidRPr="00930937" w:rsidRDefault="003126B6" w:rsidP="003126B6">
            <w:pPr>
              <w:spacing w:after="0"/>
              <w:ind w:firstLine="0"/>
              <w:jc w:val="right"/>
              <w:rPr>
                <w:sz w:val="18"/>
                <w:szCs w:val="18"/>
              </w:rPr>
            </w:pPr>
            <w:r w:rsidRPr="00930937">
              <w:rPr>
                <w:sz w:val="18"/>
                <w:szCs w:val="18"/>
              </w:rPr>
              <w:t>-</w:t>
            </w:r>
          </w:p>
        </w:tc>
        <w:tc>
          <w:tcPr>
            <w:tcW w:w="1245" w:type="dxa"/>
            <w:shd w:val="clear" w:color="auto" w:fill="auto"/>
          </w:tcPr>
          <w:p w14:paraId="5495FFF1" w14:textId="77777777" w:rsidR="003126B6" w:rsidRPr="00930937" w:rsidRDefault="003126B6" w:rsidP="003126B6">
            <w:pPr>
              <w:spacing w:after="0"/>
              <w:ind w:firstLine="0"/>
              <w:jc w:val="right"/>
              <w:rPr>
                <w:sz w:val="18"/>
                <w:szCs w:val="18"/>
              </w:rPr>
            </w:pPr>
            <w:r w:rsidRPr="00930937">
              <w:rPr>
                <w:sz w:val="18"/>
                <w:szCs w:val="18"/>
              </w:rPr>
              <w:t>-</w:t>
            </w:r>
          </w:p>
        </w:tc>
        <w:tc>
          <w:tcPr>
            <w:tcW w:w="1249" w:type="dxa"/>
            <w:shd w:val="clear" w:color="auto" w:fill="auto"/>
          </w:tcPr>
          <w:p w14:paraId="1988A28F" w14:textId="77777777" w:rsidR="003126B6" w:rsidRPr="00930937" w:rsidRDefault="003126B6" w:rsidP="003126B6">
            <w:pPr>
              <w:spacing w:after="0"/>
              <w:ind w:firstLine="5"/>
              <w:jc w:val="right"/>
              <w:rPr>
                <w:sz w:val="18"/>
                <w:szCs w:val="18"/>
              </w:rPr>
            </w:pPr>
            <w:r w:rsidRPr="00930937">
              <w:rPr>
                <w:sz w:val="18"/>
                <w:szCs w:val="18"/>
              </w:rPr>
              <w:t>-</w:t>
            </w:r>
          </w:p>
        </w:tc>
      </w:tr>
      <w:tr w:rsidR="003126B6" w:rsidRPr="00930937" w14:paraId="666085A7" w14:textId="77777777" w:rsidTr="003126B6">
        <w:trPr>
          <w:trHeight w:val="142"/>
        </w:trPr>
        <w:tc>
          <w:tcPr>
            <w:tcW w:w="9074" w:type="dxa"/>
            <w:gridSpan w:val="6"/>
            <w:shd w:val="clear" w:color="auto" w:fill="auto"/>
          </w:tcPr>
          <w:p w14:paraId="54A8AF79" w14:textId="77777777" w:rsidR="003126B6" w:rsidRPr="00930937" w:rsidRDefault="003126B6" w:rsidP="003126B6">
            <w:pPr>
              <w:spacing w:after="0"/>
              <w:ind w:firstLine="0"/>
              <w:jc w:val="left"/>
              <w:rPr>
                <w:sz w:val="18"/>
                <w:szCs w:val="18"/>
              </w:rPr>
            </w:pPr>
            <w:r w:rsidRPr="00930937">
              <w:rPr>
                <w:b/>
                <w:sz w:val="20"/>
                <w:lang w:eastAsia="lv-LV"/>
              </w:rPr>
              <w:t>Citi ieguldījumi</w:t>
            </w:r>
          </w:p>
        </w:tc>
      </w:tr>
      <w:tr w:rsidR="003126B6" w:rsidRPr="00930937" w14:paraId="4D5379D1" w14:textId="77777777" w:rsidTr="003126B6">
        <w:trPr>
          <w:trHeight w:val="142"/>
        </w:trPr>
        <w:tc>
          <w:tcPr>
            <w:tcW w:w="2840" w:type="dxa"/>
            <w:shd w:val="clear" w:color="auto" w:fill="auto"/>
          </w:tcPr>
          <w:p w14:paraId="1FF44990" w14:textId="77777777" w:rsidR="003126B6" w:rsidRPr="00930937" w:rsidRDefault="003126B6" w:rsidP="003126B6">
            <w:pPr>
              <w:pStyle w:val="Tabuluvirsraksti"/>
              <w:spacing w:after="0"/>
              <w:jc w:val="left"/>
              <w:rPr>
                <w:b/>
                <w:i/>
                <w:sz w:val="20"/>
                <w:lang w:eastAsia="lv-LV"/>
              </w:rPr>
            </w:pPr>
            <w:r w:rsidRPr="00930937">
              <w:rPr>
                <w:i/>
                <w:sz w:val="20"/>
                <w:lang w:eastAsia="lv-LV"/>
              </w:rPr>
              <w:t>Zemkopības ministrijas jomas augstākās izglītības iestādes (skaits)</w:t>
            </w:r>
          </w:p>
        </w:tc>
        <w:tc>
          <w:tcPr>
            <w:tcW w:w="1246" w:type="dxa"/>
            <w:shd w:val="clear" w:color="auto" w:fill="auto"/>
          </w:tcPr>
          <w:p w14:paraId="79B6D062" w14:textId="77777777" w:rsidR="003126B6" w:rsidRPr="00930937" w:rsidRDefault="003126B6" w:rsidP="003126B6">
            <w:pPr>
              <w:spacing w:after="0"/>
              <w:ind w:firstLine="0"/>
              <w:jc w:val="right"/>
              <w:rPr>
                <w:sz w:val="18"/>
                <w:szCs w:val="18"/>
              </w:rPr>
            </w:pPr>
            <w:r w:rsidRPr="00930937">
              <w:rPr>
                <w:sz w:val="18"/>
                <w:szCs w:val="18"/>
              </w:rPr>
              <w:t>1</w:t>
            </w:r>
          </w:p>
        </w:tc>
        <w:tc>
          <w:tcPr>
            <w:tcW w:w="1247" w:type="dxa"/>
            <w:shd w:val="clear" w:color="auto" w:fill="auto"/>
          </w:tcPr>
          <w:p w14:paraId="75652CD8" w14:textId="77777777" w:rsidR="003126B6" w:rsidRPr="00930937" w:rsidRDefault="003126B6" w:rsidP="003126B6">
            <w:pPr>
              <w:spacing w:after="0"/>
              <w:ind w:firstLine="0"/>
              <w:jc w:val="right"/>
              <w:rPr>
                <w:sz w:val="18"/>
                <w:szCs w:val="18"/>
              </w:rPr>
            </w:pPr>
            <w:r w:rsidRPr="00930937">
              <w:rPr>
                <w:sz w:val="18"/>
                <w:szCs w:val="18"/>
              </w:rPr>
              <w:t>1</w:t>
            </w:r>
          </w:p>
        </w:tc>
        <w:tc>
          <w:tcPr>
            <w:tcW w:w="1247" w:type="dxa"/>
            <w:shd w:val="clear" w:color="auto" w:fill="auto"/>
          </w:tcPr>
          <w:p w14:paraId="45765461" w14:textId="77777777" w:rsidR="003126B6" w:rsidRPr="00930937" w:rsidRDefault="003126B6" w:rsidP="003126B6">
            <w:pPr>
              <w:spacing w:after="0"/>
              <w:ind w:firstLine="0"/>
              <w:jc w:val="right"/>
              <w:rPr>
                <w:sz w:val="18"/>
                <w:szCs w:val="18"/>
              </w:rPr>
            </w:pPr>
            <w:r w:rsidRPr="00930937">
              <w:rPr>
                <w:sz w:val="18"/>
                <w:szCs w:val="18"/>
              </w:rPr>
              <w:t>1</w:t>
            </w:r>
          </w:p>
        </w:tc>
        <w:tc>
          <w:tcPr>
            <w:tcW w:w="1245" w:type="dxa"/>
            <w:shd w:val="clear" w:color="auto" w:fill="auto"/>
          </w:tcPr>
          <w:p w14:paraId="678FD518" w14:textId="77777777" w:rsidR="003126B6" w:rsidRPr="00930937" w:rsidRDefault="003126B6" w:rsidP="003126B6">
            <w:pPr>
              <w:spacing w:after="0"/>
              <w:ind w:firstLine="0"/>
              <w:jc w:val="right"/>
              <w:rPr>
                <w:sz w:val="18"/>
                <w:szCs w:val="18"/>
              </w:rPr>
            </w:pPr>
            <w:r w:rsidRPr="00930937">
              <w:rPr>
                <w:sz w:val="18"/>
                <w:szCs w:val="18"/>
              </w:rPr>
              <w:t>1</w:t>
            </w:r>
          </w:p>
        </w:tc>
        <w:tc>
          <w:tcPr>
            <w:tcW w:w="1249" w:type="dxa"/>
            <w:shd w:val="clear" w:color="auto" w:fill="auto"/>
          </w:tcPr>
          <w:p w14:paraId="13EEDAFB" w14:textId="77777777" w:rsidR="003126B6" w:rsidRPr="00930937" w:rsidRDefault="003126B6" w:rsidP="003126B6">
            <w:pPr>
              <w:spacing w:after="0"/>
              <w:ind w:firstLine="0"/>
              <w:jc w:val="right"/>
              <w:rPr>
                <w:sz w:val="18"/>
                <w:szCs w:val="18"/>
              </w:rPr>
            </w:pPr>
            <w:r w:rsidRPr="00930937">
              <w:rPr>
                <w:sz w:val="18"/>
                <w:szCs w:val="18"/>
              </w:rPr>
              <w:t>1</w:t>
            </w:r>
          </w:p>
        </w:tc>
      </w:tr>
      <w:tr w:rsidR="003126B6" w:rsidRPr="00930937" w14:paraId="43625758" w14:textId="77777777" w:rsidTr="003126B6">
        <w:trPr>
          <w:trHeight w:val="142"/>
        </w:trPr>
        <w:tc>
          <w:tcPr>
            <w:tcW w:w="2840" w:type="dxa"/>
            <w:shd w:val="clear" w:color="auto" w:fill="auto"/>
          </w:tcPr>
          <w:p w14:paraId="16752E54" w14:textId="77777777" w:rsidR="003126B6" w:rsidRPr="00930937" w:rsidRDefault="003126B6" w:rsidP="003126B6">
            <w:pPr>
              <w:pStyle w:val="Tabuluvirsraksti"/>
              <w:spacing w:after="0"/>
              <w:jc w:val="left"/>
              <w:rPr>
                <w:b/>
                <w:i/>
                <w:sz w:val="20"/>
                <w:lang w:eastAsia="lv-LV"/>
              </w:rPr>
            </w:pPr>
            <w:r w:rsidRPr="00930937">
              <w:rPr>
                <w:i/>
                <w:sz w:val="20"/>
                <w:lang w:eastAsia="lv-LV"/>
              </w:rPr>
              <w:t xml:space="preserve">Latvijas Lauku konsultācijas un izglītības centram reģionālo nodaļu un konsultāciju biroji reģionos un </w:t>
            </w:r>
            <w:hyperlink r:id="rId14" w:tooltip="Meža konsultāciju pakalpojumu centrs" w:history="1">
              <w:r w:rsidRPr="00930937">
                <w:rPr>
                  <w:i/>
                  <w:sz w:val="20"/>
                  <w:lang w:eastAsia="lv-LV"/>
                </w:rPr>
                <w:t>Meža konsultāciju pakalpojumu centri</w:t>
              </w:r>
            </w:hyperlink>
            <w:r w:rsidRPr="00930937">
              <w:rPr>
                <w:i/>
                <w:sz w:val="20"/>
                <w:lang w:eastAsia="lv-LV"/>
              </w:rPr>
              <w:t xml:space="preserve"> (skaits)</w:t>
            </w:r>
          </w:p>
        </w:tc>
        <w:tc>
          <w:tcPr>
            <w:tcW w:w="1246" w:type="dxa"/>
            <w:shd w:val="clear" w:color="auto" w:fill="auto"/>
          </w:tcPr>
          <w:p w14:paraId="287F1978" w14:textId="77777777" w:rsidR="003126B6" w:rsidRPr="00930937" w:rsidRDefault="003126B6" w:rsidP="003126B6">
            <w:pPr>
              <w:spacing w:after="0"/>
              <w:ind w:firstLine="0"/>
              <w:jc w:val="right"/>
              <w:rPr>
                <w:sz w:val="18"/>
                <w:szCs w:val="18"/>
              </w:rPr>
            </w:pPr>
            <w:r w:rsidRPr="00930937">
              <w:rPr>
                <w:sz w:val="18"/>
                <w:szCs w:val="18"/>
              </w:rPr>
              <w:t>68</w:t>
            </w:r>
          </w:p>
        </w:tc>
        <w:tc>
          <w:tcPr>
            <w:tcW w:w="1247" w:type="dxa"/>
            <w:shd w:val="clear" w:color="auto" w:fill="auto"/>
          </w:tcPr>
          <w:p w14:paraId="2F00D8FA" w14:textId="77777777" w:rsidR="003126B6" w:rsidRPr="00930937" w:rsidRDefault="003126B6" w:rsidP="003126B6">
            <w:pPr>
              <w:spacing w:after="0"/>
              <w:ind w:firstLine="0"/>
              <w:jc w:val="right"/>
              <w:rPr>
                <w:sz w:val="18"/>
                <w:szCs w:val="18"/>
              </w:rPr>
            </w:pPr>
            <w:r w:rsidRPr="00930937">
              <w:rPr>
                <w:sz w:val="18"/>
                <w:szCs w:val="18"/>
              </w:rPr>
              <w:t>68</w:t>
            </w:r>
          </w:p>
        </w:tc>
        <w:tc>
          <w:tcPr>
            <w:tcW w:w="1247" w:type="dxa"/>
            <w:shd w:val="clear" w:color="auto" w:fill="auto"/>
          </w:tcPr>
          <w:p w14:paraId="4E90B421" w14:textId="77777777" w:rsidR="003126B6" w:rsidRPr="00930937" w:rsidRDefault="003126B6" w:rsidP="003126B6">
            <w:pPr>
              <w:spacing w:after="0"/>
              <w:ind w:firstLine="0"/>
              <w:jc w:val="right"/>
              <w:rPr>
                <w:sz w:val="18"/>
                <w:szCs w:val="18"/>
              </w:rPr>
            </w:pPr>
            <w:r w:rsidRPr="00930937">
              <w:rPr>
                <w:sz w:val="18"/>
                <w:szCs w:val="18"/>
              </w:rPr>
              <w:t>68</w:t>
            </w:r>
          </w:p>
        </w:tc>
        <w:tc>
          <w:tcPr>
            <w:tcW w:w="1245" w:type="dxa"/>
            <w:shd w:val="clear" w:color="auto" w:fill="auto"/>
          </w:tcPr>
          <w:p w14:paraId="205B3081" w14:textId="77777777" w:rsidR="003126B6" w:rsidRPr="00930937" w:rsidRDefault="003126B6" w:rsidP="003126B6">
            <w:pPr>
              <w:spacing w:after="0"/>
              <w:ind w:firstLine="0"/>
              <w:jc w:val="right"/>
              <w:rPr>
                <w:sz w:val="18"/>
                <w:szCs w:val="18"/>
              </w:rPr>
            </w:pPr>
            <w:r w:rsidRPr="00930937">
              <w:rPr>
                <w:sz w:val="18"/>
                <w:szCs w:val="18"/>
              </w:rPr>
              <w:t>68</w:t>
            </w:r>
          </w:p>
        </w:tc>
        <w:tc>
          <w:tcPr>
            <w:tcW w:w="1249" w:type="dxa"/>
            <w:shd w:val="clear" w:color="auto" w:fill="auto"/>
          </w:tcPr>
          <w:p w14:paraId="65608886" w14:textId="77777777" w:rsidR="003126B6" w:rsidRPr="00930937" w:rsidRDefault="003126B6" w:rsidP="003126B6">
            <w:pPr>
              <w:spacing w:after="0"/>
              <w:ind w:firstLine="0"/>
              <w:jc w:val="right"/>
              <w:rPr>
                <w:sz w:val="18"/>
                <w:szCs w:val="18"/>
              </w:rPr>
            </w:pPr>
            <w:r w:rsidRPr="00930937">
              <w:rPr>
                <w:sz w:val="18"/>
                <w:szCs w:val="18"/>
              </w:rPr>
              <w:t>68</w:t>
            </w:r>
          </w:p>
        </w:tc>
      </w:tr>
      <w:tr w:rsidR="003126B6" w:rsidRPr="00930937" w14:paraId="02E0BF79" w14:textId="77777777" w:rsidTr="003126B6">
        <w:trPr>
          <w:trHeight w:val="142"/>
        </w:trPr>
        <w:tc>
          <w:tcPr>
            <w:tcW w:w="2840" w:type="dxa"/>
            <w:shd w:val="clear" w:color="auto" w:fill="auto"/>
          </w:tcPr>
          <w:p w14:paraId="2EBD9C91" w14:textId="77777777" w:rsidR="003126B6" w:rsidRPr="00930937" w:rsidRDefault="003126B6" w:rsidP="003126B6">
            <w:pPr>
              <w:pStyle w:val="Tabuluvirsraksti"/>
              <w:spacing w:after="0"/>
              <w:jc w:val="left"/>
              <w:rPr>
                <w:i/>
                <w:sz w:val="20"/>
                <w:lang w:eastAsia="lv-LV"/>
              </w:rPr>
            </w:pPr>
            <w:r w:rsidRPr="00930937">
              <w:rPr>
                <w:i/>
                <w:sz w:val="20"/>
                <w:lang w:eastAsia="lv-LV"/>
              </w:rPr>
              <w:t xml:space="preserve">Latvijas Lauksaimniecības universitātes zinātniskās institūcijas (skaits) </w:t>
            </w:r>
          </w:p>
        </w:tc>
        <w:tc>
          <w:tcPr>
            <w:tcW w:w="1246" w:type="dxa"/>
            <w:shd w:val="clear" w:color="auto" w:fill="auto"/>
          </w:tcPr>
          <w:p w14:paraId="3B2C3919" w14:textId="77777777" w:rsidR="003126B6" w:rsidRPr="00930937" w:rsidRDefault="003126B6" w:rsidP="003126B6">
            <w:pPr>
              <w:spacing w:after="0"/>
              <w:ind w:firstLine="0"/>
              <w:jc w:val="right"/>
              <w:rPr>
                <w:sz w:val="18"/>
                <w:szCs w:val="18"/>
              </w:rPr>
            </w:pPr>
            <w:r w:rsidRPr="00930937">
              <w:rPr>
                <w:sz w:val="18"/>
                <w:szCs w:val="18"/>
              </w:rPr>
              <w:t>4</w:t>
            </w:r>
          </w:p>
        </w:tc>
        <w:tc>
          <w:tcPr>
            <w:tcW w:w="1247" w:type="dxa"/>
            <w:shd w:val="clear" w:color="auto" w:fill="auto"/>
          </w:tcPr>
          <w:p w14:paraId="2A97466E" w14:textId="77777777" w:rsidR="003126B6" w:rsidRPr="00930937" w:rsidRDefault="003126B6" w:rsidP="003126B6">
            <w:pPr>
              <w:spacing w:after="0"/>
              <w:ind w:firstLine="0"/>
              <w:jc w:val="right"/>
              <w:rPr>
                <w:sz w:val="18"/>
                <w:szCs w:val="18"/>
              </w:rPr>
            </w:pPr>
            <w:r w:rsidRPr="00930937">
              <w:rPr>
                <w:sz w:val="18"/>
                <w:szCs w:val="18"/>
              </w:rPr>
              <w:t>4</w:t>
            </w:r>
          </w:p>
        </w:tc>
        <w:tc>
          <w:tcPr>
            <w:tcW w:w="1247" w:type="dxa"/>
            <w:shd w:val="clear" w:color="auto" w:fill="auto"/>
          </w:tcPr>
          <w:p w14:paraId="0875B558" w14:textId="77777777" w:rsidR="003126B6" w:rsidRPr="00930937" w:rsidRDefault="003126B6" w:rsidP="003126B6">
            <w:pPr>
              <w:spacing w:after="0"/>
              <w:ind w:firstLine="0"/>
              <w:jc w:val="right"/>
              <w:rPr>
                <w:sz w:val="18"/>
                <w:szCs w:val="18"/>
              </w:rPr>
            </w:pPr>
            <w:r w:rsidRPr="00930937">
              <w:rPr>
                <w:sz w:val="18"/>
                <w:szCs w:val="18"/>
              </w:rPr>
              <w:t>4</w:t>
            </w:r>
          </w:p>
        </w:tc>
        <w:tc>
          <w:tcPr>
            <w:tcW w:w="1245" w:type="dxa"/>
            <w:shd w:val="clear" w:color="auto" w:fill="auto"/>
          </w:tcPr>
          <w:p w14:paraId="26BA9A1B" w14:textId="77777777" w:rsidR="003126B6" w:rsidRPr="00930937" w:rsidRDefault="003126B6" w:rsidP="003126B6">
            <w:pPr>
              <w:spacing w:after="0"/>
              <w:ind w:firstLine="0"/>
              <w:jc w:val="right"/>
              <w:rPr>
                <w:sz w:val="18"/>
                <w:szCs w:val="18"/>
              </w:rPr>
            </w:pPr>
            <w:r w:rsidRPr="00930937">
              <w:rPr>
                <w:sz w:val="18"/>
                <w:szCs w:val="18"/>
              </w:rPr>
              <w:t>4</w:t>
            </w:r>
          </w:p>
        </w:tc>
        <w:tc>
          <w:tcPr>
            <w:tcW w:w="1249" w:type="dxa"/>
            <w:shd w:val="clear" w:color="auto" w:fill="auto"/>
          </w:tcPr>
          <w:p w14:paraId="5FB6CCEE" w14:textId="77777777" w:rsidR="003126B6" w:rsidRPr="00930937" w:rsidRDefault="003126B6" w:rsidP="003126B6">
            <w:pPr>
              <w:spacing w:after="0"/>
              <w:ind w:firstLine="0"/>
              <w:jc w:val="right"/>
              <w:rPr>
                <w:sz w:val="18"/>
                <w:szCs w:val="18"/>
              </w:rPr>
            </w:pPr>
            <w:r w:rsidRPr="00930937">
              <w:rPr>
                <w:sz w:val="18"/>
                <w:szCs w:val="18"/>
              </w:rPr>
              <w:t>4</w:t>
            </w:r>
          </w:p>
        </w:tc>
      </w:tr>
      <w:tr w:rsidR="003126B6" w:rsidRPr="00930937" w14:paraId="3B6A54DA" w14:textId="77777777" w:rsidTr="003126B6">
        <w:trPr>
          <w:trHeight w:val="142"/>
        </w:trPr>
        <w:tc>
          <w:tcPr>
            <w:tcW w:w="9074" w:type="dxa"/>
            <w:gridSpan w:val="6"/>
            <w:shd w:val="clear" w:color="auto" w:fill="D9D9D9"/>
          </w:tcPr>
          <w:p w14:paraId="031E45D9" w14:textId="77777777" w:rsidR="003126B6" w:rsidRPr="00930937" w:rsidRDefault="003126B6" w:rsidP="003126B6">
            <w:pPr>
              <w:spacing w:after="0"/>
              <w:jc w:val="center"/>
              <w:rPr>
                <w:b/>
                <w:i/>
                <w:sz w:val="18"/>
                <w:szCs w:val="18"/>
              </w:rPr>
            </w:pPr>
            <w:r w:rsidRPr="00930937">
              <w:rPr>
                <w:b/>
                <w:sz w:val="20"/>
                <w:lang w:eastAsia="lv-LV"/>
              </w:rPr>
              <w:t>Raksturojošākie darbības rezultatīvie rādītāji</w:t>
            </w:r>
          </w:p>
        </w:tc>
      </w:tr>
      <w:tr w:rsidR="003126B6" w:rsidRPr="00930937" w14:paraId="70D38EE8" w14:textId="77777777" w:rsidTr="003126B6">
        <w:trPr>
          <w:trHeight w:val="142"/>
        </w:trPr>
        <w:tc>
          <w:tcPr>
            <w:tcW w:w="2840" w:type="dxa"/>
            <w:shd w:val="clear" w:color="auto" w:fill="auto"/>
          </w:tcPr>
          <w:p w14:paraId="7945F073" w14:textId="6A6D5933" w:rsidR="003126B6" w:rsidRPr="00930937" w:rsidRDefault="003126B6" w:rsidP="000663AA">
            <w:pPr>
              <w:pStyle w:val="Tabuluvirsraksti"/>
              <w:spacing w:after="0"/>
              <w:jc w:val="left"/>
              <w:rPr>
                <w:i/>
                <w:sz w:val="20"/>
                <w:lang w:eastAsia="lv-LV"/>
              </w:rPr>
            </w:pPr>
            <w:r w:rsidRPr="00930937">
              <w:rPr>
                <w:i/>
                <w:sz w:val="20"/>
                <w:lang w:eastAsia="lv-LV"/>
              </w:rPr>
              <w:t>Ar augstāko izglītību sagatavoto speciālistu (absolvents) skaits, kuri finansēti no dotācijas</w:t>
            </w:r>
            <w:r w:rsidR="000663AA" w:rsidRPr="00820D10">
              <w:rPr>
                <w:i/>
                <w:sz w:val="18"/>
                <w:vertAlign w:val="superscript"/>
                <w:lang w:eastAsia="lv-LV"/>
              </w:rPr>
              <w:t>3</w:t>
            </w:r>
          </w:p>
        </w:tc>
        <w:tc>
          <w:tcPr>
            <w:tcW w:w="1246" w:type="dxa"/>
            <w:shd w:val="clear" w:color="auto" w:fill="auto"/>
          </w:tcPr>
          <w:p w14:paraId="0B266C5C" w14:textId="77777777" w:rsidR="003126B6" w:rsidRPr="00930937" w:rsidRDefault="003126B6" w:rsidP="003126B6">
            <w:pPr>
              <w:spacing w:after="0"/>
              <w:ind w:firstLine="0"/>
              <w:jc w:val="center"/>
              <w:rPr>
                <w:sz w:val="18"/>
                <w:szCs w:val="18"/>
              </w:rPr>
            </w:pPr>
            <w:r w:rsidRPr="00930937">
              <w:rPr>
                <w:sz w:val="18"/>
                <w:szCs w:val="18"/>
              </w:rPr>
              <w:t>539</w:t>
            </w:r>
          </w:p>
        </w:tc>
        <w:tc>
          <w:tcPr>
            <w:tcW w:w="1247" w:type="dxa"/>
            <w:shd w:val="clear" w:color="auto" w:fill="auto"/>
          </w:tcPr>
          <w:p w14:paraId="5C17AD35" w14:textId="77777777" w:rsidR="003126B6" w:rsidRPr="00930937" w:rsidRDefault="003126B6" w:rsidP="003126B6">
            <w:pPr>
              <w:spacing w:after="0"/>
              <w:ind w:firstLine="0"/>
              <w:jc w:val="center"/>
              <w:rPr>
                <w:sz w:val="18"/>
                <w:szCs w:val="18"/>
              </w:rPr>
            </w:pPr>
            <w:r w:rsidRPr="00930937">
              <w:rPr>
                <w:sz w:val="18"/>
                <w:szCs w:val="18"/>
              </w:rPr>
              <w:t>606</w:t>
            </w:r>
          </w:p>
        </w:tc>
        <w:tc>
          <w:tcPr>
            <w:tcW w:w="1247" w:type="dxa"/>
            <w:shd w:val="clear" w:color="auto" w:fill="auto"/>
          </w:tcPr>
          <w:p w14:paraId="135CB568" w14:textId="77777777" w:rsidR="003126B6" w:rsidRPr="00930937" w:rsidRDefault="003126B6" w:rsidP="003126B6">
            <w:pPr>
              <w:spacing w:after="0"/>
              <w:ind w:firstLine="0"/>
              <w:jc w:val="center"/>
              <w:rPr>
                <w:sz w:val="18"/>
                <w:szCs w:val="18"/>
              </w:rPr>
            </w:pPr>
            <w:r w:rsidRPr="00930937">
              <w:rPr>
                <w:sz w:val="18"/>
                <w:szCs w:val="18"/>
              </w:rPr>
              <w:t>579</w:t>
            </w:r>
          </w:p>
        </w:tc>
        <w:tc>
          <w:tcPr>
            <w:tcW w:w="1245" w:type="dxa"/>
            <w:shd w:val="clear" w:color="auto" w:fill="auto"/>
          </w:tcPr>
          <w:p w14:paraId="66A80084" w14:textId="77777777" w:rsidR="003126B6" w:rsidRPr="00930937" w:rsidRDefault="003126B6" w:rsidP="003126B6">
            <w:pPr>
              <w:spacing w:after="0"/>
              <w:ind w:firstLine="0"/>
              <w:jc w:val="center"/>
              <w:rPr>
                <w:sz w:val="18"/>
                <w:szCs w:val="18"/>
              </w:rPr>
            </w:pPr>
            <w:r w:rsidRPr="00930937">
              <w:rPr>
                <w:sz w:val="18"/>
                <w:szCs w:val="18"/>
              </w:rPr>
              <w:t>606</w:t>
            </w:r>
          </w:p>
        </w:tc>
        <w:tc>
          <w:tcPr>
            <w:tcW w:w="1249" w:type="dxa"/>
            <w:shd w:val="clear" w:color="auto" w:fill="auto"/>
          </w:tcPr>
          <w:p w14:paraId="5628A876" w14:textId="77777777" w:rsidR="003126B6" w:rsidRPr="00930937" w:rsidRDefault="003126B6" w:rsidP="003126B6">
            <w:pPr>
              <w:spacing w:after="0"/>
              <w:ind w:firstLine="0"/>
              <w:jc w:val="center"/>
              <w:rPr>
                <w:sz w:val="18"/>
                <w:szCs w:val="18"/>
              </w:rPr>
            </w:pPr>
            <w:r w:rsidRPr="00930937">
              <w:rPr>
                <w:sz w:val="18"/>
                <w:szCs w:val="18"/>
              </w:rPr>
              <w:t>606</w:t>
            </w:r>
          </w:p>
        </w:tc>
      </w:tr>
      <w:tr w:rsidR="003126B6" w:rsidRPr="00930937" w14:paraId="4A682549" w14:textId="77777777" w:rsidTr="003126B6">
        <w:trPr>
          <w:trHeight w:val="142"/>
        </w:trPr>
        <w:tc>
          <w:tcPr>
            <w:tcW w:w="2840" w:type="dxa"/>
            <w:shd w:val="clear" w:color="auto" w:fill="auto"/>
          </w:tcPr>
          <w:p w14:paraId="7F1E4487" w14:textId="77777777" w:rsidR="003126B6" w:rsidRPr="00930937" w:rsidRDefault="003126B6" w:rsidP="003126B6">
            <w:pPr>
              <w:pStyle w:val="Tabuluvirsraksti"/>
              <w:spacing w:after="0"/>
              <w:jc w:val="left"/>
              <w:rPr>
                <w:i/>
                <w:sz w:val="20"/>
                <w:lang w:eastAsia="lv-LV"/>
              </w:rPr>
            </w:pPr>
            <w:r w:rsidRPr="00930937">
              <w:rPr>
                <w:i/>
                <w:sz w:val="20"/>
                <w:lang w:eastAsia="lv-LV"/>
              </w:rPr>
              <w:t>Veiktie kultūraugu ražu prognozēšanas apsekojumi (skaits)</w:t>
            </w:r>
          </w:p>
        </w:tc>
        <w:tc>
          <w:tcPr>
            <w:tcW w:w="1246" w:type="dxa"/>
            <w:shd w:val="clear" w:color="auto" w:fill="auto"/>
          </w:tcPr>
          <w:p w14:paraId="4737DEC3" w14:textId="77777777" w:rsidR="003126B6" w:rsidRPr="00930937" w:rsidRDefault="003126B6" w:rsidP="003126B6">
            <w:pPr>
              <w:spacing w:after="0"/>
              <w:ind w:firstLine="0"/>
              <w:jc w:val="center"/>
              <w:rPr>
                <w:sz w:val="18"/>
                <w:szCs w:val="18"/>
              </w:rPr>
            </w:pPr>
            <w:r w:rsidRPr="00930937">
              <w:rPr>
                <w:sz w:val="18"/>
                <w:szCs w:val="18"/>
              </w:rPr>
              <w:t>539</w:t>
            </w:r>
          </w:p>
        </w:tc>
        <w:tc>
          <w:tcPr>
            <w:tcW w:w="1247" w:type="dxa"/>
            <w:shd w:val="clear" w:color="auto" w:fill="auto"/>
          </w:tcPr>
          <w:p w14:paraId="4569B216" w14:textId="77777777" w:rsidR="003126B6" w:rsidRPr="00930937" w:rsidRDefault="003126B6" w:rsidP="003126B6">
            <w:pPr>
              <w:spacing w:after="0"/>
              <w:ind w:firstLine="0"/>
              <w:jc w:val="center"/>
              <w:rPr>
                <w:sz w:val="18"/>
                <w:szCs w:val="18"/>
              </w:rPr>
            </w:pPr>
            <w:r w:rsidRPr="00930937">
              <w:rPr>
                <w:sz w:val="18"/>
                <w:szCs w:val="18"/>
              </w:rPr>
              <w:t>606</w:t>
            </w:r>
          </w:p>
        </w:tc>
        <w:tc>
          <w:tcPr>
            <w:tcW w:w="1247" w:type="dxa"/>
            <w:shd w:val="clear" w:color="auto" w:fill="auto"/>
          </w:tcPr>
          <w:p w14:paraId="02E1C844" w14:textId="77777777" w:rsidR="003126B6" w:rsidRPr="00930937" w:rsidRDefault="003126B6" w:rsidP="003126B6">
            <w:pPr>
              <w:spacing w:after="0"/>
              <w:ind w:firstLine="0"/>
              <w:jc w:val="center"/>
              <w:rPr>
                <w:sz w:val="18"/>
                <w:szCs w:val="18"/>
              </w:rPr>
            </w:pPr>
            <w:r w:rsidRPr="00930937">
              <w:rPr>
                <w:sz w:val="18"/>
                <w:szCs w:val="18"/>
              </w:rPr>
              <w:t>606</w:t>
            </w:r>
          </w:p>
        </w:tc>
        <w:tc>
          <w:tcPr>
            <w:tcW w:w="1245" w:type="dxa"/>
            <w:shd w:val="clear" w:color="auto" w:fill="auto"/>
          </w:tcPr>
          <w:p w14:paraId="2ACC9D1D" w14:textId="77777777" w:rsidR="003126B6" w:rsidRPr="00930937" w:rsidRDefault="003126B6" w:rsidP="003126B6">
            <w:pPr>
              <w:spacing w:after="0"/>
              <w:ind w:firstLine="0"/>
              <w:jc w:val="center"/>
              <w:rPr>
                <w:sz w:val="18"/>
                <w:szCs w:val="18"/>
              </w:rPr>
            </w:pPr>
            <w:r w:rsidRPr="00930937">
              <w:rPr>
                <w:sz w:val="18"/>
                <w:szCs w:val="18"/>
              </w:rPr>
              <w:t>606</w:t>
            </w:r>
          </w:p>
        </w:tc>
        <w:tc>
          <w:tcPr>
            <w:tcW w:w="1249" w:type="dxa"/>
            <w:shd w:val="clear" w:color="auto" w:fill="auto"/>
          </w:tcPr>
          <w:p w14:paraId="06B43529" w14:textId="77777777" w:rsidR="003126B6" w:rsidRPr="00930937" w:rsidRDefault="003126B6" w:rsidP="003126B6">
            <w:pPr>
              <w:spacing w:after="0"/>
              <w:ind w:firstLine="0"/>
              <w:jc w:val="center"/>
              <w:rPr>
                <w:sz w:val="18"/>
                <w:szCs w:val="18"/>
              </w:rPr>
            </w:pPr>
            <w:r w:rsidRPr="00930937">
              <w:rPr>
                <w:sz w:val="18"/>
                <w:szCs w:val="18"/>
              </w:rPr>
              <w:t>606</w:t>
            </w:r>
          </w:p>
        </w:tc>
      </w:tr>
    </w:tbl>
    <w:p w14:paraId="186B2EA0" w14:textId="790A7332" w:rsidR="003126B6" w:rsidRPr="00930937" w:rsidRDefault="000663AA" w:rsidP="003126B6">
      <w:pPr>
        <w:ind w:firstLine="0"/>
        <w:rPr>
          <w:i/>
          <w:sz w:val="18"/>
          <w:szCs w:val="18"/>
        </w:rPr>
      </w:pPr>
      <w:r>
        <w:rPr>
          <w:i/>
          <w:sz w:val="18"/>
          <w:szCs w:val="18"/>
          <w:vertAlign w:val="superscript"/>
        </w:rPr>
        <w:t>3</w:t>
      </w:r>
      <w:r w:rsidR="003126B6" w:rsidRPr="00930937">
        <w:rPr>
          <w:i/>
          <w:sz w:val="18"/>
          <w:szCs w:val="18"/>
        </w:rPr>
        <w:t xml:space="preserve"> Sākot ar 2019. gadu optimizēts darbības rezultatīvo rādītāju skaits</w:t>
      </w:r>
    </w:p>
    <w:p w14:paraId="62E86014" w14:textId="77777777" w:rsidR="003126B6" w:rsidRPr="00930937" w:rsidRDefault="003126B6" w:rsidP="003126B6">
      <w:pPr>
        <w:pStyle w:val="Tabuluvirsraksti"/>
        <w:jc w:val="left"/>
        <w:rPr>
          <w:b/>
          <w:i/>
          <w:sz w:val="20"/>
          <w:lang w:eastAsia="lv-LV"/>
        </w:rPr>
      </w:pPr>
    </w:p>
    <w:p w14:paraId="07BAC2B3" w14:textId="77777777" w:rsidR="003126B6" w:rsidRPr="00930937" w:rsidRDefault="003126B6" w:rsidP="003126B6">
      <w:pPr>
        <w:pStyle w:val="Tabuluvirsraksti"/>
        <w:jc w:val="left"/>
        <w:rPr>
          <w:b/>
          <w:lang w:eastAsia="lv-LV"/>
        </w:rPr>
      </w:pPr>
      <w:r w:rsidRPr="00930937">
        <w:rPr>
          <w:b/>
          <w:lang w:eastAsia="lv-LV"/>
        </w:rPr>
        <w:t>4. Dabas resursu ilgtspējības saglabāšana</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2458"/>
        <w:gridCol w:w="1260"/>
        <w:gridCol w:w="1243"/>
      </w:tblGrid>
      <w:tr w:rsidR="003126B6" w:rsidRPr="00930937" w14:paraId="0772C415" w14:textId="77777777" w:rsidTr="003126B6">
        <w:trPr>
          <w:trHeight w:val="283"/>
        </w:trPr>
        <w:tc>
          <w:tcPr>
            <w:tcW w:w="9072" w:type="dxa"/>
            <w:gridSpan w:val="4"/>
            <w:shd w:val="clear" w:color="auto" w:fill="D9D9D9"/>
          </w:tcPr>
          <w:p w14:paraId="22CC01EE" w14:textId="77777777" w:rsidR="003126B6" w:rsidRPr="00930937" w:rsidRDefault="003126B6" w:rsidP="003126B6">
            <w:pPr>
              <w:pStyle w:val="Tabuluvirsraksti"/>
              <w:spacing w:after="0"/>
              <w:jc w:val="both"/>
              <w:rPr>
                <w:b/>
                <w:sz w:val="20"/>
                <w:lang w:eastAsia="lv-LV"/>
              </w:rPr>
            </w:pPr>
            <w:r w:rsidRPr="00930937">
              <w:rPr>
                <w:b/>
                <w:sz w:val="20"/>
                <w:lang w:eastAsia="lv-LV"/>
              </w:rPr>
              <w:t>Politikas mērķis: nodrošināt dabas resursu racionālu izmantošanu un apsaimniekošanas ilgtspējību</w:t>
            </w:r>
            <w:r w:rsidRPr="00930937">
              <w:rPr>
                <w:b/>
                <w:i/>
                <w:sz w:val="20"/>
                <w:lang w:eastAsia="lv-LV"/>
              </w:rPr>
              <w:t xml:space="preserve"> / </w:t>
            </w:r>
            <w:r w:rsidRPr="00930937">
              <w:rPr>
                <w:i/>
                <w:sz w:val="20"/>
                <w:lang w:eastAsia="lv-LV"/>
              </w:rPr>
              <w:t>Zemkopības ministrijas darbības stratēģija 2017.-2019. gads</w:t>
            </w:r>
          </w:p>
        </w:tc>
      </w:tr>
      <w:tr w:rsidR="003126B6" w:rsidRPr="00930937" w14:paraId="0B81FBB7" w14:textId="77777777" w:rsidTr="003126B6">
        <w:trPr>
          <w:trHeight w:val="425"/>
        </w:trPr>
        <w:tc>
          <w:tcPr>
            <w:tcW w:w="4111" w:type="dxa"/>
            <w:shd w:val="clear" w:color="auto" w:fill="auto"/>
          </w:tcPr>
          <w:p w14:paraId="58D90B15" w14:textId="77777777" w:rsidR="003126B6" w:rsidRPr="00930937" w:rsidRDefault="003126B6" w:rsidP="003126B6">
            <w:pPr>
              <w:pStyle w:val="Tabuluvirsraksti"/>
              <w:spacing w:after="0"/>
              <w:jc w:val="both"/>
              <w:rPr>
                <w:b/>
                <w:sz w:val="16"/>
                <w:szCs w:val="16"/>
                <w:lang w:eastAsia="lv-LV"/>
              </w:rPr>
            </w:pPr>
            <w:r w:rsidRPr="00930937">
              <w:rPr>
                <w:b/>
                <w:sz w:val="20"/>
                <w:lang w:eastAsia="lv-LV"/>
              </w:rPr>
              <w:t>Politikas rezultatīvie rādītāji</w:t>
            </w:r>
          </w:p>
        </w:tc>
        <w:tc>
          <w:tcPr>
            <w:tcW w:w="2458" w:type="dxa"/>
            <w:shd w:val="clear" w:color="auto" w:fill="auto"/>
          </w:tcPr>
          <w:p w14:paraId="198AF9FA" w14:textId="77777777" w:rsidR="003126B6" w:rsidRPr="00930937" w:rsidRDefault="003126B6" w:rsidP="003126B6">
            <w:pPr>
              <w:pStyle w:val="Tabuluvirsraksti"/>
              <w:spacing w:after="0"/>
              <w:rPr>
                <w:b/>
                <w:sz w:val="20"/>
                <w:lang w:eastAsia="lv-LV"/>
              </w:rPr>
            </w:pPr>
            <w:r w:rsidRPr="00930937">
              <w:rPr>
                <w:b/>
                <w:sz w:val="20"/>
                <w:lang w:eastAsia="lv-LV"/>
              </w:rPr>
              <w:t xml:space="preserve">Attīstības plānošanas dokumenti vai </w:t>
            </w:r>
          </w:p>
          <w:p w14:paraId="03A49B07" w14:textId="77777777" w:rsidR="003126B6" w:rsidRPr="00930937" w:rsidRDefault="003126B6" w:rsidP="003126B6">
            <w:pPr>
              <w:pStyle w:val="Tabuluvirsraksti"/>
              <w:spacing w:after="0"/>
              <w:rPr>
                <w:b/>
                <w:sz w:val="16"/>
                <w:szCs w:val="16"/>
                <w:lang w:eastAsia="lv-LV"/>
              </w:rPr>
            </w:pPr>
            <w:r w:rsidRPr="00930937">
              <w:rPr>
                <w:b/>
                <w:sz w:val="20"/>
                <w:lang w:eastAsia="lv-LV"/>
              </w:rPr>
              <w:t>normatīvie akti</w:t>
            </w:r>
          </w:p>
        </w:tc>
        <w:tc>
          <w:tcPr>
            <w:tcW w:w="1260" w:type="dxa"/>
            <w:shd w:val="clear" w:color="auto" w:fill="auto"/>
          </w:tcPr>
          <w:p w14:paraId="5CDC1FA7" w14:textId="77777777" w:rsidR="003126B6" w:rsidRPr="00930937" w:rsidRDefault="003126B6" w:rsidP="003126B6">
            <w:pPr>
              <w:pStyle w:val="Tabuluvirsraksti"/>
              <w:spacing w:after="0"/>
              <w:rPr>
                <w:b/>
                <w:sz w:val="20"/>
                <w:lang w:eastAsia="lv-LV"/>
              </w:rPr>
            </w:pPr>
            <w:r w:rsidRPr="00930937">
              <w:rPr>
                <w:b/>
                <w:sz w:val="20"/>
                <w:lang w:eastAsia="lv-LV"/>
              </w:rPr>
              <w:t xml:space="preserve">Faktiskā vērtība </w:t>
            </w:r>
          </w:p>
          <w:p w14:paraId="03B727C8" w14:textId="77777777" w:rsidR="003126B6" w:rsidRPr="00EB6136" w:rsidRDefault="003126B6" w:rsidP="003126B6">
            <w:pPr>
              <w:pStyle w:val="Tabuluvirsraksti"/>
              <w:spacing w:after="0"/>
              <w:rPr>
                <w:sz w:val="20"/>
              </w:rPr>
            </w:pPr>
            <w:r w:rsidRPr="00EB6136">
              <w:rPr>
                <w:sz w:val="20"/>
              </w:rPr>
              <w:t>(2018)</w:t>
            </w:r>
          </w:p>
        </w:tc>
        <w:tc>
          <w:tcPr>
            <w:tcW w:w="1243" w:type="dxa"/>
            <w:shd w:val="clear" w:color="auto" w:fill="auto"/>
          </w:tcPr>
          <w:p w14:paraId="247DDC87" w14:textId="77777777" w:rsidR="003126B6" w:rsidRPr="00930937" w:rsidRDefault="003126B6" w:rsidP="003126B6">
            <w:pPr>
              <w:pStyle w:val="Tabuluvirsraksti"/>
              <w:spacing w:after="0"/>
              <w:rPr>
                <w:b/>
                <w:sz w:val="20"/>
                <w:lang w:eastAsia="lv-LV"/>
              </w:rPr>
            </w:pPr>
            <w:r w:rsidRPr="00930937">
              <w:rPr>
                <w:b/>
                <w:sz w:val="20"/>
                <w:lang w:eastAsia="lv-LV"/>
              </w:rPr>
              <w:t xml:space="preserve">Plānotā vērtība </w:t>
            </w:r>
            <w:r w:rsidRPr="00930937">
              <w:rPr>
                <w:sz w:val="20"/>
                <w:lang w:eastAsia="lv-LV"/>
              </w:rPr>
              <w:t>(2019)</w:t>
            </w:r>
          </w:p>
        </w:tc>
      </w:tr>
      <w:tr w:rsidR="003126B6" w:rsidRPr="00930937" w14:paraId="7568B5AF" w14:textId="77777777" w:rsidTr="003126B6">
        <w:trPr>
          <w:trHeight w:val="567"/>
        </w:trPr>
        <w:tc>
          <w:tcPr>
            <w:tcW w:w="4111" w:type="dxa"/>
            <w:shd w:val="clear" w:color="auto" w:fill="auto"/>
          </w:tcPr>
          <w:p w14:paraId="14A258B3" w14:textId="77777777" w:rsidR="003126B6" w:rsidRPr="00930937" w:rsidRDefault="003126B6" w:rsidP="003126B6">
            <w:pPr>
              <w:pStyle w:val="Tabuluvirsraksti"/>
              <w:spacing w:after="0"/>
              <w:jc w:val="left"/>
              <w:rPr>
                <w:i/>
                <w:sz w:val="20"/>
                <w:lang w:eastAsia="lv-LV"/>
              </w:rPr>
            </w:pPr>
            <w:r w:rsidRPr="00930937">
              <w:rPr>
                <w:i/>
                <w:sz w:val="20"/>
                <w:lang w:eastAsia="lv-LV"/>
              </w:rPr>
              <w:lastRenderedPageBreak/>
              <w:t xml:space="preserve">Publiski pieejamo iekšējo ūdeņu zivju resursu papildinājums ar zivju kāpuriem, mazuļiem un smoltiem, tai skaitā nēģu kāpuriem (milj.gab.) </w:t>
            </w:r>
          </w:p>
        </w:tc>
        <w:tc>
          <w:tcPr>
            <w:tcW w:w="2458" w:type="dxa"/>
            <w:shd w:val="clear" w:color="auto" w:fill="auto"/>
            <w:vAlign w:val="center"/>
          </w:tcPr>
          <w:p w14:paraId="33318DDD" w14:textId="77777777" w:rsidR="003126B6" w:rsidRPr="00930937" w:rsidRDefault="003126B6" w:rsidP="003126B6">
            <w:pPr>
              <w:pStyle w:val="Tabuluvirsraksti"/>
              <w:spacing w:after="0"/>
              <w:jc w:val="left"/>
              <w:rPr>
                <w:i/>
                <w:sz w:val="20"/>
                <w:lang w:eastAsia="lv-LV"/>
              </w:rPr>
            </w:pPr>
            <w:r w:rsidRPr="00930937">
              <w:rPr>
                <w:i/>
                <w:sz w:val="20"/>
                <w:lang w:eastAsia="lv-LV"/>
              </w:rPr>
              <w:t>Zivju resursu mākslīgās atražošanas plāns 2017.</w:t>
            </w:r>
            <w:r w:rsidRPr="00930937">
              <w:rPr>
                <w:i/>
                <w:sz w:val="20"/>
                <w:lang w:eastAsia="lv-LV"/>
              </w:rPr>
              <w:noBreakHyphen/>
              <w:t>2020. gadam</w:t>
            </w:r>
          </w:p>
        </w:tc>
        <w:tc>
          <w:tcPr>
            <w:tcW w:w="1260" w:type="dxa"/>
            <w:shd w:val="clear" w:color="auto" w:fill="auto"/>
            <w:vAlign w:val="center"/>
          </w:tcPr>
          <w:p w14:paraId="0F1C3207" w14:textId="77777777" w:rsidR="003126B6" w:rsidRPr="00930937" w:rsidRDefault="003126B6" w:rsidP="003126B6">
            <w:pPr>
              <w:pStyle w:val="Tabuluvirsraksti"/>
              <w:spacing w:after="0"/>
              <w:rPr>
                <w:sz w:val="20"/>
                <w:lang w:eastAsia="lv-LV"/>
              </w:rPr>
            </w:pPr>
            <w:r w:rsidRPr="00930937">
              <w:rPr>
                <w:i/>
                <w:sz w:val="20"/>
                <w:lang w:eastAsia="lv-LV"/>
              </w:rPr>
              <w:t>15,8</w:t>
            </w:r>
          </w:p>
        </w:tc>
        <w:tc>
          <w:tcPr>
            <w:tcW w:w="1243" w:type="dxa"/>
            <w:shd w:val="clear" w:color="auto" w:fill="auto"/>
            <w:vAlign w:val="center"/>
          </w:tcPr>
          <w:p w14:paraId="47B7E8BF" w14:textId="77777777" w:rsidR="003126B6" w:rsidRPr="00930937" w:rsidRDefault="003126B6" w:rsidP="003126B6">
            <w:pPr>
              <w:pStyle w:val="Tabuluvirsraksti"/>
              <w:spacing w:after="0"/>
              <w:rPr>
                <w:sz w:val="20"/>
                <w:lang w:eastAsia="lv-LV"/>
              </w:rPr>
            </w:pPr>
            <w:r w:rsidRPr="00930937">
              <w:rPr>
                <w:i/>
                <w:sz w:val="20"/>
                <w:lang w:eastAsia="lv-LV"/>
              </w:rPr>
              <w:t>15</w:t>
            </w:r>
          </w:p>
        </w:tc>
      </w:tr>
      <w:tr w:rsidR="003126B6" w:rsidRPr="00930937" w14:paraId="7F25302E" w14:textId="77777777" w:rsidTr="003126B6">
        <w:trPr>
          <w:trHeight w:val="567"/>
        </w:trPr>
        <w:tc>
          <w:tcPr>
            <w:tcW w:w="4111" w:type="dxa"/>
            <w:shd w:val="clear" w:color="auto" w:fill="auto"/>
            <w:vAlign w:val="center"/>
          </w:tcPr>
          <w:p w14:paraId="4D0EF3A8" w14:textId="70B0BDAF" w:rsidR="003126B6" w:rsidRPr="00930937" w:rsidRDefault="008F25C3" w:rsidP="003126B6">
            <w:pPr>
              <w:pStyle w:val="Tabuluvirsraksti"/>
              <w:spacing w:after="0"/>
              <w:jc w:val="left"/>
              <w:rPr>
                <w:i/>
                <w:sz w:val="20"/>
                <w:lang w:eastAsia="lv-LV"/>
              </w:rPr>
            </w:pPr>
            <w:r>
              <w:rPr>
                <w:i/>
                <w:sz w:val="20"/>
                <w:lang w:eastAsia="lv-LV"/>
              </w:rPr>
              <w:t xml:space="preserve">Augošu koku </w:t>
            </w:r>
            <w:r w:rsidRPr="00397245">
              <w:rPr>
                <w:i/>
                <w:sz w:val="20"/>
                <w:lang w:eastAsia="lv-LV"/>
              </w:rPr>
              <w:t>krāja (milj.</w:t>
            </w:r>
            <w:r w:rsidR="003126B6" w:rsidRPr="00397245">
              <w:rPr>
                <w:i/>
                <w:sz w:val="20"/>
                <w:lang w:eastAsia="lv-LV"/>
              </w:rPr>
              <w:t>m</w:t>
            </w:r>
            <w:r w:rsidR="003126B6" w:rsidRPr="00397245">
              <w:rPr>
                <w:i/>
                <w:sz w:val="20"/>
                <w:vertAlign w:val="superscript"/>
                <w:lang w:eastAsia="lv-LV"/>
              </w:rPr>
              <w:t>3</w:t>
            </w:r>
            <w:r w:rsidR="003126B6" w:rsidRPr="00397245">
              <w:rPr>
                <w:i/>
                <w:sz w:val="20"/>
                <w:lang w:eastAsia="lv-LV"/>
              </w:rPr>
              <w:t>)</w:t>
            </w:r>
          </w:p>
        </w:tc>
        <w:tc>
          <w:tcPr>
            <w:tcW w:w="2458" w:type="dxa"/>
            <w:shd w:val="clear" w:color="auto" w:fill="auto"/>
            <w:vAlign w:val="center"/>
          </w:tcPr>
          <w:p w14:paraId="51A66240" w14:textId="77777777" w:rsidR="003126B6" w:rsidRPr="00930937" w:rsidRDefault="003126B6" w:rsidP="003126B6">
            <w:pPr>
              <w:spacing w:after="0"/>
              <w:ind w:firstLine="0"/>
              <w:jc w:val="left"/>
              <w:rPr>
                <w:i/>
                <w:sz w:val="20"/>
                <w:lang w:eastAsia="lv-LV"/>
              </w:rPr>
            </w:pPr>
            <w:r w:rsidRPr="00930937">
              <w:rPr>
                <w:i/>
                <w:sz w:val="20"/>
                <w:lang w:eastAsia="lv-LV"/>
              </w:rPr>
              <w:t>Zemkopības ministrijas darbības stratēģija 2017.</w:t>
            </w:r>
            <w:r w:rsidRPr="00930937">
              <w:rPr>
                <w:i/>
                <w:sz w:val="20"/>
                <w:lang w:eastAsia="lv-LV"/>
              </w:rPr>
              <w:noBreakHyphen/>
              <w:t>2019. gads</w:t>
            </w:r>
          </w:p>
        </w:tc>
        <w:tc>
          <w:tcPr>
            <w:tcW w:w="1260" w:type="dxa"/>
            <w:shd w:val="clear" w:color="auto" w:fill="auto"/>
            <w:vAlign w:val="center"/>
          </w:tcPr>
          <w:p w14:paraId="77141281" w14:textId="77777777" w:rsidR="003126B6" w:rsidRPr="00930937" w:rsidRDefault="003126B6" w:rsidP="003126B6">
            <w:pPr>
              <w:pStyle w:val="Tabuluvirsraksti"/>
              <w:spacing w:after="0"/>
              <w:rPr>
                <w:sz w:val="20"/>
                <w:lang w:eastAsia="lv-LV"/>
              </w:rPr>
            </w:pPr>
            <w:r w:rsidRPr="00930937">
              <w:rPr>
                <w:i/>
                <w:sz w:val="20"/>
                <w:lang w:eastAsia="lv-LV"/>
              </w:rPr>
              <w:t>670</w:t>
            </w:r>
          </w:p>
        </w:tc>
        <w:tc>
          <w:tcPr>
            <w:tcW w:w="1243" w:type="dxa"/>
            <w:shd w:val="clear" w:color="auto" w:fill="auto"/>
            <w:vAlign w:val="center"/>
          </w:tcPr>
          <w:p w14:paraId="5816D639" w14:textId="77777777" w:rsidR="003126B6" w:rsidRPr="00930937" w:rsidRDefault="003126B6" w:rsidP="003126B6">
            <w:pPr>
              <w:pStyle w:val="Tabuluvirsraksti"/>
              <w:spacing w:after="0"/>
              <w:rPr>
                <w:sz w:val="20"/>
                <w:lang w:eastAsia="lv-LV"/>
              </w:rPr>
            </w:pPr>
            <w:r w:rsidRPr="00930937">
              <w:rPr>
                <w:i/>
                <w:sz w:val="20"/>
                <w:lang w:eastAsia="lv-LV"/>
              </w:rPr>
              <w:t>670</w:t>
            </w:r>
          </w:p>
        </w:tc>
      </w:tr>
      <w:tr w:rsidR="003126B6" w:rsidRPr="00930937" w14:paraId="57FD1154" w14:textId="77777777" w:rsidTr="003126B6">
        <w:trPr>
          <w:trHeight w:val="567"/>
        </w:trPr>
        <w:tc>
          <w:tcPr>
            <w:tcW w:w="4111" w:type="dxa"/>
            <w:shd w:val="clear" w:color="auto" w:fill="auto"/>
          </w:tcPr>
          <w:p w14:paraId="50B64EFE" w14:textId="77777777" w:rsidR="003126B6" w:rsidRPr="00930937" w:rsidRDefault="003126B6" w:rsidP="003126B6">
            <w:pPr>
              <w:pStyle w:val="Tabuluvirsraksti"/>
              <w:spacing w:after="0"/>
              <w:jc w:val="left"/>
              <w:rPr>
                <w:i/>
                <w:sz w:val="20"/>
                <w:lang w:eastAsia="lv-LV"/>
              </w:rPr>
            </w:pPr>
            <w:r w:rsidRPr="00930937">
              <w:rPr>
                <w:i/>
                <w:sz w:val="20"/>
                <w:lang w:eastAsia="lv-LV"/>
              </w:rPr>
              <w:t>Saimniecību īpatsvars, kuras audzē kultūraugus saskaņā ar vadlīnijām integrētai audzēšanai (%)</w:t>
            </w:r>
          </w:p>
        </w:tc>
        <w:tc>
          <w:tcPr>
            <w:tcW w:w="2458" w:type="dxa"/>
            <w:shd w:val="clear" w:color="auto" w:fill="auto"/>
            <w:vAlign w:val="center"/>
          </w:tcPr>
          <w:p w14:paraId="7D0150E5" w14:textId="77777777" w:rsidR="003126B6" w:rsidRPr="00930937" w:rsidRDefault="003126B6" w:rsidP="003126B6">
            <w:pPr>
              <w:ind w:firstLine="0"/>
              <w:jc w:val="left"/>
              <w:rPr>
                <w:i/>
                <w:strike/>
                <w:sz w:val="20"/>
                <w:lang w:eastAsia="lv-LV"/>
              </w:rPr>
            </w:pPr>
            <w:r w:rsidRPr="00930937">
              <w:rPr>
                <w:i/>
                <w:sz w:val="20"/>
                <w:lang w:eastAsia="lv-LV"/>
              </w:rPr>
              <w:t>Zemkopības ministrijas darbības stratēģija 2017.</w:t>
            </w:r>
            <w:r w:rsidRPr="00930937">
              <w:rPr>
                <w:i/>
                <w:sz w:val="20"/>
                <w:lang w:eastAsia="lv-LV"/>
              </w:rPr>
              <w:noBreakHyphen/>
              <w:t>2019. gads</w:t>
            </w:r>
          </w:p>
        </w:tc>
        <w:tc>
          <w:tcPr>
            <w:tcW w:w="1260" w:type="dxa"/>
            <w:shd w:val="clear" w:color="auto" w:fill="auto"/>
            <w:vAlign w:val="center"/>
          </w:tcPr>
          <w:p w14:paraId="36894D3D" w14:textId="77777777" w:rsidR="003126B6" w:rsidRPr="00930937" w:rsidRDefault="003126B6" w:rsidP="003126B6">
            <w:pPr>
              <w:pStyle w:val="Tabuluvirsraksti"/>
              <w:spacing w:after="0"/>
              <w:rPr>
                <w:sz w:val="20"/>
                <w:lang w:eastAsia="lv-LV"/>
              </w:rPr>
            </w:pPr>
            <w:r w:rsidRPr="00930937">
              <w:rPr>
                <w:i/>
                <w:sz w:val="20"/>
                <w:lang w:eastAsia="lv-LV"/>
              </w:rPr>
              <w:t>39,3</w:t>
            </w:r>
          </w:p>
        </w:tc>
        <w:tc>
          <w:tcPr>
            <w:tcW w:w="1243" w:type="dxa"/>
            <w:shd w:val="clear" w:color="auto" w:fill="auto"/>
            <w:vAlign w:val="center"/>
          </w:tcPr>
          <w:p w14:paraId="4C64F44D" w14:textId="77777777" w:rsidR="003126B6" w:rsidRPr="00930937" w:rsidRDefault="003126B6" w:rsidP="003126B6">
            <w:pPr>
              <w:pStyle w:val="Tabuluvirsraksti"/>
              <w:spacing w:after="0"/>
              <w:rPr>
                <w:sz w:val="20"/>
                <w:lang w:eastAsia="lv-LV"/>
              </w:rPr>
            </w:pPr>
            <w:r w:rsidRPr="00930937">
              <w:rPr>
                <w:i/>
                <w:sz w:val="20"/>
                <w:lang w:eastAsia="lv-LV"/>
              </w:rPr>
              <w:t>40,0</w:t>
            </w:r>
          </w:p>
        </w:tc>
      </w:tr>
      <w:tr w:rsidR="003126B6" w:rsidRPr="00930937" w14:paraId="2E7421B0" w14:textId="77777777" w:rsidTr="003126B6">
        <w:trPr>
          <w:trHeight w:val="567"/>
        </w:trPr>
        <w:tc>
          <w:tcPr>
            <w:tcW w:w="4111" w:type="dxa"/>
            <w:shd w:val="clear" w:color="auto" w:fill="auto"/>
          </w:tcPr>
          <w:p w14:paraId="228E97D0" w14:textId="77777777" w:rsidR="003126B6" w:rsidRPr="00930937" w:rsidRDefault="003126B6" w:rsidP="003126B6">
            <w:pPr>
              <w:pStyle w:val="Tabuluvirsraksti"/>
              <w:spacing w:after="0"/>
              <w:jc w:val="left"/>
              <w:rPr>
                <w:i/>
                <w:sz w:val="20"/>
                <w:lang w:eastAsia="lv-LV"/>
              </w:rPr>
            </w:pPr>
            <w:r w:rsidRPr="00930937">
              <w:rPr>
                <w:i/>
                <w:iCs/>
                <w:sz w:val="20"/>
                <w:lang w:eastAsia="lv-LV"/>
              </w:rPr>
              <w:t>Esošo augu karantīnas organismi (skaits)</w:t>
            </w:r>
          </w:p>
        </w:tc>
        <w:tc>
          <w:tcPr>
            <w:tcW w:w="2458" w:type="dxa"/>
            <w:shd w:val="clear" w:color="auto" w:fill="auto"/>
            <w:vAlign w:val="center"/>
          </w:tcPr>
          <w:p w14:paraId="5362C74D" w14:textId="77777777" w:rsidR="003126B6" w:rsidRPr="00930937" w:rsidRDefault="003126B6" w:rsidP="003126B6">
            <w:pPr>
              <w:ind w:firstLine="0"/>
              <w:jc w:val="left"/>
              <w:rPr>
                <w:i/>
                <w:strike/>
                <w:sz w:val="20"/>
                <w:lang w:eastAsia="lv-LV"/>
              </w:rPr>
            </w:pPr>
            <w:r w:rsidRPr="00930937">
              <w:rPr>
                <w:i/>
                <w:sz w:val="20"/>
                <w:lang w:eastAsia="lv-LV"/>
              </w:rPr>
              <w:t>Zemkopības ministrijas darbības stratēģija 2017.</w:t>
            </w:r>
            <w:r w:rsidRPr="00930937">
              <w:rPr>
                <w:i/>
                <w:sz w:val="20"/>
                <w:lang w:eastAsia="lv-LV"/>
              </w:rPr>
              <w:noBreakHyphen/>
              <w:t>2019. gads</w:t>
            </w:r>
          </w:p>
        </w:tc>
        <w:tc>
          <w:tcPr>
            <w:tcW w:w="1260" w:type="dxa"/>
            <w:shd w:val="clear" w:color="auto" w:fill="auto"/>
            <w:vAlign w:val="center"/>
          </w:tcPr>
          <w:p w14:paraId="0F84AC6B" w14:textId="77777777" w:rsidR="003126B6" w:rsidRPr="00930937" w:rsidRDefault="003126B6" w:rsidP="003126B6">
            <w:pPr>
              <w:pStyle w:val="Tabuluvirsraksti"/>
              <w:spacing w:after="0"/>
              <w:rPr>
                <w:sz w:val="20"/>
                <w:lang w:eastAsia="lv-LV"/>
              </w:rPr>
            </w:pPr>
            <w:r w:rsidRPr="00930937">
              <w:rPr>
                <w:i/>
                <w:sz w:val="20"/>
                <w:lang w:eastAsia="lv-LV"/>
              </w:rPr>
              <w:t>13</w:t>
            </w:r>
          </w:p>
        </w:tc>
        <w:tc>
          <w:tcPr>
            <w:tcW w:w="1243" w:type="dxa"/>
            <w:shd w:val="clear" w:color="auto" w:fill="auto"/>
            <w:vAlign w:val="center"/>
          </w:tcPr>
          <w:p w14:paraId="6FD7375F" w14:textId="77777777" w:rsidR="003126B6" w:rsidRPr="00930937" w:rsidRDefault="003126B6" w:rsidP="003126B6">
            <w:pPr>
              <w:pStyle w:val="Tabuluvirsraksti"/>
              <w:spacing w:after="0"/>
              <w:rPr>
                <w:sz w:val="20"/>
                <w:lang w:eastAsia="lv-LV"/>
              </w:rPr>
            </w:pPr>
            <w:r w:rsidRPr="00930937">
              <w:rPr>
                <w:i/>
                <w:sz w:val="20"/>
                <w:lang w:eastAsia="lv-LV"/>
              </w:rPr>
              <w:t>14</w:t>
            </w:r>
          </w:p>
        </w:tc>
      </w:tr>
    </w:tbl>
    <w:p w14:paraId="383D1F40" w14:textId="77777777" w:rsidR="003126B6" w:rsidRPr="00930937" w:rsidRDefault="003126B6" w:rsidP="003126B6">
      <w:pPr>
        <w:pStyle w:val="Tabuluvirsraksti"/>
        <w:spacing w:after="0"/>
        <w:ind w:left="786"/>
        <w:jc w:val="both"/>
        <w:rPr>
          <w:sz w:val="16"/>
          <w:szCs w:val="16"/>
          <w:lang w:eastAsia="lv-LV"/>
        </w:rPr>
      </w:pPr>
    </w:p>
    <w:tbl>
      <w:tblPr>
        <w:tblW w:w="90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1246"/>
        <w:gridCol w:w="1247"/>
        <w:gridCol w:w="1247"/>
        <w:gridCol w:w="1245"/>
        <w:gridCol w:w="1249"/>
      </w:tblGrid>
      <w:tr w:rsidR="003126B6" w:rsidRPr="00930937" w14:paraId="0C22FAE1" w14:textId="77777777" w:rsidTr="003126B6">
        <w:trPr>
          <w:trHeight w:val="283"/>
          <w:tblHeader/>
        </w:trPr>
        <w:tc>
          <w:tcPr>
            <w:tcW w:w="2840" w:type="dxa"/>
            <w:shd w:val="clear" w:color="auto" w:fill="auto"/>
          </w:tcPr>
          <w:p w14:paraId="1BE4AA93" w14:textId="77777777" w:rsidR="003126B6" w:rsidRPr="00930937" w:rsidRDefault="003126B6" w:rsidP="003126B6">
            <w:pPr>
              <w:spacing w:after="0"/>
            </w:pPr>
          </w:p>
        </w:tc>
        <w:tc>
          <w:tcPr>
            <w:tcW w:w="1246" w:type="dxa"/>
            <w:shd w:val="clear" w:color="auto" w:fill="auto"/>
          </w:tcPr>
          <w:p w14:paraId="2E709874" w14:textId="77777777" w:rsidR="003126B6" w:rsidRPr="00930937" w:rsidRDefault="003126B6" w:rsidP="003126B6">
            <w:pPr>
              <w:pStyle w:val="tabteksts"/>
              <w:jc w:val="center"/>
              <w:rPr>
                <w:lang w:eastAsia="lv-LV"/>
              </w:rPr>
            </w:pPr>
            <w:r w:rsidRPr="00930937">
              <w:rPr>
                <w:lang w:eastAsia="lv-LV"/>
              </w:rPr>
              <w:t>2017. gads (izpilde)</w:t>
            </w:r>
          </w:p>
        </w:tc>
        <w:tc>
          <w:tcPr>
            <w:tcW w:w="1247" w:type="dxa"/>
            <w:shd w:val="clear" w:color="auto" w:fill="auto"/>
          </w:tcPr>
          <w:p w14:paraId="309565D2" w14:textId="77777777" w:rsidR="003126B6" w:rsidRPr="00930937" w:rsidRDefault="003126B6" w:rsidP="003126B6">
            <w:pPr>
              <w:pStyle w:val="tabteksts"/>
              <w:jc w:val="center"/>
              <w:rPr>
                <w:lang w:eastAsia="lv-LV"/>
              </w:rPr>
            </w:pPr>
            <w:r w:rsidRPr="00930937">
              <w:rPr>
                <w:lang w:eastAsia="lv-LV"/>
              </w:rPr>
              <w:t>2018. gada plāns</w:t>
            </w:r>
          </w:p>
        </w:tc>
        <w:tc>
          <w:tcPr>
            <w:tcW w:w="1247" w:type="dxa"/>
            <w:shd w:val="clear" w:color="auto" w:fill="auto"/>
          </w:tcPr>
          <w:p w14:paraId="6E6FEE4C" w14:textId="4769D8E3" w:rsidR="003126B6" w:rsidRPr="00930937" w:rsidRDefault="003126B6" w:rsidP="008F25C3">
            <w:pPr>
              <w:pStyle w:val="tabteksts"/>
              <w:jc w:val="center"/>
              <w:rPr>
                <w:szCs w:val="18"/>
                <w:lang w:eastAsia="lv-LV"/>
              </w:rPr>
            </w:pPr>
            <w:r w:rsidRPr="00930937">
              <w:rPr>
                <w:szCs w:val="18"/>
                <w:lang w:eastAsia="lv-LV"/>
              </w:rPr>
              <w:t xml:space="preserve">2019. gada </w:t>
            </w:r>
            <w:r w:rsidR="008F25C3">
              <w:rPr>
                <w:lang w:eastAsia="lv-LV"/>
              </w:rPr>
              <w:t>plāns</w:t>
            </w:r>
          </w:p>
        </w:tc>
        <w:tc>
          <w:tcPr>
            <w:tcW w:w="1245" w:type="dxa"/>
            <w:shd w:val="clear" w:color="auto" w:fill="auto"/>
          </w:tcPr>
          <w:p w14:paraId="5715BE9D" w14:textId="77777777" w:rsidR="003126B6" w:rsidRPr="00930937" w:rsidRDefault="003126B6" w:rsidP="003126B6">
            <w:pPr>
              <w:pStyle w:val="tabteksts"/>
              <w:jc w:val="center"/>
              <w:rPr>
                <w:szCs w:val="18"/>
                <w:lang w:eastAsia="lv-LV"/>
              </w:rPr>
            </w:pPr>
            <w:r w:rsidRPr="00930937">
              <w:rPr>
                <w:szCs w:val="18"/>
                <w:lang w:eastAsia="lv-LV"/>
              </w:rPr>
              <w:t xml:space="preserve">2020. gada </w:t>
            </w:r>
            <w:r w:rsidRPr="00930937">
              <w:rPr>
                <w:lang w:eastAsia="lv-LV"/>
              </w:rPr>
              <w:t>prognoze</w:t>
            </w:r>
          </w:p>
        </w:tc>
        <w:tc>
          <w:tcPr>
            <w:tcW w:w="1249" w:type="dxa"/>
            <w:shd w:val="clear" w:color="auto" w:fill="auto"/>
          </w:tcPr>
          <w:p w14:paraId="783E612D" w14:textId="77777777" w:rsidR="003126B6" w:rsidRPr="00930937" w:rsidRDefault="003126B6" w:rsidP="003126B6">
            <w:pPr>
              <w:spacing w:after="0"/>
              <w:ind w:firstLine="2"/>
              <w:jc w:val="center"/>
              <w:rPr>
                <w:sz w:val="18"/>
                <w:szCs w:val="18"/>
              </w:rPr>
            </w:pPr>
            <w:r w:rsidRPr="00930937">
              <w:rPr>
                <w:sz w:val="18"/>
                <w:szCs w:val="18"/>
                <w:lang w:eastAsia="lv-LV"/>
              </w:rPr>
              <w:t>2021. gada prognoze</w:t>
            </w:r>
          </w:p>
        </w:tc>
      </w:tr>
      <w:tr w:rsidR="003126B6" w:rsidRPr="00930937" w14:paraId="3FC22E4E" w14:textId="77777777" w:rsidTr="003126B6">
        <w:tc>
          <w:tcPr>
            <w:tcW w:w="9074" w:type="dxa"/>
            <w:gridSpan w:val="6"/>
            <w:shd w:val="clear" w:color="auto" w:fill="D9D9D9"/>
          </w:tcPr>
          <w:p w14:paraId="34FF4336" w14:textId="77777777" w:rsidR="003126B6" w:rsidRPr="00930937" w:rsidRDefault="003126B6" w:rsidP="003126B6">
            <w:pPr>
              <w:spacing w:after="0"/>
              <w:jc w:val="center"/>
              <w:rPr>
                <w:b/>
                <w:sz w:val="20"/>
              </w:rPr>
            </w:pPr>
            <w:r w:rsidRPr="00930937">
              <w:rPr>
                <w:b/>
                <w:sz w:val="20"/>
              </w:rPr>
              <w:t>Ieguldījumi</w:t>
            </w:r>
          </w:p>
        </w:tc>
      </w:tr>
      <w:tr w:rsidR="003126B6" w:rsidRPr="00930937" w14:paraId="1964C691" w14:textId="77777777" w:rsidTr="00EB6136">
        <w:trPr>
          <w:trHeight w:val="142"/>
        </w:trPr>
        <w:tc>
          <w:tcPr>
            <w:tcW w:w="2840" w:type="dxa"/>
            <w:vMerge w:val="restart"/>
            <w:shd w:val="clear" w:color="auto" w:fill="auto"/>
          </w:tcPr>
          <w:p w14:paraId="17774F50" w14:textId="77777777" w:rsidR="003126B6" w:rsidRPr="00930937" w:rsidRDefault="003126B6" w:rsidP="003126B6">
            <w:pPr>
              <w:spacing w:after="0"/>
              <w:ind w:firstLine="0"/>
              <w:rPr>
                <w:b/>
                <w:sz w:val="20"/>
                <w:lang w:eastAsia="lv-LV"/>
              </w:rPr>
            </w:pPr>
            <w:r w:rsidRPr="00930937">
              <w:rPr>
                <w:b/>
                <w:sz w:val="20"/>
                <w:lang w:eastAsia="lv-LV"/>
              </w:rPr>
              <w:t xml:space="preserve">Izdevumi kopā, </w:t>
            </w:r>
            <w:r w:rsidRPr="00930937">
              <w:rPr>
                <w:i/>
                <w:sz w:val="20"/>
                <w:lang w:eastAsia="lv-LV"/>
              </w:rPr>
              <w:t>euro,</w:t>
            </w:r>
            <w:r w:rsidRPr="00930937">
              <w:rPr>
                <w:sz w:val="20"/>
                <w:lang w:eastAsia="lv-LV"/>
              </w:rPr>
              <w:t xml:space="preserve"> t.sk.:</w:t>
            </w:r>
          </w:p>
          <w:p w14:paraId="572A75E5" w14:textId="77777777" w:rsidR="003126B6" w:rsidRPr="00930937" w:rsidRDefault="003126B6" w:rsidP="003126B6">
            <w:pPr>
              <w:spacing w:after="0"/>
              <w:ind w:firstLine="0"/>
              <w:rPr>
                <w:sz w:val="18"/>
                <w:szCs w:val="18"/>
              </w:rPr>
            </w:pPr>
            <w:r w:rsidRPr="00930937">
              <w:rPr>
                <w:b/>
                <w:sz w:val="20"/>
                <w:lang w:eastAsia="lv-LV"/>
              </w:rPr>
              <w:t>Vidējais amata vietu skaits</w:t>
            </w:r>
            <w:r w:rsidRPr="00930937">
              <w:rPr>
                <w:sz w:val="20"/>
                <w:lang w:eastAsia="lv-LV"/>
              </w:rPr>
              <w:t xml:space="preserve"> </w:t>
            </w:r>
            <w:r w:rsidRPr="00930937">
              <w:rPr>
                <w:b/>
                <w:sz w:val="20"/>
                <w:lang w:eastAsia="lv-LV"/>
              </w:rPr>
              <w:t>kopā</w:t>
            </w:r>
            <w:r w:rsidRPr="00930937">
              <w:rPr>
                <w:sz w:val="20"/>
                <w:lang w:eastAsia="lv-LV"/>
              </w:rPr>
              <w:t>, t.sk.:</w:t>
            </w:r>
          </w:p>
        </w:tc>
        <w:tc>
          <w:tcPr>
            <w:tcW w:w="1246" w:type="dxa"/>
            <w:shd w:val="clear" w:color="auto" w:fill="auto"/>
          </w:tcPr>
          <w:p w14:paraId="12F9B71F" w14:textId="77777777" w:rsidR="003126B6" w:rsidRPr="00930937" w:rsidRDefault="003126B6" w:rsidP="003126B6">
            <w:pPr>
              <w:pStyle w:val="tabteksts"/>
              <w:jc w:val="right"/>
              <w:rPr>
                <w:b/>
                <w:szCs w:val="18"/>
                <w:lang w:eastAsia="lv-LV"/>
              </w:rPr>
            </w:pPr>
            <w:r w:rsidRPr="00930937">
              <w:rPr>
                <w:b/>
                <w:szCs w:val="18"/>
                <w:lang w:eastAsia="lv-LV"/>
              </w:rPr>
              <w:t>27 505 364</w:t>
            </w:r>
          </w:p>
        </w:tc>
        <w:tc>
          <w:tcPr>
            <w:tcW w:w="1247" w:type="dxa"/>
            <w:shd w:val="clear" w:color="auto" w:fill="auto"/>
          </w:tcPr>
          <w:p w14:paraId="10F2ED71" w14:textId="77777777" w:rsidR="003126B6" w:rsidRPr="00930937" w:rsidRDefault="003126B6" w:rsidP="003126B6">
            <w:pPr>
              <w:pStyle w:val="tabteksts"/>
              <w:jc w:val="right"/>
              <w:rPr>
                <w:b/>
                <w:szCs w:val="18"/>
                <w:lang w:eastAsia="lv-LV"/>
              </w:rPr>
            </w:pPr>
            <w:r w:rsidRPr="00930937">
              <w:rPr>
                <w:b/>
                <w:szCs w:val="18"/>
                <w:lang w:eastAsia="lv-LV"/>
              </w:rPr>
              <w:t>30 452 022</w:t>
            </w:r>
          </w:p>
        </w:tc>
        <w:tc>
          <w:tcPr>
            <w:tcW w:w="1247" w:type="dxa"/>
            <w:shd w:val="clear" w:color="auto" w:fill="auto"/>
          </w:tcPr>
          <w:p w14:paraId="528BBEF9" w14:textId="77777777" w:rsidR="003126B6" w:rsidRPr="00930937" w:rsidRDefault="003126B6" w:rsidP="003126B6">
            <w:pPr>
              <w:pStyle w:val="tabteksts"/>
              <w:jc w:val="right"/>
              <w:rPr>
                <w:b/>
                <w:szCs w:val="18"/>
                <w:lang w:eastAsia="lv-LV"/>
              </w:rPr>
            </w:pPr>
            <w:r w:rsidRPr="00930937">
              <w:rPr>
                <w:b/>
                <w:szCs w:val="18"/>
                <w:lang w:eastAsia="lv-LV"/>
              </w:rPr>
              <w:t>45 783 786</w:t>
            </w:r>
          </w:p>
        </w:tc>
        <w:tc>
          <w:tcPr>
            <w:tcW w:w="1245" w:type="dxa"/>
            <w:shd w:val="clear" w:color="auto" w:fill="auto"/>
          </w:tcPr>
          <w:p w14:paraId="562A35C4" w14:textId="77777777" w:rsidR="003126B6" w:rsidRPr="00930937" w:rsidRDefault="003126B6" w:rsidP="003126B6">
            <w:pPr>
              <w:pStyle w:val="tabteksts"/>
              <w:jc w:val="right"/>
              <w:rPr>
                <w:b/>
                <w:szCs w:val="18"/>
                <w:lang w:eastAsia="lv-LV"/>
              </w:rPr>
            </w:pPr>
            <w:r w:rsidRPr="00930937">
              <w:rPr>
                <w:b/>
                <w:szCs w:val="18"/>
                <w:lang w:eastAsia="lv-LV"/>
              </w:rPr>
              <w:t>27 330 433</w:t>
            </w:r>
          </w:p>
        </w:tc>
        <w:tc>
          <w:tcPr>
            <w:tcW w:w="1249" w:type="dxa"/>
            <w:shd w:val="clear" w:color="auto" w:fill="auto"/>
          </w:tcPr>
          <w:p w14:paraId="2C5D7BD8" w14:textId="77777777" w:rsidR="003126B6" w:rsidRPr="00930937" w:rsidRDefault="003126B6" w:rsidP="003126B6">
            <w:pPr>
              <w:spacing w:after="0"/>
              <w:ind w:firstLine="5"/>
              <w:jc w:val="right"/>
              <w:rPr>
                <w:b/>
                <w:sz w:val="18"/>
                <w:szCs w:val="18"/>
              </w:rPr>
            </w:pPr>
            <w:r w:rsidRPr="00930937">
              <w:rPr>
                <w:b/>
                <w:sz w:val="18"/>
                <w:szCs w:val="18"/>
              </w:rPr>
              <w:t>27 306 323</w:t>
            </w:r>
          </w:p>
        </w:tc>
      </w:tr>
      <w:tr w:rsidR="003126B6" w:rsidRPr="00930937" w14:paraId="3F56587E" w14:textId="77777777" w:rsidTr="00EB6136">
        <w:trPr>
          <w:trHeight w:val="425"/>
        </w:trPr>
        <w:tc>
          <w:tcPr>
            <w:tcW w:w="2840" w:type="dxa"/>
            <w:vMerge/>
            <w:shd w:val="clear" w:color="auto" w:fill="auto"/>
          </w:tcPr>
          <w:p w14:paraId="4A226BE3" w14:textId="77777777" w:rsidR="003126B6" w:rsidRPr="00930937" w:rsidRDefault="003126B6" w:rsidP="003126B6">
            <w:pPr>
              <w:rPr>
                <w:sz w:val="18"/>
                <w:szCs w:val="18"/>
              </w:rPr>
            </w:pPr>
          </w:p>
        </w:tc>
        <w:tc>
          <w:tcPr>
            <w:tcW w:w="1246" w:type="dxa"/>
            <w:shd w:val="clear" w:color="auto" w:fill="auto"/>
          </w:tcPr>
          <w:p w14:paraId="2591BAAF" w14:textId="77777777" w:rsidR="003126B6" w:rsidRPr="00930937" w:rsidRDefault="003126B6" w:rsidP="003126B6">
            <w:pPr>
              <w:spacing w:after="0"/>
              <w:ind w:firstLine="0"/>
              <w:jc w:val="right"/>
              <w:rPr>
                <w:b/>
                <w:sz w:val="18"/>
                <w:szCs w:val="18"/>
              </w:rPr>
            </w:pPr>
            <w:r w:rsidRPr="00930937">
              <w:rPr>
                <w:b/>
                <w:sz w:val="18"/>
                <w:szCs w:val="18"/>
              </w:rPr>
              <w:t>827</w:t>
            </w:r>
          </w:p>
        </w:tc>
        <w:tc>
          <w:tcPr>
            <w:tcW w:w="1247" w:type="dxa"/>
            <w:shd w:val="clear" w:color="auto" w:fill="auto"/>
          </w:tcPr>
          <w:p w14:paraId="62B38F88" w14:textId="77777777" w:rsidR="003126B6" w:rsidRPr="00930937" w:rsidRDefault="003126B6" w:rsidP="003126B6">
            <w:pPr>
              <w:spacing w:after="0"/>
              <w:ind w:firstLine="0"/>
              <w:jc w:val="right"/>
              <w:rPr>
                <w:b/>
                <w:sz w:val="18"/>
                <w:szCs w:val="18"/>
              </w:rPr>
            </w:pPr>
            <w:r w:rsidRPr="00930937">
              <w:rPr>
                <w:b/>
                <w:sz w:val="18"/>
                <w:szCs w:val="18"/>
              </w:rPr>
              <w:t>864</w:t>
            </w:r>
          </w:p>
        </w:tc>
        <w:tc>
          <w:tcPr>
            <w:tcW w:w="1247" w:type="dxa"/>
            <w:shd w:val="clear" w:color="auto" w:fill="auto"/>
          </w:tcPr>
          <w:p w14:paraId="1D964AF2" w14:textId="77777777" w:rsidR="003126B6" w:rsidRPr="00930937" w:rsidRDefault="003126B6" w:rsidP="003126B6">
            <w:pPr>
              <w:spacing w:after="0"/>
              <w:ind w:firstLine="0"/>
              <w:jc w:val="right"/>
              <w:rPr>
                <w:b/>
                <w:sz w:val="18"/>
                <w:szCs w:val="18"/>
              </w:rPr>
            </w:pPr>
            <w:r w:rsidRPr="00930937">
              <w:rPr>
                <w:b/>
                <w:sz w:val="18"/>
                <w:szCs w:val="18"/>
              </w:rPr>
              <w:t>864</w:t>
            </w:r>
          </w:p>
        </w:tc>
        <w:tc>
          <w:tcPr>
            <w:tcW w:w="1245" w:type="dxa"/>
            <w:shd w:val="clear" w:color="auto" w:fill="auto"/>
          </w:tcPr>
          <w:p w14:paraId="29C5E707" w14:textId="77777777" w:rsidR="003126B6" w:rsidRPr="00930937" w:rsidRDefault="003126B6" w:rsidP="003126B6">
            <w:pPr>
              <w:spacing w:after="0"/>
              <w:ind w:firstLine="0"/>
              <w:jc w:val="right"/>
              <w:rPr>
                <w:b/>
                <w:sz w:val="18"/>
                <w:szCs w:val="18"/>
              </w:rPr>
            </w:pPr>
            <w:r w:rsidRPr="00930937">
              <w:rPr>
                <w:b/>
                <w:sz w:val="18"/>
                <w:szCs w:val="18"/>
              </w:rPr>
              <w:t>864</w:t>
            </w:r>
          </w:p>
        </w:tc>
        <w:tc>
          <w:tcPr>
            <w:tcW w:w="1249" w:type="dxa"/>
            <w:shd w:val="clear" w:color="auto" w:fill="auto"/>
          </w:tcPr>
          <w:p w14:paraId="283CCB77" w14:textId="77777777" w:rsidR="003126B6" w:rsidRPr="00930937" w:rsidRDefault="003126B6" w:rsidP="003126B6">
            <w:pPr>
              <w:spacing w:after="0"/>
              <w:ind w:firstLine="5"/>
              <w:jc w:val="right"/>
              <w:rPr>
                <w:b/>
                <w:strike/>
                <w:sz w:val="18"/>
                <w:szCs w:val="18"/>
              </w:rPr>
            </w:pPr>
            <w:r w:rsidRPr="00930937">
              <w:rPr>
                <w:b/>
                <w:sz w:val="18"/>
                <w:szCs w:val="18"/>
              </w:rPr>
              <w:t>864</w:t>
            </w:r>
          </w:p>
        </w:tc>
      </w:tr>
      <w:tr w:rsidR="003126B6" w:rsidRPr="00930937" w14:paraId="37FD1066" w14:textId="77777777" w:rsidTr="00EB6136">
        <w:trPr>
          <w:trHeight w:val="142"/>
        </w:trPr>
        <w:tc>
          <w:tcPr>
            <w:tcW w:w="2840" w:type="dxa"/>
            <w:vMerge w:val="restart"/>
            <w:shd w:val="clear" w:color="auto" w:fill="auto"/>
            <w:vAlign w:val="center"/>
          </w:tcPr>
          <w:p w14:paraId="6E8D9F74" w14:textId="77777777" w:rsidR="003126B6" w:rsidRPr="00930937" w:rsidRDefault="003126B6" w:rsidP="003126B6">
            <w:pPr>
              <w:spacing w:after="0"/>
              <w:ind w:firstLine="318"/>
              <w:rPr>
                <w:sz w:val="18"/>
                <w:szCs w:val="18"/>
              </w:rPr>
            </w:pPr>
            <w:r w:rsidRPr="00930937">
              <w:rPr>
                <w:sz w:val="18"/>
                <w:szCs w:val="18"/>
                <w:lang w:eastAsia="lv-LV"/>
              </w:rPr>
              <w:t>24.00.00 Meža resursu ilgtspējības saglabāšana</w:t>
            </w:r>
          </w:p>
        </w:tc>
        <w:tc>
          <w:tcPr>
            <w:tcW w:w="1246" w:type="dxa"/>
            <w:shd w:val="clear" w:color="auto" w:fill="auto"/>
          </w:tcPr>
          <w:p w14:paraId="4A2B227F" w14:textId="77777777" w:rsidR="003126B6" w:rsidRPr="00930937" w:rsidRDefault="003126B6" w:rsidP="003126B6">
            <w:pPr>
              <w:spacing w:after="0"/>
              <w:ind w:firstLine="0"/>
              <w:jc w:val="right"/>
              <w:rPr>
                <w:sz w:val="18"/>
                <w:szCs w:val="18"/>
              </w:rPr>
            </w:pPr>
            <w:r w:rsidRPr="00930937">
              <w:rPr>
                <w:sz w:val="18"/>
                <w:szCs w:val="18"/>
              </w:rPr>
              <w:t>16 086 337</w:t>
            </w:r>
          </w:p>
        </w:tc>
        <w:tc>
          <w:tcPr>
            <w:tcW w:w="1247" w:type="dxa"/>
            <w:shd w:val="clear" w:color="auto" w:fill="auto"/>
          </w:tcPr>
          <w:p w14:paraId="73D737A1" w14:textId="77777777" w:rsidR="003126B6" w:rsidRPr="00930937" w:rsidRDefault="003126B6" w:rsidP="003126B6">
            <w:pPr>
              <w:spacing w:after="0"/>
              <w:ind w:firstLine="0"/>
              <w:jc w:val="right"/>
              <w:rPr>
                <w:sz w:val="18"/>
                <w:szCs w:val="18"/>
              </w:rPr>
            </w:pPr>
            <w:r w:rsidRPr="00930937">
              <w:rPr>
                <w:sz w:val="18"/>
                <w:szCs w:val="18"/>
              </w:rPr>
              <w:t>18 086 060</w:t>
            </w:r>
          </w:p>
        </w:tc>
        <w:tc>
          <w:tcPr>
            <w:tcW w:w="1247" w:type="dxa"/>
            <w:shd w:val="clear" w:color="auto" w:fill="auto"/>
          </w:tcPr>
          <w:p w14:paraId="227DFEFF" w14:textId="77777777" w:rsidR="003126B6" w:rsidRPr="00930937" w:rsidRDefault="003126B6" w:rsidP="003126B6">
            <w:pPr>
              <w:spacing w:after="0"/>
              <w:ind w:firstLine="0"/>
              <w:jc w:val="right"/>
              <w:rPr>
                <w:sz w:val="18"/>
                <w:szCs w:val="18"/>
              </w:rPr>
            </w:pPr>
            <w:r w:rsidRPr="00930937">
              <w:rPr>
                <w:sz w:val="18"/>
                <w:szCs w:val="18"/>
              </w:rPr>
              <w:t>16 059 077</w:t>
            </w:r>
          </w:p>
        </w:tc>
        <w:tc>
          <w:tcPr>
            <w:tcW w:w="1245" w:type="dxa"/>
            <w:shd w:val="clear" w:color="auto" w:fill="auto"/>
          </w:tcPr>
          <w:p w14:paraId="56AC3881" w14:textId="77777777" w:rsidR="003126B6" w:rsidRPr="00930937" w:rsidRDefault="003126B6" w:rsidP="003126B6">
            <w:pPr>
              <w:spacing w:after="0"/>
              <w:ind w:firstLine="0"/>
              <w:jc w:val="right"/>
              <w:rPr>
                <w:sz w:val="18"/>
                <w:szCs w:val="18"/>
              </w:rPr>
            </w:pPr>
            <w:r w:rsidRPr="00930937">
              <w:rPr>
                <w:sz w:val="18"/>
                <w:szCs w:val="18"/>
              </w:rPr>
              <w:t>16 043 228</w:t>
            </w:r>
          </w:p>
        </w:tc>
        <w:tc>
          <w:tcPr>
            <w:tcW w:w="1249" w:type="dxa"/>
            <w:shd w:val="clear" w:color="auto" w:fill="auto"/>
          </w:tcPr>
          <w:p w14:paraId="28008BB9" w14:textId="77777777" w:rsidR="003126B6" w:rsidRPr="00930937" w:rsidRDefault="003126B6" w:rsidP="003126B6">
            <w:pPr>
              <w:spacing w:after="0"/>
              <w:ind w:firstLine="0"/>
              <w:jc w:val="right"/>
              <w:rPr>
                <w:sz w:val="18"/>
                <w:szCs w:val="18"/>
              </w:rPr>
            </w:pPr>
            <w:r w:rsidRPr="00930937">
              <w:rPr>
                <w:sz w:val="18"/>
                <w:szCs w:val="18"/>
              </w:rPr>
              <w:t>16 056 113</w:t>
            </w:r>
          </w:p>
        </w:tc>
      </w:tr>
      <w:tr w:rsidR="003126B6" w:rsidRPr="00930937" w14:paraId="7D728E33" w14:textId="77777777" w:rsidTr="00EB6136">
        <w:trPr>
          <w:trHeight w:val="142"/>
        </w:trPr>
        <w:tc>
          <w:tcPr>
            <w:tcW w:w="2840" w:type="dxa"/>
            <w:vMerge/>
            <w:shd w:val="clear" w:color="auto" w:fill="auto"/>
          </w:tcPr>
          <w:p w14:paraId="026AEAE1" w14:textId="77777777" w:rsidR="003126B6" w:rsidRPr="00930937" w:rsidRDefault="003126B6" w:rsidP="003126B6">
            <w:pPr>
              <w:ind w:firstLine="318"/>
              <w:rPr>
                <w:sz w:val="18"/>
                <w:szCs w:val="18"/>
              </w:rPr>
            </w:pPr>
          </w:p>
        </w:tc>
        <w:tc>
          <w:tcPr>
            <w:tcW w:w="1246" w:type="dxa"/>
            <w:shd w:val="clear" w:color="auto" w:fill="auto"/>
          </w:tcPr>
          <w:p w14:paraId="5AC17AB3" w14:textId="77777777" w:rsidR="003126B6" w:rsidRPr="00930937" w:rsidRDefault="003126B6" w:rsidP="003126B6">
            <w:pPr>
              <w:spacing w:after="0"/>
              <w:ind w:firstLine="0"/>
              <w:jc w:val="right"/>
              <w:rPr>
                <w:sz w:val="18"/>
                <w:szCs w:val="18"/>
              </w:rPr>
            </w:pPr>
            <w:r w:rsidRPr="00930937">
              <w:rPr>
                <w:sz w:val="18"/>
                <w:szCs w:val="18"/>
              </w:rPr>
              <w:t>648</w:t>
            </w:r>
          </w:p>
        </w:tc>
        <w:tc>
          <w:tcPr>
            <w:tcW w:w="1247" w:type="dxa"/>
            <w:shd w:val="clear" w:color="auto" w:fill="auto"/>
          </w:tcPr>
          <w:p w14:paraId="4B8D1160" w14:textId="77777777" w:rsidR="003126B6" w:rsidRPr="00930937" w:rsidRDefault="003126B6" w:rsidP="003126B6">
            <w:pPr>
              <w:spacing w:after="0"/>
              <w:ind w:firstLine="0"/>
              <w:jc w:val="right"/>
              <w:rPr>
                <w:sz w:val="18"/>
                <w:szCs w:val="18"/>
              </w:rPr>
            </w:pPr>
            <w:r w:rsidRPr="00930937">
              <w:rPr>
                <w:sz w:val="18"/>
                <w:szCs w:val="18"/>
              </w:rPr>
              <w:t>685</w:t>
            </w:r>
          </w:p>
        </w:tc>
        <w:tc>
          <w:tcPr>
            <w:tcW w:w="1247" w:type="dxa"/>
            <w:shd w:val="clear" w:color="auto" w:fill="auto"/>
          </w:tcPr>
          <w:p w14:paraId="7DE07360" w14:textId="77777777" w:rsidR="003126B6" w:rsidRPr="00930937" w:rsidRDefault="003126B6" w:rsidP="003126B6">
            <w:pPr>
              <w:spacing w:after="0"/>
              <w:ind w:firstLine="0"/>
              <w:jc w:val="right"/>
              <w:rPr>
                <w:sz w:val="18"/>
                <w:szCs w:val="18"/>
              </w:rPr>
            </w:pPr>
            <w:r w:rsidRPr="00930937">
              <w:rPr>
                <w:sz w:val="18"/>
                <w:szCs w:val="18"/>
              </w:rPr>
              <w:t>685</w:t>
            </w:r>
          </w:p>
        </w:tc>
        <w:tc>
          <w:tcPr>
            <w:tcW w:w="1245" w:type="dxa"/>
            <w:shd w:val="clear" w:color="auto" w:fill="auto"/>
          </w:tcPr>
          <w:p w14:paraId="26B73279" w14:textId="77777777" w:rsidR="003126B6" w:rsidRPr="00930937" w:rsidRDefault="003126B6" w:rsidP="003126B6">
            <w:pPr>
              <w:spacing w:after="0"/>
              <w:ind w:firstLine="0"/>
              <w:jc w:val="right"/>
              <w:rPr>
                <w:sz w:val="18"/>
                <w:szCs w:val="18"/>
              </w:rPr>
            </w:pPr>
            <w:r w:rsidRPr="00930937">
              <w:rPr>
                <w:sz w:val="18"/>
                <w:szCs w:val="18"/>
              </w:rPr>
              <w:t>685</w:t>
            </w:r>
          </w:p>
        </w:tc>
        <w:tc>
          <w:tcPr>
            <w:tcW w:w="1249" w:type="dxa"/>
            <w:shd w:val="clear" w:color="auto" w:fill="auto"/>
          </w:tcPr>
          <w:p w14:paraId="5D180487" w14:textId="77777777" w:rsidR="003126B6" w:rsidRPr="00930937" w:rsidRDefault="003126B6" w:rsidP="003126B6">
            <w:pPr>
              <w:spacing w:after="0"/>
              <w:ind w:firstLine="0"/>
              <w:jc w:val="right"/>
              <w:rPr>
                <w:sz w:val="18"/>
                <w:szCs w:val="18"/>
              </w:rPr>
            </w:pPr>
            <w:r w:rsidRPr="00930937">
              <w:rPr>
                <w:sz w:val="18"/>
                <w:szCs w:val="18"/>
              </w:rPr>
              <w:t>685</w:t>
            </w:r>
          </w:p>
        </w:tc>
      </w:tr>
      <w:tr w:rsidR="003126B6" w:rsidRPr="00930937" w14:paraId="39525E64" w14:textId="77777777" w:rsidTr="00EB6136">
        <w:trPr>
          <w:trHeight w:val="142"/>
        </w:trPr>
        <w:tc>
          <w:tcPr>
            <w:tcW w:w="2840" w:type="dxa"/>
            <w:vMerge w:val="restart"/>
            <w:shd w:val="clear" w:color="auto" w:fill="auto"/>
            <w:vAlign w:val="center"/>
          </w:tcPr>
          <w:p w14:paraId="2EC62E98" w14:textId="77777777" w:rsidR="003126B6" w:rsidRPr="00930937" w:rsidRDefault="003126B6" w:rsidP="003126B6">
            <w:pPr>
              <w:spacing w:after="0"/>
              <w:ind w:firstLine="318"/>
              <w:rPr>
                <w:sz w:val="18"/>
                <w:szCs w:val="18"/>
              </w:rPr>
            </w:pPr>
            <w:r w:rsidRPr="00930937">
              <w:rPr>
                <w:sz w:val="18"/>
                <w:szCs w:val="18"/>
                <w:lang w:eastAsia="lv-LV"/>
              </w:rPr>
              <w:t>25.00.00 Zivju resursu ilgtspējības saglabāšana</w:t>
            </w:r>
          </w:p>
        </w:tc>
        <w:tc>
          <w:tcPr>
            <w:tcW w:w="1246" w:type="dxa"/>
            <w:shd w:val="clear" w:color="auto" w:fill="auto"/>
          </w:tcPr>
          <w:p w14:paraId="03F63EA3" w14:textId="77777777" w:rsidR="003126B6" w:rsidRPr="00930937" w:rsidRDefault="003126B6" w:rsidP="003126B6">
            <w:pPr>
              <w:spacing w:after="0"/>
              <w:ind w:firstLine="0"/>
              <w:jc w:val="right"/>
              <w:rPr>
                <w:sz w:val="18"/>
                <w:szCs w:val="18"/>
              </w:rPr>
            </w:pPr>
            <w:r w:rsidRPr="00930937">
              <w:rPr>
                <w:sz w:val="18"/>
                <w:szCs w:val="18"/>
              </w:rPr>
              <w:t>1 756 044</w:t>
            </w:r>
          </w:p>
        </w:tc>
        <w:tc>
          <w:tcPr>
            <w:tcW w:w="1247" w:type="dxa"/>
            <w:shd w:val="clear" w:color="auto" w:fill="auto"/>
          </w:tcPr>
          <w:p w14:paraId="18CD9649" w14:textId="77777777" w:rsidR="003126B6" w:rsidRPr="00930937" w:rsidRDefault="003126B6" w:rsidP="003126B6">
            <w:pPr>
              <w:spacing w:after="0"/>
              <w:ind w:firstLine="0"/>
              <w:jc w:val="right"/>
              <w:rPr>
                <w:sz w:val="18"/>
                <w:szCs w:val="18"/>
              </w:rPr>
            </w:pPr>
            <w:r w:rsidRPr="00930937">
              <w:rPr>
                <w:sz w:val="18"/>
                <w:szCs w:val="18"/>
              </w:rPr>
              <w:t>1 974 635</w:t>
            </w:r>
          </w:p>
        </w:tc>
        <w:tc>
          <w:tcPr>
            <w:tcW w:w="1247" w:type="dxa"/>
            <w:shd w:val="clear" w:color="auto" w:fill="auto"/>
          </w:tcPr>
          <w:p w14:paraId="220B224C" w14:textId="77777777" w:rsidR="003126B6" w:rsidRPr="00930937" w:rsidRDefault="003126B6" w:rsidP="003126B6">
            <w:pPr>
              <w:spacing w:after="0"/>
              <w:ind w:firstLine="0"/>
              <w:jc w:val="right"/>
              <w:rPr>
                <w:sz w:val="18"/>
                <w:szCs w:val="18"/>
              </w:rPr>
            </w:pPr>
            <w:r w:rsidRPr="00930937">
              <w:rPr>
                <w:sz w:val="18"/>
                <w:szCs w:val="18"/>
              </w:rPr>
              <w:t>1 974 635</w:t>
            </w:r>
          </w:p>
        </w:tc>
        <w:tc>
          <w:tcPr>
            <w:tcW w:w="1245" w:type="dxa"/>
            <w:shd w:val="clear" w:color="auto" w:fill="auto"/>
          </w:tcPr>
          <w:p w14:paraId="202F84CB" w14:textId="77777777" w:rsidR="003126B6" w:rsidRPr="00930937" w:rsidRDefault="003126B6" w:rsidP="003126B6">
            <w:pPr>
              <w:spacing w:after="0"/>
              <w:ind w:firstLine="0"/>
              <w:jc w:val="right"/>
              <w:rPr>
                <w:sz w:val="18"/>
                <w:szCs w:val="18"/>
              </w:rPr>
            </w:pPr>
            <w:r w:rsidRPr="00930937">
              <w:rPr>
                <w:sz w:val="18"/>
                <w:szCs w:val="18"/>
              </w:rPr>
              <w:t>1 766 912</w:t>
            </w:r>
          </w:p>
        </w:tc>
        <w:tc>
          <w:tcPr>
            <w:tcW w:w="1249" w:type="dxa"/>
            <w:shd w:val="clear" w:color="auto" w:fill="auto"/>
          </w:tcPr>
          <w:p w14:paraId="5A0628A6" w14:textId="77777777" w:rsidR="003126B6" w:rsidRPr="00930937" w:rsidRDefault="003126B6" w:rsidP="003126B6">
            <w:pPr>
              <w:spacing w:after="0"/>
              <w:ind w:firstLine="5"/>
              <w:jc w:val="right"/>
              <w:rPr>
                <w:sz w:val="18"/>
                <w:szCs w:val="18"/>
              </w:rPr>
            </w:pPr>
            <w:r w:rsidRPr="00930937">
              <w:rPr>
                <w:sz w:val="18"/>
                <w:szCs w:val="18"/>
              </w:rPr>
              <w:t>1 729 917</w:t>
            </w:r>
          </w:p>
        </w:tc>
      </w:tr>
      <w:tr w:rsidR="003126B6" w:rsidRPr="00930937" w14:paraId="79AEAD73" w14:textId="77777777" w:rsidTr="00EB6136">
        <w:trPr>
          <w:trHeight w:val="142"/>
        </w:trPr>
        <w:tc>
          <w:tcPr>
            <w:tcW w:w="2840" w:type="dxa"/>
            <w:vMerge/>
            <w:shd w:val="clear" w:color="auto" w:fill="auto"/>
            <w:vAlign w:val="center"/>
          </w:tcPr>
          <w:p w14:paraId="27FC065C" w14:textId="77777777" w:rsidR="003126B6" w:rsidRPr="00930937" w:rsidRDefault="003126B6" w:rsidP="003126B6">
            <w:pPr>
              <w:spacing w:after="0"/>
              <w:ind w:firstLine="318"/>
              <w:rPr>
                <w:sz w:val="18"/>
                <w:szCs w:val="18"/>
                <w:lang w:eastAsia="lv-LV"/>
              </w:rPr>
            </w:pPr>
          </w:p>
        </w:tc>
        <w:tc>
          <w:tcPr>
            <w:tcW w:w="1246" w:type="dxa"/>
            <w:shd w:val="clear" w:color="auto" w:fill="auto"/>
          </w:tcPr>
          <w:p w14:paraId="0A8CBDB5" w14:textId="77777777" w:rsidR="003126B6" w:rsidRPr="00930937" w:rsidRDefault="003126B6" w:rsidP="003126B6">
            <w:pPr>
              <w:spacing w:after="0"/>
              <w:ind w:firstLine="0"/>
              <w:jc w:val="right"/>
              <w:rPr>
                <w:sz w:val="18"/>
                <w:szCs w:val="18"/>
              </w:rPr>
            </w:pPr>
            <w:r w:rsidRPr="00930937">
              <w:rPr>
                <w:sz w:val="18"/>
                <w:szCs w:val="18"/>
              </w:rPr>
              <w:t>-</w:t>
            </w:r>
          </w:p>
        </w:tc>
        <w:tc>
          <w:tcPr>
            <w:tcW w:w="1247" w:type="dxa"/>
            <w:shd w:val="clear" w:color="auto" w:fill="auto"/>
          </w:tcPr>
          <w:p w14:paraId="54568AC4" w14:textId="77777777" w:rsidR="003126B6" w:rsidRPr="00930937" w:rsidRDefault="003126B6" w:rsidP="003126B6">
            <w:pPr>
              <w:spacing w:after="0"/>
              <w:ind w:firstLine="0"/>
              <w:jc w:val="right"/>
              <w:rPr>
                <w:sz w:val="18"/>
                <w:szCs w:val="18"/>
              </w:rPr>
            </w:pPr>
            <w:r w:rsidRPr="00930937">
              <w:rPr>
                <w:sz w:val="18"/>
                <w:szCs w:val="18"/>
              </w:rPr>
              <w:t>-</w:t>
            </w:r>
          </w:p>
        </w:tc>
        <w:tc>
          <w:tcPr>
            <w:tcW w:w="1247" w:type="dxa"/>
            <w:shd w:val="clear" w:color="auto" w:fill="auto"/>
          </w:tcPr>
          <w:p w14:paraId="17165C05" w14:textId="77777777" w:rsidR="003126B6" w:rsidRPr="00930937" w:rsidRDefault="003126B6" w:rsidP="003126B6">
            <w:pPr>
              <w:spacing w:after="0"/>
              <w:ind w:firstLine="0"/>
              <w:jc w:val="right"/>
              <w:rPr>
                <w:sz w:val="18"/>
                <w:szCs w:val="18"/>
              </w:rPr>
            </w:pPr>
            <w:r w:rsidRPr="00930937">
              <w:rPr>
                <w:sz w:val="18"/>
                <w:szCs w:val="18"/>
              </w:rPr>
              <w:t>-</w:t>
            </w:r>
          </w:p>
        </w:tc>
        <w:tc>
          <w:tcPr>
            <w:tcW w:w="1245" w:type="dxa"/>
            <w:shd w:val="clear" w:color="auto" w:fill="auto"/>
          </w:tcPr>
          <w:p w14:paraId="4FD4E4FC" w14:textId="77777777" w:rsidR="003126B6" w:rsidRPr="00930937" w:rsidRDefault="003126B6" w:rsidP="003126B6">
            <w:pPr>
              <w:spacing w:after="0"/>
              <w:ind w:firstLine="0"/>
              <w:jc w:val="right"/>
              <w:rPr>
                <w:sz w:val="18"/>
                <w:szCs w:val="18"/>
              </w:rPr>
            </w:pPr>
            <w:r w:rsidRPr="00930937">
              <w:rPr>
                <w:sz w:val="18"/>
                <w:szCs w:val="18"/>
              </w:rPr>
              <w:t>-</w:t>
            </w:r>
          </w:p>
        </w:tc>
        <w:tc>
          <w:tcPr>
            <w:tcW w:w="1249" w:type="dxa"/>
            <w:shd w:val="clear" w:color="auto" w:fill="auto"/>
          </w:tcPr>
          <w:p w14:paraId="35618817" w14:textId="77777777" w:rsidR="003126B6" w:rsidRPr="00930937" w:rsidRDefault="003126B6" w:rsidP="003126B6">
            <w:pPr>
              <w:spacing w:after="0"/>
              <w:ind w:firstLine="5"/>
              <w:jc w:val="right"/>
              <w:rPr>
                <w:sz w:val="18"/>
                <w:szCs w:val="18"/>
              </w:rPr>
            </w:pPr>
            <w:r w:rsidRPr="00930937">
              <w:rPr>
                <w:sz w:val="18"/>
                <w:szCs w:val="18"/>
              </w:rPr>
              <w:t>-</w:t>
            </w:r>
          </w:p>
        </w:tc>
      </w:tr>
      <w:tr w:rsidR="003126B6" w:rsidRPr="00930937" w14:paraId="5E72E1B3" w14:textId="77777777" w:rsidTr="00EB6136">
        <w:trPr>
          <w:trHeight w:val="142"/>
        </w:trPr>
        <w:tc>
          <w:tcPr>
            <w:tcW w:w="2840" w:type="dxa"/>
            <w:vMerge w:val="restart"/>
            <w:shd w:val="clear" w:color="auto" w:fill="auto"/>
            <w:vAlign w:val="center"/>
          </w:tcPr>
          <w:p w14:paraId="3D40FF7A" w14:textId="77777777" w:rsidR="003126B6" w:rsidRPr="00930937" w:rsidRDefault="003126B6" w:rsidP="003126B6">
            <w:pPr>
              <w:spacing w:after="0"/>
              <w:ind w:firstLine="318"/>
              <w:rPr>
                <w:sz w:val="18"/>
                <w:szCs w:val="18"/>
                <w:lang w:eastAsia="lv-LV"/>
              </w:rPr>
            </w:pPr>
            <w:r w:rsidRPr="00930937">
              <w:rPr>
                <w:sz w:val="18"/>
                <w:szCs w:val="18"/>
                <w:lang w:eastAsia="lv-LV"/>
              </w:rPr>
              <w:t>26.00.00 Zemes resursu ilgtspējības saglabāšana</w:t>
            </w:r>
          </w:p>
        </w:tc>
        <w:tc>
          <w:tcPr>
            <w:tcW w:w="1246" w:type="dxa"/>
            <w:shd w:val="clear" w:color="auto" w:fill="auto"/>
          </w:tcPr>
          <w:p w14:paraId="0195B7FA" w14:textId="77777777" w:rsidR="003126B6" w:rsidRPr="00930937" w:rsidRDefault="003126B6" w:rsidP="003126B6">
            <w:pPr>
              <w:spacing w:after="0"/>
              <w:ind w:firstLine="0"/>
              <w:jc w:val="right"/>
              <w:rPr>
                <w:sz w:val="18"/>
                <w:szCs w:val="18"/>
              </w:rPr>
            </w:pPr>
            <w:r w:rsidRPr="00930937">
              <w:rPr>
                <w:sz w:val="18"/>
                <w:szCs w:val="18"/>
              </w:rPr>
              <w:t>3 907 476</w:t>
            </w:r>
          </w:p>
        </w:tc>
        <w:tc>
          <w:tcPr>
            <w:tcW w:w="1247" w:type="dxa"/>
            <w:shd w:val="clear" w:color="auto" w:fill="auto"/>
          </w:tcPr>
          <w:p w14:paraId="67BF9E53" w14:textId="77777777" w:rsidR="003126B6" w:rsidRPr="00930937" w:rsidRDefault="003126B6" w:rsidP="003126B6">
            <w:pPr>
              <w:spacing w:after="0"/>
              <w:ind w:firstLine="0"/>
              <w:jc w:val="right"/>
              <w:rPr>
                <w:sz w:val="18"/>
                <w:szCs w:val="18"/>
              </w:rPr>
            </w:pPr>
            <w:r w:rsidRPr="00930937">
              <w:rPr>
                <w:sz w:val="18"/>
                <w:szCs w:val="18"/>
              </w:rPr>
              <w:t>3 850 377</w:t>
            </w:r>
          </w:p>
        </w:tc>
        <w:tc>
          <w:tcPr>
            <w:tcW w:w="1247" w:type="dxa"/>
            <w:shd w:val="clear" w:color="auto" w:fill="auto"/>
          </w:tcPr>
          <w:p w14:paraId="3D29D24F" w14:textId="77777777" w:rsidR="003126B6" w:rsidRPr="00930937" w:rsidRDefault="003126B6" w:rsidP="003126B6">
            <w:pPr>
              <w:spacing w:after="0"/>
              <w:ind w:firstLine="0"/>
              <w:jc w:val="right"/>
              <w:rPr>
                <w:sz w:val="18"/>
                <w:szCs w:val="18"/>
              </w:rPr>
            </w:pPr>
            <w:r w:rsidRPr="00930937">
              <w:rPr>
                <w:sz w:val="18"/>
                <w:szCs w:val="18"/>
              </w:rPr>
              <w:t>4 118 734</w:t>
            </w:r>
          </w:p>
        </w:tc>
        <w:tc>
          <w:tcPr>
            <w:tcW w:w="1245" w:type="dxa"/>
            <w:shd w:val="clear" w:color="auto" w:fill="auto"/>
          </w:tcPr>
          <w:p w14:paraId="0876052F" w14:textId="77777777" w:rsidR="003126B6" w:rsidRPr="00930937" w:rsidRDefault="003126B6" w:rsidP="003126B6">
            <w:pPr>
              <w:spacing w:after="0"/>
              <w:ind w:firstLine="0"/>
              <w:jc w:val="right"/>
              <w:rPr>
                <w:sz w:val="18"/>
                <w:szCs w:val="18"/>
              </w:rPr>
            </w:pPr>
            <w:r w:rsidRPr="00930937">
              <w:rPr>
                <w:sz w:val="18"/>
                <w:szCs w:val="18"/>
              </w:rPr>
              <w:t>4 118 734</w:t>
            </w:r>
          </w:p>
        </w:tc>
        <w:tc>
          <w:tcPr>
            <w:tcW w:w="1249" w:type="dxa"/>
            <w:shd w:val="clear" w:color="auto" w:fill="auto"/>
          </w:tcPr>
          <w:p w14:paraId="32B17F71" w14:textId="77777777" w:rsidR="003126B6" w:rsidRPr="00930937" w:rsidRDefault="003126B6" w:rsidP="003126B6">
            <w:pPr>
              <w:spacing w:after="0"/>
              <w:ind w:firstLine="5"/>
              <w:jc w:val="right"/>
              <w:rPr>
                <w:sz w:val="18"/>
                <w:szCs w:val="18"/>
              </w:rPr>
            </w:pPr>
            <w:r w:rsidRPr="00930937">
              <w:rPr>
                <w:sz w:val="18"/>
                <w:szCs w:val="18"/>
              </w:rPr>
              <w:t>4 118 734</w:t>
            </w:r>
          </w:p>
        </w:tc>
      </w:tr>
      <w:tr w:rsidR="003126B6" w:rsidRPr="00930937" w14:paraId="2C75DCF0" w14:textId="77777777" w:rsidTr="00EB6136">
        <w:trPr>
          <w:trHeight w:val="142"/>
        </w:trPr>
        <w:tc>
          <w:tcPr>
            <w:tcW w:w="2840" w:type="dxa"/>
            <w:vMerge/>
            <w:shd w:val="clear" w:color="auto" w:fill="auto"/>
            <w:vAlign w:val="center"/>
          </w:tcPr>
          <w:p w14:paraId="78496D16" w14:textId="77777777" w:rsidR="003126B6" w:rsidRPr="00930937" w:rsidRDefault="003126B6" w:rsidP="003126B6">
            <w:pPr>
              <w:spacing w:after="0"/>
              <w:ind w:firstLine="318"/>
              <w:rPr>
                <w:sz w:val="18"/>
                <w:szCs w:val="18"/>
                <w:lang w:eastAsia="lv-LV"/>
              </w:rPr>
            </w:pPr>
          </w:p>
        </w:tc>
        <w:tc>
          <w:tcPr>
            <w:tcW w:w="1246" w:type="dxa"/>
            <w:shd w:val="clear" w:color="auto" w:fill="auto"/>
          </w:tcPr>
          <w:p w14:paraId="33EAD5C3" w14:textId="77777777" w:rsidR="003126B6" w:rsidRPr="00930937" w:rsidRDefault="003126B6" w:rsidP="003126B6">
            <w:pPr>
              <w:spacing w:after="0"/>
              <w:ind w:firstLine="0"/>
              <w:jc w:val="right"/>
              <w:rPr>
                <w:sz w:val="18"/>
                <w:szCs w:val="18"/>
              </w:rPr>
            </w:pPr>
            <w:r w:rsidRPr="00930937">
              <w:rPr>
                <w:sz w:val="18"/>
                <w:szCs w:val="18"/>
              </w:rPr>
              <w:t>-</w:t>
            </w:r>
          </w:p>
        </w:tc>
        <w:tc>
          <w:tcPr>
            <w:tcW w:w="1247" w:type="dxa"/>
            <w:shd w:val="clear" w:color="auto" w:fill="auto"/>
          </w:tcPr>
          <w:p w14:paraId="53175B8D" w14:textId="77777777" w:rsidR="003126B6" w:rsidRPr="00930937" w:rsidRDefault="003126B6" w:rsidP="003126B6">
            <w:pPr>
              <w:spacing w:after="0"/>
              <w:ind w:firstLine="0"/>
              <w:jc w:val="right"/>
              <w:rPr>
                <w:sz w:val="18"/>
                <w:szCs w:val="18"/>
              </w:rPr>
            </w:pPr>
            <w:r w:rsidRPr="00930937">
              <w:rPr>
                <w:sz w:val="18"/>
                <w:szCs w:val="18"/>
              </w:rPr>
              <w:t>-</w:t>
            </w:r>
          </w:p>
        </w:tc>
        <w:tc>
          <w:tcPr>
            <w:tcW w:w="1247" w:type="dxa"/>
            <w:shd w:val="clear" w:color="auto" w:fill="auto"/>
          </w:tcPr>
          <w:p w14:paraId="42201587" w14:textId="77777777" w:rsidR="003126B6" w:rsidRPr="00930937" w:rsidRDefault="003126B6" w:rsidP="003126B6">
            <w:pPr>
              <w:spacing w:after="0"/>
              <w:ind w:firstLine="0"/>
              <w:jc w:val="right"/>
              <w:rPr>
                <w:sz w:val="18"/>
                <w:szCs w:val="18"/>
              </w:rPr>
            </w:pPr>
            <w:r w:rsidRPr="00930937">
              <w:rPr>
                <w:sz w:val="18"/>
                <w:szCs w:val="18"/>
              </w:rPr>
              <w:t>-</w:t>
            </w:r>
          </w:p>
        </w:tc>
        <w:tc>
          <w:tcPr>
            <w:tcW w:w="1245" w:type="dxa"/>
            <w:shd w:val="clear" w:color="auto" w:fill="auto"/>
          </w:tcPr>
          <w:p w14:paraId="63E6A5B2" w14:textId="77777777" w:rsidR="003126B6" w:rsidRPr="00930937" w:rsidRDefault="003126B6" w:rsidP="003126B6">
            <w:pPr>
              <w:spacing w:after="0"/>
              <w:ind w:firstLine="0"/>
              <w:jc w:val="right"/>
              <w:rPr>
                <w:sz w:val="18"/>
                <w:szCs w:val="18"/>
              </w:rPr>
            </w:pPr>
            <w:r w:rsidRPr="00930937">
              <w:rPr>
                <w:sz w:val="18"/>
                <w:szCs w:val="18"/>
              </w:rPr>
              <w:t>-</w:t>
            </w:r>
          </w:p>
        </w:tc>
        <w:tc>
          <w:tcPr>
            <w:tcW w:w="1249" w:type="dxa"/>
            <w:shd w:val="clear" w:color="auto" w:fill="auto"/>
          </w:tcPr>
          <w:p w14:paraId="226F8CB6" w14:textId="77777777" w:rsidR="003126B6" w:rsidRPr="00930937" w:rsidRDefault="003126B6" w:rsidP="003126B6">
            <w:pPr>
              <w:spacing w:after="0"/>
              <w:ind w:firstLine="5"/>
              <w:jc w:val="right"/>
              <w:rPr>
                <w:sz w:val="18"/>
                <w:szCs w:val="18"/>
              </w:rPr>
            </w:pPr>
            <w:r w:rsidRPr="00930937">
              <w:rPr>
                <w:sz w:val="18"/>
                <w:szCs w:val="18"/>
              </w:rPr>
              <w:t>-</w:t>
            </w:r>
          </w:p>
        </w:tc>
      </w:tr>
      <w:tr w:rsidR="003126B6" w:rsidRPr="00930937" w14:paraId="3C84CD57" w14:textId="77777777" w:rsidTr="00EB6136">
        <w:trPr>
          <w:trHeight w:val="142"/>
        </w:trPr>
        <w:tc>
          <w:tcPr>
            <w:tcW w:w="2840" w:type="dxa"/>
            <w:vMerge w:val="restart"/>
            <w:shd w:val="clear" w:color="auto" w:fill="auto"/>
            <w:vAlign w:val="center"/>
          </w:tcPr>
          <w:p w14:paraId="40A9AD38" w14:textId="77777777" w:rsidR="003126B6" w:rsidRPr="00930937" w:rsidRDefault="003126B6" w:rsidP="003126B6">
            <w:pPr>
              <w:spacing w:after="0"/>
              <w:ind w:firstLine="318"/>
              <w:rPr>
                <w:sz w:val="18"/>
                <w:szCs w:val="18"/>
                <w:lang w:eastAsia="lv-LV"/>
              </w:rPr>
            </w:pPr>
            <w:r w:rsidRPr="00930937">
              <w:rPr>
                <w:sz w:val="18"/>
                <w:szCs w:val="18"/>
                <w:lang w:eastAsia="lv-LV"/>
              </w:rPr>
              <w:t>27.00.00 Augu veselība un augu aprites uzraudzība</w:t>
            </w:r>
          </w:p>
        </w:tc>
        <w:tc>
          <w:tcPr>
            <w:tcW w:w="1246" w:type="dxa"/>
            <w:shd w:val="clear" w:color="auto" w:fill="auto"/>
          </w:tcPr>
          <w:p w14:paraId="48670281" w14:textId="77777777" w:rsidR="003126B6" w:rsidRPr="00930937" w:rsidRDefault="003126B6" w:rsidP="003126B6">
            <w:pPr>
              <w:spacing w:after="0"/>
              <w:ind w:firstLine="0"/>
              <w:jc w:val="right"/>
              <w:rPr>
                <w:sz w:val="18"/>
                <w:szCs w:val="18"/>
              </w:rPr>
            </w:pPr>
            <w:r w:rsidRPr="00930937">
              <w:rPr>
                <w:sz w:val="18"/>
                <w:szCs w:val="18"/>
              </w:rPr>
              <w:t>5 755 507</w:t>
            </w:r>
          </w:p>
        </w:tc>
        <w:tc>
          <w:tcPr>
            <w:tcW w:w="1247" w:type="dxa"/>
            <w:shd w:val="clear" w:color="auto" w:fill="auto"/>
          </w:tcPr>
          <w:p w14:paraId="32D7DB71" w14:textId="77777777" w:rsidR="003126B6" w:rsidRPr="00930937" w:rsidRDefault="003126B6" w:rsidP="003126B6">
            <w:pPr>
              <w:spacing w:after="0"/>
              <w:ind w:firstLine="0"/>
              <w:jc w:val="right"/>
              <w:rPr>
                <w:sz w:val="18"/>
                <w:szCs w:val="18"/>
              </w:rPr>
            </w:pPr>
            <w:r w:rsidRPr="00930937">
              <w:rPr>
                <w:sz w:val="18"/>
                <w:szCs w:val="18"/>
              </w:rPr>
              <w:t>6 540 950</w:t>
            </w:r>
          </w:p>
        </w:tc>
        <w:tc>
          <w:tcPr>
            <w:tcW w:w="1247" w:type="dxa"/>
            <w:shd w:val="clear" w:color="auto" w:fill="auto"/>
          </w:tcPr>
          <w:p w14:paraId="1E0A49F5" w14:textId="77777777" w:rsidR="003126B6" w:rsidRPr="00930937" w:rsidRDefault="003126B6" w:rsidP="003126B6">
            <w:pPr>
              <w:spacing w:after="0"/>
              <w:ind w:firstLine="0"/>
              <w:jc w:val="right"/>
              <w:rPr>
                <w:sz w:val="18"/>
                <w:szCs w:val="18"/>
              </w:rPr>
            </w:pPr>
            <w:r w:rsidRPr="00930937">
              <w:rPr>
                <w:sz w:val="18"/>
                <w:szCs w:val="18"/>
              </w:rPr>
              <w:t>5 900 821</w:t>
            </w:r>
          </w:p>
        </w:tc>
        <w:tc>
          <w:tcPr>
            <w:tcW w:w="1245" w:type="dxa"/>
            <w:shd w:val="clear" w:color="auto" w:fill="auto"/>
          </w:tcPr>
          <w:p w14:paraId="0BC3EF8F" w14:textId="77777777" w:rsidR="003126B6" w:rsidRPr="00930937" w:rsidRDefault="003126B6" w:rsidP="003126B6">
            <w:pPr>
              <w:spacing w:after="0"/>
              <w:ind w:firstLine="0"/>
              <w:jc w:val="right"/>
              <w:rPr>
                <w:sz w:val="18"/>
                <w:szCs w:val="18"/>
              </w:rPr>
            </w:pPr>
            <w:r w:rsidRPr="00930937">
              <w:rPr>
                <w:sz w:val="18"/>
                <w:szCs w:val="18"/>
              </w:rPr>
              <w:t>5 401 559</w:t>
            </w:r>
          </w:p>
        </w:tc>
        <w:tc>
          <w:tcPr>
            <w:tcW w:w="1249" w:type="dxa"/>
            <w:shd w:val="clear" w:color="auto" w:fill="auto"/>
          </w:tcPr>
          <w:p w14:paraId="76C9F339" w14:textId="77777777" w:rsidR="003126B6" w:rsidRPr="00930937" w:rsidRDefault="003126B6" w:rsidP="003126B6">
            <w:pPr>
              <w:spacing w:after="0"/>
              <w:ind w:firstLine="5"/>
              <w:jc w:val="right"/>
              <w:rPr>
                <w:sz w:val="18"/>
                <w:szCs w:val="18"/>
              </w:rPr>
            </w:pPr>
            <w:r w:rsidRPr="00930937">
              <w:rPr>
                <w:sz w:val="18"/>
                <w:szCs w:val="18"/>
              </w:rPr>
              <w:t>5 401 559</w:t>
            </w:r>
          </w:p>
        </w:tc>
      </w:tr>
      <w:tr w:rsidR="003126B6" w:rsidRPr="00930937" w14:paraId="268C7864" w14:textId="77777777" w:rsidTr="00EB6136">
        <w:trPr>
          <w:trHeight w:val="142"/>
        </w:trPr>
        <w:tc>
          <w:tcPr>
            <w:tcW w:w="2840" w:type="dxa"/>
            <w:vMerge/>
            <w:shd w:val="clear" w:color="auto" w:fill="auto"/>
            <w:vAlign w:val="center"/>
          </w:tcPr>
          <w:p w14:paraId="4DC6515B" w14:textId="77777777" w:rsidR="003126B6" w:rsidRPr="00930937" w:rsidRDefault="003126B6" w:rsidP="003126B6">
            <w:pPr>
              <w:spacing w:after="0"/>
              <w:ind w:firstLine="318"/>
              <w:rPr>
                <w:sz w:val="18"/>
                <w:szCs w:val="18"/>
                <w:lang w:eastAsia="lv-LV"/>
              </w:rPr>
            </w:pPr>
          </w:p>
        </w:tc>
        <w:tc>
          <w:tcPr>
            <w:tcW w:w="1246" w:type="dxa"/>
            <w:shd w:val="clear" w:color="auto" w:fill="auto"/>
          </w:tcPr>
          <w:p w14:paraId="4C2BE63A" w14:textId="77777777" w:rsidR="003126B6" w:rsidRPr="00930937" w:rsidRDefault="003126B6" w:rsidP="003126B6">
            <w:pPr>
              <w:spacing w:after="0"/>
              <w:ind w:firstLine="0"/>
              <w:jc w:val="right"/>
              <w:rPr>
                <w:sz w:val="18"/>
                <w:szCs w:val="18"/>
              </w:rPr>
            </w:pPr>
            <w:r w:rsidRPr="00930937">
              <w:rPr>
                <w:sz w:val="18"/>
                <w:szCs w:val="18"/>
              </w:rPr>
              <w:t>179</w:t>
            </w:r>
          </w:p>
        </w:tc>
        <w:tc>
          <w:tcPr>
            <w:tcW w:w="1247" w:type="dxa"/>
            <w:shd w:val="clear" w:color="auto" w:fill="auto"/>
          </w:tcPr>
          <w:p w14:paraId="4B2C1490" w14:textId="77777777" w:rsidR="003126B6" w:rsidRPr="00930937" w:rsidRDefault="003126B6" w:rsidP="003126B6">
            <w:pPr>
              <w:spacing w:after="0"/>
              <w:ind w:firstLine="0"/>
              <w:jc w:val="right"/>
              <w:rPr>
                <w:sz w:val="18"/>
                <w:szCs w:val="18"/>
              </w:rPr>
            </w:pPr>
            <w:r w:rsidRPr="00930937">
              <w:rPr>
                <w:sz w:val="18"/>
                <w:szCs w:val="18"/>
              </w:rPr>
              <w:t>179</w:t>
            </w:r>
          </w:p>
        </w:tc>
        <w:tc>
          <w:tcPr>
            <w:tcW w:w="1247" w:type="dxa"/>
            <w:shd w:val="clear" w:color="auto" w:fill="auto"/>
          </w:tcPr>
          <w:p w14:paraId="751DBBD0" w14:textId="77777777" w:rsidR="003126B6" w:rsidRPr="00930937" w:rsidRDefault="003126B6" w:rsidP="003126B6">
            <w:pPr>
              <w:spacing w:after="0"/>
              <w:ind w:firstLine="0"/>
              <w:jc w:val="right"/>
              <w:rPr>
                <w:sz w:val="18"/>
                <w:szCs w:val="18"/>
              </w:rPr>
            </w:pPr>
            <w:r w:rsidRPr="00930937">
              <w:rPr>
                <w:sz w:val="18"/>
                <w:szCs w:val="18"/>
              </w:rPr>
              <w:t>179</w:t>
            </w:r>
          </w:p>
        </w:tc>
        <w:tc>
          <w:tcPr>
            <w:tcW w:w="1245" w:type="dxa"/>
            <w:shd w:val="clear" w:color="auto" w:fill="auto"/>
          </w:tcPr>
          <w:p w14:paraId="10BB2329" w14:textId="77777777" w:rsidR="003126B6" w:rsidRPr="00930937" w:rsidRDefault="003126B6" w:rsidP="003126B6">
            <w:pPr>
              <w:spacing w:after="0"/>
              <w:ind w:firstLine="0"/>
              <w:jc w:val="right"/>
              <w:rPr>
                <w:sz w:val="18"/>
                <w:szCs w:val="18"/>
              </w:rPr>
            </w:pPr>
            <w:r w:rsidRPr="00930937">
              <w:rPr>
                <w:sz w:val="18"/>
                <w:szCs w:val="18"/>
              </w:rPr>
              <w:t>179</w:t>
            </w:r>
          </w:p>
        </w:tc>
        <w:tc>
          <w:tcPr>
            <w:tcW w:w="1249" w:type="dxa"/>
            <w:shd w:val="clear" w:color="auto" w:fill="auto"/>
          </w:tcPr>
          <w:p w14:paraId="76409476" w14:textId="77777777" w:rsidR="003126B6" w:rsidRPr="00930937" w:rsidRDefault="003126B6" w:rsidP="003126B6">
            <w:pPr>
              <w:spacing w:after="0"/>
              <w:ind w:firstLine="5"/>
              <w:jc w:val="right"/>
              <w:rPr>
                <w:sz w:val="18"/>
                <w:szCs w:val="18"/>
              </w:rPr>
            </w:pPr>
            <w:r w:rsidRPr="00930937">
              <w:rPr>
                <w:sz w:val="18"/>
                <w:szCs w:val="18"/>
              </w:rPr>
              <w:t>179</w:t>
            </w:r>
          </w:p>
        </w:tc>
      </w:tr>
      <w:tr w:rsidR="003126B6" w:rsidRPr="00930937" w14:paraId="1ABC5079" w14:textId="77777777" w:rsidTr="00EB6136">
        <w:trPr>
          <w:trHeight w:val="142"/>
        </w:trPr>
        <w:tc>
          <w:tcPr>
            <w:tcW w:w="2840" w:type="dxa"/>
            <w:vMerge w:val="restart"/>
            <w:shd w:val="clear" w:color="auto" w:fill="auto"/>
            <w:vAlign w:val="center"/>
          </w:tcPr>
          <w:p w14:paraId="75F3622D" w14:textId="77777777" w:rsidR="003126B6" w:rsidRPr="00930937" w:rsidRDefault="003126B6" w:rsidP="003126B6">
            <w:pPr>
              <w:spacing w:after="0"/>
              <w:ind w:firstLine="318"/>
              <w:rPr>
                <w:sz w:val="18"/>
                <w:szCs w:val="18"/>
                <w:lang w:eastAsia="lv-LV"/>
              </w:rPr>
            </w:pPr>
            <w:r w:rsidRPr="00930937">
              <w:rPr>
                <w:sz w:val="18"/>
                <w:szCs w:val="18"/>
                <w:lang w:eastAsia="lv-LV"/>
              </w:rPr>
              <w:t>70.06.00 Izdevumi citu Eiropas Savienības politiku instrumentu projektu un pasākumu īstenošanai</w:t>
            </w:r>
          </w:p>
        </w:tc>
        <w:tc>
          <w:tcPr>
            <w:tcW w:w="1246" w:type="dxa"/>
            <w:shd w:val="clear" w:color="auto" w:fill="auto"/>
          </w:tcPr>
          <w:p w14:paraId="150A4DFD" w14:textId="77777777" w:rsidR="003126B6" w:rsidRPr="00930937" w:rsidRDefault="003126B6" w:rsidP="003126B6">
            <w:pPr>
              <w:spacing w:after="0"/>
              <w:ind w:firstLine="0"/>
              <w:jc w:val="right"/>
              <w:rPr>
                <w:sz w:val="18"/>
                <w:szCs w:val="18"/>
              </w:rPr>
            </w:pPr>
            <w:r w:rsidRPr="00930937">
              <w:rPr>
                <w:sz w:val="18"/>
                <w:szCs w:val="18"/>
              </w:rPr>
              <w:t>-</w:t>
            </w:r>
          </w:p>
        </w:tc>
        <w:tc>
          <w:tcPr>
            <w:tcW w:w="1247" w:type="dxa"/>
            <w:shd w:val="clear" w:color="auto" w:fill="auto"/>
          </w:tcPr>
          <w:p w14:paraId="475E9D47" w14:textId="77777777" w:rsidR="003126B6" w:rsidRPr="00930937" w:rsidRDefault="003126B6" w:rsidP="003126B6">
            <w:pPr>
              <w:spacing w:after="0"/>
              <w:ind w:firstLine="0"/>
              <w:jc w:val="right"/>
              <w:rPr>
                <w:sz w:val="18"/>
                <w:szCs w:val="18"/>
              </w:rPr>
            </w:pPr>
            <w:r w:rsidRPr="00930937">
              <w:rPr>
                <w:sz w:val="18"/>
                <w:szCs w:val="18"/>
              </w:rPr>
              <w:t>-</w:t>
            </w:r>
          </w:p>
        </w:tc>
        <w:tc>
          <w:tcPr>
            <w:tcW w:w="1247" w:type="dxa"/>
            <w:shd w:val="clear" w:color="auto" w:fill="auto"/>
          </w:tcPr>
          <w:p w14:paraId="13C499BE" w14:textId="77777777" w:rsidR="003126B6" w:rsidRPr="00930937" w:rsidRDefault="003126B6" w:rsidP="003126B6">
            <w:pPr>
              <w:spacing w:after="0"/>
              <w:ind w:firstLine="0"/>
              <w:jc w:val="right"/>
              <w:rPr>
                <w:sz w:val="18"/>
                <w:szCs w:val="18"/>
              </w:rPr>
            </w:pPr>
            <w:r w:rsidRPr="00930937">
              <w:rPr>
                <w:sz w:val="18"/>
                <w:szCs w:val="18"/>
              </w:rPr>
              <w:t>17 730 519</w:t>
            </w:r>
          </w:p>
        </w:tc>
        <w:tc>
          <w:tcPr>
            <w:tcW w:w="1245" w:type="dxa"/>
            <w:shd w:val="clear" w:color="auto" w:fill="auto"/>
          </w:tcPr>
          <w:p w14:paraId="784AC58B" w14:textId="77777777" w:rsidR="003126B6" w:rsidRPr="00930937" w:rsidRDefault="003126B6" w:rsidP="003126B6">
            <w:pPr>
              <w:spacing w:after="0"/>
              <w:ind w:firstLine="0"/>
              <w:jc w:val="right"/>
              <w:rPr>
                <w:sz w:val="18"/>
                <w:szCs w:val="18"/>
              </w:rPr>
            </w:pPr>
            <w:r w:rsidRPr="00930937">
              <w:rPr>
                <w:sz w:val="18"/>
                <w:szCs w:val="18"/>
              </w:rPr>
              <w:t>-</w:t>
            </w:r>
          </w:p>
        </w:tc>
        <w:tc>
          <w:tcPr>
            <w:tcW w:w="1249" w:type="dxa"/>
            <w:shd w:val="clear" w:color="auto" w:fill="auto"/>
          </w:tcPr>
          <w:p w14:paraId="67895630" w14:textId="77777777" w:rsidR="003126B6" w:rsidRPr="00930937" w:rsidRDefault="003126B6" w:rsidP="003126B6">
            <w:pPr>
              <w:spacing w:after="0"/>
              <w:ind w:firstLine="5"/>
              <w:jc w:val="right"/>
              <w:rPr>
                <w:sz w:val="18"/>
                <w:szCs w:val="18"/>
              </w:rPr>
            </w:pPr>
            <w:r w:rsidRPr="00930937">
              <w:rPr>
                <w:sz w:val="18"/>
                <w:szCs w:val="18"/>
              </w:rPr>
              <w:t>-</w:t>
            </w:r>
          </w:p>
        </w:tc>
      </w:tr>
      <w:tr w:rsidR="003126B6" w:rsidRPr="00930937" w14:paraId="3CA65BBD" w14:textId="77777777" w:rsidTr="00EB6136">
        <w:trPr>
          <w:trHeight w:val="142"/>
        </w:trPr>
        <w:tc>
          <w:tcPr>
            <w:tcW w:w="2840" w:type="dxa"/>
            <w:vMerge/>
            <w:shd w:val="clear" w:color="auto" w:fill="auto"/>
            <w:vAlign w:val="center"/>
          </w:tcPr>
          <w:p w14:paraId="4567EE0D" w14:textId="77777777" w:rsidR="003126B6" w:rsidRPr="00930937" w:rsidRDefault="003126B6" w:rsidP="003126B6">
            <w:pPr>
              <w:spacing w:after="0"/>
              <w:ind w:firstLine="318"/>
              <w:rPr>
                <w:color w:val="00B050"/>
                <w:sz w:val="18"/>
                <w:szCs w:val="18"/>
                <w:lang w:eastAsia="lv-LV"/>
              </w:rPr>
            </w:pPr>
          </w:p>
        </w:tc>
        <w:tc>
          <w:tcPr>
            <w:tcW w:w="1246" w:type="dxa"/>
            <w:shd w:val="clear" w:color="auto" w:fill="auto"/>
          </w:tcPr>
          <w:p w14:paraId="3F243620" w14:textId="77777777" w:rsidR="003126B6" w:rsidRPr="00930937" w:rsidRDefault="003126B6" w:rsidP="003126B6">
            <w:pPr>
              <w:spacing w:after="0"/>
              <w:ind w:firstLine="0"/>
              <w:jc w:val="right"/>
              <w:rPr>
                <w:sz w:val="18"/>
                <w:szCs w:val="18"/>
              </w:rPr>
            </w:pPr>
            <w:r w:rsidRPr="00930937">
              <w:rPr>
                <w:sz w:val="18"/>
                <w:szCs w:val="18"/>
              </w:rPr>
              <w:t>-</w:t>
            </w:r>
          </w:p>
        </w:tc>
        <w:tc>
          <w:tcPr>
            <w:tcW w:w="1247" w:type="dxa"/>
            <w:shd w:val="clear" w:color="auto" w:fill="auto"/>
          </w:tcPr>
          <w:p w14:paraId="6B3D3573" w14:textId="77777777" w:rsidR="003126B6" w:rsidRPr="00930937" w:rsidRDefault="003126B6" w:rsidP="003126B6">
            <w:pPr>
              <w:spacing w:after="0"/>
              <w:ind w:firstLine="0"/>
              <w:jc w:val="right"/>
              <w:rPr>
                <w:sz w:val="18"/>
                <w:szCs w:val="18"/>
              </w:rPr>
            </w:pPr>
            <w:r w:rsidRPr="00930937">
              <w:rPr>
                <w:sz w:val="18"/>
                <w:szCs w:val="18"/>
              </w:rPr>
              <w:t>-</w:t>
            </w:r>
          </w:p>
        </w:tc>
        <w:tc>
          <w:tcPr>
            <w:tcW w:w="1247" w:type="dxa"/>
            <w:shd w:val="clear" w:color="auto" w:fill="auto"/>
          </w:tcPr>
          <w:p w14:paraId="26387617" w14:textId="77777777" w:rsidR="003126B6" w:rsidRPr="00930937" w:rsidRDefault="003126B6" w:rsidP="003126B6">
            <w:pPr>
              <w:spacing w:after="0"/>
              <w:ind w:firstLine="0"/>
              <w:jc w:val="right"/>
              <w:rPr>
                <w:sz w:val="18"/>
                <w:szCs w:val="18"/>
              </w:rPr>
            </w:pPr>
            <w:r w:rsidRPr="00930937">
              <w:rPr>
                <w:sz w:val="18"/>
                <w:szCs w:val="18"/>
              </w:rPr>
              <w:t>-</w:t>
            </w:r>
          </w:p>
        </w:tc>
        <w:tc>
          <w:tcPr>
            <w:tcW w:w="1245" w:type="dxa"/>
            <w:shd w:val="clear" w:color="auto" w:fill="auto"/>
          </w:tcPr>
          <w:p w14:paraId="5F1706D4" w14:textId="77777777" w:rsidR="003126B6" w:rsidRPr="00930937" w:rsidRDefault="003126B6" w:rsidP="003126B6">
            <w:pPr>
              <w:spacing w:after="0"/>
              <w:ind w:firstLine="0"/>
              <w:jc w:val="right"/>
              <w:rPr>
                <w:sz w:val="18"/>
                <w:szCs w:val="18"/>
              </w:rPr>
            </w:pPr>
            <w:r w:rsidRPr="00930937">
              <w:rPr>
                <w:sz w:val="18"/>
                <w:szCs w:val="18"/>
              </w:rPr>
              <w:t>-</w:t>
            </w:r>
          </w:p>
        </w:tc>
        <w:tc>
          <w:tcPr>
            <w:tcW w:w="1249" w:type="dxa"/>
            <w:shd w:val="clear" w:color="auto" w:fill="auto"/>
          </w:tcPr>
          <w:p w14:paraId="116DCEE2" w14:textId="77777777" w:rsidR="003126B6" w:rsidRPr="00930937" w:rsidRDefault="003126B6" w:rsidP="003126B6">
            <w:pPr>
              <w:spacing w:after="0"/>
              <w:ind w:firstLine="5"/>
              <w:jc w:val="right"/>
              <w:rPr>
                <w:sz w:val="18"/>
                <w:szCs w:val="18"/>
              </w:rPr>
            </w:pPr>
            <w:r w:rsidRPr="00930937">
              <w:rPr>
                <w:sz w:val="18"/>
                <w:szCs w:val="18"/>
              </w:rPr>
              <w:t>-</w:t>
            </w:r>
          </w:p>
        </w:tc>
      </w:tr>
      <w:tr w:rsidR="003126B6" w:rsidRPr="00930937" w14:paraId="6AEAC95A" w14:textId="77777777" w:rsidTr="003126B6">
        <w:trPr>
          <w:trHeight w:val="142"/>
        </w:trPr>
        <w:tc>
          <w:tcPr>
            <w:tcW w:w="9074" w:type="dxa"/>
            <w:gridSpan w:val="6"/>
            <w:shd w:val="clear" w:color="auto" w:fill="auto"/>
          </w:tcPr>
          <w:p w14:paraId="551A3EDF" w14:textId="77777777" w:rsidR="003126B6" w:rsidRPr="00930937" w:rsidRDefault="003126B6" w:rsidP="003126B6">
            <w:pPr>
              <w:spacing w:after="0"/>
              <w:ind w:firstLine="0"/>
              <w:jc w:val="left"/>
              <w:rPr>
                <w:sz w:val="18"/>
                <w:szCs w:val="18"/>
              </w:rPr>
            </w:pPr>
            <w:r w:rsidRPr="00930937">
              <w:rPr>
                <w:b/>
                <w:sz w:val="20"/>
                <w:lang w:eastAsia="lv-LV"/>
              </w:rPr>
              <w:t>Citi ieguldījumi</w:t>
            </w:r>
          </w:p>
        </w:tc>
      </w:tr>
      <w:tr w:rsidR="003126B6" w:rsidRPr="00930937" w14:paraId="21D472CF" w14:textId="77777777" w:rsidTr="00EB6136">
        <w:trPr>
          <w:trHeight w:val="142"/>
        </w:trPr>
        <w:tc>
          <w:tcPr>
            <w:tcW w:w="2840" w:type="dxa"/>
            <w:shd w:val="clear" w:color="auto" w:fill="auto"/>
          </w:tcPr>
          <w:p w14:paraId="4C3B6174" w14:textId="77777777" w:rsidR="003126B6" w:rsidRPr="00930937" w:rsidRDefault="003126B6" w:rsidP="003126B6">
            <w:pPr>
              <w:pStyle w:val="Tabuluvirsraksti"/>
              <w:spacing w:after="0"/>
              <w:jc w:val="left"/>
              <w:rPr>
                <w:b/>
                <w:i/>
                <w:sz w:val="20"/>
                <w:lang w:eastAsia="lv-LV"/>
              </w:rPr>
            </w:pPr>
            <w:r w:rsidRPr="00930937">
              <w:rPr>
                <w:i/>
                <w:sz w:val="20"/>
                <w:lang w:eastAsia="lv-LV"/>
              </w:rPr>
              <w:t>Valsts meža dienesta virsmežniecības reģioni (skaits)</w:t>
            </w:r>
          </w:p>
        </w:tc>
        <w:tc>
          <w:tcPr>
            <w:tcW w:w="1246" w:type="dxa"/>
            <w:shd w:val="clear" w:color="auto" w:fill="auto"/>
          </w:tcPr>
          <w:p w14:paraId="1D167E60" w14:textId="77777777" w:rsidR="003126B6" w:rsidRPr="00930937" w:rsidRDefault="003126B6" w:rsidP="003126B6">
            <w:pPr>
              <w:spacing w:after="0"/>
              <w:ind w:firstLine="0"/>
              <w:jc w:val="center"/>
              <w:rPr>
                <w:sz w:val="18"/>
                <w:szCs w:val="18"/>
              </w:rPr>
            </w:pPr>
            <w:r w:rsidRPr="00930937">
              <w:rPr>
                <w:sz w:val="18"/>
                <w:szCs w:val="18"/>
              </w:rPr>
              <w:t>10</w:t>
            </w:r>
          </w:p>
        </w:tc>
        <w:tc>
          <w:tcPr>
            <w:tcW w:w="1247" w:type="dxa"/>
            <w:shd w:val="clear" w:color="auto" w:fill="auto"/>
          </w:tcPr>
          <w:p w14:paraId="02FAFD8C" w14:textId="77777777" w:rsidR="003126B6" w:rsidRPr="00930937" w:rsidRDefault="003126B6" w:rsidP="003126B6">
            <w:pPr>
              <w:spacing w:after="0"/>
              <w:ind w:firstLine="0"/>
              <w:jc w:val="center"/>
              <w:rPr>
                <w:sz w:val="18"/>
                <w:szCs w:val="18"/>
              </w:rPr>
            </w:pPr>
            <w:r w:rsidRPr="00930937">
              <w:rPr>
                <w:sz w:val="18"/>
                <w:szCs w:val="18"/>
              </w:rPr>
              <w:t>10</w:t>
            </w:r>
          </w:p>
        </w:tc>
        <w:tc>
          <w:tcPr>
            <w:tcW w:w="1247" w:type="dxa"/>
            <w:shd w:val="clear" w:color="auto" w:fill="auto"/>
          </w:tcPr>
          <w:p w14:paraId="71DDA113" w14:textId="77777777" w:rsidR="003126B6" w:rsidRPr="00930937" w:rsidRDefault="003126B6" w:rsidP="003126B6">
            <w:pPr>
              <w:spacing w:after="0"/>
              <w:ind w:firstLine="0"/>
              <w:jc w:val="center"/>
              <w:rPr>
                <w:sz w:val="18"/>
                <w:szCs w:val="18"/>
              </w:rPr>
            </w:pPr>
            <w:r w:rsidRPr="00930937">
              <w:rPr>
                <w:sz w:val="18"/>
                <w:szCs w:val="18"/>
              </w:rPr>
              <w:t>10</w:t>
            </w:r>
          </w:p>
        </w:tc>
        <w:tc>
          <w:tcPr>
            <w:tcW w:w="1245" w:type="dxa"/>
            <w:shd w:val="clear" w:color="auto" w:fill="auto"/>
          </w:tcPr>
          <w:p w14:paraId="5E793F1A" w14:textId="77777777" w:rsidR="003126B6" w:rsidRPr="00930937" w:rsidRDefault="003126B6" w:rsidP="003126B6">
            <w:pPr>
              <w:spacing w:after="0"/>
              <w:ind w:firstLine="0"/>
              <w:jc w:val="center"/>
              <w:rPr>
                <w:sz w:val="18"/>
                <w:szCs w:val="18"/>
              </w:rPr>
            </w:pPr>
            <w:r w:rsidRPr="00930937">
              <w:rPr>
                <w:sz w:val="18"/>
                <w:szCs w:val="18"/>
              </w:rPr>
              <w:t>10</w:t>
            </w:r>
          </w:p>
        </w:tc>
        <w:tc>
          <w:tcPr>
            <w:tcW w:w="1249" w:type="dxa"/>
            <w:shd w:val="clear" w:color="auto" w:fill="auto"/>
          </w:tcPr>
          <w:p w14:paraId="6C76BA42" w14:textId="77777777" w:rsidR="003126B6" w:rsidRPr="00930937" w:rsidRDefault="003126B6" w:rsidP="003126B6">
            <w:pPr>
              <w:spacing w:after="0"/>
              <w:ind w:firstLine="5"/>
              <w:jc w:val="center"/>
              <w:rPr>
                <w:sz w:val="18"/>
                <w:szCs w:val="18"/>
              </w:rPr>
            </w:pPr>
            <w:r w:rsidRPr="00930937">
              <w:rPr>
                <w:sz w:val="18"/>
                <w:szCs w:val="18"/>
              </w:rPr>
              <w:t>10</w:t>
            </w:r>
          </w:p>
        </w:tc>
      </w:tr>
      <w:tr w:rsidR="003126B6" w:rsidRPr="00930937" w14:paraId="0596397C" w14:textId="77777777" w:rsidTr="00EB6136">
        <w:trPr>
          <w:trHeight w:val="142"/>
        </w:trPr>
        <w:tc>
          <w:tcPr>
            <w:tcW w:w="2840" w:type="dxa"/>
            <w:shd w:val="clear" w:color="auto" w:fill="auto"/>
          </w:tcPr>
          <w:p w14:paraId="6E453A5A" w14:textId="77777777" w:rsidR="003126B6" w:rsidRPr="00930937" w:rsidRDefault="003126B6" w:rsidP="003126B6">
            <w:pPr>
              <w:pStyle w:val="Tabuluvirsraksti"/>
              <w:spacing w:after="0"/>
              <w:jc w:val="left"/>
              <w:rPr>
                <w:i/>
                <w:sz w:val="20"/>
                <w:lang w:eastAsia="lv-LV"/>
              </w:rPr>
            </w:pPr>
            <w:r w:rsidRPr="00930937">
              <w:rPr>
                <w:i/>
                <w:sz w:val="20"/>
                <w:lang w:eastAsia="lv-LV"/>
              </w:rPr>
              <w:t xml:space="preserve">Valsts augu aizsardzības dienesta reģionālās nodaļas </w:t>
            </w:r>
          </w:p>
          <w:p w14:paraId="70DC6FA6" w14:textId="77777777" w:rsidR="003126B6" w:rsidRPr="00930937" w:rsidRDefault="003126B6" w:rsidP="003126B6">
            <w:pPr>
              <w:pStyle w:val="Tabuluvirsraksti"/>
              <w:spacing w:after="0"/>
              <w:jc w:val="left"/>
              <w:rPr>
                <w:b/>
                <w:i/>
                <w:sz w:val="20"/>
                <w:lang w:eastAsia="lv-LV"/>
              </w:rPr>
            </w:pPr>
            <w:r w:rsidRPr="00930937">
              <w:rPr>
                <w:i/>
                <w:sz w:val="20"/>
                <w:lang w:eastAsia="lv-LV"/>
              </w:rPr>
              <w:t>(skaits)</w:t>
            </w:r>
          </w:p>
        </w:tc>
        <w:tc>
          <w:tcPr>
            <w:tcW w:w="1246" w:type="dxa"/>
            <w:shd w:val="clear" w:color="auto" w:fill="auto"/>
          </w:tcPr>
          <w:p w14:paraId="53B4354E" w14:textId="77777777" w:rsidR="003126B6" w:rsidRPr="00930937" w:rsidRDefault="003126B6" w:rsidP="003126B6">
            <w:pPr>
              <w:spacing w:after="0"/>
              <w:ind w:firstLine="0"/>
              <w:jc w:val="center"/>
              <w:rPr>
                <w:sz w:val="18"/>
                <w:szCs w:val="18"/>
              </w:rPr>
            </w:pPr>
            <w:r w:rsidRPr="00930937">
              <w:rPr>
                <w:sz w:val="18"/>
                <w:szCs w:val="18"/>
              </w:rPr>
              <w:t>5</w:t>
            </w:r>
          </w:p>
        </w:tc>
        <w:tc>
          <w:tcPr>
            <w:tcW w:w="1247" w:type="dxa"/>
            <w:shd w:val="clear" w:color="auto" w:fill="auto"/>
          </w:tcPr>
          <w:p w14:paraId="436DD0DF" w14:textId="77777777" w:rsidR="003126B6" w:rsidRPr="00930937" w:rsidRDefault="003126B6" w:rsidP="003126B6">
            <w:pPr>
              <w:spacing w:after="0"/>
              <w:ind w:firstLine="0"/>
              <w:jc w:val="center"/>
              <w:rPr>
                <w:sz w:val="18"/>
                <w:szCs w:val="18"/>
              </w:rPr>
            </w:pPr>
            <w:r w:rsidRPr="00930937">
              <w:rPr>
                <w:sz w:val="18"/>
                <w:szCs w:val="18"/>
              </w:rPr>
              <w:t>5</w:t>
            </w:r>
          </w:p>
        </w:tc>
        <w:tc>
          <w:tcPr>
            <w:tcW w:w="1247" w:type="dxa"/>
            <w:shd w:val="clear" w:color="auto" w:fill="auto"/>
          </w:tcPr>
          <w:p w14:paraId="66F2C530" w14:textId="77777777" w:rsidR="003126B6" w:rsidRPr="00930937" w:rsidRDefault="003126B6" w:rsidP="003126B6">
            <w:pPr>
              <w:spacing w:after="0"/>
              <w:ind w:firstLine="0"/>
              <w:jc w:val="center"/>
              <w:rPr>
                <w:sz w:val="18"/>
                <w:szCs w:val="18"/>
              </w:rPr>
            </w:pPr>
            <w:r w:rsidRPr="00930937">
              <w:rPr>
                <w:sz w:val="18"/>
                <w:szCs w:val="18"/>
              </w:rPr>
              <w:t>5</w:t>
            </w:r>
          </w:p>
        </w:tc>
        <w:tc>
          <w:tcPr>
            <w:tcW w:w="1245" w:type="dxa"/>
            <w:shd w:val="clear" w:color="auto" w:fill="auto"/>
          </w:tcPr>
          <w:p w14:paraId="0A83BBE6" w14:textId="77777777" w:rsidR="003126B6" w:rsidRPr="00930937" w:rsidRDefault="003126B6" w:rsidP="003126B6">
            <w:pPr>
              <w:spacing w:after="0"/>
              <w:ind w:firstLine="0"/>
              <w:jc w:val="center"/>
              <w:rPr>
                <w:sz w:val="18"/>
                <w:szCs w:val="18"/>
              </w:rPr>
            </w:pPr>
            <w:r w:rsidRPr="00930937">
              <w:rPr>
                <w:sz w:val="18"/>
                <w:szCs w:val="18"/>
              </w:rPr>
              <w:t>5</w:t>
            </w:r>
          </w:p>
        </w:tc>
        <w:tc>
          <w:tcPr>
            <w:tcW w:w="1249" w:type="dxa"/>
            <w:shd w:val="clear" w:color="auto" w:fill="auto"/>
          </w:tcPr>
          <w:p w14:paraId="7ACC2AE3" w14:textId="77777777" w:rsidR="003126B6" w:rsidRPr="00930937" w:rsidRDefault="003126B6" w:rsidP="003126B6">
            <w:pPr>
              <w:spacing w:after="0"/>
              <w:ind w:firstLine="5"/>
              <w:jc w:val="center"/>
              <w:rPr>
                <w:sz w:val="18"/>
                <w:szCs w:val="18"/>
              </w:rPr>
            </w:pPr>
            <w:r w:rsidRPr="00930937">
              <w:rPr>
                <w:sz w:val="18"/>
                <w:szCs w:val="18"/>
              </w:rPr>
              <w:t>5</w:t>
            </w:r>
          </w:p>
        </w:tc>
      </w:tr>
      <w:tr w:rsidR="003126B6" w:rsidRPr="00930937" w14:paraId="586E9B23" w14:textId="77777777" w:rsidTr="00EB6136">
        <w:trPr>
          <w:trHeight w:val="142"/>
        </w:trPr>
        <w:tc>
          <w:tcPr>
            <w:tcW w:w="2840" w:type="dxa"/>
            <w:shd w:val="clear" w:color="auto" w:fill="auto"/>
          </w:tcPr>
          <w:p w14:paraId="6F27F6A0" w14:textId="77777777" w:rsidR="003126B6" w:rsidRPr="00930937" w:rsidRDefault="003126B6" w:rsidP="003126B6">
            <w:pPr>
              <w:pStyle w:val="Tabuluvirsraksti"/>
              <w:spacing w:after="0"/>
              <w:jc w:val="left"/>
              <w:rPr>
                <w:i/>
                <w:sz w:val="20"/>
                <w:lang w:eastAsia="lv-LV"/>
              </w:rPr>
            </w:pPr>
            <w:r w:rsidRPr="00930937">
              <w:rPr>
                <w:i/>
                <w:sz w:val="20"/>
                <w:lang w:eastAsia="lv-LV"/>
              </w:rPr>
              <w:t>Uzturētas akreditētas Valsts augu aizsardzības dienesta laboratorijas (skaits)</w:t>
            </w:r>
          </w:p>
        </w:tc>
        <w:tc>
          <w:tcPr>
            <w:tcW w:w="1246" w:type="dxa"/>
            <w:shd w:val="clear" w:color="auto" w:fill="auto"/>
          </w:tcPr>
          <w:p w14:paraId="6B2D5B3F" w14:textId="77777777" w:rsidR="003126B6" w:rsidRPr="00930937" w:rsidRDefault="003126B6" w:rsidP="003126B6">
            <w:pPr>
              <w:spacing w:after="0"/>
              <w:ind w:firstLine="0"/>
              <w:jc w:val="center"/>
              <w:rPr>
                <w:sz w:val="18"/>
                <w:szCs w:val="18"/>
              </w:rPr>
            </w:pPr>
            <w:r w:rsidRPr="00930937">
              <w:rPr>
                <w:sz w:val="18"/>
                <w:szCs w:val="18"/>
              </w:rPr>
              <w:t>3</w:t>
            </w:r>
          </w:p>
        </w:tc>
        <w:tc>
          <w:tcPr>
            <w:tcW w:w="1247" w:type="dxa"/>
            <w:shd w:val="clear" w:color="auto" w:fill="auto"/>
          </w:tcPr>
          <w:p w14:paraId="46127B4B" w14:textId="77777777" w:rsidR="003126B6" w:rsidRPr="00930937" w:rsidRDefault="003126B6" w:rsidP="003126B6">
            <w:pPr>
              <w:spacing w:after="0"/>
              <w:ind w:firstLine="0"/>
              <w:jc w:val="center"/>
              <w:rPr>
                <w:sz w:val="18"/>
                <w:szCs w:val="18"/>
              </w:rPr>
            </w:pPr>
            <w:r w:rsidRPr="00930937">
              <w:rPr>
                <w:sz w:val="18"/>
                <w:szCs w:val="18"/>
              </w:rPr>
              <w:t>3</w:t>
            </w:r>
          </w:p>
        </w:tc>
        <w:tc>
          <w:tcPr>
            <w:tcW w:w="1247" w:type="dxa"/>
            <w:shd w:val="clear" w:color="auto" w:fill="auto"/>
          </w:tcPr>
          <w:p w14:paraId="4E10CC61" w14:textId="77777777" w:rsidR="003126B6" w:rsidRPr="00930937" w:rsidRDefault="003126B6" w:rsidP="003126B6">
            <w:pPr>
              <w:spacing w:after="0"/>
              <w:ind w:firstLine="0"/>
              <w:jc w:val="center"/>
              <w:rPr>
                <w:sz w:val="18"/>
                <w:szCs w:val="18"/>
              </w:rPr>
            </w:pPr>
            <w:r w:rsidRPr="00930937">
              <w:rPr>
                <w:sz w:val="18"/>
                <w:szCs w:val="18"/>
              </w:rPr>
              <w:t>3</w:t>
            </w:r>
          </w:p>
        </w:tc>
        <w:tc>
          <w:tcPr>
            <w:tcW w:w="1245" w:type="dxa"/>
            <w:shd w:val="clear" w:color="auto" w:fill="auto"/>
          </w:tcPr>
          <w:p w14:paraId="757D80CC" w14:textId="77777777" w:rsidR="003126B6" w:rsidRPr="00930937" w:rsidRDefault="003126B6" w:rsidP="003126B6">
            <w:pPr>
              <w:spacing w:after="0"/>
              <w:ind w:firstLine="0"/>
              <w:jc w:val="center"/>
              <w:rPr>
                <w:sz w:val="18"/>
                <w:szCs w:val="18"/>
              </w:rPr>
            </w:pPr>
            <w:r w:rsidRPr="00930937">
              <w:rPr>
                <w:sz w:val="18"/>
                <w:szCs w:val="18"/>
              </w:rPr>
              <w:t>3</w:t>
            </w:r>
          </w:p>
        </w:tc>
        <w:tc>
          <w:tcPr>
            <w:tcW w:w="1249" w:type="dxa"/>
            <w:shd w:val="clear" w:color="auto" w:fill="auto"/>
          </w:tcPr>
          <w:p w14:paraId="6AC310F6" w14:textId="77777777" w:rsidR="003126B6" w:rsidRPr="00930937" w:rsidRDefault="003126B6" w:rsidP="003126B6">
            <w:pPr>
              <w:spacing w:after="0"/>
              <w:ind w:firstLine="5"/>
              <w:jc w:val="center"/>
              <w:rPr>
                <w:sz w:val="18"/>
                <w:szCs w:val="18"/>
              </w:rPr>
            </w:pPr>
            <w:r w:rsidRPr="00930937">
              <w:rPr>
                <w:sz w:val="18"/>
                <w:szCs w:val="18"/>
              </w:rPr>
              <w:t>3</w:t>
            </w:r>
          </w:p>
        </w:tc>
      </w:tr>
      <w:tr w:rsidR="003126B6" w:rsidRPr="00930937" w14:paraId="5D23DD67" w14:textId="77777777" w:rsidTr="003126B6">
        <w:trPr>
          <w:trHeight w:val="142"/>
        </w:trPr>
        <w:tc>
          <w:tcPr>
            <w:tcW w:w="9074" w:type="dxa"/>
            <w:gridSpan w:val="6"/>
            <w:shd w:val="clear" w:color="auto" w:fill="D9D9D9"/>
          </w:tcPr>
          <w:p w14:paraId="26426B87" w14:textId="77777777" w:rsidR="003126B6" w:rsidRPr="00930937" w:rsidRDefault="003126B6" w:rsidP="003126B6">
            <w:pPr>
              <w:spacing w:after="0"/>
              <w:jc w:val="center"/>
              <w:rPr>
                <w:b/>
                <w:i/>
                <w:sz w:val="18"/>
                <w:szCs w:val="18"/>
              </w:rPr>
            </w:pPr>
            <w:r w:rsidRPr="00930937">
              <w:rPr>
                <w:b/>
                <w:sz w:val="20"/>
                <w:lang w:eastAsia="lv-LV"/>
              </w:rPr>
              <w:t>Raksturojošākie darbības rezultatīvie rādītāji</w:t>
            </w:r>
          </w:p>
        </w:tc>
      </w:tr>
      <w:tr w:rsidR="003126B6" w:rsidRPr="00930937" w14:paraId="311091C7" w14:textId="77777777" w:rsidTr="00EB6136">
        <w:trPr>
          <w:trHeight w:val="142"/>
        </w:trPr>
        <w:tc>
          <w:tcPr>
            <w:tcW w:w="2840" w:type="dxa"/>
            <w:shd w:val="clear" w:color="auto" w:fill="auto"/>
          </w:tcPr>
          <w:p w14:paraId="43F19D92" w14:textId="77777777" w:rsidR="003126B6" w:rsidRPr="00930937" w:rsidRDefault="003126B6" w:rsidP="003126B6">
            <w:pPr>
              <w:pStyle w:val="Tabuluvirsraksti"/>
              <w:spacing w:after="0"/>
              <w:jc w:val="left"/>
              <w:rPr>
                <w:i/>
                <w:sz w:val="20"/>
                <w:lang w:eastAsia="lv-LV"/>
              </w:rPr>
            </w:pPr>
            <w:r w:rsidRPr="00930937">
              <w:rPr>
                <w:i/>
                <w:sz w:val="20"/>
                <w:lang w:eastAsia="lv-LV"/>
              </w:rPr>
              <w:t>Nodzēsti ugunsgrēki (skaits gada laikā)</w:t>
            </w:r>
          </w:p>
        </w:tc>
        <w:tc>
          <w:tcPr>
            <w:tcW w:w="1246" w:type="dxa"/>
            <w:shd w:val="clear" w:color="auto" w:fill="auto"/>
          </w:tcPr>
          <w:p w14:paraId="2736CC1F" w14:textId="77777777" w:rsidR="003126B6" w:rsidRPr="00930937" w:rsidRDefault="003126B6" w:rsidP="003126B6">
            <w:pPr>
              <w:spacing w:after="0"/>
              <w:ind w:firstLine="0"/>
              <w:jc w:val="center"/>
              <w:rPr>
                <w:sz w:val="18"/>
                <w:szCs w:val="18"/>
              </w:rPr>
            </w:pPr>
            <w:r w:rsidRPr="00930937">
              <w:rPr>
                <w:sz w:val="18"/>
                <w:szCs w:val="18"/>
              </w:rPr>
              <w:t>423</w:t>
            </w:r>
          </w:p>
        </w:tc>
        <w:tc>
          <w:tcPr>
            <w:tcW w:w="1247" w:type="dxa"/>
            <w:shd w:val="clear" w:color="auto" w:fill="auto"/>
          </w:tcPr>
          <w:p w14:paraId="7C41922E" w14:textId="77777777" w:rsidR="003126B6" w:rsidRPr="00930937" w:rsidRDefault="003126B6" w:rsidP="003126B6">
            <w:pPr>
              <w:spacing w:after="0"/>
              <w:ind w:firstLine="0"/>
              <w:jc w:val="center"/>
              <w:rPr>
                <w:sz w:val="18"/>
                <w:szCs w:val="18"/>
              </w:rPr>
            </w:pPr>
            <w:r w:rsidRPr="00930937">
              <w:rPr>
                <w:sz w:val="18"/>
                <w:szCs w:val="18"/>
              </w:rPr>
              <w:t>706</w:t>
            </w:r>
          </w:p>
        </w:tc>
        <w:tc>
          <w:tcPr>
            <w:tcW w:w="1247" w:type="dxa"/>
            <w:shd w:val="clear" w:color="auto" w:fill="auto"/>
          </w:tcPr>
          <w:p w14:paraId="7A91F581" w14:textId="77777777" w:rsidR="003126B6" w:rsidRPr="00930937" w:rsidRDefault="003126B6" w:rsidP="003126B6">
            <w:pPr>
              <w:spacing w:after="0"/>
              <w:ind w:firstLine="0"/>
              <w:jc w:val="center"/>
              <w:rPr>
                <w:sz w:val="18"/>
                <w:szCs w:val="18"/>
              </w:rPr>
            </w:pPr>
            <w:r w:rsidRPr="00930937">
              <w:rPr>
                <w:sz w:val="18"/>
                <w:szCs w:val="18"/>
              </w:rPr>
              <w:t>706</w:t>
            </w:r>
          </w:p>
        </w:tc>
        <w:tc>
          <w:tcPr>
            <w:tcW w:w="1245" w:type="dxa"/>
            <w:shd w:val="clear" w:color="auto" w:fill="auto"/>
          </w:tcPr>
          <w:p w14:paraId="4C844D60" w14:textId="77777777" w:rsidR="003126B6" w:rsidRPr="00930937" w:rsidRDefault="003126B6" w:rsidP="003126B6">
            <w:pPr>
              <w:spacing w:after="0"/>
              <w:ind w:firstLine="0"/>
              <w:jc w:val="center"/>
              <w:rPr>
                <w:sz w:val="18"/>
                <w:szCs w:val="18"/>
              </w:rPr>
            </w:pPr>
            <w:r w:rsidRPr="00930937">
              <w:rPr>
                <w:sz w:val="18"/>
                <w:szCs w:val="18"/>
              </w:rPr>
              <w:t>706</w:t>
            </w:r>
          </w:p>
        </w:tc>
        <w:tc>
          <w:tcPr>
            <w:tcW w:w="1249" w:type="dxa"/>
            <w:shd w:val="clear" w:color="auto" w:fill="auto"/>
          </w:tcPr>
          <w:p w14:paraId="0A992AEE" w14:textId="77777777" w:rsidR="003126B6" w:rsidRPr="00930937" w:rsidRDefault="003126B6" w:rsidP="003126B6">
            <w:pPr>
              <w:spacing w:after="0"/>
              <w:ind w:firstLine="5"/>
              <w:jc w:val="center"/>
              <w:rPr>
                <w:sz w:val="18"/>
                <w:szCs w:val="18"/>
              </w:rPr>
            </w:pPr>
            <w:r w:rsidRPr="00930937">
              <w:rPr>
                <w:sz w:val="18"/>
                <w:szCs w:val="18"/>
              </w:rPr>
              <w:t>706</w:t>
            </w:r>
          </w:p>
        </w:tc>
      </w:tr>
      <w:tr w:rsidR="003126B6" w:rsidRPr="00930937" w14:paraId="5BA56547" w14:textId="77777777" w:rsidTr="00EB6136">
        <w:trPr>
          <w:trHeight w:val="142"/>
        </w:trPr>
        <w:tc>
          <w:tcPr>
            <w:tcW w:w="2840" w:type="dxa"/>
            <w:shd w:val="clear" w:color="auto" w:fill="auto"/>
          </w:tcPr>
          <w:p w14:paraId="63B5444D" w14:textId="6D1B9770" w:rsidR="003126B6" w:rsidRPr="00930937" w:rsidRDefault="003126B6" w:rsidP="00610AFD">
            <w:pPr>
              <w:pStyle w:val="Tabuluvirsraksti"/>
              <w:spacing w:after="0"/>
              <w:jc w:val="left"/>
              <w:rPr>
                <w:i/>
                <w:sz w:val="20"/>
                <w:lang w:eastAsia="lv-LV"/>
              </w:rPr>
            </w:pPr>
            <w:r w:rsidRPr="00930937">
              <w:rPr>
                <w:i/>
                <w:sz w:val="20"/>
                <w:lang w:eastAsia="lv-LV"/>
              </w:rPr>
              <w:t>No valsts dotācijas finansēto ūdenstilpnēs izlaisto zivju kāpu</w:t>
            </w:r>
            <w:r w:rsidRPr="00930937">
              <w:rPr>
                <w:i/>
                <w:sz w:val="20"/>
                <w:lang w:eastAsia="lv-LV"/>
              </w:rPr>
              <w:softHyphen/>
              <w:t>ri un mazuļi (skaits miljonos)</w:t>
            </w:r>
            <w:r w:rsidR="00610AFD" w:rsidRPr="005155FA">
              <w:rPr>
                <w:i/>
                <w:sz w:val="18"/>
                <w:vertAlign w:val="superscript"/>
                <w:lang w:eastAsia="lv-LV"/>
              </w:rPr>
              <w:t>4</w:t>
            </w:r>
          </w:p>
        </w:tc>
        <w:tc>
          <w:tcPr>
            <w:tcW w:w="1246" w:type="dxa"/>
            <w:shd w:val="clear" w:color="auto" w:fill="auto"/>
          </w:tcPr>
          <w:p w14:paraId="3C0A22FA" w14:textId="77777777" w:rsidR="003126B6" w:rsidRPr="00930937" w:rsidRDefault="003126B6" w:rsidP="003126B6">
            <w:pPr>
              <w:spacing w:after="0"/>
              <w:ind w:firstLine="0"/>
              <w:jc w:val="center"/>
              <w:rPr>
                <w:sz w:val="18"/>
                <w:szCs w:val="18"/>
              </w:rPr>
            </w:pPr>
            <w:r w:rsidRPr="00930937">
              <w:rPr>
                <w:sz w:val="18"/>
                <w:szCs w:val="18"/>
              </w:rPr>
              <w:t>7,58</w:t>
            </w:r>
          </w:p>
        </w:tc>
        <w:tc>
          <w:tcPr>
            <w:tcW w:w="1247" w:type="dxa"/>
            <w:shd w:val="clear" w:color="auto" w:fill="auto"/>
          </w:tcPr>
          <w:p w14:paraId="6BECA4F6" w14:textId="77777777" w:rsidR="003126B6" w:rsidRPr="00930937" w:rsidRDefault="003126B6" w:rsidP="003126B6">
            <w:pPr>
              <w:spacing w:after="0"/>
              <w:ind w:firstLine="0"/>
              <w:jc w:val="center"/>
              <w:rPr>
                <w:sz w:val="18"/>
                <w:szCs w:val="18"/>
              </w:rPr>
            </w:pPr>
            <w:r w:rsidRPr="00930937">
              <w:rPr>
                <w:sz w:val="18"/>
                <w:szCs w:val="18"/>
              </w:rPr>
              <w:t>12,4</w:t>
            </w:r>
          </w:p>
        </w:tc>
        <w:tc>
          <w:tcPr>
            <w:tcW w:w="1247" w:type="dxa"/>
            <w:shd w:val="clear" w:color="auto" w:fill="auto"/>
          </w:tcPr>
          <w:p w14:paraId="708170E4" w14:textId="77777777" w:rsidR="003126B6" w:rsidRPr="00930937" w:rsidRDefault="003126B6" w:rsidP="003126B6">
            <w:pPr>
              <w:spacing w:after="0"/>
              <w:ind w:firstLine="0"/>
              <w:jc w:val="center"/>
              <w:rPr>
                <w:sz w:val="18"/>
                <w:szCs w:val="18"/>
              </w:rPr>
            </w:pPr>
            <w:r w:rsidRPr="00930937">
              <w:rPr>
                <w:sz w:val="18"/>
                <w:szCs w:val="18"/>
              </w:rPr>
              <w:t>6,03</w:t>
            </w:r>
          </w:p>
        </w:tc>
        <w:tc>
          <w:tcPr>
            <w:tcW w:w="1245" w:type="dxa"/>
            <w:shd w:val="clear" w:color="auto" w:fill="auto"/>
          </w:tcPr>
          <w:p w14:paraId="30D4E107" w14:textId="77777777" w:rsidR="003126B6" w:rsidRPr="00930937" w:rsidRDefault="003126B6" w:rsidP="003126B6">
            <w:pPr>
              <w:spacing w:after="0"/>
              <w:ind w:firstLine="0"/>
              <w:jc w:val="center"/>
              <w:rPr>
                <w:sz w:val="18"/>
                <w:szCs w:val="18"/>
              </w:rPr>
            </w:pPr>
            <w:r w:rsidRPr="00930937">
              <w:rPr>
                <w:sz w:val="18"/>
                <w:szCs w:val="18"/>
              </w:rPr>
              <w:t>6,03</w:t>
            </w:r>
          </w:p>
        </w:tc>
        <w:tc>
          <w:tcPr>
            <w:tcW w:w="1249" w:type="dxa"/>
            <w:shd w:val="clear" w:color="auto" w:fill="auto"/>
          </w:tcPr>
          <w:p w14:paraId="71C9894E" w14:textId="77777777" w:rsidR="003126B6" w:rsidRPr="00930937" w:rsidRDefault="003126B6" w:rsidP="003126B6">
            <w:pPr>
              <w:spacing w:after="0"/>
              <w:ind w:firstLine="5"/>
              <w:jc w:val="center"/>
              <w:rPr>
                <w:sz w:val="18"/>
                <w:szCs w:val="18"/>
              </w:rPr>
            </w:pPr>
            <w:r w:rsidRPr="00930937">
              <w:rPr>
                <w:sz w:val="18"/>
                <w:szCs w:val="18"/>
              </w:rPr>
              <w:t>6,03</w:t>
            </w:r>
          </w:p>
        </w:tc>
      </w:tr>
      <w:tr w:rsidR="002A65F4" w:rsidRPr="00930937" w14:paraId="2FEA0276" w14:textId="77777777" w:rsidTr="003126B6">
        <w:trPr>
          <w:trHeight w:val="142"/>
        </w:trPr>
        <w:tc>
          <w:tcPr>
            <w:tcW w:w="2840" w:type="dxa"/>
            <w:tcBorders>
              <w:bottom w:val="single" w:sz="4" w:space="0" w:color="auto"/>
            </w:tcBorders>
            <w:shd w:val="clear" w:color="auto" w:fill="auto"/>
          </w:tcPr>
          <w:p w14:paraId="732B3D04" w14:textId="77777777" w:rsidR="003126B6" w:rsidRPr="00930937" w:rsidRDefault="003126B6" w:rsidP="003126B6">
            <w:pPr>
              <w:pStyle w:val="Tabuluvirsraksti"/>
              <w:spacing w:after="0"/>
              <w:jc w:val="left"/>
              <w:rPr>
                <w:i/>
                <w:sz w:val="20"/>
                <w:lang w:eastAsia="lv-LV"/>
              </w:rPr>
            </w:pPr>
            <w:r w:rsidRPr="00930937">
              <w:rPr>
                <w:i/>
                <w:sz w:val="20"/>
                <w:lang w:eastAsia="lv-LV"/>
              </w:rPr>
              <w:t>Darbinātas polderu sūkņu stacijas (skaits)</w:t>
            </w:r>
          </w:p>
        </w:tc>
        <w:tc>
          <w:tcPr>
            <w:tcW w:w="1246" w:type="dxa"/>
            <w:tcBorders>
              <w:bottom w:val="single" w:sz="4" w:space="0" w:color="auto"/>
            </w:tcBorders>
            <w:shd w:val="clear" w:color="auto" w:fill="auto"/>
          </w:tcPr>
          <w:p w14:paraId="5CD0B5B1" w14:textId="77777777" w:rsidR="003126B6" w:rsidRPr="00930937" w:rsidRDefault="003126B6" w:rsidP="003126B6">
            <w:pPr>
              <w:spacing w:after="0"/>
              <w:ind w:firstLine="0"/>
              <w:jc w:val="center"/>
              <w:rPr>
                <w:sz w:val="18"/>
                <w:szCs w:val="18"/>
              </w:rPr>
            </w:pPr>
            <w:r w:rsidRPr="00930937">
              <w:rPr>
                <w:sz w:val="18"/>
                <w:szCs w:val="18"/>
              </w:rPr>
              <w:t>32</w:t>
            </w:r>
          </w:p>
        </w:tc>
        <w:tc>
          <w:tcPr>
            <w:tcW w:w="1247" w:type="dxa"/>
            <w:tcBorders>
              <w:bottom w:val="single" w:sz="4" w:space="0" w:color="auto"/>
            </w:tcBorders>
            <w:shd w:val="clear" w:color="auto" w:fill="auto"/>
          </w:tcPr>
          <w:p w14:paraId="4DD72F3A" w14:textId="77777777" w:rsidR="003126B6" w:rsidRPr="00930937" w:rsidRDefault="003126B6" w:rsidP="003126B6">
            <w:pPr>
              <w:spacing w:after="0"/>
              <w:ind w:firstLine="0"/>
              <w:jc w:val="center"/>
              <w:rPr>
                <w:sz w:val="18"/>
                <w:szCs w:val="18"/>
              </w:rPr>
            </w:pPr>
            <w:r w:rsidRPr="00930937">
              <w:rPr>
                <w:sz w:val="18"/>
                <w:szCs w:val="18"/>
              </w:rPr>
              <w:t>32</w:t>
            </w:r>
          </w:p>
        </w:tc>
        <w:tc>
          <w:tcPr>
            <w:tcW w:w="1247" w:type="dxa"/>
            <w:tcBorders>
              <w:bottom w:val="single" w:sz="4" w:space="0" w:color="auto"/>
            </w:tcBorders>
            <w:shd w:val="clear" w:color="auto" w:fill="auto"/>
          </w:tcPr>
          <w:p w14:paraId="533B9B70" w14:textId="77777777" w:rsidR="003126B6" w:rsidRPr="00930937" w:rsidRDefault="003126B6" w:rsidP="003126B6">
            <w:pPr>
              <w:spacing w:after="0"/>
              <w:ind w:firstLine="0"/>
              <w:jc w:val="center"/>
              <w:rPr>
                <w:sz w:val="18"/>
                <w:szCs w:val="18"/>
              </w:rPr>
            </w:pPr>
            <w:r w:rsidRPr="00930937">
              <w:rPr>
                <w:sz w:val="18"/>
                <w:szCs w:val="18"/>
              </w:rPr>
              <w:t>32</w:t>
            </w:r>
          </w:p>
        </w:tc>
        <w:tc>
          <w:tcPr>
            <w:tcW w:w="1245" w:type="dxa"/>
            <w:tcBorders>
              <w:bottom w:val="single" w:sz="4" w:space="0" w:color="auto"/>
            </w:tcBorders>
            <w:shd w:val="clear" w:color="auto" w:fill="auto"/>
          </w:tcPr>
          <w:p w14:paraId="30C6E996" w14:textId="77777777" w:rsidR="003126B6" w:rsidRPr="00930937" w:rsidRDefault="003126B6" w:rsidP="003126B6">
            <w:pPr>
              <w:spacing w:after="0"/>
              <w:ind w:firstLine="0"/>
              <w:jc w:val="center"/>
              <w:rPr>
                <w:sz w:val="18"/>
                <w:szCs w:val="18"/>
              </w:rPr>
            </w:pPr>
            <w:r w:rsidRPr="00930937">
              <w:rPr>
                <w:sz w:val="18"/>
                <w:szCs w:val="18"/>
              </w:rPr>
              <w:t>32</w:t>
            </w:r>
          </w:p>
        </w:tc>
        <w:tc>
          <w:tcPr>
            <w:tcW w:w="1249" w:type="dxa"/>
            <w:tcBorders>
              <w:bottom w:val="single" w:sz="4" w:space="0" w:color="auto"/>
            </w:tcBorders>
            <w:shd w:val="clear" w:color="auto" w:fill="auto"/>
          </w:tcPr>
          <w:p w14:paraId="59FBE76C" w14:textId="77777777" w:rsidR="003126B6" w:rsidRPr="00930937" w:rsidRDefault="003126B6" w:rsidP="003126B6">
            <w:pPr>
              <w:spacing w:after="0"/>
              <w:ind w:firstLine="5"/>
              <w:jc w:val="center"/>
              <w:rPr>
                <w:sz w:val="18"/>
                <w:szCs w:val="18"/>
              </w:rPr>
            </w:pPr>
            <w:r w:rsidRPr="00930937">
              <w:rPr>
                <w:sz w:val="18"/>
                <w:szCs w:val="18"/>
              </w:rPr>
              <w:t>32</w:t>
            </w:r>
          </w:p>
        </w:tc>
      </w:tr>
      <w:tr w:rsidR="002A65F4" w:rsidRPr="00930937" w14:paraId="5AB4C133" w14:textId="77777777" w:rsidTr="003126B6">
        <w:trPr>
          <w:trHeight w:val="142"/>
        </w:trPr>
        <w:tc>
          <w:tcPr>
            <w:tcW w:w="2840" w:type="dxa"/>
            <w:tcBorders>
              <w:bottom w:val="single" w:sz="4" w:space="0" w:color="auto"/>
            </w:tcBorders>
            <w:shd w:val="clear" w:color="auto" w:fill="auto"/>
          </w:tcPr>
          <w:p w14:paraId="3F6D35BE" w14:textId="77777777" w:rsidR="003126B6" w:rsidRPr="00930937" w:rsidRDefault="003126B6" w:rsidP="003126B6">
            <w:pPr>
              <w:pStyle w:val="Tabuluvirsraksti"/>
              <w:spacing w:after="0"/>
              <w:jc w:val="left"/>
              <w:rPr>
                <w:i/>
                <w:sz w:val="20"/>
                <w:lang w:eastAsia="lv-LV"/>
              </w:rPr>
            </w:pPr>
            <w:r w:rsidRPr="00930937">
              <w:rPr>
                <w:i/>
                <w:sz w:val="20"/>
                <w:lang w:eastAsia="lv-LV"/>
              </w:rPr>
              <w:t>Veiktās pārbaudes fitosanitārijas jomā (skaits)</w:t>
            </w:r>
          </w:p>
        </w:tc>
        <w:tc>
          <w:tcPr>
            <w:tcW w:w="1246" w:type="dxa"/>
            <w:tcBorders>
              <w:bottom w:val="single" w:sz="4" w:space="0" w:color="auto"/>
            </w:tcBorders>
            <w:shd w:val="clear" w:color="auto" w:fill="auto"/>
          </w:tcPr>
          <w:p w14:paraId="5BB3A1CC" w14:textId="77777777" w:rsidR="003126B6" w:rsidRPr="00930937" w:rsidRDefault="003126B6" w:rsidP="003126B6">
            <w:pPr>
              <w:spacing w:after="0"/>
              <w:ind w:firstLine="0"/>
              <w:jc w:val="center"/>
              <w:rPr>
                <w:sz w:val="18"/>
                <w:szCs w:val="18"/>
              </w:rPr>
            </w:pPr>
            <w:r w:rsidRPr="00930937">
              <w:rPr>
                <w:sz w:val="18"/>
                <w:szCs w:val="18"/>
              </w:rPr>
              <w:t>12 084</w:t>
            </w:r>
          </w:p>
        </w:tc>
        <w:tc>
          <w:tcPr>
            <w:tcW w:w="1247" w:type="dxa"/>
            <w:tcBorders>
              <w:bottom w:val="single" w:sz="4" w:space="0" w:color="auto"/>
            </w:tcBorders>
            <w:shd w:val="clear" w:color="auto" w:fill="auto"/>
          </w:tcPr>
          <w:p w14:paraId="1552FEE8" w14:textId="77777777" w:rsidR="003126B6" w:rsidRPr="00930937" w:rsidRDefault="003126B6" w:rsidP="003126B6">
            <w:pPr>
              <w:spacing w:after="0"/>
              <w:ind w:firstLine="0"/>
              <w:jc w:val="center"/>
              <w:rPr>
                <w:sz w:val="18"/>
                <w:szCs w:val="18"/>
              </w:rPr>
            </w:pPr>
            <w:r w:rsidRPr="00930937">
              <w:rPr>
                <w:sz w:val="18"/>
                <w:szCs w:val="18"/>
              </w:rPr>
              <w:t>15 050</w:t>
            </w:r>
          </w:p>
        </w:tc>
        <w:tc>
          <w:tcPr>
            <w:tcW w:w="1247" w:type="dxa"/>
            <w:tcBorders>
              <w:bottom w:val="single" w:sz="4" w:space="0" w:color="auto"/>
            </w:tcBorders>
            <w:shd w:val="clear" w:color="auto" w:fill="auto"/>
          </w:tcPr>
          <w:p w14:paraId="2C09BE0F" w14:textId="77777777" w:rsidR="003126B6" w:rsidRPr="00930937" w:rsidRDefault="003126B6" w:rsidP="003126B6">
            <w:pPr>
              <w:spacing w:after="0"/>
              <w:ind w:firstLine="0"/>
              <w:jc w:val="center"/>
              <w:rPr>
                <w:sz w:val="18"/>
                <w:szCs w:val="18"/>
              </w:rPr>
            </w:pPr>
            <w:r w:rsidRPr="00930937">
              <w:rPr>
                <w:sz w:val="18"/>
                <w:szCs w:val="18"/>
              </w:rPr>
              <w:t>15 050</w:t>
            </w:r>
          </w:p>
        </w:tc>
        <w:tc>
          <w:tcPr>
            <w:tcW w:w="1245" w:type="dxa"/>
            <w:tcBorders>
              <w:bottom w:val="single" w:sz="4" w:space="0" w:color="auto"/>
            </w:tcBorders>
            <w:shd w:val="clear" w:color="auto" w:fill="auto"/>
          </w:tcPr>
          <w:p w14:paraId="0CCD0CA2" w14:textId="77777777" w:rsidR="003126B6" w:rsidRPr="00930937" w:rsidRDefault="003126B6" w:rsidP="003126B6">
            <w:pPr>
              <w:ind w:firstLine="0"/>
              <w:jc w:val="center"/>
              <w:rPr>
                <w:sz w:val="18"/>
                <w:szCs w:val="18"/>
              </w:rPr>
            </w:pPr>
            <w:r w:rsidRPr="00930937">
              <w:rPr>
                <w:sz w:val="18"/>
                <w:szCs w:val="18"/>
              </w:rPr>
              <w:t>15 050</w:t>
            </w:r>
          </w:p>
        </w:tc>
        <w:tc>
          <w:tcPr>
            <w:tcW w:w="1249" w:type="dxa"/>
            <w:tcBorders>
              <w:bottom w:val="single" w:sz="4" w:space="0" w:color="auto"/>
            </w:tcBorders>
            <w:shd w:val="clear" w:color="auto" w:fill="auto"/>
          </w:tcPr>
          <w:p w14:paraId="316A6BC2" w14:textId="77777777" w:rsidR="003126B6" w:rsidRPr="00930937" w:rsidRDefault="003126B6" w:rsidP="003126B6">
            <w:pPr>
              <w:pStyle w:val="ListParagraph"/>
              <w:ind w:left="365" w:hanging="64"/>
              <w:rPr>
                <w:sz w:val="18"/>
                <w:szCs w:val="18"/>
              </w:rPr>
            </w:pPr>
            <w:r w:rsidRPr="00930937">
              <w:rPr>
                <w:sz w:val="18"/>
                <w:szCs w:val="18"/>
              </w:rPr>
              <w:t>15 050</w:t>
            </w:r>
          </w:p>
        </w:tc>
      </w:tr>
    </w:tbl>
    <w:p w14:paraId="6364A58E" w14:textId="4F550E2B" w:rsidR="003126B6" w:rsidRPr="00930937" w:rsidRDefault="00610AFD" w:rsidP="003126B6">
      <w:pPr>
        <w:pStyle w:val="programmas"/>
        <w:spacing w:before="0" w:after="0"/>
        <w:jc w:val="both"/>
        <w:rPr>
          <w:b w:val="0"/>
          <w:i/>
          <w:sz w:val="18"/>
          <w:szCs w:val="18"/>
          <w:lang w:val="lv-LV" w:eastAsia="lv-LV"/>
        </w:rPr>
      </w:pPr>
      <w:r>
        <w:rPr>
          <w:b w:val="0"/>
          <w:i/>
          <w:sz w:val="18"/>
          <w:szCs w:val="18"/>
          <w:vertAlign w:val="superscript"/>
          <w:lang w:val="lv-LV" w:eastAsia="lv-LV"/>
        </w:rPr>
        <w:t>4</w:t>
      </w:r>
      <w:r w:rsidR="003126B6" w:rsidRPr="00930937">
        <w:rPr>
          <w:b w:val="0"/>
          <w:i/>
          <w:sz w:val="18"/>
          <w:szCs w:val="18"/>
          <w:lang w:val="lv-LV" w:eastAsia="lv-LV"/>
        </w:rPr>
        <w:t>Turpmāk ar 2019. gadu darbības rezultatīvā rādītāja skaitliskā vērtība tiks norādīta atbilstoši valsts budžeta apakšprogrammā 25.01.00 “Zivju izmantošanas regulēšana, atražošana un izpēte” plānotajam finansējumam (Zivju resursu mākslīgās atražošanas plāns 2017.-2020. gadam, 1.rīcības virziena īstenošana). 2018. gada vērtība satur Zivju resursu mākslīgās atražošanas plāna 2017.-2020. gadam 1. un 2.rīcības virz</w:t>
      </w:r>
      <w:r>
        <w:rPr>
          <w:b w:val="0"/>
          <w:i/>
          <w:sz w:val="18"/>
          <w:szCs w:val="18"/>
          <w:lang w:val="lv-LV" w:eastAsia="lv-LV"/>
        </w:rPr>
        <w:t>iena īstenošanas plānu kopsummu</w:t>
      </w:r>
    </w:p>
    <w:p w14:paraId="2730253C" w14:textId="77777777" w:rsidR="003126B6" w:rsidRPr="00930937" w:rsidRDefault="003126B6" w:rsidP="003126B6">
      <w:pPr>
        <w:pStyle w:val="ListParagraph"/>
        <w:ind w:left="786"/>
        <w:rPr>
          <w:i/>
          <w:color w:val="00B050"/>
          <w:sz w:val="16"/>
          <w:szCs w:val="16"/>
          <w:lang w:eastAsia="lv-LV"/>
        </w:rPr>
      </w:pPr>
    </w:p>
    <w:p w14:paraId="7D1130CE" w14:textId="77777777" w:rsidR="003126B6" w:rsidRPr="00930937" w:rsidRDefault="003126B6" w:rsidP="003126B6">
      <w:pPr>
        <w:pStyle w:val="Tabuluvirsraksti"/>
        <w:jc w:val="left"/>
        <w:rPr>
          <w:b/>
          <w:lang w:eastAsia="lv-LV"/>
        </w:rPr>
      </w:pPr>
      <w:r w:rsidRPr="00930937">
        <w:rPr>
          <w:b/>
          <w:lang w:eastAsia="lv-LV"/>
        </w:rPr>
        <w:t>5. Nozaru vadība un politikas plānošana</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2458"/>
        <w:gridCol w:w="1260"/>
        <w:gridCol w:w="1243"/>
      </w:tblGrid>
      <w:tr w:rsidR="003126B6" w:rsidRPr="00930937" w14:paraId="302C62A0" w14:textId="77777777" w:rsidTr="003126B6">
        <w:trPr>
          <w:trHeight w:val="283"/>
        </w:trPr>
        <w:tc>
          <w:tcPr>
            <w:tcW w:w="9072" w:type="dxa"/>
            <w:gridSpan w:val="4"/>
            <w:shd w:val="clear" w:color="auto" w:fill="D9D9D9"/>
          </w:tcPr>
          <w:p w14:paraId="178A5004" w14:textId="77777777" w:rsidR="003126B6" w:rsidRPr="00930937" w:rsidRDefault="003126B6" w:rsidP="003126B6">
            <w:pPr>
              <w:pStyle w:val="Tabuluvirsraksti"/>
              <w:spacing w:after="0"/>
              <w:jc w:val="both"/>
              <w:rPr>
                <w:b/>
                <w:sz w:val="20"/>
                <w:lang w:eastAsia="lv-LV"/>
              </w:rPr>
            </w:pPr>
            <w:r w:rsidRPr="00930937">
              <w:rPr>
                <w:b/>
                <w:sz w:val="20"/>
                <w:lang w:eastAsia="lv-LV"/>
              </w:rPr>
              <w:t>Politikas mērķis: efektīvi un kvalitatīvi nodrošināt Zemkopības ministrijas darbību un īstenošanu</w:t>
            </w:r>
            <w:r w:rsidRPr="00930937">
              <w:rPr>
                <w:b/>
                <w:i/>
                <w:sz w:val="20"/>
                <w:lang w:eastAsia="lv-LV"/>
              </w:rPr>
              <w:t xml:space="preserve"> / </w:t>
            </w:r>
            <w:r w:rsidRPr="00930937">
              <w:rPr>
                <w:i/>
                <w:sz w:val="20"/>
                <w:lang w:eastAsia="lv-LV"/>
              </w:rPr>
              <w:t>Zemkopības ministrijas darbības stratēģija 2017.-2019.gads</w:t>
            </w:r>
            <w:r w:rsidRPr="00930937" w:rsidDel="009F728F">
              <w:rPr>
                <w:i/>
                <w:sz w:val="20"/>
                <w:lang w:eastAsia="lv-LV"/>
              </w:rPr>
              <w:t xml:space="preserve"> </w:t>
            </w:r>
          </w:p>
        </w:tc>
      </w:tr>
      <w:tr w:rsidR="003126B6" w:rsidRPr="00930937" w14:paraId="65788739" w14:textId="77777777" w:rsidTr="003126B6">
        <w:trPr>
          <w:trHeight w:val="425"/>
        </w:trPr>
        <w:tc>
          <w:tcPr>
            <w:tcW w:w="4111" w:type="dxa"/>
            <w:shd w:val="clear" w:color="auto" w:fill="auto"/>
          </w:tcPr>
          <w:p w14:paraId="31D05E4E" w14:textId="77777777" w:rsidR="003126B6" w:rsidRPr="00930937" w:rsidRDefault="003126B6" w:rsidP="003126B6">
            <w:pPr>
              <w:pStyle w:val="Tabuluvirsraksti"/>
              <w:spacing w:after="0"/>
              <w:jc w:val="both"/>
              <w:rPr>
                <w:b/>
                <w:sz w:val="16"/>
                <w:szCs w:val="16"/>
                <w:lang w:eastAsia="lv-LV"/>
              </w:rPr>
            </w:pPr>
            <w:r w:rsidRPr="00930937">
              <w:rPr>
                <w:b/>
                <w:sz w:val="20"/>
                <w:lang w:eastAsia="lv-LV"/>
              </w:rPr>
              <w:t>Politikas rezultatīvie rādītāji</w:t>
            </w:r>
          </w:p>
        </w:tc>
        <w:tc>
          <w:tcPr>
            <w:tcW w:w="2458" w:type="dxa"/>
            <w:shd w:val="clear" w:color="auto" w:fill="auto"/>
          </w:tcPr>
          <w:p w14:paraId="21BEA96F" w14:textId="77777777" w:rsidR="003126B6" w:rsidRPr="00930937" w:rsidRDefault="003126B6" w:rsidP="003126B6">
            <w:pPr>
              <w:pStyle w:val="Tabuluvirsraksti"/>
              <w:spacing w:after="0"/>
              <w:rPr>
                <w:b/>
                <w:sz w:val="20"/>
                <w:lang w:eastAsia="lv-LV"/>
              </w:rPr>
            </w:pPr>
            <w:r w:rsidRPr="00930937">
              <w:rPr>
                <w:b/>
                <w:sz w:val="20"/>
                <w:lang w:eastAsia="lv-LV"/>
              </w:rPr>
              <w:t xml:space="preserve">Attīstības plānošanas dokumenti vai </w:t>
            </w:r>
          </w:p>
          <w:p w14:paraId="2A76CBA9" w14:textId="77777777" w:rsidR="003126B6" w:rsidRPr="00930937" w:rsidRDefault="003126B6" w:rsidP="003126B6">
            <w:pPr>
              <w:pStyle w:val="Tabuluvirsraksti"/>
              <w:spacing w:after="0"/>
              <w:rPr>
                <w:b/>
                <w:sz w:val="16"/>
                <w:szCs w:val="16"/>
                <w:lang w:eastAsia="lv-LV"/>
              </w:rPr>
            </w:pPr>
            <w:r w:rsidRPr="00930937">
              <w:rPr>
                <w:b/>
                <w:sz w:val="20"/>
                <w:lang w:eastAsia="lv-LV"/>
              </w:rPr>
              <w:t>normatīvie akti</w:t>
            </w:r>
          </w:p>
        </w:tc>
        <w:tc>
          <w:tcPr>
            <w:tcW w:w="1260" w:type="dxa"/>
            <w:shd w:val="clear" w:color="auto" w:fill="auto"/>
          </w:tcPr>
          <w:p w14:paraId="2A6FDF0C" w14:textId="77777777" w:rsidR="003126B6" w:rsidRPr="00930937" w:rsidRDefault="003126B6" w:rsidP="003126B6">
            <w:pPr>
              <w:pStyle w:val="Tabuluvirsraksti"/>
              <w:spacing w:after="0"/>
              <w:rPr>
                <w:b/>
                <w:sz w:val="20"/>
                <w:lang w:eastAsia="lv-LV"/>
              </w:rPr>
            </w:pPr>
            <w:r w:rsidRPr="00930937">
              <w:rPr>
                <w:b/>
                <w:sz w:val="20"/>
                <w:lang w:eastAsia="lv-LV"/>
              </w:rPr>
              <w:t xml:space="preserve">Faktiskā vērtība </w:t>
            </w:r>
            <w:r w:rsidRPr="00930937">
              <w:rPr>
                <w:sz w:val="20"/>
                <w:lang w:eastAsia="lv-LV"/>
              </w:rPr>
              <w:t>(2018)</w:t>
            </w:r>
          </w:p>
        </w:tc>
        <w:tc>
          <w:tcPr>
            <w:tcW w:w="1243" w:type="dxa"/>
            <w:shd w:val="clear" w:color="auto" w:fill="auto"/>
          </w:tcPr>
          <w:p w14:paraId="20CCA23B" w14:textId="77777777" w:rsidR="003126B6" w:rsidRPr="00930937" w:rsidRDefault="003126B6" w:rsidP="003126B6">
            <w:pPr>
              <w:pStyle w:val="Tabuluvirsraksti"/>
              <w:spacing w:after="0"/>
              <w:rPr>
                <w:b/>
                <w:sz w:val="20"/>
                <w:lang w:eastAsia="lv-LV"/>
              </w:rPr>
            </w:pPr>
            <w:r w:rsidRPr="00930937">
              <w:rPr>
                <w:b/>
                <w:sz w:val="20"/>
                <w:lang w:eastAsia="lv-LV"/>
              </w:rPr>
              <w:t xml:space="preserve">Plānotā vērtība </w:t>
            </w:r>
            <w:r w:rsidRPr="00930937">
              <w:rPr>
                <w:sz w:val="20"/>
                <w:lang w:eastAsia="lv-LV"/>
              </w:rPr>
              <w:t>(2019)</w:t>
            </w:r>
          </w:p>
        </w:tc>
      </w:tr>
      <w:tr w:rsidR="003126B6" w:rsidRPr="00930937" w14:paraId="7E3E2FDC" w14:textId="77777777" w:rsidTr="003126B6">
        <w:trPr>
          <w:trHeight w:val="567"/>
        </w:trPr>
        <w:tc>
          <w:tcPr>
            <w:tcW w:w="4111" w:type="dxa"/>
            <w:shd w:val="clear" w:color="auto" w:fill="auto"/>
          </w:tcPr>
          <w:p w14:paraId="5BE89515" w14:textId="77777777" w:rsidR="003126B6" w:rsidRPr="00930937" w:rsidRDefault="003126B6" w:rsidP="003126B6">
            <w:pPr>
              <w:pStyle w:val="Tabuluvirsraksti"/>
              <w:spacing w:after="0"/>
              <w:jc w:val="both"/>
              <w:rPr>
                <w:i/>
                <w:sz w:val="20"/>
                <w:lang w:eastAsia="lv-LV"/>
              </w:rPr>
            </w:pPr>
            <w:r w:rsidRPr="00930937">
              <w:rPr>
                <w:i/>
                <w:sz w:val="20"/>
                <w:lang w:eastAsia="lv-LV"/>
              </w:rPr>
              <w:t>Apmācības apmeklējušie (% no kopējā darbinieku skaita)</w:t>
            </w:r>
          </w:p>
        </w:tc>
        <w:tc>
          <w:tcPr>
            <w:tcW w:w="2458" w:type="dxa"/>
            <w:shd w:val="clear" w:color="auto" w:fill="auto"/>
            <w:vAlign w:val="center"/>
          </w:tcPr>
          <w:p w14:paraId="04AC3EBE" w14:textId="77777777" w:rsidR="003126B6" w:rsidRPr="00930937" w:rsidRDefault="003126B6" w:rsidP="003126B6">
            <w:pPr>
              <w:pStyle w:val="Tabuluvirsraksti"/>
              <w:spacing w:after="0"/>
              <w:jc w:val="both"/>
              <w:rPr>
                <w:i/>
                <w:sz w:val="20"/>
                <w:lang w:eastAsia="lv-LV"/>
              </w:rPr>
            </w:pPr>
            <w:r w:rsidRPr="00930937">
              <w:rPr>
                <w:i/>
                <w:sz w:val="20"/>
                <w:lang w:eastAsia="lv-LV"/>
              </w:rPr>
              <w:t>Zemkopības ministrijas darbības stratēģija 2017.</w:t>
            </w:r>
            <w:r w:rsidRPr="00930937">
              <w:rPr>
                <w:i/>
                <w:sz w:val="20"/>
                <w:lang w:eastAsia="lv-LV"/>
              </w:rPr>
              <w:noBreakHyphen/>
              <w:t>2019.gads</w:t>
            </w:r>
          </w:p>
        </w:tc>
        <w:tc>
          <w:tcPr>
            <w:tcW w:w="1260" w:type="dxa"/>
            <w:shd w:val="clear" w:color="auto" w:fill="auto"/>
            <w:vAlign w:val="center"/>
          </w:tcPr>
          <w:p w14:paraId="5EEFB904" w14:textId="77777777" w:rsidR="003126B6" w:rsidRPr="00930937" w:rsidRDefault="003126B6" w:rsidP="003126B6">
            <w:pPr>
              <w:pStyle w:val="Tabuluvirsraksti"/>
              <w:spacing w:after="0"/>
              <w:rPr>
                <w:i/>
                <w:sz w:val="20"/>
                <w:lang w:eastAsia="lv-LV"/>
              </w:rPr>
            </w:pPr>
            <w:r w:rsidRPr="00930937">
              <w:rPr>
                <w:i/>
                <w:sz w:val="20"/>
                <w:lang w:eastAsia="lv-LV"/>
              </w:rPr>
              <w:t>51,0</w:t>
            </w:r>
          </w:p>
        </w:tc>
        <w:tc>
          <w:tcPr>
            <w:tcW w:w="1243" w:type="dxa"/>
            <w:shd w:val="clear" w:color="auto" w:fill="auto"/>
            <w:vAlign w:val="center"/>
          </w:tcPr>
          <w:p w14:paraId="2D99BEEC" w14:textId="77777777" w:rsidR="003126B6" w:rsidRPr="00930937" w:rsidRDefault="003126B6" w:rsidP="003126B6">
            <w:pPr>
              <w:pStyle w:val="Tabuluvirsraksti"/>
              <w:spacing w:after="0"/>
              <w:rPr>
                <w:i/>
                <w:sz w:val="20"/>
                <w:lang w:eastAsia="lv-LV"/>
              </w:rPr>
            </w:pPr>
            <w:r w:rsidRPr="00930937">
              <w:rPr>
                <w:i/>
                <w:sz w:val="20"/>
                <w:lang w:eastAsia="lv-LV"/>
              </w:rPr>
              <w:t>35,0</w:t>
            </w:r>
          </w:p>
        </w:tc>
      </w:tr>
      <w:tr w:rsidR="003126B6" w:rsidRPr="00930937" w14:paraId="5EBD3D71" w14:textId="77777777" w:rsidTr="003126B6">
        <w:trPr>
          <w:trHeight w:val="567"/>
        </w:trPr>
        <w:tc>
          <w:tcPr>
            <w:tcW w:w="4111" w:type="dxa"/>
            <w:shd w:val="clear" w:color="auto" w:fill="auto"/>
            <w:vAlign w:val="center"/>
          </w:tcPr>
          <w:p w14:paraId="32BEF9BE" w14:textId="77777777" w:rsidR="003126B6" w:rsidRPr="00930937" w:rsidRDefault="003126B6" w:rsidP="003126B6">
            <w:pPr>
              <w:pStyle w:val="Tabuluvirsraksti"/>
              <w:spacing w:after="0"/>
              <w:jc w:val="both"/>
              <w:rPr>
                <w:i/>
                <w:sz w:val="20"/>
                <w:lang w:eastAsia="lv-LV"/>
              </w:rPr>
            </w:pPr>
            <w:r w:rsidRPr="00930937">
              <w:rPr>
                <w:i/>
                <w:sz w:val="20"/>
                <w:lang w:eastAsia="lv-LV"/>
              </w:rPr>
              <w:t>Zemkopības ministrijas personāla mainības īpatsvars (% no kopējā strādājošo skaita)</w:t>
            </w:r>
          </w:p>
        </w:tc>
        <w:tc>
          <w:tcPr>
            <w:tcW w:w="2458" w:type="dxa"/>
            <w:shd w:val="clear" w:color="auto" w:fill="auto"/>
            <w:vAlign w:val="center"/>
          </w:tcPr>
          <w:p w14:paraId="637FBA60" w14:textId="77777777" w:rsidR="003126B6" w:rsidRPr="00930937" w:rsidRDefault="003126B6" w:rsidP="003126B6">
            <w:pPr>
              <w:pStyle w:val="Tabuluvirsraksti"/>
              <w:spacing w:after="0"/>
              <w:jc w:val="both"/>
              <w:rPr>
                <w:i/>
                <w:sz w:val="20"/>
                <w:lang w:eastAsia="lv-LV"/>
              </w:rPr>
            </w:pPr>
            <w:r w:rsidRPr="00930937">
              <w:rPr>
                <w:i/>
                <w:sz w:val="20"/>
                <w:lang w:eastAsia="lv-LV"/>
              </w:rPr>
              <w:t>Zemkopības ministrijas darbības stratēģija 2017.</w:t>
            </w:r>
            <w:r w:rsidRPr="00930937">
              <w:rPr>
                <w:i/>
                <w:sz w:val="20"/>
                <w:lang w:eastAsia="lv-LV"/>
              </w:rPr>
              <w:noBreakHyphen/>
              <w:t>2019.gads</w:t>
            </w:r>
          </w:p>
        </w:tc>
        <w:tc>
          <w:tcPr>
            <w:tcW w:w="1260" w:type="dxa"/>
            <w:shd w:val="clear" w:color="auto" w:fill="auto"/>
            <w:vAlign w:val="center"/>
          </w:tcPr>
          <w:p w14:paraId="361DD23D" w14:textId="77777777" w:rsidR="003126B6" w:rsidRPr="00930937" w:rsidRDefault="003126B6" w:rsidP="003126B6">
            <w:pPr>
              <w:pStyle w:val="Tabuluvirsraksti"/>
              <w:spacing w:after="0"/>
              <w:rPr>
                <w:i/>
                <w:sz w:val="20"/>
                <w:lang w:eastAsia="lv-LV"/>
              </w:rPr>
            </w:pPr>
          </w:p>
          <w:p w14:paraId="31172E13" w14:textId="77777777" w:rsidR="003126B6" w:rsidRPr="00930937" w:rsidRDefault="003126B6" w:rsidP="003126B6">
            <w:pPr>
              <w:pStyle w:val="Tabuluvirsraksti"/>
              <w:spacing w:after="0"/>
              <w:rPr>
                <w:i/>
                <w:sz w:val="20"/>
                <w:lang w:eastAsia="lv-LV"/>
              </w:rPr>
            </w:pPr>
            <w:r w:rsidRPr="00930937">
              <w:rPr>
                <w:i/>
                <w:sz w:val="20"/>
                <w:lang w:eastAsia="lv-LV"/>
              </w:rPr>
              <w:t>9,0</w:t>
            </w:r>
          </w:p>
          <w:p w14:paraId="614F666B" w14:textId="77777777" w:rsidR="003126B6" w:rsidRPr="00930937" w:rsidRDefault="003126B6" w:rsidP="003126B6">
            <w:pPr>
              <w:pStyle w:val="Tabuluvirsraksti"/>
              <w:spacing w:after="0"/>
              <w:jc w:val="both"/>
              <w:rPr>
                <w:i/>
                <w:sz w:val="20"/>
                <w:lang w:eastAsia="lv-LV"/>
              </w:rPr>
            </w:pPr>
          </w:p>
        </w:tc>
        <w:tc>
          <w:tcPr>
            <w:tcW w:w="1243" w:type="dxa"/>
            <w:shd w:val="clear" w:color="auto" w:fill="auto"/>
            <w:vAlign w:val="center"/>
          </w:tcPr>
          <w:p w14:paraId="3E18F6B4" w14:textId="77777777" w:rsidR="003126B6" w:rsidRPr="00930937" w:rsidRDefault="003126B6" w:rsidP="003126B6">
            <w:pPr>
              <w:pStyle w:val="Tabuluvirsraksti"/>
              <w:spacing w:after="0"/>
              <w:rPr>
                <w:i/>
                <w:sz w:val="20"/>
                <w:lang w:eastAsia="lv-LV"/>
              </w:rPr>
            </w:pPr>
            <w:r w:rsidRPr="00930937">
              <w:rPr>
                <w:i/>
                <w:sz w:val="20"/>
                <w:lang w:eastAsia="lv-LV"/>
              </w:rPr>
              <w:t>13,0</w:t>
            </w:r>
          </w:p>
        </w:tc>
      </w:tr>
      <w:tr w:rsidR="003126B6" w:rsidRPr="00930937" w14:paraId="0CE35653" w14:textId="77777777" w:rsidTr="003126B6">
        <w:trPr>
          <w:trHeight w:val="567"/>
        </w:trPr>
        <w:tc>
          <w:tcPr>
            <w:tcW w:w="4111" w:type="dxa"/>
            <w:shd w:val="clear" w:color="auto" w:fill="auto"/>
          </w:tcPr>
          <w:p w14:paraId="1CEB0107" w14:textId="77777777" w:rsidR="003126B6" w:rsidRPr="00930937" w:rsidRDefault="003126B6" w:rsidP="003126B6">
            <w:pPr>
              <w:pStyle w:val="Tabuluvirsraksti"/>
              <w:spacing w:after="0"/>
              <w:jc w:val="both"/>
              <w:rPr>
                <w:i/>
                <w:sz w:val="20"/>
                <w:lang w:eastAsia="lv-LV"/>
              </w:rPr>
            </w:pPr>
            <w:r w:rsidRPr="00930937">
              <w:rPr>
                <w:i/>
                <w:sz w:val="20"/>
                <w:lang w:eastAsia="lv-LV"/>
              </w:rPr>
              <w:t>Institūciju, kurās noteiktas finansiālās saistības (skaits)</w:t>
            </w:r>
          </w:p>
        </w:tc>
        <w:tc>
          <w:tcPr>
            <w:tcW w:w="2458" w:type="dxa"/>
            <w:shd w:val="clear" w:color="auto" w:fill="auto"/>
            <w:vAlign w:val="center"/>
          </w:tcPr>
          <w:p w14:paraId="7E932F5F" w14:textId="77777777" w:rsidR="003126B6" w:rsidRPr="00930937" w:rsidRDefault="003126B6" w:rsidP="003126B6">
            <w:pPr>
              <w:pStyle w:val="Tabuluvirsraksti"/>
              <w:spacing w:after="0"/>
              <w:jc w:val="both"/>
              <w:rPr>
                <w:i/>
                <w:sz w:val="20"/>
                <w:lang w:eastAsia="lv-LV"/>
              </w:rPr>
            </w:pPr>
            <w:r w:rsidRPr="00930937">
              <w:rPr>
                <w:i/>
                <w:sz w:val="20"/>
                <w:lang w:eastAsia="lv-LV"/>
              </w:rPr>
              <w:t>Zemkopības ministrijas darbības stratēģija 2017.</w:t>
            </w:r>
            <w:r w:rsidRPr="00930937">
              <w:rPr>
                <w:i/>
                <w:sz w:val="20"/>
                <w:lang w:eastAsia="lv-LV"/>
              </w:rPr>
              <w:noBreakHyphen/>
              <w:t>2019.gads</w:t>
            </w:r>
          </w:p>
        </w:tc>
        <w:tc>
          <w:tcPr>
            <w:tcW w:w="1260" w:type="dxa"/>
            <w:shd w:val="clear" w:color="auto" w:fill="auto"/>
            <w:vAlign w:val="center"/>
          </w:tcPr>
          <w:p w14:paraId="6F8D5ACD" w14:textId="77777777" w:rsidR="003126B6" w:rsidRPr="00930937" w:rsidRDefault="003126B6" w:rsidP="003126B6">
            <w:pPr>
              <w:pStyle w:val="Tabuluvirsraksti"/>
              <w:spacing w:after="0"/>
              <w:rPr>
                <w:i/>
                <w:sz w:val="20"/>
                <w:highlight w:val="yellow"/>
                <w:lang w:eastAsia="lv-LV"/>
              </w:rPr>
            </w:pPr>
            <w:r w:rsidRPr="00930937">
              <w:rPr>
                <w:i/>
                <w:sz w:val="20"/>
                <w:lang w:eastAsia="lv-LV"/>
              </w:rPr>
              <w:t>14</w:t>
            </w:r>
          </w:p>
        </w:tc>
        <w:tc>
          <w:tcPr>
            <w:tcW w:w="1243" w:type="dxa"/>
            <w:shd w:val="clear" w:color="auto" w:fill="auto"/>
            <w:vAlign w:val="center"/>
          </w:tcPr>
          <w:p w14:paraId="1CE15E17" w14:textId="77777777" w:rsidR="003126B6" w:rsidRPr="00930937" w:rsidRDefault="003126B6" w:rsidP="003126B6">
            <w:pPr>
              <w:pStyle w:val="Tabuluvirsraksti"/>
              <w:spacing w:after="0"/>
              <w:rPr>
                <w:i/>
                <w:sz w:val="20"/>
                <w:lang w:eastAsia="lv-LV"/>
              </w:rPr>
            </w:pPr>
            <w:r w:rsidRPr="00930937">
              <w:rPr>
                <w:i/>
                <w:sz w:val="20"/>
                <w:lang w:eastAsia="lv-LV"/>
              </w:rPr>
              <w:t>14</w:t>
            </w:r>
          </w:p>
        </w:tc>
      </w:tr>
    </w:tbl>
    <w:p w14:paraId="087369F3" w14:textId="77777777" w:rsidR="003126B6" w:rsidRPr="00930937" w:rsidRDefault="003126B6" w:rsidP="003126B6">
      <w:pPr>
        <w:pStyle w:val="Tabuluvirsraksti"/>
        <w:spacing w:after="0"/>
        <w:ind w:left="786"/>
        <w:jc w:val="both"/>
        <w:rPr>
          <w:color w:val="00B050"/>
          <w:sz w:val="16"/>
          <w:szCs w:val="16"/>
          <w:lang w:eastAsia="lv-LV"/>
        </w:rPr>
      </w:pPr>
    </w:p>
    <w:tbl>
      <w:tblPr>
        <w:tblW w:w="90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1246"/>
        <w:gridCol w:w="1247"/>
        <w:gridCol w:w="1247"/>
        <w:gridCol w:w="1245"/>
        <w:gridCol w:w="1249"/>
      </w:tblGrid>
      <w:tr w:rsidR="003126B6" w:rsidRPr="00930937" w14:paraId="4F25E905" w14:textId="77777777" w:rsidTr="003126B6">
        <w:trPr>
          <w:trHeight w:val="283"/>
          <w:tblHeader/>
        </w:trPr>
        <w:tc>
          <w:tcPr>
            <w:tcW w:w="2840" w:type="dxa"/>
            <w:shd w:val="clear" w:color="auto" w:fill="auto"/>
          </w:tcPr>
          <w:p w14:paraId="4EB440CE" w14:textId="77777777" w:rsidR="003126B6" w:rsidRPr="00930937" w:rsidRDefault="003126B6" w:rsidP="003126B6">
            <w:pPr>
              <w:spacing w:after="0"/>
            </w:pPr>
          </w:p>
        </w:tc>
        <w:tc>
          <w:tcPr>
            <w:tcW w:w="1246" w:type="dxa"/>
            <w:shd w:val="clear" w:color="auto" w:fill="auto"/>
          </w:tcPr>
          <w:p w14:paraId="7426FB25" w14:textId="77777777" w:rsidR="003126B6" w:rsidRPr="00930937" w:rsidRDefault="003126B6" w:rsidP="003126B6">
            <w:pPr>
              <w:pStyle w:val="tabteksts"/>
              <w:jc w:val="center"/>
              <w:rPr>
                <w:lang w:eastAsia="lv-LV"/>
              </w:rPr>
            </w:pPr>
            <w:r w:rsidRPr="00930937">
              <w:rPr>
                <w:lang w:eastAsia="lv-LV"/>
              </w:rPr>
              <w:t>2017. gads (izpilde)</w:t>
            </w:r>
          </w:p>
        </w:tc>
        <w:tc>
          <w:tcPr>
            <w:tcW w:w="1247" w:type="dxa"/>
            <w:shd w:val="clear" w:color="auto" w:fill="auto"/>
          </w:tcPr>
          <w:p w14:paraId="167DB241" w14:textId="77777777" w:rsidR="003126B6" w:rsidRPr="00930937" w:rsidRDefault="003126B6" w:rsidP="003126B6">
            <w:pPr>
              <w:pStyle w:val="tabteksts"/>
              <w:jc w:val="center"/>
              <w:rPr>
                <w:lang w:eastAsia="lv-LV"/>
              </w:rPr>
            </w:pPr>
            <w:r w:rsidRPr="00930937">
              <w:rPr>
                <w:lang w:eastAsia="lv-LV"/>
              </w:rPr>
              <w:t>2018. gada plāns</w:t>
            </w:r>
          </w:p>
        </w:tc>
        <w:tc>
          <w:tcPr>
            <w:tcW w:w="1247" w:type="dxa"/>
            <w:shd w:val="clear" w:color="auto" w:fill="auto"/>
          </w:tcPr>
          <w:p w14:paraId="6F2C2C2C" w14:textId="42B24F1C" w:rsidR="003126B6" w:rsidRPr="00930937" w:rsidRDefault="003126B6" w:rsidP="008F25C3">
            <w:pPr>
              <w:pStyle w:val="tabteksts"/>
              <w:jc w:val="center"/>
              <w:rPr>
                <w:szCs w:val="18"/>
                <w:lang w:eastAsia="lv-LV"/>
              </w:rPr>
            </w:pPr>
            <w:r w:rsidRPr="00930937">
              <w:rPr>
                <w:szCs w:val="18"/>
                <w:lang w:eastAsia="lv-LV"/>
              </w:rPr>
              <w:t xml:space="preserve">2019. gada </w:t>
            </w:r>
            <w:r w:rsidR="008F25C3">
              <w:rPr>
                <w:szCs w:val="18"/>
                <w:lang w:eastAsia="lv-LV"/>
              </w:rPr>
              <w:t>plāns</w:t>
            </w:r>
          </w:p>
        </w:tc>
        <w:tc>
          <w:tcPr>
            <w:tcW w:w="1245" w:type="dxa"/>
            <w:shd w:val="clear" w:color="auto" w:fill="auto"/>
          </w:tcPr>
          <w:p w14:paraId="0CA7758B" w14:textId="77777777" w:rsidR="003126B6" w:rsidRPr="00930937" w:rsidRDefault="003126B6" w:rsidP="003126B6">
            <w:pPr>
              <w:pStyle w:val="tabteksts"/>
              <w:jc w:val="center"/>
              <w:rPr>
                <w:szCs w:val="18"/>
                <w:lang w:eastAsia="lv-LV"/>
              </w:rPr>
            </w:pPr>
            <w:r w:rsidRPr="00930937">
              <w:rPr>
                <w:szCs w:val="18"/>
                <w:lang w:eastAsia="lv-LV"/>
              </w:rPr>
              <w:t xml:space="preserve">2020. gada </w:t>
            </w:r>
            <w:r w:rsidRPr="00930937">
              <w:rPr>
                <w:lang w:eastAsia="lv-LV"/>
              </w:rPr>
              <w:t>prognoze</w:t>
            </w:r>
          </w:p>
        </w:tc>
        <w:tc>
          <w:tcPr>
            <w:tcW w:w="1249" w:type="dxa"/>
            <w:shd w:val="clear" w:color="auto" w:fill="auto"/>
          </w:tcPr>
          <w:p w14:paraId="0F551C28" w14:textId="77777777" w:rsidR="003126B6" w:rsidRPr="00930937" w:rsidRDefault="003126B6" w:rsidP="003126B6">
            <w:pPr>
              <w:spacing w:after="0"/>
              <w:ind w:firstLine="2"/>
              <w:jc w:val="center"/>
              <w:rPr>
                <w:sz w:val="18"/>
                <w:szCs w:val="18"/>
              </w:rPr>
            </w:pPr>
            <w:r w:rsidRPr="00930937">
              <w:rPr>
                <w:sz w:val="18"/>
                <w:szCs w:val="18"/>
                <w:lang w:eastAsia="lv-LV"/>
              </w:rPr>
              <w:t>2021. gada prognoze</w:t>
            </w:r>
          </w:p>
        </w:tc>
      </w:tr>
      <w:tr w:rsidR="003126B6" w:rsidRPr="00930937" w14:paraId="6F64245E" w14:textId="77777777" w:rsidTr="003126B6">
        <w:tc>
          <w:tcPr>
            <w:tcW w:w="9074" w:type="dxa"/>
            <w:gridSpan w:val="6"/>
            <w:shd w:val="clear" w:color="auto" w:fill="D9D9D9"/>
          </w:tcPr>
          <w:p w14:paraId="7C695162" w14:textId="77777777" w:rsidR="003126B6" w:rsidRPr="00930937" w:rsidRDefault="003126B6" w:rsidP="003126B6">
            <w:pPr>
              <w:spacing w:after="0"/>
              <w:jc w:val="center"/>
              <w:rPr>
                <w:b/>
                <w:sz w:val="20"/>
              </w:rPr>
            </w:pPr>
            <w:r w:rsidRPr="00930937">
              <w:rPr>
                <w:b/>
                <w:sz w:val="20"/>
              </w:rPr>
              <w:t>Ieguldījumi</w:t>
            </w:r>
          </w:p>
        </w:tc>
      </w:tr>
      <w:tr w:rsidR="003126B6" w:rsidRPr="00930937" w14:paraId="50A6FF07" w14:textId="77777777" w:rsidTr="003126B6">
        <w:trPr>
          <w:trHeight w:val="142"/>
        </w:trPr>
        <w:tc>
          <w:tcPr>
            <w:tcW w:w="2840" w:type="dxa"/>
            <w:vMerge w:val="restart"/>
            <w:shd w:val="clear" w:color="auto" w:fill="auto"/>
          </w:tcPr>
          <w:p w14:paraId="6FD42F71" w14:textId="77777777" w:rsidR="003126B6" w:rsidRPr="00930937" w:rsidRDefault="003126B6" w:rsidP="003126B6">
            <w:pPr>
              <w:spacing w:after="0"/>
              <w:ind w:firstLine="0"/>
              <w:rPr>
                <w:b/>
                <w:sz w:val="20"/>
                <w:lang w:eastAsia="lv-LV"/>
              </w:rPr>
            </w:pPr>
            <w:r w:rsidRPr="00930937">
              <w:rPr>
                <w:b/>
                <w:sz w:val="20"/>
                <w:lang w:eastAsia="lv-LV"/>
              </w:rPr>
              <w:t xml:space="preserve">Izdevumi kopā, </w:t>
            </w:r>
            <w:r w:rsidRPr="00930937">
              <w:rPr>
                <w:i/>
                <w:sz w:val="20"/>
                <w:lang w:eastAsia="lv-LV"/>
              </w:rPr>
              <w:t>euro,</w:t>
            </w:r>
            <w:r w:rsidRPr="00930937">
              <w:rPr>
                <w:sz w:val="20"/>
                <w:lang w:eastAsia="lv-LV"/>
              </w:rPr>
              <w:t xml:space="preserve"> t.sk.:</w:t>
            </w:r>
          </w:p>
          <w:p w14:paraId="3A2D07A6" w14:textId="77777777" w:rsidR="003126B6" w:rsidRPr="00930937" w:rsidRDefault="003126B6" w:rsidP="003126B6">
            <w:pPr>
              <w:spacing w:after="0"/>
              <w:ind w:firstLine="0"/>
              <w:rPr>
                <w:sz w:val="18"/>
                <w:szCs w:val="18"/>
              </w:rPr>
            </w:pPr>
            <w:r w:rsidRPr="00930937">
              <w:rPr>
                <w:b/>
                <w:sz w:val="20"/>
                <w:lang w:eastAsia="lv-LV"/>
              </w:rPr>
              <w:t>Vidējais amata vietu skaits</w:t>
            </w:r>
            <w:r w:rsidRPr="00930937">
              <w:rPr>
                <w:sz w:val="20"/>
                <w:lang w:eastAsia="lv-LV"/>
              </w:rPr>
              <w:t xml:space="preserve"> </w:t>
            </w:r>
            <w:r w:rsidRPr="00930937">
              <w:rPr>
                <w:b/>
                <w:sz w:val="20"/>
                <w:lang w:eastAsia="lv-LV"/>
              </w:rPr>
              <w:t>kopā</w:t>
            </w:r>
            <w:r w:rsidRPr="00930937">
              <w:rPr>
                <w:sz w:val="20"/>
                <w:lang w:eastAsia="lv-LV"/>
              </w:rPr>
              <w:t>, t.sk.:</w:t>
            </w:r>
          </w:p>
        </w:tc>
        <w:tc>
          <w:tcPr>
            <w:tcW w:w="1246" w:type="dxa"/>
            <w:shd w:val="clear" w:color="auto" w:fill="auto"/>
          </w:tcPr>
          <w:p w14:paraId="6C8B400C" w14:textId="77777777" w:rsidR="003126B6" w:rsidRPr="00930937" w:rsidRDefault="003126B6" w:rsidP="003126B6">
            <w:pPr>
              <w:pStyle w:val="tabteksts"/>
              <w:jc w:val="right"/>
              <w:rPr>
                <w:b/>
                <w:szCs w:val="18"/>
                <w:lang w:eastAsia="lv-LV"/>
              </w:rPr>
            </w:pPr>
            <w:r w:rsidRPr="00930937">
              <w:rPr>
                <w:b/>
                <w:szCs w:val="18"/>
                <w:lang w:eastAsia="lv-LV"/>
              </w:rPr>
              <w:t>27 012 235</w:t>
            </w:r>
          </w:p>
        </w:tc>
        <w:tc>
          <w:tcPr>
            <w:tcW w:w="1247" w:type="dxa"/>
            <w:shd w:val="clear" w:color="auto" w:fill="auto"/>
          </w:tcPr>
          <w:p w14:paraId="3524F6E9" w14:textId="77777777" w:rsidR="003126B6" w:rsidRPr="00930937" w:rsidRDefault="003126B6" w:rsidP="003126B6">
            <w:pPr>
              <w:pStyle w:val="tabteksts"/>
              <w:jc w:val="right"/>
              <w:rPr>
                <w:b/>
                <w:szCs w:val="18"/>
                <w:lang w:eastAsia="lv-LV"/>
              </w:rPr>
            </w:pPr>
            <w:r w:rsidRPr="00930937">
              <w:rPr>
                <w:b/>
                <w:szCs w:val="18"/>
                <w:lang w:eastAsia="lv-LV"/>
              </w:rPr>
              <w:t>8 376 622</w:t>
            </w:r>
          </w:p>
        </w:tc>
        <w:tc>
          <w:tcPr>
            <w:tcW w:w="1247" w:type="dxa"/>
            <w:shd w:val="clear" w:color="auto" w:fill="auto"/>
          </w:tcPr>
          <w:p w14:paraId="66210782" w14:textId="77777777" w:rsidR="003126B6" w:rsidRPr="00930937" w:rsidRDefault="003126B6" w:rsidP="003126B6">
            <w:pPr>
              <w:pStyle w:val="tabteksts"/>
              <w:jc w:val="right"/>
              <w:rPr>
                <w:b/>
                <w:szCs w:val="18"/>
                <w:lang w:eastAsia="lv-LV"/>
              </w:rPr>
            </w:pPr>
            <w:r w:rsidRPr="00930937">
              <w:rPr>
                <w:b/>
                <w:szCs w:val="18"/>
                <w:lang w:eastAsia="lv-LV"/>
              </w:rPr>
              <w:t>11 323 816</w:t>
            </w:r>
          </w:p>
        </w:tc>
        <w:tc>
          <w:tcPr>
            <w:tcW w:w="1245" w:type="dxa"/>
            <w:shd w:val="clear" w:color="auto" w:fill="auto"/>
          </w:tcPr>
          <w:p w14:paraId="1C29EF47" w14:textId="77777777" w:rsidR="003126B6" w:rsidRPr="00930937" w:rsidRDefault="003126B6" w:rsidP="003126B6">
            <w:pPr>
              <w:pStyle w:val="tabteksts"/>
              <w:jc w:val="right"/>
              <w:rPr>
                <w:b/>
                <w:szCs w:val="18"/>
                <w:lang w:eastAsia="lv-LV"/>
              </w:rPr>
            </w:pPr>
            <w:r w:rsidRPr="00930937">
              <w:rPr>
                <w:b/>
                <w:szCs w:val="18"/>
                <w:lang w:eastAsia="lv-LV"/>
              </w:rPr>
              <w:t>9 147 539</w:t>
            </w:r>
          </w:p>
        </w:tc>
        <w:tc>
          <w:tcPr>
            <w:tcW w:w="1249" w:type="dxa"/>
            <w:shd w:val="clear" w:color="auto" w:fill="auto"/>
          </w:tcPr>
          <w:p w14:paraId="0FCD4399" w14:textId="77777777" w:rsidR="003126B6" w:rsidRPr="00930937" w:rsidRDefault="003126B6" w:rsidP="003126B6">
            <w:pPr>
              <w:spacing w:after="0"/>
              <w:ind w:firstLine="5"/>
              <w:jc w:val="right"/>
              <w:rPr>
                <w:b/>
                <w:sz w:val="18"/>
                <w:szCs w:val="18"/>
              </w:rPr>
            </w:pPr>
            <w:r w:rsidRPr="00930937">
              <w:rPr>
                <w:b/>
                <w:sz w:val="18"/>
                <w:szCs w:val="18"/>
              </w:rPr>
              <w:t>7 293 733</w:t>
            </w:r>
          </w:p>
        </w:tc>
      </w:tr>
      <w:tr w:rsidR="003126B6" w:rsidRPr="00930937" w14:paraId="316107DF" w14:textId="77777777" w:rsidTr="003126B6">
        <w:trPr>
          <w:trHeight w:val="425"/>
        </w:trPr>
        <w:tc>
          <w:tcPr>
            <w:tcW w:w="2840" w:type="dxa"/>
            <w:vMerge/>
            <w:shd w:val="clear" w:color="auto" w:fill="auto"/>
          </w:tcPr>
          <w:p w14:paraId="31927D18" w14:textId="77777777" w:rsidR="003126B6" w:rsidRPr="00930937" w:rsidRDefault="003126B6" w:rsidP="003126B6">
            <w:pPr>
              <w:rPr>
                <w:sz w:val="18"/>
                <w:szCs w:val="18"/>
              </w:rPr>
            </w:pPr>
          </w:p>
        </w:tc>
        <w:tc>
          <w:tcPr>
            <w:tcW w:w="1246" w:type="dxa"/>
            <w:shd w:val="clear" w:color="auto" w:fill="auto"/>
          </w:tcPr>
          <w:p w14:paraId="5BD5DB7B" w14:textId="77777777" w:rsidR="003126B6" w:rsidRPr="00930937" w:rsidRDefault="003126B6" w:rsidP="003126B6">
            <w:pPr>
              <w:spacing w:after="0"/>
              <w:ind w:firstLine="0"/>
              <w:jc w:val="right"/>
              <w:rPr>
                <w:b/>
                <w:sz w:val="18"/>
                <w:szCs w:val="18"/>
              </w:rPr>
            </w:pPr>
            <w:r w:rsidRPr="00930937">
              <w:rPr>
                <w:b/>
                <w:sz w:val="18"/>
                <w:szCs w:val="18"/>
              </w:rPr>
              <w:t>201</w:t>
            </w:r>
          </w:p>
        </w:tc>
        <w:tc>
          <w:tcPr>
            <w:tcW w:w="1247" w:type="dxa"/>
            <w:shd w:val="clear" w:color="auto" w:fill="auto"/>
          </w:tcPr>
          <w:p w14:paraId="3651EEC0" w14:textId="77777777" w:rsidR="003126B6" w:rsidRPr="00930937" w:rsidRDefault="003126B6" w:rsidP="003126B6">
            <w:pPr>
              <w:spacing w:after="0"/>
              <w:ind w:firstLine="0"/>
              <w:jc w:val="right"/>
              <w:rPr>
                <w:b/>
                <w:sz w:val="18"/>
                <w:szCs w:val="18"/>
              </w:rPr>
            </w:pPr>
            <w:r w:rsidRPr="00930937">
              <w:rPr>
                <w:b/>
                <w:sz w:val="18"/>
                <w:szCs w:val="18"/>
              </w:rPr>
              <w:t>201</w:t>
            </w:r>
          </w:p>
        </w:tc>
        <w:tc>
          <w:tcPr>
            <w:tcW w:w="1247" w:type="dxa"/>
            <w:shd w:val="clear" w:color="auto" w:fill="auto"/>
          </w:tcPr>
          <w:p w14:paraId="00411944" w14:textId="77777777" w:rsidR="003126B6" w:rsidRPr="00930937" w:rsidRDefault="003126B6" w:rsidP="003126B6">
            <w:pPr>
              <w:spacing w:after="0"/>
              <w:ind w:firstLine="0"/>
              <w:jc w:val="right"/>
              <w:rPr>
                <w:b/>
                <w:sz w:val="18"/>
                <w:szCs w:val="18"/>
              </w:rPr>
            </w:pPr>
            <w:r w:rsidRPr="00930937">
              <w:rPr>
                <w:b/>
                <w:sz w:val="18"/>
                <w:szCs w:val="18"/>
              </w:rPr>
              <w:t>200</w:t>
            </w:r>
          </w:p>
        </w:tc>
        <w:tc>
          <w:tcPr>
            <w:tcW w:w="1245" w:type="dxa"/>
            <w:shd w:val="clear" w:color="auto" w:fill="auto"/>
          </w:tcPr>
          <w:p w14:paraId="5C72ED30" w14:textId="77777777" w:rsidR="003126B6" w:rsidRPr="00930937" w:rsidRDefault="003126B6" w:rsidP="003126B6">
            <w:pPr>
              <w:spacing w:after="0"/>
              <w:ind w:firstLine="0"/>
              <w:jc w:val="right"/>
              <w:rPr>
                <w:b/>
                <w:sz w:val="18"/>
                <w:szCs w:val="18"/>
              </w:rPr>
            </w:pPr>
            <w:r w:rsidRPr="00930937">
              <w:rPr>
                <w:b/>
                <w:sz w:val="18"/>
                <w:szCs w:val="18"/>
              </w:rPr>
              <w:t>200</w:t>
            </w:r>
          </w:p>
        </w:tc>
        <w:tc>
          <w:tcPr>
            <w:tcW w:w="1249" w:type="dxa"/>
            <w:shd w:val="clear" w:color="auto" w:fill="auto"/>
          </w:tcPr>
          <w:p w14:paraId="40024014" w14:textId="77777777" w:rsidR="003126B6" w:rsidRPr="00930937" w:rsidRDefault="003126B6" w:rsidP="003126B6">
            <w:pPr>
              <w:spacing w:after="0"/>
              <w:ind w:firstLine="5"/>
              <w:jc w:val="right"/>
              <w:rPr>
                <w:b/>
                <w:sz w:val="18"/>
                <w:szCs w:val="18"/>
              </w:rPr>
            </w:pPr>
            <w:r w:rsidRPr="00930937">
              <w:rPr>
                <w:b/>
                <w:sz w:val="18"/>
                <w:szCs w:val="18"/>
              </w:rPr>
              <w:t>200</w:t>
            </w:r>
          </w:p>
        </w:tc>
      </w:tr>
      <w:tr w:rsidR="003126B6" w:rsidRPr="00930937" w14:paraId="57FE5CE1" w14:textId="77777777" w:rsidTr="003126B6">
        <w:trPr>
          <w:trHeight w:val="118"/>
        </w:trPr>
        <w:tc>
          <w:tcPr>
            <w:tcW w:w="2840" w:type="dxa"/>
            <w:vMerge w:val="restart"/>
            <w:shd w:val="clear" w:color="auto" w:fill="auto"/>
          </w:tcPr>
          <w:p w14:paraId="7277D039" w14:textId="77777777" w:rsidR="003126B6" w:rsidRPr="00930937" w:rsidRDefault="003126B6" w:rsidP="003126B6">
            <w:pPr>
              <w:spacing w:after="0"/>
              <w:ind w:firstLine="318"/>
              <w:rPr>
                <w:sz w:val="18"/>
                <w:szCs w:val="18"/>
              </w:rPr>
            </w:pPr>
            <w:r w:rsidRPr="00930937">
              <w:rPr>
                <w:sz w:val="18"/>
                <w:szCs w:val="18"/>
                <w:lang w:eastAsia="lv-LV"/>
              </w:rPr>
              <w:t>62.00.00 Eiropas Reģionālās attīstības fonda (ERAF) projektu un pasākumu īstenošana</w:t>
            </w:r>
          </w:p>
        </w:tc>
        <w:tc>
          <w:tcPr>
            <w:tcW w:w="1246" w:type="dxa"/>
            <w:shd w:val="clear" w:color="auto" w:fill="auto"/>
          </w:tcPr>
          <w:p w14:paraId="797C0F38" w14:textId="77777777" w:rsidR="003126B6" w:rsidRPr="00930937" w:rsidRDefault="003126B6" w:rsidP="003126B6">
            <w:pPr>
              <w:spacing w:after="0"/>
              <w:ind w:firstLine="0"/>
              <w:jc w:val="right"/>
              <w:rPr>
                <w:sz w:val="18"/>
                <w:szCs w:val="18"/>
              </w:rPr>
            </w:pPr>
            <w:r w:rsidRPr="00930937">
              <w:rPr>
                <w:sz w:val="18"/>
                <w:szCs w:val="18"/>
              </w:rPr>
              <w:t>296 924</w:t>
            </w:r>
          </w:p>
        </w:tc>
        <w:tc>
          <w:tcPr>
            <w:tcW w:w="1247" w:type="dxa"/>
            <w:shd w:val="clear" w:color="auto" w:fill="auto"/>
          </w:tcPr>
          <w:p w14:paraId="2760C291" w14:textId="77777777" w:rsidR="003126B6" w:rsidRPr="00930937" w:rsidRDefault="003126B6" w:rsidP="003126B6">
            <w:pPr>
              <w:spacing w:after="0"/>
              <w:ind w:firstLine="0"/>
              <w:jc w:val="right"/>
              <w:rPr>
                <w:sz w:val="18"/>
                <w:szCs w:val="18"/>
              </w:rPr>
            </w:pPr>
            <w:r w:rsidRPr="00930937">
              <w:rPr>
                <w:sz w:val="18"/>
                <w:szCs w:val="18"/>
              </w:rPr>
              <w:t>-</w:t>
            </w:r>
          </w:p>
        </w:tc>
        <w:tc>
          <w:tcPr>
            <w:tcW w:w="1247" w:type="dxa"/>
            <w:shd w:val="clear" w:color="auto" w:fill="auto"/>
          </w:tcPr>
          <w:p w14:paraId="46150BD1" w14:textId="77777777" w:rsidR="003126B6" w:rsidRPr="00930937" w:rsidRDefault="003126B6" w:rsidP="003126B6">
            <w:pPr>
              <w:spacing w:after="0"/>
              <w:ind w:firstLine="0"/>
              <w:jc w:val="right"/>
              <w:rPr>
                <w:sz w:val="18"/>
                <w:szCs w:val="18"/>
              </w:rPr>
            </w:pPr>
            <w:r w:rsidRPr="00930937">
              <w:rPr>
                <w:sz w:val="18"/>
                <w:szCs w:val="18"/>
              </w:rPr>
              <w:t>2 987 634</w:t>
            </w:r>
          </w:p>
        </w:tc>
        <w:tc>
          <w:tcPr>
            <w:tcW w:w="1245" w:type="dxa"/>
            <w:shd w:val="clear" w:color="auto" w:fill="auto"/>
          </w:tcPr>
          <w:p w14:paraId="30733448" w14:textId="77777777" w:rsidR="003126B6" w:rsidRPr="00930937" w:rsidRDefault="003126B6" w:rsidP="003126B6">
            <w:pPr>
              <w:spacing w:after="0"/>
              <w:ind w:firstLine="0"/>
              <w:jc w:val="right"/>
              <w:rPr>
                <w:sz w:val="18"/>
                <w:szCs w:val="18"/>
              </w:rPr>
            </w:pPr>
            <w:r w:rsidRPr="00930937">
              <w:rPr>
                <w:sz w:val="18"/>
                <w:szCs w:val="18"/>
              </w:rPr>
              <w:t>1 601 270</w:t>
            </w:r>
          </w:p>
        </w:tc>
        <w:tc>
          <w:tcPr>
            <w:tcW w:w="1249" w:type="dxa"/>
            <w:shd w:val="clear" w:color="auto" w:fill="auto"/>
          </w:tcPr>
          <w:p w14:paraId="4EA98273" w14:textId="77777777" w:rsidR="003126B6" w:rsidRPr="00930937" w:rsidRDefault="003126B6" w:rsidP="003126B6">
            <w:pPr>
              <w:spacing w:after="0"/>
              <w:ind w:firstLine="5"/>
              <w:jc w:val="right"/>
              <w:rPr>
                <w:sz w:val="18"/>
                <w:szCs w:val="18"/>
              </w:rPr>
            </w:pPr>
            <w:r w:rsidRPr="00930937">
              <w:rPr>
                <w:sz w:val="18"/>
                <w:szCs w:val="18"/>
              </w:rPr>
              <w:t>-</w:t>
            </w:r>
          </w:p>
        </w:tc>
      </w:tr>
      <w:tr w:rsidR="003126B6" w:rsidRPr="00930937" w14:paraId="0F37E6A1" w14:textId="77777777" w:rsidTr="003126B6">
        <w:trPr>
          <w:trHeight w:val="425"/>
        </w:trPr>
        <w:tc>
          <w:tcPr>
            <w:tcW w:w="2840" w:type="dxa"/>
            <w:vMerge/>
            <w:shd w:val="clear" w:color="auto" w:fill="auto"/>
          </w:tcPr>
          <w:p w14:paraId="543DFB2E" w14:textId="77777777" w:rsidR="003126B6" w:rsidRPr="00930937" w:rsidRDefault="003126B6" w:rsidP="003126B6">
            <w:pPr>
              <w:rPr>
                <w:sz w:val="18"/>
                <w:szCs w:val="18"/>
              </w:rPr>
            </w:pPr>
          </w:p>
        </w:tc>
        <w:tc>
          <w:tcPr>
            <w:tcW w:w="1246" w:type="dxa"/>
            <w:shd w:val="clear" w:color="auto" w:fill="auto"/>
          </w:tcPr>
          <w:p w14:paraId="68D9EC93" w14:textId="77777777" w:rsidR="003126B6" w:rsidRPr="00930937" w:rsidRDefault="003126B6" w:rsidP="003126B6">
            <w:pPr>
              <w:spacing w:after="0"/>
              <w:ind w:firstLine="0"/>
              <w:jc w:val="right"/>
              <w:rPr>
                <w:b/>
                <w:sz w:val="18"/>
                <w:szCs w:val="18"/>
              </w:rPr>
            </w:pPr>
            <w:r w:rsidRPr="00930937">
              <w:rPr>
                <w:b/>
                <w:sz w:val="18"/>
                <w:szCs w:val="18"/>
              </w:rPr>
              <w:t>-</w:t>
            </w:r>
          </w:p>
        </w:tc>
        <w:tc>
          <w:tcPr>
            <w:tcW w:w="1247" w:type="dxa"/>
            <w:shd w:val="clear" w:color="auto" w:fill="auto"/>
          </w:tcPr>
          <w:p w14:paraId="0B55AD94" w14:textId="77777777" w:rsidR="003126B6" w:rsidRPr="00930937" w:rsidRDefault="003126B6" w:rsidP="003126B6">
            <w:pPr>
              <w:spacing w:after="0"/>
              <w:ind w:firstLine="0"/>
              <w:jc w:val="right"/>
              <w:rPr>
                <w:b/>
                <w:sz w:val="18"/>
                <w:szCs w:val="18"/>
              </w:rPr>
            </w:pPr>
            <w:r w:rsidRPr="00930937">
              <w:rPr>
                <w:b/>
                <w:sz w:val="18"/>
                <w:szCs w:val="18"/>
              </w:rPr>
              <w:t>-</w:t>
            </w:r>
          </w:p>
        </w:tc>
        <w:tc>
          <w:tcPr>
            <w:tcW w:w="1247" w:type="dxa"/>
            <w:shd w:val="clear" w:color="auto" w:fill="auto"/>
          </w:tcPr>
          <w:p w14:paraId="70F0C900" w14:textId="77777777" w:rsidR="003126B6" w:rsidRPr="00930937" w:rsidRDefault="003126B6" w:rsidP="003126B6">
            <w:pPr>
              <w:spacing w:after="0"/>
              <w:ind w:firstLine="0"/>
              <w:jc w:val="right"/>
              <w:rPr>
                <w:sz w:val="18"/>
                <w:szCs w:val="18"/>
              </w:rPr>
            </w:pPr>
            <w:r w:rsidRPr="00930937">
              <w:rPr>
                <w:sz w:val="18"/>
                <w:szCs w:val="18"/>
              </w:rPr>
              <w:t>-</w:t>
            </w:r>
          </w:p>
        </w:tc>
        <w:tc>
          <w:tcPr>
            <w:tcW w:w="1245" w:type="dxa"/>
            <w:shd w:val="clear" w:color="auto" w:fill="auto"/>
          </w:tcPr>
          <w:p w14:paraId="605BF4B7" w14:textId="77777777" w:rsidR="003126B6" w:rsidRPr="00930937" w:rsidRDefault="003126B6" w:rsidP="003126B6">
            <w:pPr>
              <w:spacing w:after="0"/>
              <w:ind w:firstLine="0"/>
              <w:jc w:val="right"/>
              <w:rPr>
                <w:sz w:val="18"/>
                <w:szCs w:val="18"/>
              </w:rPr>
            </w:pPr>
            <w:r w:rsidRPr="00930937">
              <w:rPr>
                <w:sz w:val="18"/>
                <w:szCs w:val="18"/>
              </w:rPr>
              <w:t>-</w:t>
            </w:r>
          </w:p>
        </w:tc>
        <w:tc>
          <w:tcPr>
            <w:tcW w:w="1249" w:type="dxa"/>
            <w:shd w:val="clear" w:color="auto" w:fill="auto"/>
          </w:tcPr>
          <w:p w14:paraId="42C80A17" w14:textId="77777777" w:rsidR="003126B6" w:rsidRPr="00930937" w:rsidRDefault="003126B6" w:rsidP="003126B6">
            <w:pPr>
              <w:spacing w:after="0"/>
              <w:ind w:firstLine="5"/>
              <w:jc w:val="right"/>
              <w:rPr>
                <w:sz w:val="18"/>
                <w:szCs w:val="18"/>
              </w:rPr>
            </w:pPr>
            <w:r w:rsidRPr="00930937">
              <w:rPr>
                <w:sz w:val="18"/>
                <w:szCs w:val="18"/>
              </w:rPr>
              <w:t>-</w:t>
            </w:r>
          </w:p>
        </w:tc>
      </w:tr>
      <w:tr w:rsidR="003126B6" w:rsidRPr="00930937" w14:paraId="59DBCC25" w14:textId="77777777" w:rsidTr="003126B6">
        <w:trPr>
          <w:trHeight w:val="142"/>
        </w:trPr>
        <w:tc>
          <w:tcPr>
            <w:tcW w:w="2840" w:type="dxa"/>
            <w:vMerge w:val="restart"/>
            <w:shd w:val="clear" w:color="auto" w:fill="auto"/>
            <w:vAlign w:val="center"/>
          </w:tcPr>
          <w:p w14:paraId="6E9772E5" w14:textId="77777777" w:rsidR="003126B6" w:rsidRPr="00930937" w:rsidRDefault="003126B6" w:rsidP="003126B6">
            <w:pPr>
              <w:spacing w:after="0"/>
              <w:ind w:firstLine="318"/>
              <w:rPr>
                <w:sz w:val="18"/>
                <w:szCs w:val="18"/>
              </w:rPr>
            </w:pPr>
            <w:r w:rsidRPr="00930937">
              <w:rPr>
                <w:sz w:val="18"/>
                <w:szCs w:val="18"/>
                <w:lang w:eastAsia="lv-LV"/>
              </w:rPr>
              <w:t>69.00.00 3.mērķa "Eiropas teritoriālā sadarbība" pārrobežu sadarbības programmu, projektu un pasākumu īstenošana</w:t>
            </w:r>
          </w:p>
        </w:tc>
        <w:tc>
          <w:tcPr>
            <w:tcW w:w="1246" w:type="dxa"/>
            <w:shd w:val="clear" w:color="auto" w:fill="auto"/>
          </w:tcPr>
          <w:p w14:paraId="431FB52D" w14:textId="77777777" w:rsidR="003126B6" w:rsidRPr="00930937" w:rsidRDefault="003126B6" w:rsidP="003126B6">
            <w:pPr>
              <w:spacing w:after="0"/>
              <w:ind w:firstLine="0"/>
              <w:jc w:val="right"/>
              <w:rPr>
                <w:sz w:val="18"/>
                <w:szCs w:val="18"/>
              </w:rPr>
            </w:pPr>
            <w:r w:rsidRPr="00930937">
              <w:rPr>
                <w:sz w:val="18"/>
                <w:szCs w:val="18"/>
              </w:rPr>
              <w:t>922 270</w:t>
            </w:r>
          </w:p>
        </w:tc>
        <w:tc>
          <w:tcPr>
            <w:tcW w:w="1247" w:type="dxa"/>
            <w:shd w:val="clear" w:color="auto" w:fill="auto"/>
          </w:tcPr>
          <w:p w14:paraId="32764E19" w14:textId="77777777" w:rsidR="003126B6" w:rsidRPr="00930937" w:rsidRDefault="003126B6" w:rsidP="003126B6">
            <w:pPr>
              <w:spacing w:after="0"/>
              <w:ind w:firstLine="0"/>
              <w:jc w:val="right"/>
              <w:rPr>
                <w:sz w:val="18"/>
                <w:szCs w:val="18"/>
              </w:rPr>
            </w:pPr>
            <w:r w:rsidRPr="00930937">
              <w:rPr>
                <w:sz w:val="18"/>
                <w:szCs w:val="18"/>
              </w:rPr>
              <w:t>1 008 952</w:t>
            </w:r>
          </w:p>
        </w:tc>
        <w:tc>
          <w:tcPr>
            <w:tcW w:w="1247" w:type="dxa"/>
            <w:shd w:val="clear" w:color="auto" w:fill="auto"/>
          </w:tcPr>
          <w:p w14:paraId="7F9EEB3F" w14:textId="77777777" w:rsidR="003126B6" w:rsidRPr="00930937" w:rsidRDefault="003126B6" w:rsidP="003126B6">
            <w:pPr>
              <w:spacing w:after="0"/>
              <w:ind w:firstLine="0"/>
              <w:jc w:val="right"/>
              <w:rPr>
                <w:sz w:val="18"/>
                <w:szCs w:val="18"/>
              </w:rPr>
            </w:pPr>
            <w:r w:rsidRPr="00930937">
              <w:rPr>
                <w:sz w:val="18"/>
                <w:szCs w:val="18"/>
              </w:rPr>
              <w:t>947 763</w:t>
            </w:r>
          </w:p>
        </w:tc>
        <w:tc>
          <w:tcPr>
            <w:tcW w:w="1245" w:type="dxa"/>
            <w:shd w:val="clear" w:color="auto" w:fill="auto"/>
          </w:tcPr>
          <w:p w14:paraId="0EB3CBBF" w14:textId="77777777" w:rsidR="003126B6" w:rsidRPr="00930937" w:rsidRDefault="003126B6" w:rsidP="003126B6">
            <w:pPr>
              <w:spacing w:after="0"/>
              <w:ind w:firstLine="0"/>
              <w:jc w:val="right"/>
              <w:rPr>
                <w:sz w:val="18"/>
                <w:szCs w:val="18"/>
              </w:rPr>
            </w:pPr>
            <w:r w:rsidRPr="00930937">
              <w:rPr>
                <w:sz w:val="18"/>
                <w:szCs w:val="18"/>
              </w:rPr>
              <w:t>270 195</w:t>
            </w:r>
          </w:p>
        </w:tc>
        <w:tc>
          <w:tcPr>
            <w:tcW w:w="1249" w:type="dxa"/>
            <w:shd w:val="clear" w:color="auto" w:fill="auto"/>
          </w:tcPr>
          <w:p w14:paraId="229C1B9B" w14:textId="77777777" w:rsidR="003126B6" w:rsidRPr="00930937" w:rsidRDefault="003126B6" w:rsidP="003126B6">
            <w:pPr>
              <w:spacing w:after="0"/>
              <w:ind w:firstLine="0"/>
              <w:jc w:val="right"/>
              <w:rPr>
                <w:sz w:val="18"/>
                <w:szCs w:val="18"/>
              </w:rPr>
            </w:pPr>
            <w:r w:rsidRPr="00930937">
              <w:rPr>
                <w:sz w:val="18"/>
                <w:szCs w:val="18"/>
              </w:rPr>
              <w:t>14 099</w:t>
            </w:r>
          </w:p>
        </w:tc>
      </w:tr>
      <w:tr w:rsidR="003126B6" w:rsidRPr="00930937" w14:paraId="39462A22" w14:textId="77777777" w:rsidTr="003126B6">
        <w:trPr>
          <w:trHeight w:val="142"/>
        </w:trPr>
        <w:tc>
          <w:tcPr>
            <w:tcW w:w="2840" w:type="dxa"/>
            <w:vMerge/>
            <w:shd w:val="clear" w:color="auto" w:fill="auto"/>
          </w:tcPr>
          <w:p w14:paraId="6033822E" w14:textId="77777777" w:rsidR="003126B6" w:rsidRPr="00930937" w:rsidRDefault="003126B6" w:rsidP="003126B6">
            <w:pPr>
              <w:ind w:firstLine="318"/>
              <w:rPr>
                <w:sz w:val="18"/>
                <w:szCs w:val="18"/>
              </w:rPr>
            </w:pPr>
          </w:p>
        </w:tc>
        <w:tc>
          <w:tcPr>
            <w:tcW w:w="1246" w:type="dxa"/>
            <w:shd w:val="clear" w:color="auto" w:fill="auto"/>
          </w:tcPr>
          <w:p w14:paraId="3315F747" w14:textId="77777777" w:rsidR="003126B6" w:rsidRPr="00930937" w:rsidRDefault="003126B6" w:rsidP="003126B6">
            <w:pPr>
              <w:spacing w:after="0"/>
              <w:ind w:firstLine="0"/>
              <w:jc w:val="right"/>
              <w:rPr>
                <w:sz w:val="18"/>
                <w:szCs w:val="18"/>
              </w:rPr>
            </w:pPr>
            <w:r w:rsidRPr="00930937">
              <w:rPr>
                <w:sz w:val="18"/>
                <w:szCs w:val="18"/>
              </w:rPr>
              <w:t>-</w:t>
            </w:r>
          </w:p>
        </w:tc>
        <w:tc>
          <w:tcPr>
            <w:tcW w:w="1247" w:type="dxa"/>
            <w:shd w:val="clear" w:color="auto" w:fill="auto"/>
          </w:tcPr>
          <w:p w14:paraId="6CBC2D17" w14:textId="77777777" w:rsidR="003126B6" w:rsidRPr="00930937" w:rsidRDefault="003126B6" w:rsidP="003126B6">
            <w:pPr>
              <w:spacing w:after="0"/>
              <w:ind w:firstLine="0"/>
              <w:jc w:val="right"/>
              <w:rPr>
                <w:sz w:val="18"/>
                <w:szCs w:val="18"/>
              </w:rPr>
            </w:pPr>
            <w:r w:rsidRPr="00930937">
              <w:rPr>
                <w:sz w:val="18"/>
                <w:szCs w:val="18"/>
              </w:rPr>
              <w:t>1</w:t>
            </w:r>
          </w:p>
        </w:tc>
        <w:tc>
          <w:tcPr>
            <w:tcW w:w="1247" w:type="dxa"/>
            <w:shd w:val="clear" w:color="auto" w:fill="auto"/>
          </w:tcPr>
          <w:p w14:paraId="0A1AC471" w14:textId="77777777" w:rsidR="003126B6" w:rsidRPr="00930937" w:rsidRDefault="003126B6" w:rsidP="003126B6">
            <w:pPr>
              <w:spacing w:after="0"/>
              <w:ind w:firstLine="0"/>
              <w:jc w:val="right"/>
              <w:rPr>
                <w:sz w:val="18"/>
                <w:szCs w:val="18"/>
              </w:rPr>
            </w:pPr>
            <w:r w:rsidRPr="00930937">
              <w:rPr>
                <w:sz w:val="18"/>
                <w:szCs w:val="18"/>
              </w:rPr>
              <w:t>-</w:t>
            </w:r>
          </w:p>
        </w:tc>
        <w:tc>
          <w:tcPr>
            <w:tcW w:w="1245" w:type="dxa"/>
            <w:shd w:val="clear" w:color="auto" w:fill="auto"/>
          </w:tcPr>
          <w:p w14:paraId="3FEEEAE8" w14:textId="77777777" w:rsidR="003126B6" w:rsidRPr="00930937" w:rsidRDefault="003126B6" w:rsidP="003126B6">
            <w:pPr>
              <w:spacing w:after="0"/>
              <w:ind w:firstLine="0"/>
              <w:jc w:val="right"/>
              <w:rPr>
                <w:sz w:val="18"/>
                <w:szCs w:val="18"/>
              </w:rPr>
            </w:pPr>
            <w:r w:rsidRPr="00930937">
              <w:rPr>
                <w:sz w:val="18"/>
                <w:szCs w:val="18"/>
              </w:rPr>
              <w:t>-</w:t>
            </w:r>
          </w:p>
        </w:tc>
        <w:tc>
          <w:tcPr>
            <w:tcW w:w="1249" w:type="dxa"/>
            <w:shd w:val="clear" w:color="auto" w:fill="auto"/>
          </w:tcPr>
          <w:p w14:paraId="4BB6A78A" w14:textId="77777777" w:rsidR="003126B6" w:rsidRPr="00930937" w:rsidRDefault="003126B6" w:rsidP="003126B6">
            <w:pPr>
              <w:spacing w:after="0"/>
              <w:ind w:firstLine="0"/>
              <w:jc w:val="right"/>
              <w:rPr>
                <w:sz w:val="18"/>
                <w:szCs w:val="18"/>
              </w:rPr>
            </w:pPr>
            <w:r w:rsidRPr="00930937">
              <w:rPr>
                <w:sz w:val="18"/>
                <w:szCs w:val="18"/>
              </w:rPr>
              <w:t>-</w:t>
            </w:r>
          </w:p>
        </w:tc>
      </w:tr>
      <w:tr w:rsidR="003126B6" w:rsidRPr="00930937" w14:paraId="68F9E7CB" w14:textId="77777777" w:rsidTr="003126B6">
        <w:trPr>
          <w:trHeight w:val="142"/>
        </w:trPr>
        <w:tc>
          <w:tcPr>
            <w:tcW w:w="2840" w:type="dxa"/>
            <w:vMerge w:val="restart"/>
            <w:shd w:val="clear" w:color="auto" w:fill="auto"/>
            <w:vAlign w:val="center"/>
          </w:tcPr>
          <w:p w14:paraId="53CB1B63" w14:textId="77777777" w:rsidR="003126B6" w:rsidRPr="00930937" w:rsidRDefault="003126B6" w:rsidP="003126B6">
            <w:pPr>
              <w:spacing w:after="0"/>
              <w:ind w:firstLine="318"/>
              <w:rPr>
                <w:sz w:val="18"/>
                <w:szCs w:val="18"/>
              </w:rPr>
            </w:pPr>
            <w:r w:rsidRPr="00930937">
              <w:rPr>
                <w:sz w:val="18"/>
                <w:szCs w:val="18"/>
                <w:lang w:eastAsia="lv-LV"/>
              </w:rPr>
              <w:lastRenderedPageBreak/>
              <w:t>70.07.00 Latvijas pārstāvja ceļa izdevumu kompensācija, dodoties uz Eiropas Savienības Padomes darba grupu sanāksmēm un Padomes sanāksmēm</w:t>
            </w:r>
          </w:p>
        </w:tc>
        <w:tc>
          <w:tcPr>
            <w:tcW w:w="1246" w:type="dxa"/>
            <w:shd w:val="clear" w:color="auto" w:fill="auto"/>
          </w:tcPr>
          <w:p w14:paraId="31E69848" w14:textId="77777777" w:rsidR="003126B6" w:rsidRPr="00930937" w:rsidRDefault="003126B6" w:rsidP="003126B6">
            <w:pPr>
              <w:spacing w:after="0"/>
              <w:ind w:firstLine="0"/>
              <w:jc w:val="right"/>
              <w:rPr>
                <w:sz w:val="18"/>
                <w:szCs w:val="18"/>
              </w:rPr>
            </w:pPr>
            <w:r w:rsidRPr="00930937">
              <w:rPr>
                <w:sz w:val="18"/>
                <w:szCs w:val="18"/>
              </w:rPr>
              <w:t>114 773</w:t>
            </w:r>
          </w:p>
        </w:tc>
        <w:tc>
          <w:tcPr>
            <w:tcW w:w="1247" w:type="dxa"/>
            <w:shd w:val="clear" w:color="auto" w:fill="auto"/>
          </w:tcPr>
          <w:p w14:paraId="766CCA89" w14:textId="77777777" w:rsidR="003126B6" w:rsidRPr="00930937" w:rsidRDefault="003126B6" w:rsidP="003126B6">
            <w:pPr>
              <w:spacing w:after="0"/>
              <w:ind w:firstLine="0"/>
              <w:jc w:val="right"/>
              <w:rPr>
                <w:sz w:val="18"/>
                <w:szCs w:val="18"/>
              </w:rPr>
            </w:pPr>
            <w:r w:rsidRPr="00930937">
              <w:rPr>
                <w:sz w:val="18"/>
                <w:szCs w:val="18"/>
              </w:rPr>
              <w:t>135 725</w:t>
            </w:r>
          </w:p>
        </w:tc>
        <w:tc>
          <w:tcPr>
            <w:tcW w:w="1247" w:type="dxa"/>
            <w:shd w:val="clear" w:color="auto" w:fill="auto"/>
          </w:tcPr>
          <w:p w14:paraId="46A2D571" w14:textId="77777777" w:rsidR="003126B6" w:rsidRPr="00930937" w:rsidRDefault="003126B6" w:rsidP="003126B6">
            <w:pPr>
              <w:spacing w:after="0"/>
              <w:ind w:firstLine="0"/>
              <w:jc w:val="right"/>
              <w:rPr>
                <w:sz w:val="18"/>
                <w:szCs w:val="18"/>
              </w:rPr>
            </w:pPr>
            <w:r w:rsidRPr="00930937">
              <w:rPr>
                <w:sz w:val="18"/>
                <w:szCs w:val="18"/>
              </w:rPr>
              <w:t>135 725</w:t>
            </w:r>
          </w:p>
        </w:tc>
        <w:tc>
          <w:tcPr>
            <w:tcW w:w="1245" w:type="dxa"/>
            <w:shd w:val="clear" w:color="auto" w:fill="auto"/>
          </w:tcPr>
          <w:p w14:paraId="6FE32AA3" w14:textId="77777777" w:rsidR="003126B6" w:rsidRPr="00930937" w:rsidRDefault="003126B6" w:rsidP="003126B6">
            <w:pPr>
              <w:spacing w:after="0"/>
              <w:ind w:firstLine="0"/>
              <w:jc w:val="right"/>
              <w:rPr>
                <w:sz w:val="18"/>
                <w:szCs w:val="18"/>
              </w:rPr>
            </w:pPr>
            <w:r w:rsidRPr="00930937">
              <w:rPr>
                <w:sz w:val="18"/>
                <w:szCs w:val="18"/>
              </w:rPr>
              <w:t>135 725</w:t>
            </w:r>
          </w:p>
        </w:tc>
        <w:tc>
          <w:tcPr>
            <w:tcW w:w="1249" w:type="dxa"/>
            <w:shd w:val="clear" w:color="auto" w:fill="auto"/>
          </w:tcPr>
          <w:p w14:paraId="78E7A034" w14:textId="77777777" w:rsidR="003126B6" w:rsidRPr="00930937" w:rsidRDefault="003126B6" w:rsidP="003126B6">
            <w:pPr>
              <w:spacing w:after="0"/>
              <w:ind w:firstLine="5"/>
              <w:jc w:val="right"/>
              <w:rPr>
                <w:sz w:val="18"/>
                <w:szCs w:val="18"/>
              </w:rPr>
            </w:pPr>
            <w:r w:rsidRPr="00930937">
              <w:rPr>
                <w:sz w:val="18"/>
                <w:szCs w:val="18"/>
              </w:rPr>
              <w:t>135 725</w:t>
            </w:r>
          </w:p>
        </w:tc>
      </w:tr>
      <w:tr w:rsidR="003126B6" w:rsidRPr="00930937" w14:paraId="0E62C5C9" w14:textId="77777777" w:rsidTr="003126B6">
        <w:trPr>
          <w:trHeight w:val="142"/>
        </w:trPr>
        <w:tc>
          <w:tcPr>
            <w:tcW w:w="2840" w:type="dxa"/>
            <w:vMerge/>
            <w:shd w:val="clear" w:color="auto" w:fill="auto"/>
            <w:vAlign w:val="center"/>
          </w:tcPr>
          <w:p w14:paraId="563E4F28" w14:textId="77777777" w:rsidR="003126B6" w:rsidRPr="00930937" w:rsidRDefault="003126B6" w:rsidP="003126B6">
            <w:pPr>
              <w:spacing w:after="0"/>
              <w:ind w:firstLine="318"/>
              <w:rPr>
                <w:sz w:val="18"/>
                <w:szCs w:val="18"/>
                <w:lang w:eastAsia="lv-LV"/>
              </w:rPr>
            </w:pPr>
          </w:p>
        </w:tc>
        <w:tc>
          <w:tcPr>
            <w:tcW w:w="1246" w:type="dxa"/>
            <w:shd w:val="clear" w:color="auto" w:fill="auto"/>
          </w:tcPr>
          <w:p w14:paraId="2F6F8767" w14:textId="77777777" w:rsidR="003126B6" w:rsidRPr="00930937" w:rsidRDefault="003126B6" w:rsidP="003126B6">
            <w:pPr>
              <w:spacing w:after="0"/>
              <w:ind w:firstLine="0"/>
              <w:jc w:val="right"/>
              <w:rPr>
                <w:sz w:val="18"/>
                <w:szCs w:val="18"/>
              </w:rPr>
            </w:pPr>
            <w:r w:rsidRPr="00930937">
              <w:rPr>
                <w:sz w:val="18"/>
                <w:szCs w:val="18"/>
              </w:rPr>
              <w:t>-</w:t>
            </w:r>
          </w:p>
        </w:tc>
        <w:tc>
          <w:tcPr>
            <w:tcW w:w="1247" w:type="dxa"/>
            <w:shd w:val="clear" w:color="auto" w:fill="auto"/>
          </w:tcPr>
          <w:p w14:paraId="64AA3409" w14:textId="77777777" w:rsidR="003126B6" w:rsidRPr="00930937" w:rsidRDefault="003126B6" w:rsidP="003126B6">
            <w:pPr>
              <w:spacing w:after="0"/>
              <w:ind w:firstLine="0"/>
              <w:jc w:val="right"/>
              <w:rPr>
                <w:sz w:val="18"/>
                <w:szCs w:val="18"/>
              </w:rPr>
            </w:pPr>
            <w:r w:rsidRPr="00930937">
              <w:rPr>
                <w:sz w:val="18"/>
                <w:szCs w:val="18"/>
              </w:rPr>
              <w:t>-</w:t>
            </w:r>
          </w:p>
        </w:tc>
        <w:tc>
          <w:tcPr>
            <w:tcW w:w="1247" w:type="dxa"/>
            <w:shd w:val="clear" w:color="auto" w:fill="auto"/>
          </w:tcPr>
          <w:p w14:paraId="709B3142" w14:textId="77777777" w:rsidR="003126B6" w:rsidRPr="00930937" w:rsidRDefault="003126B6" w:rsidP="003126B6">
            <w:pPr>
              <w:spacing w:after="0"/>
              <w:ind w:firstLine="0"/>
              <w:jc w:val="right"/>
              <w:rPr>
                <w:sz w:val="18"/>
                <w:szCs w:val="18"/>
              </w:rPr>
            </w:pPr>
            <w:r w:rsidRPr="00930937">
              <w:rPr>
                <w:sz w:val="18"/>
                <w:szCs w:val="18"/>
              </w:rPr>
              <w:t>-</w:t>
            </w:r>
          </w:p>
        </w:tc>
        <w:tc>
          <w:tcPr>
            <w:tcW w:w="1245" w:type="dxa"/>
            <w:shd w:val="clear" w:color="auto" w:fill="auto"/>
          </w:tcPr>
          <w:p w14:paraId="0CBD91B6" w14:textId="77777777" w:rsidR="003126B6" w:rsidRPr="00930937" w:rsidRDefault="003126B6" w:rsidP="003126B6">
            <w:pPr>
              <w:spacing w:after="0"/>
              <w:ind w:firstLine="0"/>
              <w:jc w:val="right"/>
              <w:rPr>
                <w:sz w:val="18"/>
                <w:szCs w:val="18"/>
              </w:rPr>
            </w:pPr>
            <w:r w:rsidRPr="00930937">
              <w:rPr>
                <w:sz w:val="18"/>
                <w:szCs w:val="18"/>
              </w:rPr>
              <w:t>-</w:t>
            </w:r>
          </w:p>
        </w:tc>
        <w:tc>
          <w:tcPr>
            <w:tcW w:w="1249" w:type="dxa"/>
            <w:shd w:val="clear" w:color="auto" w:fill="auto"/>
          </w:tcPr>
          <w:p w14:paraId="5F8BB9C6" w14:textId="77777777" w:rsidR="003126B6" w:rsidRPr="00930937" w:rsidRDefault="003126B6" w:rsidP="003126B6">
            <w:pPr>
              <w:spacing w:after="0"/>
              <w:ind w:firstLine="5"/>
              <w:jc w:val="right"/>
              <w:rPr>
                <w:sz w:val="18"/>
                <w:szCs w:val="18"/>
              </w:rPr>
            </w:pPr>
            <w:r w:rsidRPr="00930937">
              <w:rPr>
                <w:sz w:val="18"/>
                <w:szCs w:val="18"/>
              </w:rPr>
              <w:t>-</w:t>
            </w:r>
          </w:p>
        </w:tc>
      </w:tr>
      <w:tr w:rsidR="003126B6" w:rsidRPr="00930937" w14:paraId="092C9644" w14:textId="77777777" w:rsidTr="003126B6">
        <w:trPr>
          <w:trHeight w:val="142"/>
        </w:trPr>
        <w:tc>
          <w:tcPr>
            <w:tcW w:w="2840" w:type="dxa"/>
            <w:vMerge w:val="restart"/>
            <w:shd w:val="clear" w:color="auto" w:fill="auto"/>
            <w:vAlign w:val="center"/>
          </w:tcPr>
          <w:p w14:paraId="7E4A7639" w14:textId="77777777" w:rsidR="003126B6" w:rsidRPr="00930937" w:rsidRDefault="003126B6" w:rsidP="003126B6">
            <w:pPr>
              <w:spacing w:after="0"/>
              <w:ind w:firstLine="318"/>
              <w:rPr>
                <w:sz w:val="18"/>
                <w:szCs w:val="18"/>
                <w:lang w:eastAsia="lv-LV"/>
              </w:rPr>
            </w:pPr>
            <w:r w:rsidRPr="00930937">
              <w:rPr>
                <w:sz w:val="18"/>
                <w:szCs w:val="18"/>
                <w:lang w:eastAsia="lv-LV"/>
              </w:rPr>
              <w:t xml:space="preserve">97.00.00 Nozaru vadība un politikas plānošana </w:t>
            </w:r>
          </w:p>
        </w:tc>
        <w:tc>
          <w:tcPr>
            <w:tcW w:w="1246" w:type="dxa"/>
            <w:shd w:val="clear" w:color="auto" w:fill="auto"/>
          </w:tcPr>
          <w:p w14:paraId="09A6707B" w14:textId="77777777" w:rsidR="003126B6" w:rsidRPr="00930937" w:rsidRDefault="003126B6" w:rsidP="003126B6">
            <w:pPr>
              <w:spacing w:after="0"/>
              <w:ind w:firstLine="0"/>
              <w:jc w:val="right"/>
              <w:rPr>
                <w:sz w:val="18"/>
                <w:szCs w:val="18"/>
              </w:rPr>
            </w:pPr>
            <w:r w:rsidRPr="00930937">
              <w:rPr>
                <w:sz w:val="18"/>
                <w:szCs w:val="18"/>
              </w:rPr>
              <w:t>6 516 029</w:t>
            </w:r>
          </w:p>
        </w:tc>
        <w:tc>
          <w:tcPr>
            <w:tcW w:w="1247" w:type="dxa"/>
            <w:shd w:val="clear" w:color="auto" w:fill="auto"/>
          </w:tcPr>
          <w:p w14:paraId="5135D741" w14:textId="77777777" w:rsidR="003126B6" w:rsidRPr="00930937" w:rsidRDefault="003126B6" w:rsidP="003126B6">
            <w:pPr>
              <w:spacing w:after="0"/>
              <w:ind w:firstLine="0"/>
              <w:jc w:val="right"/>
              <w:rPr>
                <w:sz w:val="18"/>
                <w:szCs w:val="18"/>
              </w:rPr>
            </w:pPr>
            <w:r w:rsidRPr="00930937">
              <w:rPr>
                <w:sz w:val="18"/>
                <w:szCs w:val="18"/>
              </w:rPr>
              <w:t>7 231 945</w:t>
            </w:r>
          </w:p>
        </w:tc>
        <w:tc>
          <w:tcPr>
            <w:tcW w:w="1247" w:type="dxa"/>
            <w:shd w:val="clear" w:color="auto" w:fill="auto"/>
          </w:tcPr>
          <w:p w14:paraId="198FB7C6" w14:textId="77777777" w:rsidR="003126B6" w:rsidRPr="00930937" w:rsidRDefault="003126B6" w:rsidP="003126B6">
            <w:pPr>
              <w:spacing w:after="0"/>
              <w:ind w:firstLine="0"/>
              <w:jc w:val="right"/>
              <w:rPr>
                <w:sz w:val="18"/>
                <w:szCs w:val="18"/>
              </w:rPr>
            </w:pPr>
            <w:r w:rsidRPr="00930937">
              <w:rPr>
                <w:sz w:val="18"/>
                <w:szCs w:val="18"/>
              </w:rPr>
              <w:t>7 137 276</w:t>
            </w:r>
          </w:p>
        </w:tc>
        <w:tc>
          <w:tcPr>
            <w:tcW w:w="1245" w:type="dxa"/>
            <w:shd w:val="clear" w:color="auto" w:fill="auto"/>
          </w:tcPr>
          <w:p w14:paraId="3989F4A2" w14:textId="77777777" w:rsidR="003126B6" w:rsidRPr="00930937" w:rsidRDefault="003126B6" w:rsidP="003126B6">
            <w:pPr>
              <w:spacing w:after="0"/>
              <w:ind w:firstLine="0"/>
              <w:jc w:val="right"/>
              <w:rPr>
                <w:sz w:val="18"/>
                <w:szCs w:val="18"/>
              </w:rPr>
            </w:pPr>
            <w:r w:rsidRPr="00930937">
              <w:rPr>
                <w:sz w:val="18"/>
                <w:szCs w:val="18"/>
              </w:rPr>
              <w:t>7 140 349</w:t>
            </w:r>
          </w:p>
        </w:tc>
        <w:tc>
          <w:tcPr>
            <w:tcW w:w="1249" w:type="dxa"/>
            <w:shd w:val="clear" w:color="auto" w:fill="auto"/>
          </w:tcPr>
          <w:p w14:paraId="7C7AAC30" w14:textId="77777777" w:rsidR="003126B6" w:rsidRPr="00930937" w:rsidRDefault="003126B6" w:rsidP="003126B6">
            <w:pPr>
              <w:spacing w:after="0"/>
              <w:ind w:firstLine="5"/>
              <w:jc w:val="right"/>
              <w:rPr>
                <w:sz w:val="18"/>
                <w:szCs w:val="18"/>
              </w:rPr>
            </w:pPr>
            <w:r w:rsidRPr="00930937">
              <w:rPr>
                <w:sz w:val="18"/>
                <w:szCs w:val="18"/>
              </w:rPr>
              <w:t>7 143 909</w:t>
            </w:r>
          </w:p>
        </w:tc>
      </w:tr>
      <w:tr w:rsidR="003126B6" w:rsidRPr="00930937" w14:paraId="7A2CE7DF" w14:textId="77777777" w:rsidTr="003126B6">
        <w:trPr>
          <w:trHeight w:val="142"/>
        </w:trPr>
        <w:tc>
          <w:tcPr>
            <w:tcW w:w="2840" w:type="dxa"/>
            <w:vMerge/>
            <w:shd w:val="clear" w:color="auto" w:fill="auto"/>
            <w:vAlign w:val="center"/>
          </w:tcPr>
          <w:p w14:paraId="0E8D66AE" w14:textId="77777777" w:rsidR="003126B6" w:rsidRPr="00930937" w:rsidRDefault="003126B6" w:rsidP="003126B6">
            <w:pPr>
              <w:spacing w:after="0"/>
              <w:ind w:firstLine="318"/>
              <w:rPr>
                <w:sz w:val="18"/>
                <w:szCs w:val="18"/>
                <w:lang w:eastAsia="lv-LV"/>
              </w:rPr>
            </w:pPr>
          </w:p>
        </w:tc>
        <w:tc>
          <w:tcPr>
            <w:tcW w:w="1246" w:type="dxa"/>
            <w:shd w:val="clear" w:color="auto" w:fill="auto"/>
          </w:tcPr>
          <w:p w14:paraId="61A8C89F" w14:textId="77777777" w:rsidR="003126B6" w:rsidRPr="00930937" w:rsidRDefault="003126B6" w:rsidP="003126B6">
            <w:pPr>
              <w:spacing w:after="0"/>
              <w:ind w:firstLine="0"/>
              <w:jc w:val="right"/>
              <w:rPr>
                <w:sz w:val="18"/>
                <w:szCs w:val="18"/>
              </w:rPr>
            </w:pPr>
            <w:r w:rsidRPr="00930937">
              <w:rPr>
                <w:sz w:val="18"/>
                <w:szCs w:val="18"/>
              </w:rPr>
              <w:t>201</w:t>
            </w:r>
          </w:p>
        </w:tc>
        <w:tc>
          <w:tcPr>
            <w:tcW w:w="1247" w:type="dxa"/>
            <w:shd w:val="clear" w:color="auto" w:fill="auto"/>
          </w:tcPr>
          <w:p w14:paraId="23256A6F" w14:textId="77777777" w:rsidR="003126B6" w:rsidRPr="00930937" w:rsidRDefault="003126B6" w:rsidP="003126B6">
            <w:pPr>
              <w:spacing w:after="0"/>
              <w:ind w:firstLine="0"/>
              <w:jc w:val="right"/>
              <w:rPr>
                <w:sz w:val="18"/>
                <w:szCs w:val="18"/>
              </w:rPr>
            </w:pPr>
            <w:r w:rsidRPr="00930937">
              <w:rPr>
                <w:sz w:val="18"/>
                <w:szCs w:val="18"/>
              </w:rPr>
              <w:t>200</w:t>
            </w:r>
          </w:p>
        </w:tc>
        <w:tc>
          <w:tcPr>
            <w:tcW w:w="1247" w:type="dxa"/>
            <w:shd w:val="clear" w:color="auto" w:fill="auto"/>
          </w:tcPr>
          <w:p w14:paraId="6D70E2AA" w14:textId="77777777" w:rsidR="003126B6" w:rsidRPr="00930937" w:rsidRDefault="003126B6" w:rsidP="003126B6">
            <w:pPr>
              <w:spacing w:after="0"/>
              <w:ind w:firstLine="0"/>
              <w:jc w:val="right"/>
              <w:rPr>
                <w:sz w:val="18"/>
                <w:szCs w:val="18"/>
              </w:rPr>
            </w:pPr>
            <w:r w:rsidRPr="00930937">
              <w:rPr>
                <w:sz w:val="18"/>
                <w:szCs w:val="18"/>
              </w:rPr>
              <w:t>200</w:t>
            </w:r>
          </w:p>
        </w:tc>
        <w:tc>
          <w:tcPr>
            <w:tcW w:w="1245" w:type="dxa"/>
            <w:shd w:val="clear" w:color="auto" w:fill="auto"/>
          </w:tcPr>
          <w:p w14:paraId="1EB47265" w14:textId="77777777" w:rsidR="003126B6" w:rsidRPr="00930937" w:rsidRDefault="003126B6" w:rsidP="003126B6">
            <w:pPr>
              <w:spacing w:after="0"/>
              <w:ind w:firstLine="0"/>
              <w:jc w:val="right"/>
              <w:rPr>
                <w:sz w:val="18"/>
                <w:szCs w:val="18"/>
              </w:rPr>
            </w:pPr>
            <w:r w:rsidRPr="00930937">
              <w:rPr>
                <w:sz w:val="18"/>
                <w:szCs w:val="18"/>
              </w:rPr>
              <w:t>200</w:t>
            </w:r>
          </w:p>
        </w:tc>
        <w:tc>
          <w:tcPr>
            <w:tcW w:w="1249" w:type="dxa"/>
            <w:shd w:val="clear" w:color="auto" w:fill="auto"/>
          </w:tcPr>
          <w:p w14:paraId="0B95500E" w14:textId="77777777" w:rsidR="003126B6" w:rsidRPr="00930937" w:rsidRDefault="003126B6" w:rsidP="003126B6">
            <w:pPr>
              <w:spacing w:after="0"/>
              <w:ind w:firstLine="5"/>
              <w:jc w:val="right"/>
              <w:rPr>
                <w:sz w:val="18"/>
                <w:szCs w:val="18"/>
              </w:rPr>
            </w:pPr>
            <w:r w:rsidRPr="00930937">
              <w:rPr>
                <w:sz w:val="18"/>
                <w:szCs w:val="18"/>
              </w:rPr>
              <w:t>200</w:t>
            </w:r>
          </w:p>
        </w:tc>
      </w:tr>
      <w:tr w:rsidR="003126B6" w:rsidRPr="00930937" w14:paraId="1E53F784" w14:textId="77777777" w:rsidTr="003126B6">
        <w:trPr>
          <w:trHeight w:val="142"/>
        </w:trPr>
        <w:tc>
          <w:tcPr>
            <w:tcW w:w="2840" w:type="dxa"/>
            <w:vMerge w:val="restart"/>
            <w:shd w:val="clear" w:color="auto" w:fill="auto"/>
            <w:vAlign w:val="center"/>
          </w:tcPr>
          <w:p w14:paraId="27C85E75" w14:textId="77777777" w:rsidR="003126B6" w:rsidRPr="00930937" w:rsidRDefault="003126B6" w:rsidP="003126B6">
            <w:pPr>
              <w:spacing w:after="0"/>
              <w:ind w:firstLine="318"/>
              <w:rPr>
                <w:sz w:val="18"/>
                <w:szCs w:val="18"/>
                <w:lang w:eastAsia="lv-LV"/>
              </w:rPr>
            </w:pPr>
            <w:r w:rsidRPr="00930937">
              <w:rPr>
                <w:sz w:val="18"/>
                <w:szCs w:val="18"/>
                <w:lang w:eastAsia="lv-LV"/>
              </w:rPr>
              <w:t>99.00.00 Līdzekļu neparedzētiem gadījumiem izlietojums</w:t>
            </w:r>
          </w:p>
        </w:tc>
        <w:tc>
          <w:tcPr>
            <w:tcW w:w="1246" w:type="dxa"/>
            <w:shd w:val="clear" w:color="auto" w:fill="auto"/>
          </w:tcPr>
          <w:p w14:paraId="4CDC7F80" w14:textId="77777777" w:rsidR="003126B6" w:rsidRPr="00930937" w:rsidRDefault="003126B6" w:rsidP="003126B6">
            <w:pPr>
              <w:spacing w:after="0"/>
              <w:ind w:firstLine="0"/>
              <w:jc w:val="right"/>
              <w:rPr>
                <w:sz w:val="18"/>
                <w:szCs w:val="18"/>
              </w:rPr>
            </w:pPr>
            <w:r w:rsidRPr="00930937">
              <w:rPr>
                <w:sz w:val="18"/>
                <w:szCs w:val="18"/>
              </w:rPr>
              <w:t>19 162 239</w:t>
            </w:r>
          </w:p>
        </w:tc>
        <w:tc>
          <w:tcPr>
            <w:tcW w:w="1247" w:type="dxa"/>
            <w:shd w:val="clear" w:color="auto" w:fill="auto"/>
          </w:tcPr>
          <w:p w14:paraId="421438E7" w14:textId="77777777" w:rsidR="003126B6" w:rsidRPr="00930937" w:rsidRDefault="003126B6" w:rsidP="003126B6">
            <w:pPr>
              <w:spacing w:after="0"/>
              <w:ind w:firstLine="0"/>
              <w:jc w:val="right"/>
              <w:rPr>
                <w:sz w:val="18"/>
                <w:szCs w:val="18"/>
              </w:rPr>
            </w:pPr>
            <w:r w:rsidRPr="00930937">
              <w:rPr>
                <w:sz w:val="18"/>
                <w:szCs w:val="18"/>
              </w:rPr>
              <w:t>-</w:t>
            </w:r>
          </w:p>
        </w:tc>
        <w:tc>
          <w:tcPr>
            <w:tcW w:w="1247" w:type="dxa"/>
            <w:shd w:val="clear" w:color="auto" w:fill="auto"/>
          </w:tcPr>
          <w:p w14:paraId="1CD7C2DF" w14:textId="77777777" w:rsidR="003126B6" w:rsidRPr="00930937" w:rsidRDefault="003126B6" w:rsidP="003126B6">
            <w:pPr>
              <w:spacing w:after="0"/>
              <w:ind w:firstLine="0"/>
              <w:jc w:val="right"/>
              <w:rPr>
                <w:sz w:val="18"/>
                <w:szCs w:val="18"/>
              </w:rPr>
            </w:pPr>
            <w:r w:rsidRPr="00930937">
              <w:rPr>
                <w:sz w:val="18"/>
                <w:szCs w:val="18"/>
              </w:rPr>
              <w:t>115 418</w:t>
            </w:r>
          </w:p>
        </w:tc>
        <w:tc>
          <w:tcPr>
            <w:tcW w:w="1245" w:type="dxa"/>
            <w:shd w:val="clear" w:color="auto" w:fill="auto"/>
          </w:tcPr>
          <w:p w14:paraId="1C5BAD65" w14:textId="77777777" w:rsidR="003126B6" w:rsidRPr="00930937" w:rsidRDefault="003126B6" w:rsidP="003126B6">
            <w:pPr>
              <w:spacing w:after="0"/>
              <w:ind w:firstLine="0"/>
              <w:jc w:val="right"/>
              <w:rPr>
                <w:sz w:val="18"/>
                <w:szCs w:val="18"/>
              </w:rPr>
            </w:pPr>
            <w:r w:rsidRPr="00930937">
              <w:rPr>
                <w:sz w:val="18"/>
                <w:szCs w:val="18"/>
              </w:rPr>
              <w:t>-</w:t>
            </w:r>
          </w:p>
        </w:tc>
        <w:tc>
          <w:tcPr>
            <w:tcW w:w="1249" w:type="dxa"/>
            <w:shd w:val="clear" w:color="auto" w:fill="auto"/>
          </w:tcPr>
          <w:p w14:paraId="0417C101" w14:textId="77777777" w:rsidR="003126B6" w:rsidRPr="00930937" w:rsidRDefault="003126B6" w:rsidP="003126B6">
            <w:pPr>
              <w:spacing w:after="0"/>
              <w:ind w:firstLine="5"/>
              <w:jc w:val="right"/>
              <w:rPr>
                <w:sz w:val="18"/>
                <w:szCs w:val="18"/>
              </w:rPr>
            </w:pPr>
            <w:r w:rsidRPr="00930937">
              <w:rPr>
                <w:sz w:val="18"/>
                <w:szCs w:val="18"/>
              </w:rPr>
              <w:t>-</w:t>
            </w:r>
          </w:p>
        </w:tc>
      </w:tr>
      <w:tr w:rsidR="003126B6" w:rsidRPr="00930937" w14:paraId="3E0CDA5A" w14:textId="77777777" w:rsidTr="003126B6">
        <w:trPr>
          <w:trHeight w:val="142"/>
        </w:trPr>
        <w:tc>
          <w:tcPr>
            <w:tcW w:w="2840" w:type="dxa"/>
            <w:vMerge/>
            <w:shd w:val="clear" w:color="auto" w:fill="auto"/>
            <w:vAlign w:val="center"/>
          </w:tcPr>
          <w:p w14:paraId="164B469E" w14:textId="77777777" w:rsidR="003126B6" w:rsidRPr="00930937" w:rsidRDefault="003126B6" w:rsidP="003126B6">
            <w:pPr>
              <w:spacing w:after="0"/>
              <w:ind w:firstLine="318"/>
              <w:rPr>
                <w:sz w:val="18"/>
                <w:szCs w:val="18"/>
                <w:lang w:eastAsia="lv-LV"/>
              </w:rPr>
            </w:pPr>
          </w:p>
        </w:tc>
        <w:tc>
          <w:tcPr>
            <w:tcW w:w="1246" w:type="dxa"/>
            <w:shd w:val="clear" w:color="auto" w:fill="auto"/>
          </w:tcPr>
          <w:p w14:paraId="60E0CFB2" w14:textId="77777777" w:rsidR="003126B6" w:rsidRPr="00930937" w:rsidRDefault="003126B6" w:rsidP="003126B6">
            <w:pPr>
              <w:spacing w:after="0"/>
              <w:ind w:firstLine="0"/>
              <w:jc w:val="right"/>
              <w:rPr>
                <w:sz w:val="18"/>
                <w:szCs w:val="18"/>
              </w:rPr>
            </w:pPr>
            <w:r w:rsidRPr="00930937">
              <w:rPr>
                <w:sz w:val="18"/>
                <w:szCs w:val="18"/>
              </w:rPr>
              <w:t>-</w:t>
            </w:r>
          </w:p>
        </w:tc>
        <w:tc>
          <w:tcPr>
            <w:tcW w:w="1247" w:type="dxa"/>
            <w:shd w:val="clear" w:color="auto" w:fill="auto"/>
          </w:tcPr>
          <w:p w14:paraId="2B8CD7A0" w14:textId="77777777" w:rsidR="003126B6" w:rsidRPr="00930937" w:rsidRDefault="003126B6" w:rsidP="003126B6">
            <w:pPr>
              <w:spacing w:after="0"/>
              <w:ind w:firstLine="0"/>
              <w:jc w:val="right"/>
              <w:rPr>
                <w:sz w:val="18"/>
                <w:szCs w:val="18"/>
              </w:rPr>
            </w:pPr>
            <w:r w:rsidRPr="00930937">
              <w:rPr>
                <w:sz w:val="18"/>
                <w:szCs w:val="18"/>
              </w:rPr>
              <w:t>-</w:t>
            </w:r>
          </w:p>
        </w:tc>
        <w:tc>
          <w:tcPr>
            <w:tcW w:w="1247" w:type="dxa"/>
            <w:shd w:val="clear" w:color="auto" w:fill="auto"/>
          </w:tcPr>
          <w:p w14:paraId="5538E78C" w14:textId="77777777" w:rsidR="003126B6" w:rsidRPr="00930937" w:rsidRDefault="003126B6" w:rsidP="003126B6">
            <w:pPr>
              <w:spacing w:after="0"/>
              <w:ind w:firstLine="0"/>
              <w:jc w:val="right"/>
              <w:rPr>
                <w:sz w:val="18"/>
                <w:szCs w:val="18"/>
              </w:rPr>
            </w:pPr>
            <w:r w:rsidRPr="00930937">
              <w:rPr>
                <w:sz w:val="18"/>
                <w:szCs w:val="18"/>
              </w:rPr>
              <w:t>-</w:t>
            </w:r>
          </w:p>
        </w:tc>
        <w:tc>
          <w:tcPr>
            <w:tcW w:w="1245" w:type="dxa"/>
            <w:shd w:val="clear" w:color="auto" w:fill="auto"/>
          </w:tcPr>
          <w:p w14:paraId="0317B836" w14:textId="77777777" w:rsidR="003126B6" w:rsidRPr="00930937" w:rsidRDefault="003126B6" w:rsidP="003126B6">
            <w:pPr>
              <w:spacing w:after="0"/>
              <w:ind w:firstLine="0"/>
              <w:jc w:val="right"/>
              <w:rPr>
                <w:sz w:val="18"/>
                <w:szCs w:val="18"/>
              </w:rPr>
            </w:pPr>
            <w:r w:rsidRPr="00930937">
              <w:rPr>
                <w:sz w:val="18"/>
                <w:szCs w:val="18"/>
              </w:rPr>
              <w:t>-</w:t>
            </w:r>
          </w:p>
        </w:tc>
        <w:tc>
          <w:tcPr>
            <w:tcW w:w="1249" w:type="dxa"/>
            <w:shd w:val="clear" w:color="auto" w:fill="auto"/>
          </w:tcPr>
          <w:p w14:paraId="400294A2" w14:textId="77777777" w:rsidR="003126B6" w:rsidRPr="00930937" w:rsidRDefault="003126B6" w:rsidP="003126B6">
            <w:pPr>
              <w:spacing w:after="0"/>
              <w:ind w:firstLine="5"/>
              <w:jc w:val="right"/>
              <w:rPr>
                <w:sz w:val="18"/>
                <w:szCs w:val="18"/>
              </w:rPr>
            </w:pPr>
            <w:r w:rsidRPr="00930937">
              <w:rPr>
                <w:sz w:val="18"/>
                <w:szCs w:val="18"/>
              </w:rPr>
              <w:t>-</w:t>
            </w:r>
          </w:p>
        </w:tc>
      </w:tr>
      <w:tr w:rsidR="003126B6" w:rsidRPr="00930937" w14:paraId="39572C3C" w14:textId="77777777" w:rsidTr="003126B6">
        <w:trPr>
          <w:trHeight w:val="142"/>
        </w:trPr>
        <w:tc>
          <w:tcPr>
            <w:tcW w:w="9074" w:type="dxa"/>
            <w:gridSpan w:val="6"/>
            <w:shd w:val="clear" w:color="auto" w:fill="auto"/>
          </w:tcPr>
          <w:p w14:paraId="0E2194D3" w14:textId="77777777" w:rsidR="003126B6" w:rsidRPr="00930937" w:rsidRDefault="003126B6" w:rsidP="003126B6">
            <w:pPr>
              <w:spacing w:after="0"/>
              <w:ind w:firstLine="0"/>
              <w:jc w:val="left"/>
              <w:rPr>
                <w:sz w:val="18"/>
                <w:szCs w:val="18"/>
              </w:rPr>
            </w:pPr>
            <w:r w:rsidRPr="00930937">
              <w:rPr>
                <w:b/>
                <w:sz w:val="20"/>
                <w:lang w:eastAsia="lv-LV"/>
              </w:rPr>
              <w:t>Citi ieguldījumi</w:t>
            </w:r>
          </w:p>
        </w:tc>
      </w:tr>
      <w:tr w:rsidR="003126B6" w:rsidRPr="00930937" w14:paraId="4679716E" w14:textId="77777777" w:rsidTr="003126B6">
        <w:trPr>
          <w:trHeight w:val="142"/>
        </w:trPr>
        <w:tc>
          <w:tcPr>
            <w:tcW w:w="2840" w:type="dxa"/>
            <w:shd w:val="clear" w:color="auto" w:fill="auto"/>
          </w:tcPr>
          <w:p w14:paraId="6048BB82" w14:textId="77777777" w:rsidR="003126B6" w:rsidRPr="00930937" w:rsidRDefault="003126B6" w:rsidP="003126B6">
            <w:pPr>
              <w:pStyle w:val="Tabuluvirsraksti"/>
              <w:spacing w:after="0"/>
              <w:jc w:val="both"/>
              <w:rPr>
                <w:i/>
                <w:sz w:val="20"/>
                <w:lang w:eastAsia="lv-LV"/>
              </w:rPr>
            </w:pPr>
            <w:r w:rsidRPr="00930937">
              <w:rPr>
                <w:i/>
                <w:sz w:val="20"/>
                <w:lang w:eastAsia="lv-LV"/>
              </w:rPr>
              <w:t>Zemkopības ministrijas padotības iestādes, t.sk. zinātniskie institūti (skaits)</w:t>
            </w:r>
          </w:p>
        </w:tc>
        <w:tc>
          <w:tcPr>
            <w:tcW w:w="1246" w:type="dxa"/>
            <w:shd w:val="clear" w:color="auto" w:fill="auto"/>
          </w:tcPr>
          <w:p w14:paraId="614E4F87" w14:textId="77777777" w:rsidR="003126B6" w:rsidRPr="00930937" w:rsidRDefault="003126B6" w:rsidP="003126B6">
            <w:pPr>
              <w:spacing w:after="0"/>
              <w:ind w:firstLine="0"/>
              <w:jc w:val="right"/>
              <w:rPr>
                <w:sz w:val="18"/>
                <w:szCs w:val="18"/>
              </w:rPr>
            </w:pPr>
            <w:r w:rsidRPr="00930937">
              <w:rPr>
                <w:sz w:val="18"/>
                <w:szCs w:val="18"/>
              </w:rPr>
              <w:t>9</w:t>
            </w:r>
          </w:p>
        </w:tc>
        <w:tc>
          <w:tcPr>
            <w:tcW w:w="1247" w:type="dxa"/>
            <w:shd w:val="clear" w:color="auto" w:fill="auto"/>
          </w:tcPr>
          <w:p w14:paraId="144DDE10" w14:textId="77777777" w:rsidR="003126B6" w:rsidRPr="00930937" w:rsidRDefault="003126B6" w:rsidP="003126B6">
            <w:pPr>
              <w:spacing w:after="0"/>
              <w:ind w:firstLine="0"/>
              <w:jc w:val="right"/>
              <w:rPr>
                <w:sz w:val="18"/>
                <w:szCs w:val="18"/>
              </w:rPr>
            </w:pPr>
            <w:r w:rsidRPr="00930937">
              <w:rPr>
                <w:sz w:val="18"/>
                <w:szCs w:val="18"/>
              </w:rPr>
              <w:t>9</w:t>
            </w:r>
          </w:p>
        </w:tc>
        <w:tc>
          <w:tcPr>
            <w:tcW w:w="1247" w:type="dxa"/>
            <w:shd w:val="clear" w:color="auto" w:fill="auto"/>
          </w:tcPr>
          <w:p w14:paraId="0A4CD47F" w14:textId="77777777" w:rsidR="003126B6" w:rsidRPr="00930937" w:rsidRDefault="003126B6" w:rsidP="003126B6">
            <w:pPr>
              <w:spacing w:after="0"/>
              <w:ind w:firstLine="0"/>
              <w:jc w:val="right"/>
              <w:rPr>
                <w:sz w:val="18"/>
                <w:szCs w:val="18"/>
              </w:rPr>
            </w:pPr>
            <w:r w:rsidRPr="00930937">
              <w:rPr>
                <w:sz w:val="18"/>
                <w:szCs w:val="18"/>
              </w:rPr>
              <w:t>9</w:t>
            </w:r>
          </w:p>
        </w:tc>
        <w:tc>
          <w:tcPr>
            <w:tcW w:w="1245" w:type="dxa"/>
            <w:shd w:val="clear" w:color="auto" w:fill="auto"/>
          </w:tcPr>
          <w:p w14:paraId="4080C6F5" w14:textId="77777777" w:rsidR="003126B6" w:rsidRPr="00930937" w:rsidRDefault="003126B6" w:rsidP="003126B6">
            <w:pPr>
              <w:spacing w:after="0"/>
              <w:ind w:firstLine="0"/>
              <w:jc w:val="right"/>
              <w:rPr>
                <w:sz w:val="18"/>
                <w:szCs w:val="18"/>
              </w:rPr>
            </w:pPr>
            <w:r w:rsidRPr="00930937">
              <w:rPr>
                <w:sz w:val="18"/>
                <w:szCs w:val="18"/>
              </w:rPr>
              <w:t>9</w:t>
            </w:r>
          </w:p>
        </w:tc>
        <w:tc>
          <w:tcPr>
            <w:tcW w:w="1249" w:type="dxa"/>
            <w:shd w:val="clear" w:color="auto" w:fill="auto"/>
          </w:tcPr>
          <w:p w14:paraId="275D6F09" w14:textId="77777777" w:rsidR="003126B6" w:rsidRPr="00930937" w:rsidRDefault="003126B6" w:rsidP="003126B6">
            <w:pPr>
              <w:spacing w:after="0"/>
              <w:ind w:firstLine="5"/>
              <w:jc w:val="right"/>
              <w:rPr>
                <w:sz w:val="18"/>
                <w:szCs w:val="18"/>
              </w:rPr>
            </w:pPr>
            <w:r w:rsidRPr="00930937">
              <w:rPr>
                <w:sz w:val="18"/>
                <w:szCs w:val="18"/>
              </w:rPr>
              <w:t>9</w:t>
            </w:r>
          </w:p>
        </w:tc>
      </w:tr>
      <w:tr w:rsidR="003126B6" w:rsidRPr="00930937" w14:paraId="2DAACCD1" w14:textId="77777777" w:rsidTr="003126B6">
        <w:trPr>
          <w:trHeight w:val="142"/>
        </w:trPr>
        <w:tc>
          <w:tcPr>
            <w:tcW w:w="2840" w:type="dxa"/>
            <w:shd w:val="clear" w:color="auto" w:fill="auto"/>
          </w:tcPr>
          <w:p w14:paraId="3C01558A" w14:textId="77777777" w:rsidR="003126B6" w:rsidRPr="00930937" w:rsidRDefault="003126B6" w:rsidP="003126B6">
            <w:pPr>
              <w:pStyle w:val="Tabuluvirsraksti"/>
              <w:spacing w:after="0"/>
              <w:jc w:val="both"/>
              <w:rPr>
                <w:i/>
                <w:sz w:val="20"/>
                <w:lang w:eastAsia="lv-LV"/>
              </w:rPr>
            </w:pPr>
            <w:r w:rsidRPr="00930937">
              <w:rPr>
                <w:i/>
                <w:sz w:val="20"/>
                <w:lang w:eastAsia="lv-LV"/>
              </w:rPr>
              <w:t>Zemkopības ministrija kā valsts daļu turētājs nozarei svarīgās kapitālsabiedrībās (skaits)</w:t>
            </w:r>
          </w:p>
        </w:tc>
        <w:tc>
          <w:tcPr>
            <w:tcW w:w="1246" w:type="dxa"/>
            <w:shd w:val="clear" w:color="auto" w:fill="auto"/>
          </w:tcPr>
          <w:p w14:paraId="1A3B5B0A" w14:textId="77777777" w:rsidR="003126B6" w:rsidRPr="00930937" w:rsidRDefault="003126B6" w:rsidP="003126B6">
            <w:pPr>
              <w:spacing w:after="0"/>
              <w:ind w:firstLine="0"/>
              <w:jc w:val="right"/>
              <w:rPr>
                <w:sz w:val="18"/>
                <w:szCs w:val="18"/>
              </w:rPr>
            </w:pPr>
            <w:r w:rsidRPr="00930937">
              <w:rPr>
                <w:sz w:val="18"/>
                <w:szCs w:val="18"/>
              </w:rPr>
              <w:t>5</w:t>
            </w:r>
          </w:p>
        </w:tc>
        <w:tc>
          <w:tcPr>
            <w:tcW w:w="1247" w:type="dxa"/>
            <w:shd w:val="clear" w:color="auto" w:fill="auto"/>
          </w:tcPr>
          <w:p w14:paraId="7220422E" w14:textId="77777777" w:rsidR="003126B6" w:rsidRPr="00930937" w:rsidRDefault="003126B6" w:rsidP="003126B6">
            <w:pPr>
              <w:spacing w:after="0"/>
              <w:ind w:firstLine="0"/>
              <w:jc w:val="right"/>
              <w:rPr>
                <w:sz w:val="18"/>
                <w:szCs w:val="18"/>
              </w:rPr>
            </w:pPr>
            <w:r w:rsidRPr="00930937">
              <w:rPr>
                <w:sz w:val="18"/>
                <w:szCs w:val="18"/>
              </w:rPr>
              <w:t>5</w:t>
            </w:r>
          </w:p>
        </w:tc>
        <w:tc>
          <w:tcPr>
            <w:tcW w:w="1247" w:type="dxa"/>
            <w:shd w:val="clear" w:color="auto" w:fill="auto"/>
          </w:tcPr>
          <w:p w14:paraId="5A97DDB7" w14:textId="77777777" w:rsidR="003126B6" w:rsidRPr="00930937" w:rsidRDefault="003126B6" w:rsidP="003126B6">
            <w:pPr>
              <w:spacing w:after="0"/>
              <w:ind w:firstLine="0"/>
              <w:jc w:val="right"/>
              <w:rPr>
                <w:sz w:val="18"/>
                <w:szCs w:val="18"/>
              </w:rPr>
            </w:pPr>
            <w:r w:rsidRPr="00930937">
              <w:rPr>
                <w:sz w:val="18"/>
                <w:szCs w:val="18"/>
              </w:rPr>
              <w:t>5</w:t>
            </w:r>
          </w:p>
        </w:tc>
        <w:tc>
          <w:tcPr>
            <w:tcW w:w="1245" w:type="dxa"/>
            <w:shd w:val="clear" w:color="auto" w:fill="auto"/>
          </w:tcPr>
          <w:p w14:paraId="0F218AD4" w14:textId="77777777" w:rsidR="003126B6" w:rsidRPr="00930937" w:rsidRDefault="003126B6" w:rsidP="003126B6">
            <w:pPr>
              <w:spacing w:after="0"/>
              <w:ind w:firstLine="0"/>
              <w:jc w:val="right"/>
              <w:rPr>
                <w:sz w:val="18"/>
                <w:szCs w:val="18"/>
              </w:rPr>
            </w:pPr>
            <w:r w:rsidRPr="00930937">
              <w:rPr>
                <w:sz w:val="18"/>
                <w:szCs w:val="18"/>
              </w:rPr>
              <w:t>5</w:t>
            </w:r>
          </w:p>
        </w:tc>
        <w:tc>
          <w:tcPr>
            <w:tcW w:w="1249" w:type="dxa"/>
            <w:shd w:val="clear" w:color="auto" w:fill="auto"/>
          </w:tcPr>
          <w:p w14:paraId="14D79639" w14:textId="77777777" w:rsidR="003126B6" w:rsidRPr="00930937" w:rsidRDefault="003126B6" w:rsidP="003126B6">
            <w:pPr>
              <w:spacing w:after="0"/>
              <w:ind w:firstLine="5"/>
              <w:jc w:val="right"/>
              <w:rPr>
                <w:sz w:val="18"/>
                <w:szCs w:val="18"/>
              </w:rPr>
            </w:pPr>
            <w:r w:rsidRPr="00930937">
              <w:rPr>
                <w:sz w:val="18"/>
                <w:szCs w:val="18"/>
              </w:rPr>
              <w:t>5</w:t>
            </w:r>
          </w:p>
        </w:tc>
      </w:tr>
      <w:tr w:rsidR="003126B6" w:rsidRPr="00930937" w14:paraId="30F1D481" w14:textId="77777777" w:rsidTr="003126B6">
        <w:trPr>
          <w:trHeight w:val="142"/>
        </w:trPr>
        <w:tc>
          <w:tcPr>
            <w:tcW w:w="9074" w:type="dxa"/>
            <w:gridSpan w:val="6"/>
            <w:shd w:val="clear" w:color="auto" w:fill="D9D9D9"/>
          </w:tcPr>
          <w:p w14:paraId="0C804C0A" w14:textId="77777777" w:rsidR="003126B6" w:rsidRPr="00930937" w:rsidRDefault="003126B6" w:rsidP="003126B6">
            <w:pPr>
              <w:spacing w:after="0"/>
              <w:jc w:val="center"/>
              <w:rPr>
                <w:b/>
                <w:i/>
                <w:sz w:val="18"/>
                <w:szCs w:val="18"/>
              </w:rPr>
            </w:pPr>
            <w:r w:rsidRPr="00930937">
              <w:rPr>
                <w:b/>
                <w:sz w:val="20"/>
                <w:lang w:eastAsia="lv-LV"/>
              </w:rPr>
              <w:t>Raksturojošākie darbības rezultatīvie rādītāji</w:t>
            </w:r>
          </w:p>
        </w:tc>
      </w:tr>
      <w:tr w:rsidR="003126B6" w:rsidRPr="00930937" w14:paraId="2318713E" w14:textId="77777777" w:rsidTr="003126B6">
        <w:trPr>
          <w:trHeight w:val="142"/>
        </w:trPr>
        <w:tc>
          <w:tcPr>
            <w:tcW w:w="2840" w:type="dxa"/>
            <w:shd w:val="clear" w:color="auto" w:fill="auto"/>
          </w:tcPr>
          <w:p w14:paraId="48722D88" w14:textId="77777777" w:rsidR="003126B6" w:rsidRPr="00930937" w:rsidRDefault="003126B6" w:rsidP="003126B6">
            <w:pPr>
              <w:pStyle w:val="Tabuluvirsraksti"/>
              <w:spacing w:after="0"/>
              <w:jc w:val="both"/>
              <w:rPr>
                <w:i/>
                <w:sz w:val="20"/>
                <w:lang w:eastAsia="lv-LV"/>
              </w:rPr>
            </w:pPr>
            <w:r w:rsidRPr="00930937">
              <w:rPr>
                <w:i/>
                <w:sz w:val="20"/>
                <w:lang w:eastAsia="lv-LV"/>
              </w:rPr>
              <w:t>Izstrādāto nacionālo tiesību aktu skaits, kas regulē nozari (skaits)</w:t>
            </w:r>
          </w:p>
        </w:tc>
        <w:tc>
          <w:tcPr>
            <w:tcW w:w="1246" w:type="dxa"/>
            <w:shd w:val="clear" w:color="auto" w:fill="auto"/>
          </w:tcPr>
          <w:p w14:paraId="5F499DFC" w14:textId="77777777" w:rsidR="003126B6" w:rsidRPr="00930937" w:rsidRDefault="003126B6" w:rsidP="003126B6">
            <w:pPr>
              <w:spacing w:after="0"/>
              <w:ind w:firstLine="0"/>
              <w:jc w:val="center"/>
              <w:rPr>
                <w:sz w:val="18"/>
                <w:szCs w:val="18"/>
              </w:rPr>
            </w:pPr>
            <w:r w:rsidRPr="00930937">
              <w:rPr>
                <w:sz w:val="18"/>
                <w:szCs w:val="18"/>
              </w:rPr>
              <w:t>271</w:t>
            </w:r>
          </w:p>
        </w:tc>
        <w:tc>
          <w:tcPr>
            <w:tcW w:w="1247" w:type="dxa"/>
            <w:shd w:val="clear" w:color="auto" w:fill="auto"/>
          </w:tcPr>
          <w:p w14:paraId="263EB5C0" w14:textId="77777777" w:rsidR="003126B6" w:rsidRPr="00930937" w:rsidRDefault="003126B6" w:rsidP="003126B6">
            <w:pPr>
              <w:spacing w:after="0"/>
              <w:ind w:firstLine="0"/>
              <w:jc w:val="center"/>
              <w:rPr>
                <w:sz w:val="18"/>
                <w:szCs w:val="18"/>
              </w:rPr>
            </w:pPr>
            <w:r w:rsidRPr="00930937">
              <w:rPr>
                <w:sz w:val="18"/>
                <w:szCs w:val="18"/>
              </w:rPr>
              <w:t>350</w:t>
            </w:r>
          </w:p>
        </w:tc>
        <w:tc>
          <w:tcPr>
            <w:tcW w:w="1247" w:type="dxa"/>
            <w:shd w:val="clear" w:color="auto" w:fill="auto"/>
          </w:tcPr>
          <w:p w14:paraId="4ECF3B20" w14:textId="77777777" w:rsidR="003126B6" w:rsidRPr="00930937" w:rsidRDefault="003126B6" w:rsidP="003126B6">
            <w:pPr>
              <w:spacing w:after="0"/>
              <w:ind w:firstLine="0"/>
              <w:jc w:val="center"/>
              <w:rPr>
                <w:sz w:val="18"/>
                <w:szCs w:val="18"/>
              </w:rPr>
            </w:pPr>
            <w:r w:rsidRPr="00930937">
              <w:rPr>
                <w:sz w:val="18"/>
                <w:szCs w:val="18"/>
              </w:rPr>
              <w:t>250</w:t>
            </w:r>
          </w:p>
        </w:tc>
        <w:tc>
          <w:tcPr>
            <w:tcW w:w="1245" w:type="dxa"/>
            <w:shd w:val="clear" w:color="auto" w:fill="auto"/>
          </w:tcPr>
          <w:p w14:paraId="7F1C1330" w14:textId="77777777" w:rsidR="003126B6" w:rsidRPr="00930937" w:rsidRDefault="003126B6" w:rsidP="003126B6">
            <w:pPr>
              <w:spacing w:after="0"/>
              <w:ind w:firstLine="0"/>
              <w:jc w:val="center"/>
              <w:rPr>
                <w:sz w:val="18"/>
                <w:szCs w:val="18"/>
              </w:rPr>
            </w:pPr>
            <w:r w:rsidRPr="00930937">
              <w:rPr>
                <w:sz w:val="18"/>
                <w:szCs w:val="18"/>
              </w:rPr>
              <w:t>250</w:t>
            </w:r>
          </w:p>
        </w:tc>
        <w:tc>
          <w:tcPr>
            <w:tcW w:w="1249" w:type="dxa"/>
            <w:shd w:val="clear" w:color="auto" w:fill="auto"/>
          </w:tcPr>
          <w:p w14:paraId="73190D19" w14:textId="77777777" w:rsidR="003126B6" w:rsidRPr="00930937" w:rsidRDefault="003126B6" w:rsidP="003126B6">
            <w:pPr>
              <w:spacing w:after="0"/>
              <w:ind w:firstLine="5"/>
              <w:jc w:val="center"/>
              <w:rPr>
                <w:sz w:val="18"/>
                <w:szCs w:val="18"/>
              </w:rPr>
            </w:pPr>
            <w:r w:rsidRPr="00930937">
              <w:rPr>
                <w:sz w:val="18"/>
                <w:szCs w:val="18"/>
              </w:rPr>
              <w:t>250</w:t>
            </w:r>
          </w:p>
        </w:tc>
      </w:tr>
      <w:tr w:rsidR="003126B6" w:rsidRPr="00930937" w14:paraId="6570A78E" w14:textId="77777777" w:rsidTr="003126B6">
        <w:trPr>
          <w:trHeight w:val="142"/>
        </w:trPr>
        <w:tc>
          <w:tcPr>
            <w:tcW w:w="2840" w:type="dxa"/>
            <w:shd w:val="clear" w:color="auto" w:fill="auto"/>
          </w:tcPr>
          <w:p w14:paraId="7BBD266B" w14:textId="77777777" w:rsidR="003126B6" w:rsidRPr="00930937" w:rsidRDefault="003126B6" w:rsidP="003126B6">
            <w:pPr>
              <w:pStyle w:val="Tabuluvirsraksti"/>
              <w:spacing w:after="0"/>
              <w:jc w:val="both"/>
              <w:rPr>
                <w:i/>
                <w:sz w:val="20"/>
                <w:lang w:eastAsia="lv-LV"/>
              </w:rPr>
            </w:pPr>
            <w:r w:rsidRPr="00930937">
              <w:rPr>
                <w:i/>
                <w:sz w:val="20"/>
                <w:lang w:eastAsia="lv-LV"/>
              </w:rPr>
              <w:t>Veikto iekšējo auditu ziņojumi uz vienu auditoru slodzi (skaits)</w:t>
            </w:r>
          </w:p>
        </w:tc>
        <w:tc>
          <w:tcPr>
            <w:tcW w:w="1246" w:type="dxa"/>
            <w:shd w:val="clear" w:color="auto" w:fill="auto"/>
          </w:tcPr>
          <w:p w14:paraId="2277E157" w14:textId="77777777" w:rsidR="003126B6" w:rsidRPr="00930937" w:rsidRDefault="003126B6" w:rsidP="003126B6">
            <w:pPr>
              <w:spacing w:after="0"/>
              <w:ind w:firstLine="0"/>
              <w:jc w:val="center"/>
              <w:rPr>
                <w:sz w:val="18"/>
                <w:szCs w:val="18"/>
              </w:rPr>
            </w:pPr>
            <w:r w:rsidRPr="00930937">
              <w:rPr>
                <w:sz w:val="18"/>
                <w:szCs w:val="18"/>
              </w:rPr>
              <w:t>2,4</w:t>
            </w:r>
          </w:p>
        </w:tc>
        <w:tc>
          <w:tcPr>
            <w:tcW w:w="1247" w:type="dxa"/>
            <w:shd w:val="clear" w:color="auto" w:fill="auto"/>
          </w:tcPr>
          <w:p w14:paraId="6C0C93DB" w14:textId="77777777" w:rsidR="003126B6" w:rsidRPr="00930937" w:rsidRDefault="003126B6" w:rsidP="003126B6">
            <w:pPr>
              <w:spacing w:after="0"/>
              <w:ind w:firstLine="0"/>
              <w:jc w:val="center"/>
              <w:rPr>
                <w:sz w:val="18"/>
                <w:szCs w:val="18"/>
              </w:rPr>
            </w:pPr>
            <w:r w:rsidRPr="00930937">
              <w:rPr>
                <w:sz w:val="18"/>
                <w:szCs w:val="18"/>
              </w:rPr>
              <w:t>3</w:t>
            </w:r>
          </w:p>
        </w:tc>
        <w:tc>
          <w:tcPr>
            <w:tcW w:w="1247" w:type="dxa"/>
            <w:shd w:val="clear" w:color="auto" w:fill="auto"/>
          </w:tcPr>
          <w:p w14:paraId="39911CD0" w14:textId="77777777" w:rsidR="003126B6" w:rsidRPr="00930937" w:rsidRDefault="003126B6" w:rsidP="003126B6">
            <w:pPr>
              <w:spacing w:after="0"/>
              <w:ind w:firstLine="0"/>
              <w:jc w:val="center"/>
              <w:rPr>
                <w:sz w:val="18"/>
                <w:szCs w:val="18"/>
              </w:rPr>
            </w:pPr>
            <w:r w:rsidRPr="00930937">
              <w:rPr>
                <w:sz w:val="18"/>
                <w:szCs w:val="18"/>
              </w:rPr>
              <w:t>2</w:t>
            </w:r>
          </w:p>
        </w:tc>
        <w:tc>
          <w:tcPr>
            <w:tcW w:w="1245" w:type="dxa"/>
            <w:shd w:val="clear" w:color="auto" w:fill="auto"/>
          </w:tcPr>
          <w:p w14:paraId="0F0B32E7" w14:textId="77777777" w:rsidR="003126B6" w:rsidRPr="00930937" w:rsidRDefault="003126B6" w:rsidP="003126B6">
            <w:pPr>
              <w:spacing w:after="0"/>
              <w:ind w:firstLine="0"/>
              <w:jc w:val="center"/>
              <w:rPr>
                <w:sz w:val="18"/>
                <w:szCs w:val="18"/>
              </w:rPr>
            </w:pPr>
            <w:r w:rsidRPr="00930937">
              <w:rPr>
                <w:sz w:val="18"/>
                <w:szCs w:val="18"/>
              </w:rPr>
              <w:t>2</w:t>
            </w:r>
          </w:p>
        </w:tc>
        <w:tc>
          <w:tcPr>
            <w:tcW w:w="1249" w:type="dxa"/>
            <w:shd w:val="clear" w:color="auto" w:fill="auto"/>
          </w:tcPr>
          <w:p w14:paraId="3BAC8B81" w14:textId="77777777" w:rsidR="003126B6" w:rsidRPr="00930937" w:rsidRDefault="003126B6" w:rsidP="003126B6">
            <w:pPr>
              <w:spacing w:after="0"/>
              <w:ind w:firstLine="0"/>
              <w:jc w:val="center"/>
              <w:rPr>
                <w:sz w:val="18"/>
                <w:szCs w:val="18"/>
              </w:rPr>
            </w:pPr>
            <w:r w:rsidRPr="00930937">
              <w:rPr>
                <w:sz w:val="18"/>
                <w:szCs w:val="18"/>
              </w:rPr>
              <w:t>2</w:t>
            </w:r>
          </w:p>
        </w:tc>
      </w:tr>
      <w:tr w:rsidR="003126B6" w:rsidRPr="00930937" w14:paraId="1B5C35E3" w14:textId="77777777" w:rsidTr="003126B6">
        <w:trPr>
          <w:trHeight w:val="142"/>
        </w:trPr>
        <w:tc>
          <w:tcPr>
            <w:tcW w:w="2840" w:type="dxa"/>
            <w:shd w:val="clear" w:color="auto" w:fill="auto"/>
          </w:tcPr>
          <w:p w14:paraId="2DD8EEAB" w14:textId="77777777" w:rsidR="003126B6" w:rsidRPr="00930937" w:rsidRDefault="003126B6" w:rsidP="003126B6">
            <w:pPr>
              <w:pStyle w:val="Tabuluvirsraksti"/>
              <w:spacing w:after="0"/>
              <w:jc w:val="both"/>
              <w:rPr>
                <w:i/>
                <w:sz w:val="20"/>
                <w:lang w:eastAsia="lv-LV"/>
              </w:rPr>
            </w:pPr>
            <w:r w:rsidRPr="00930937">
              <w:rPr>
                <w:i/>
                <w:sz w:val="20"/>
                <w:lang w:eastAsia="lv-LV"/>
              </w:rPr>
              <w:t>Kvalifikācijas celšanas stundas uz 1 strādājošo (skaits)</w:t>
            </w:r>
          </w:p>
        </w:tc>
        <w:tc>
          <w:tcPr>
            <w:tcW w:w="1246" w:type="dxa"/>
            <w:shd w:val="clear" w:color="auto" w:fill="auto"/>
          </w:tcPr>
          <w:p w14:paraId="7648E82A" w14:textId="77777777" w:rsidR="003126B6" w:rsidRPr="00930937" w:rsidRDefault="003126B6" w:rsidP="003126B6">
            <w:pPr>
              <w:spacing w:after="0"/>
              <w:ind w:firstLine="0"/>
              <w:jc w:val="center"/>
              <w:rPr>
                <w:sz w:val="18"/>
                <w:szCs w:val="18"/>
              </w:rPr>
            </w:pPr>
            <w:r w:rsidRPr="00930937">
              <w:rPr>
                <w:sz w:val="18"/>
                <w:szCs w:val="18"/>
              </w:rPr>
              <w:t>7</w:t>
            </w:r>
          </w:p>
        </w:tc>
        <w:tc>
          <w:tcPr>
            <w:tcW w:w="1247" w:type="dxa"/>
            <w:shd w:val="clear" w:color="auto" w:fill="auto"/>
          </w:tcPr>
          <w:p w14:paraId="65FF8F7D" w14:textId="77777777" w:rsidR="003126B6" w:rsidRPr="00930937" w:rsidRDefault="003126B6" w:rsidP="003126B6">
            <w:pPr>
              <w:spacing w:after="0"/>
              <w:ind w:firstLine="0"/>
              <w:jc w:val="center"/>
              <w:rPr>
                <w:sz w:val="18"/>
                <w:szCs w:val="18"/>
              </w:rPr>
            </w:pPr>
            <w:r w:rsidRPr="00930937">
              <w:rPr>
                <w:sz w:val="18"/>
                <w:szCs w:val="18"/>
              </w:rPr>
              <w:t>7</w:t>
            </w:r>
          </w:p>
        </w:tc>
        <w:tc>
          <w:tcPr>
            <w:tcW w:w="1247" w:type="dxa"/>
            <w:shd w:val="clear" w:color="auto" w:fill="auto"/>
          </w:tcPr>
          <w:p w14:paraId="18308E8C" w14:textId="77777777" w:rsidR="003126B6" w:rsidRPr="00930937" w:rsidRDefault="003126B6" w:rsidP="003126B6">
            <w:pPr>
              <w:spacing w:after="0"/>
              <w:ind w:firstLine="0"/>
              <w:jc w:val="center"/>
              <w:rPr>
                <w:sz w:val="18"/>
                <w:szCs w:val="18"/>
              </w:rPr>
            </w:pPr>
            <w:r w:rsidRPr="00930937">
              <w:rPr>
                <w:sz w:val="18"/>
                <w:szCs w:val="18"/>
              </w:rPr>
              <w:t>8</w:t>
            </w:r>
          </w:p>
        </w:tc>
        <w:tc>
          <w:tcPr>
            <w:tcW w:w="1245" w:type="dxa"/>
            <w:shd w:val="clear" w:color="auto" w:fill="auto"/>
          </w:tcPr>
          <w:p w14:paraId="19D94610" w14:textId="77777777" w:rsidR="003126B6" w:rsidRPr="00930937" w:rsidRDefault="003126B6" w:rsidP="003126B6">
            <w:pPr>
              <w:spacing w:after="0"/>
              <w:ind w:firstLine="0"/>
              <w:jc w:val="center"/>
              <w:rPr>
                <w:sz w:val="18"/>
                <w:szCs w:val="18"/>
              </w:rPr>
            </w:pPr>
            <w:r w:rsidRPr="00930937">
              <w:rPr>
                <w:sz w:val="18"/>
                <w:szCs w:val="18"/>
              </w:rPr>
              <w:t>8</w:t>
            </w:r>
          </w:p>
        </w:tc>
        <w:tc>
          <w:tcPr>
            <w:tcW w:w="1249" w:type="dxa"/>
            <w:shd w:val="clear" w:color="auto" w:fill="auto"/>
          </w:tcPr>
          <w:p w14:paraId="3F6185F1" w14:textId="77777777" w:rsidR="003126B6" w:rsidRPr="00930937" w:rsidRDefault="003126B6" w:rsidP="003126B6">
            <w:pPr>
              <w:spacing w:after="0"/>
              <w:ind w:firstLine="0"/>
              <w:jc w:val="center"/>
              <w:rPr>
                <w:sz w:val="18"/>
                <w:szCs w:val="18"/>
              </w:rPr>
            </w:pPr>
            <w:r w:rsidRPr="00930937">
              <w:rPr>
                <w:sz w:val="18"/>
                <w:szCs w:val="18"/>
              </w:rPr>
              <w:t>8</w:t>
            </w:r>
          </w:p>
        </w:tc>
      </w:tr>
    </w:tbl>
    <w:p w14:paraId="3B8BF5F2" w14:textId="77777777" w:rsidR="003126B6" w:rsidRPr="00930937" w:rsidRDefault="003126B6" w:rsidP="003126B6">
      <w:pPr>
        <w:pStyle w:val="Funkcijasbold"/>
        <w:spacing w:after="0"/>
        <w:jc w:val="center"/>
        <w:rPr>
          <w:rFonts w:eastAsia="Calibri"/>
          <w:u w:val="single"/>
        </w:rPr>
      </w:pPr>
    </w:p>
    <w:p w14:paraId="03670C66" w14:textId="77777777" w:rsidR="003126B6" w:rsidRPr="00930937" w:rsidRDefault="003126B6" w:rsidP="003126B6">
      <w:pPr>
        <w:pStyle w:val="Funkcijasbold"/>
        <w:spacing w:after="0"/>
        <w:jc w:val="center"/>
        <w:rPr>
          <w:rFonts w:eastAsia="Calibri"/>
          <w:u w:val="single"/>
        </w:rPr>
      </w:pPr>
      <w:r w:rsidRPr="00930937">
        <w:rPr>
          <w:rFonts w:eastAsia="Calibri"/>
          <w:u w:val="single"/>
        </w:rPr>
        <w:t xml:space="preserve">Prioritārajiem pasākumiem </w:t>
      </w:r>
    </w:p>
    <w:p w14:paraId="23536379" w14:textId="77777777" w:rsidR="003126B6" w:rsidRPr="00930937" w:rsidRDefault="003126B6" w:rsidP="003126B6">
      <w:pPr>
        <w:pStyle w:val="Funkcijasbold"/>
        <w:spacing w:after="240"/>
        <w:jc w:val="center"/>
        <w:rPr>
          <w:rFonts w:eastAsia="Calibri"/>
          <w:u w:val="single"/>
        </w:rPr>
      </w:pPr>
      <w:r w:rsidRPr="00930937">
        <w:rPr>
          <w:rFonts w:eastAsia="Calibri"/>
          <w:u w:val="single"/>
        </w:rPr>
        <w:t>papildu piešķirtais finansējums no 2019.gadam</w:t>
      </w:r>
    </w:p>
    <w:tbl>
      <w:tblPr>
        <w:tblStyle w:val="TableGrid"/>
        <w:tblW w:w="9072" w:type="dxa"/>
        <w:jc w:val="center"/>
        <w:tblLayout w:type="fixed"/>
        <w:tblLook w:val="04A0" w:firstRow="1" w:lastRow="0" w:firstColumn="1" w:lastColumn="0" w:noHBand="0" w:noVBand="1"/>
      </w:tblPr>
      <w:tblGrid>
        <w:gridCol w:w="558"/>
        <w:gridCol w:w="4115"/>
        <w:gridCol w:w="1086"/>
        <w:gridCol w:w="1087"/>
        <w:gridCol w:w="1087"/>
        <w:gridCol w:w="1139"/>
      </w:tblGrid>
      <w:tr w:rsidR="003126B6" w:rsidRPr="00930937" w14:paraId="497D1754" w14:textId="77777777" w:rsidTr="003126B6">
        <w:trPr>
          <w:tblHeader/>
          <w:jc w:val="center"/>
        </w:trPr>
        <w:tc>
          <w:tcPr>
            <w:tcW w:w="558" w:type="dxa"/>
            <w:vMerge w:val="restart"/>
            <w:tcBorders>
              <w:bottom w:val="single" w:sz="4" w:space="0" w:color="auto"/>
            </w:tcBorders>
            <w:vAlign w:val="center"/>
          </w:tcPr>
          <w:p w14:paraId="511BD832" w14:textId="77777777" w:rsidR="003126B6" w:rsidRPr="00930937" w:rsidRDefault="003126B6" w:rsidP="003126B6">
            <w:pPr>
              <w:pStyle w:val="tabteksts"/>
              <w:jc w:val="center"/>
              <w:rPr>
                <w:rFonts w:eastAsia="Calibri"/>
              </w:rPr>
            </w:pPr>
            <w:r w:rsidRPr="00930937">
              <w:rPr>
                <w:rFonts w:eastAsia="Calibri"/>
              </w:rPr>
              <w:t>Nr.</w:t>
            </w:r>
          </w:p>
          <w:p w14:paraId="3441DBB1" w14:textId="77777777" w:rsidR="003126B6" w:rsidRPr="00930937" w:rsidRDefault="003126B6" w:rsidP="003126B6">
            <w:pPr>
              <w:pStyle w:val="tabteksts"/>
              <w:jc w:val="center"/>
              <w:rPr>
                <w:rFonts w:eastAsia="Calibri"/>
              </w:rPr>
            </w:pPr>
            <w:r w:rsidRPr="00930937">
              <w:rPr>
                <w:rFonts w:eastAsia="Calibri"/>
              </w:rPr>
              <w:t>p.k.</w:t>
            </w:r>
          </w:p>
        </w:tc>
        <w:tc>
          <w:tcPr>
            <w:tcW w:w="4115" w:type="dxa"/>
            <w:vMerge w:val="restart"/>
            <w:tcBorders>
              <w:bottom w:val="single" w:sz="12" w:space="0" w:color="auto"/>
            </w:tcBorders>
            <w:vAlign w:val="center"/>
          </w:tcPr>
          <w:p w14:paraId="5D95F3DC" w14:textId="77777777" w:rsidR="003126B6" w:rsidRPr="00930937" w:rsidRDefault="003126B6" w:rsidP="003126B6">
            <w:pPr>
              <w:pStyle w:val="tabteksts"/>
              <w:jc w:val="both"/>
              <w:rPr>
                <w:rFonts w:eastAsia="Calibri"/>
                <w:b/>
              </w:rPr>
            </w:pPr>
            <w:r w:rsidRPr="00930937">
              <w:rPr>
                <w:rFonts w:eastAsia="Calibri"/>
                <w:b/>
              </w:rPr>
              <w:t xml:space="preserve">Pasākuma nosaukums </w:t>
            </w:r>
          </w:p>
          <w:p w14:paraId="5CB9219A" w14:textId="77777777" w:rsidR="003126B6" w:rsidRPr="00930937" w:rsidRDefault="003126B6" w:rsidP="003126B6">
            <w:pPr>
              <w:pStyle w:val="tabteksts"/>
              <w:jc w:val="both"/>
              <w:rPr>
                <w:rFonts w:eastAsia="Calibri"/>
                <w:szCs w:val="18"/>
              </w:rPr>
            </w:pPr>
            <w:r w:rsidRPr="00930937">
              <w:rPr>
                <w:rFonts w:eastAsia="Calibri"/>
              </w:rPr>
              <w:t xml:space="preserve">Darbības apraksts </w:t>
            </w:r>
          </w:p>
          <w:p w14:paraId="454AF340" w14:textId="77777777" w:rsidR="003126B6" w:rsidRPr="00930937" w:rsidRDefault="003126B6" w:rsidP="003126B6">
            <w:pPr>
              <w:pStyle w:val="tabteksts"/>
              <w:ind w:left="284"/>
              <w:rPr>
                <w:rFonts w:eastAsia="Calibri"/>
              </w:rPr>
            </w:pPr>
            <w:r w:rsidRPr="00930937">
              <w:rPr>
                <w:rFonts w:eastAsia="Calibri"/>
              </w:rPr>
              <w:t>Darbības rezultāts</w:t>
            </w:r>
          </w:p>
          <w:p w14:paraId="6762C413" w14:textId="77777777" w:rsidR="003126B6" w:rsidRPr="00930937" w:rsidRDefault="003126B6" w:rsidP="003126B6">
            <w:pPr>
              <w:pStyle w:val="tabteksts"/>
              <w:ind w:left="603"/>
              <w:rPr>
                <w:rFonts w:eastAsia="Calibri"/>
                <w:i/>
              </w:rPr>
            </w:pPr>
            <w:r w:rsidRPr="00930937">
              <w:rPr>
                <w:rFonts w:eastAsia="Calibri"/>
                <w:i/>
              </w:rPr>
              <w:t>Rezultatīvais rādītājs</w:t>
            </w:r>
          </w:p>
          <w:p w14:paraId="53090756" w14:textId="77777777" w:rsidR="003126B6" w:rsidRPr="00930937" w:rsidRDefault="003126B6" w:rsidP="003126B6">
            <w:pPr>
              <w:pStyle w:val="tabteksts"/>
              <w:ind w:left="36"/>
              <w:rPr>
                <w:rFonts w:eastAsia="Calibri"/>
              </w:rPr>
            </w:pPr>
            <w:r w:rsidRPr="00930937">
              <w:rPr>
                <w:rFonts w:eastAsia="Calibri"/>
              </w:rPr>
              <w:t>Programmas (apakšprogrammas) kods un nosaukums</w:t>
            </w:r>
          </w:p>
        </w:tc>
        <w:tc>
          <w:tcPr>
            <w:tcW w:w="3260" w:type="dxa"/>
            <w:gridSpan w:val="3"/>
            <w:tcBorders>
              <w:bottom w:val="single" w:sz="4" w:space="0" w:color="auto"/>
            </w:tcBorders>
            <w:vAlign w:val="center"/>
          </w:tcPr>
          <w:p w14:paraId="1C6B4071" w14:textId="77777777" w:rsidR="003126B6" w:rsidRPr="00930937" w:rsidRDefault="003126B6" w:rsidP="003126B6">
            <w:pPr>
              <w:pStyle w:val="tabteksts"/>
              <w:jc w:val="center"/>
              <w:rPr>
                <w:rFonts w:eastAsia="Calibri"/>
              </w:rPr>
            </w:pPr>
            <w:r w:rsidRPr="00930937">
              <w:rPr>
                <w:rFonts w:eastAsia="Calibri"/>
                <w:b/>
              </w:rPr>
              <w:t xml:space="preserve">Izdevumi, </w:t>
            </w:r>
            <w:r w:rsidRPr="00930937">
              <w:rPr>
                <w:rFonts w:eastAsia="Calibri"/>
                <w:i/>
                <w:szCs w:val="18"/>
              </w:rPr>
              <w:t>euro</w:t>
            </w:r>
            <w:r w:rsidRPr="00930937">
              <w:rPr>
                <w:rFonts w:eastAsia="Calibri"/>
              </w:rPr>
              <w:t xml:space="preserve"> /</w:t>
            </w:r>
          </w:p>
          <w:p w14:paraId="5993EC7E" w14:textId="77777777" w:rsidR="003126B6" w:rsidRPr="00930937" w:rsidRDefault="003126B6" w:rsidP="003126B6">
            <w:pPr>
              <w:pStyle w:val="tabteksts"/>
              <w:jc w:val="center"/>
              <w:rPr>
                <w:rFonts w:eastAsia="Calibri"/>
              </w:rPr>
            </w:pPr>
            <w:r w:rsidRPr="00930937">
              <w:rPr>
                <w:rFonts w:eastAsia="Calibri"/>
              </w:rPr>
              <w:t xml:space="preserve"> rādītāji,</w:t>
            </w:r>
            <w:r w:rsidRPr="00930937">
              <w:rPr>
                <w:rFonts w:eastAsia="Calibri"/>
                <w:i/>
                <w:szCs w:val="18"/>
              </w:rPr>
              <w:t xml:space="preserve"> vērtība</w:t>
            </w:r>
            <w:r w:rsidRPr="00930937">
              <w:rPr>
                <w:rFonts w:eastAsia="Calibri"/>
                <w:szCs w:val="18"/>
              </w:rPr>
              <w:t xml:space="preserve"> </w:t>
            </w:r>
          </w:p>
        </w:tc>
        <w:tc>
          <w:tcPr>
            <w:tcW w:w="1139" w:type="dxa"/>
            <w:vMerge w:val="restart"/>
            <w:vAlign w:val="center"/>
          </w:tcPr>
          <w:p w14:paraId="1AE47584" w14:textId="77777777" w:rsidR="003126B6" w:rsidRPr="00930937" w:rsidRDefault="003126B6" w:rsidP="003126B6">
            <w:pPr>
              <w:pStyle w:val="tabteksts"/>
              <w:jc w:val="center"/>
              <w:rPr>
                <w:rFonts w:eastAsia="Calibri"/>
              </w:rPr>
            </w:pPr>
            <w:r w:rsidRPr="00930937">
              <w:rPr>
                <w:rFonts w:eastAsia="Calibri"/>
              </w:rPr>
              <w:t>Pamatojums</w:t>
            </w:r>
          </w:p>
        </w:tc>
      </w:tr>
      <w:tr w:rsidR="003126B6" w:rsidRPr="00930937" w14:paraId="0E5EA408" w14:textId="77777777" w:rsidTr="003126B6">
        <w:trPr>
          <w:tblHeader/>
          <w:jc w:val="center"/>
        </w:trPr>
        <w:tc>
          <w:tcPr>
            <w:tcW w:w="558" w:type="dxa"/>
            <w:vMerge/>
            <w:tcBorders>
              <w:top w:val="single" w:sz="12" w:space="0" w:color="auto"/>
              <w:bottom w:val="single" w:sz="4" w:space="0" w:color="auto"/>
            </w:tcBorders>
            <w:vAlign w:val="center"/>
          </w:tcPr>
          <w:p w14:paraId="5EF4CB34" w14:textId="77777777" w:rsidR="003126B6" w:rsidRPr="00930937" w:rsidRDefault="003126B6" w:rsidP="003126B6">
            <w:pPr>
              <w:pStyle w:val="tabteksts"/>
              <w:jc w:val="center"/>
              <w:rPr>
                <w:rFonts w:eastAsia="Calibri"/>
              </w:rPr>
            </w:pPr>
          </w:p>
        </w:tc>
        <w:tc>
          <w:tcPr>
            <w:tcW w:w="4115" w:type="dxa"/>
            <w:vMerge/>
            <w:tcBorders>
              <w:bottom w:val="single" w:sz="2" w:space="0" w:color="auto"/>
            </w:tcBorders>
            <w:vAlign w:val="center"/>
          </w:tcPr>
          <w:p w14:paraId="702473FD" w14:textId="77777777" w:rsidR="003126B6" w:rsidRPr="00930937" w:rsidRDefault="003126B6" w:rsidP="003126B6">
            <w:pPr>
              <w:pStyle w:val="tabteksts"/>
              <w:jc w:val="center"/>
              <w:rPr>
                <w:rFonts w:eastAsia="Calibri"/>
              </w:rPr>
            </w:pPr>
          </w:p>
        </w:tc>
        <w:tc>
          <w:tcPr>
            <w:tcW w:w="1086" w:type="dxa"/>
            <w:tcBorders>
              <w:bottom w:val="single" w:sz="2" w:space="0" w:color="auto"/>
            </w:tcBorders>
            <w:vAlign w:val="center"/>
          </w:tcPr>
          <w:p w14:paraId="4182928B" w14:textId="77777777" w:rsidR="003126B6" w:rsidRPr="00930937" w:rsidRDefault="003126B6" w:rsidP="003126B6">
            <w:pPr>
              <w:pStyle w:val="tabteksts"/>
              <w:jc w:val="center"/>
              <w:rPr>
                <w:rFonts w:eastAsia="Calibri"/>
                <w:szCs w:val="18"/>
              </w:rPr>
            </w:pPr>
            <w:r w:rsidRPr="00930937">
              <w:rPr>
                <w:rFonts w:eastAsia="Calibri"/>
                <w:szCs w:val="18"/>
              </w:rPr>
              <w:t>2019. gadā</w:t>
            </w:r>
          </w:p>
        </w:tc>
        <w:tc>
          <w:tcPr>
            <w:tcW w:w="1087" w:type="dxa"/>
            <w:tcBorders>
              <w:bottom w:val="single" w:sz="2" w:space="0" w:color="auto"/>
            </w:tcBorders>
            <w:vAlign w:val="center"/>
          </w:tcPr>
          <w:p w14:paraId="493CAC0C" w14:textId="77F50E53" w:rsidR="003126B6" w:rsidRPr="00930937" w:rsidRDefault="003126B6" w:rsidP="004F5F89">
            <w:pPr>
              <w:pStyle w:val="tabteksts"/>
              <w:jc w:val="center"/>
              <w:rPr>
                <w:rFonts w:eastAsia="Calibri"/>
                <w:szCs w:val="18"/>
              </w:rPr>
            </w:pPr>
            <w:r w:rsidRPr="00930937">
              <w:rPr>
                <w:rFonts w:eastAsia="Calibri"/>
                <w:szCs w:val="18"/>
              </w:rPr>
              <w:t>Ietekme uz 2020. gada bāzi</w:t>
            </w:r>
            <w:r w:rsidR="004F5F89" w:rsidRPr="004F5F89">
              <w:rPr>
                <w:rFonts w:eastAsia="Calibri"/>
                <w:szCs w:val="18"/>
                <w:vertAlign w:val="superscript"/>
              </w:rPr>
              <w:t>5</w:t>
            </w:r>
          </w:p>
        </w:tc>
        <w:tc>
          <w:tcPr>
            <w:tcW w:w="1087" w:type="dxa"/>
            <w:tcBorders>
              <w:bottom w:val="single" w:sz="2" w:space="0" w:color="auto"/>
            </w:tcBorders>
            <w:vAlign w:val="center"/>
          </w:tcPr>
          <w:p w14:paraId="37A12220" w14:textId="46BBE28C" w:rsidR="003126B6" w:rsidRPr="00930937" w:rsidRDefault="003126B6" w:rsidP="004F5F89">
            <w:pPr>
              <w:pStyle w:val="tabteksts"/>
              <w:jc w:val="center"/>
              <w:rPr>
                <w:rFonts w:eastAsia="Calibri"/>
                <w:szCs w:val="18"/>
              </w:rPr>
            </w:pPr>
            <w:r w:rsidRPr="00930937">
              <w:rPr>
                <w:rFonts w:eastAsia="Calibri"/>
                <w:szCs w:val="18"/>
              </w:rPr>
              <w:t>Ietekme uz 2021. gada bāzi</w:t>
            </w:r>
            <w:r w:rsidR="004F5F89" w:rsidRPr="004F5F89">
              <w:rPr>
                <w:rFonts w:eastAsia="Calibri"/>
                <w:szCs w:val="18"/>
                <w:vertAlign w:val="superscript"/>
              </w:rPr>
              <w:t>5</w:t>
            </w:r>
          </w:p>
        </w:tc>
        <w:tc>
          <w:tcPr>
            <w:tcW w:w="1139" w:type="dxa"/>
            <w:vMerge/>
            <w:tcBorders>
              <w:bottom w:val="single" w:sz="4" w:space="0" w:color="auto"/>
            </w:tcBorders>
          </w:tcPr>
          <w:p w14:paraId="3BA6F054" w14:textId="77777777" w:rsidR="003126B6" w:rsidRPr="00930937" w:rsidRDefault="003126B6" w:rsidP="003126B6">
            <w:pPr>
              <w:pStyle w:val="tabteksts"/>
              <w:jc w:val="center"/>
              <w:rPr>
                <w:rFonts w:eastAsia="Calibri"/>
              </w:rPr>
            </w:pPr>
          </w:p>
        </w:tc>
      </w:tr>
      <w:tr w:rsidR="003126B6" w:rsidRPr="00930937" w14:paraId="78EC511F" w14:textId="77777777" w:rsidTr="003126B6">
        <w:trPr>
          <w:trHeight w:val="142"/>
          <w:jc w:val="center"/>
        </w:trPr>
        <w:tc>
          <w:tcPr>
            <w:tcW w:w="558" w:type="dxa"/>
            <w:vMerge w:val="restart"/>
            <w:tcBorders>
              <w:top w:val="single" w:sz="2" w:space="0" w:color="auto"/>
              <w:bottom w:val="single" w:sz="2" w:space="0" w:color="auto"/>
            </w:tcBorders>
          </w:tcPr>
          <w:p w14:paraId="5FC76E64" w14:textId="77777777" w:rsidR="003126B6" w:rsidRPr="00930937" w:rsidRDefault="003126B6" w:rsidP="003126B6">
            <w:pPr>
              <w:pStyle w:val="tabteksts"/>
              <w:rPr>
                <w:rFonts w:eastAsia="Calibri"/>
              </w:rPr>
            </w:pPr>
            <w:r w:rsidRPr="00930937">
              <w:rPr>
                <w:rFonts w:eastAsia="Calibri"/>
              </w:rPr>
              <w:t>1.</w:t>
            </w:r>
          </w:p>
        </w:tc>
        <w:tc>
          <w:tcPr>
            <w:tcW w:w="4115" w:type="dxa"/>
            <w:tcBorders>
              <w:top w:val="single" w:sz="2" w:space="0" w:color="auto"/>
            </w:tcBorders>
            <w:shd w:val="clear" w:color="auto" w:fill="D9D9D9" w:themeFill="background1" w:themeFillShade="D9"/>
          </w:tcPr>
          <w:p w14:paraId="00E2E7F8" w14:textId="77777777" w:rsidR="003126B6" w:rsidRPr="00D6334D" w:rsidRDefault="003126B6" w:rsidP="003126B6">
            <w:pPr>
              <w:pStyle w:val="tabteksts"/>
              <w:rPr>
                <w:rFonts w:eastAsia="Calibri"/>
                <w:b/>
                <w:i/>
              </w:rPr>
            </w:pPr>
            <w:r w:rsidRPr="00D6334D">
              <w:rPr>
                <w:rFonts w:eastAsia="Calibri"/>
                <w:b/>
                <w:i/>
              </w:rPr>
              <w:t>Publisko ūdenstilpju ihtiofaunas struktūras pilnveidošana, resursu papildināšanas un zivju resursu aizsardzības pasākumi, ko veic valsts iestādes vai pašvaldības, kuru kompetencē ir zivju resursu aizsardzība</w:t>
            </w:r>
          </w:p>
        </w:tc>
        <w:tc>
          <w:tcPr>
            <w:tcW w:w="1086" w:type="dxa"/>
            <w:tcBorders>
              <w:top w:val="single" w:sz="2" w:space="0" w:color="auto"/>
            </w:tcBorders>
            <w:shd w:val="clear" w:color="auto" w:fill="D9D9D9" w:themeFill="background1" w:themeFillShade="D9"/>
          </w:tcPr>
          <w:p w14:paraId="1BE9CF51" w14:textId="77777777" w:rsidR="003126B6" w:rsidRPr="00930937" w:rsidRDefault="003126B6" w:rsidP="003126B6">
            <w:pPr>
              <w:pStyle w:val="tabteksts"/>
              <w:jc w:val="right"/>
              <w:rPr>
                <w:rFonts w:eastAsia="Calibri"/>
                <w:b/>
              </w:rPr>
            </w:pPr>
            <w:r w:rsidRPr="00930937">
              <w:rPr>
                <w:rFonts w:eastAsia="Calibri"/>
                <w:b/>
              </w:rPr>
              <w:t>207 723</w:t>
            </w:r>
          </w:p>
        </w:tc>
        <w:tc>
          <w:tcPr>
            <w:tcW w:w="1087" w:type="dxa"/>
            <w:tcBorders>
              <w:top w:val="single" w:sz="2" w:space="0" w:color="auto"/>
            </w:tcBorders>
            <w:shd w:val="clear" w:color="auto" w:fill="D9D9D9" w:themeFill="background1" w:themeFillShade="D9"/>
          </w:tcPr>
          <w:p w14:paraId="73C30F12" w14:textId="77777777" w:rsidR="003126B6" w:rsidRPr="00930937" w:rsidRDefault="003126B6" w:rsidP="003126B6">
            <w:pPr>
              <w:pStyle w:val="tabteksts"/>
              <w:jc w:val="right"/>
              <w:rPr>
                <w:rFonts w:eastAsia="Calibri"/>
                <w:b/>
                <w:bCs/>
              </w:rPr>
            </w:pPr>
            <w:r w:rsidRPr="00930937">
              <w:rPr>
                <w:rFonts w:eastAsia="Calibri"/>
                <w:b/>
                <w:bCs/>
              </w:rPr>
              <w:t>-</w:t>
            </w:r>
          </w:p>
        </w:tc>
        <w:tc>
          <w:tcPr>
            <w:tcW w:w="1087" w:type="dxa"/>
            <w:tcBorders>
              <w:top w:val="single" w:sz="2" w:space="0" w:color="auto"/>
            </w:tcBorders>
            <w:shd w:val="clear" w:color="auto" w:fill="D9D9D9" w:themeFill="background1" w:themeFillShade="D9"/>
          </w:tcPr>
          <w:p w14:paraId="1D26172C" w14:textId="77777777" w:rsidR="003126B6" w:rsidRPr="00930937" w:rsidRDefault="003126B6" w:rsidP="003126B6">
            <w:pPr>
              <w:pStyle w:val="tabteksts"/>
              <w:jc w:val="right"/>
              <w:rPr>
                <w:rFonts w:eastAsia="Calibri"/>
                <w:b/>
                <w:bCs/>
                <w:szCs w:val="18"/>
              </w:rPr>
            </w:pPr>
            <w:r w:rsidRPr="00930937">
              <w:rPr>
                <w:rFonts w:eastAsia="Calibri"/>
                <w:b/>
                <w:bCs/>
                <w:szCs w:val="18"/>
              </w:rPr>
              <w:t>-</w:t>
            </w:r>
          </w:p>
        </w:tc>
        <w:tc>
          <w:tcPr>
            <w:tcW w:w="1139" w:type="dxa"/>
            <w:vMerge w:val="restart"/>
            <w:tcBorders>
              <w:top w:val="single" w:sz="2" w:space="0" w:color="auto"/>
              <w:bottom w:val="single" w:sz="2" w:space="0" w:color="auto"/>
            </w:tcBorders>
          </w:tcPr>
          <w:p w14:paraId="5953A4F6" w14:textId="77777777" w:rsidR="003126B6" w:rsidRPr="00930937" w:rsidRDefault="003126B6" w:rsidP="003126B6">
            <w:pPr>
              <w:pStyle w:val="tabteksts"/>
              <w:rPr>
                <w:rFonts w:eastAsia="Calibri"/>
              </w:rPr>
            </w:pPr>
            <w:r w:rsidRPr="00930937">
              <w:rPr>
                <w:rFonts w:eastAsia="Calibri"/>
                <w:szCs w:val="18"/>
              </w:rPr>
              <w:t>MK 08.02.2019. sēdes prot.Nr.6 1§ 3. un 6.punkts</w:t>
            </w:r>
          </w:p>
        </w:tc>
      </w:tr>
      <w:tr w:rsidR="003126B6" w:rsidRPr="00930937" w14:paraId="5E88E802" w14:textId="77777777" w:rsidTr="003126B6">
        <w:trPr>
          <w:trHeight w:val="142"/>
          <w:jc w:val="center"/>
        </w:trPr>
        <w:tc>
          <w:tcPr>
            <w:tcW w:w="558" w:type="dxa"/>
            <w:vMerge/>
            <w:tcBorders>
              <w:top w:val="single" w:sz="2" w:space="0" w:color="auto"/>
              <w:bottom w:val="single" w:sz="2" w:space="0" w:color="auto"/>
            </w:tcBorders>
          </w:tcPr>
          <w:p w14:paraId="1CF117B6" w14:textId="77777777" w:rsidR="003126B6" w:rsidRPr="00930937" w:rsidRDefault="003126B6" w:rsidP="003126B6">
            <w:pPr>
              <w:pStyle w:val="tabteksts"/>
              <w:rPr>
                <w:rFonts w:eastAsia="Calibri"/>
              </w:rPr>
            </w:pPr>
          </w:p>
        </w:tc>
        <w:tc>
          <w:tcPr>
            <w:tcW w:w="7375" w:type="dxa"/>
            <w:gridSpan w:val="4"/>
            <w:tcBorders>
              <w:top w:val="single" w:sz="2" w:space="0" w:color="auto"/>
            </w:tcBorders>
            <w:shd w:val="clear" w:color="auto" w:fill="F2F2F2" w:themeFill="background1" w:themeFillShade="F2"/>
          </w:tcPr>
          <w:p w14:paraId="682767EC" w14:textId="77777777" w:rsidR="003126B6" w:rsidRPr="00930937" w:rsidRDefault="003126B6" w:rsidP="003126B6">
            <w:pPr>
              <w:pStyle w:val="tabteksts"/>
              <w:jc w:val="both"/>
              <w:rPr>
                <w:rFonts w:eastAsia="Calibri"/>
              </w:rPr>
            </w:pPr>
            <w:r w:rsidRPr="00930937">
              <w:t xml:space="preserve">Zvejniecības likuma 28. panta otrajā daļā minēto ieņēmumu prognozes palielināšana 2019.gadam par 207 723 </w:t>
            </w:r>
            <w:r w:rsidRPr="00930937">
              <w:rPr>
                <w:i/>
                <w:iCs/>
              </w:rPr>
              <w:t xml:space="preserve">euro </w:t>
            </w:r>
            <w:r w:rsidRPr="00930937">
              <w:t>un</w:t>
            </w:r>
            <w:r w:rsidRPr="00930937">
              <w:rPr>
                <w:i/>
                <w:iCs/>
              </w:rPr>
              <w:t xml:space="preserve"> </w:t>
            </w:r>
            <w:r w:rsidRPr="00930937">
              <w:t xml:space="preserve">attiecīgi paredzēts finansējuma palielinājums ZM budžeta apakšprogrammā 25.02.00 “Zivju fonds” 2019.gadam 207 723 </w:t>
            </w:r>
            <w:r w:rsidRPr="00930937">
              <w:rPr>
                <w:i/>
                <w:iCs/>
              </w:rPr>
              <w:t>euro</w:t>
            </w:r>
            <w:r w:rsidRPr="00930937">
              <w:t>. Zivju fonda dotācijas palielināšana ir aktuāla, lai pašvaldībām būtu iespēja, izmantojot šo finansējumu, pilnvērtīgāk nodrošināt saskaņā ar Zemes pārvaldības likumu to valdījumā nonākušo publisko ūdeņu apsaimniekošanu.</w:t>
            </w:r>
          </w:p>
        </w:tc>
        <w:tc>
          <w:tcPr>
            <w:tcW w:w="1139" w:type="dxa"/>
            <w:vMerge/>
            <w:tcBorders>
              <w:top w:val="single" w:sz="2" w:space="0" w:color="auto"/>
              <w:bottom w:val="single" w:sz="2" w:space="0" w:color="auto"/>
            </w:tcBorders>
          </w:tcPr>
          <w:p w14:paraId="4ACABB86" w14:textId="77777777" w:rsidR="003126B6" w:rsidRPr="00930937" w:rsidRDefault="003126B6" w:rsidP="003126B6">
            <w:pPr>
              <w:pStyle w:val="tabteksts"/>
              <w:rPr>
                <w:rFonts w:eastAsia="Calibri"/>
                <w:szCs w:val="18"/>
              </w:rPr>
            </w:pPr>
          </w:p>
        </w:tc>
      </w:tr>
      <w:tr w:rsidR="003126B6" w:rsidRPr="00930937" w14:paraId="6A4772F0" w14:textId="77777777" w:rsidTr="003126B6">
        <w:trPr>
          <w:trHeight w:val="142"/>
          <w:jc w:val="center"/>
        </w:trPr>
        <w:tc>
          <w:tcPr>
            <w:tcW w:w="558" w:type="dxa"/>
            <w:vMerge/>
            <w:tcBorders>
              <w:top w:val="single" w:sz="12" w:space="0" w:color="auto"/>
              <w:bottom w:val="single" w:sz="2" w:space="0" w:color="auto"/>
            </w:tcBorders>
          </w:tcPr>
          <w:p w14:paraId="453976E2" w14:textId="77777777" w:rsidR="003126B6" w:rsidRPr="00930937" w:rsidRDefault="003126B6" w:rsidP="003126B6">
            <w:pPr>
              <w:pStyle w:val="tabteksts"/>
              <w:rPr>
                <w:rFonts w:eastAsia="Calibri"/>
              </w:rPr>
            </w:pPr>
          </w:p>
        </w:tc>
        <w:tc>
          <w:tcPr>
            <w:tcW w:w="7375" w:type="dxa"/>
            <w:gridSpan w:val="4"/>
            <w:vAlign w:val="center"/>
          </w:tcPr>
          <w:p w14:paraId="489293FE" w14:textId="77777777" w:rsidR="003126B6" w:rsidRPr="00930937" w:rsidRDefault="003126B6" w:rsidP="003126B6">
            <w:pPr>
              <w:pStyle w:val="tabteksts"/>
              <w:ind w:left="284"/>
              <w:rPr>
                <w:rFonts w:eastAsia="Calibri"/>
                <w:color w:val="000000" w:themeColor="text1"/>
              </w:rPr>
            </w:pPr>
            <w:r w:rsidRPr="00930937">
              <w:rPr>
                <w:rFonts w:eastAsia="Calibri"/>
                <w:color w:val="000000" w:themeColor="text1"/>
              </w:rPr>
              <w:t>Nodrošināts papildus atbalsts četriem Zivju fonda pasākumiem (zinātniskās pētniecības programmu finansēšana, zivju resursu papildināšana, zivju resursu aizsardzība, dalība starptautiskos pasākumos).</w:t>
            </w:r>
          </w:p>
        </w:tc>
        <w:tc>
          <w:tcPr>
            <w:tcW w:w="1139" w:type="dxa"/>
            <w:vMerge/>
            <w:tcBorders>
              <w:bottom w:val="single" w:sz="2" w:space="0" w:color="auto"/>
            </w:tcBorders>
          </w:tcPr>
          <w:p w14:paraId="3A445396" w14:textId="77777777" w:rsidR="003126B6" w:rsidRPr="00930937" w:rsidRDefault="003126B6" w:rsidP="003126B6">
            <w:pPr>
              <w:pStyle w:val="tabteksts"/>
              <w:ind w:left="284"/>
              <w:rPr>
                <w:rFonts w:eastAsia="Calibri"/>
              </w:rPr>
            </w:pPr>
          </w:p>
        </w:tc>
      </w:tr>
      <w:tr w:rsidR="003126B6" w:rsidRPr="00930937" w14:paraId="7FC74907" w14:textId="77777777" w:rsidTr="003126B6">
        <w:trPr>
          <w:trHeight w:val="142"/>
          <w:jc w:val="center"/>
        </w:trPr>
        <w:tc>
          <w:tcPr>
            <w:tcW w:w="558" w:type="dxa"/>
            <w:vMerge/>
            <w:tcBorders>
              <w:top w:val="single" w:sz="12" w:space="0" w:color="auto"/>
              <w:bottom w:val="single" w:sz="2" w:space="0" w:color="auto"/>
            </w:tcBorders>
          </w:tcPr>
          <w:p w14:paraId="52114C09" w14:textId="77777777" w:rsidR="003126B6" w:rsidRPr="00930937" w:rsidRDefault="003126B6" w:rsidP="003126B6">
            <w:pPr>
              <w:pStyle w:val="tabteksts"/>
              <w:rPr>
                <w:rFonts w:eastAsia="Calibri"/>
              </w:rPr>
            </w:pPr>
          </w:p>
        </w:tc>
        <w:tc>
          <w:tcPr>
            <w:tcW w:w="4115" w:type="dxa"/>
            <w:tcBorders>
              <w:bottom w:val="single" w:sz="4" w:space="0" w:color="auto"/>
            </w:tcBorders>
          </w:tcPr>
          <w:p w14:paraId="7C9ECFDB" w14:textId="77777777" w:rsidR="003126B6" w:rsidRPr="00930937" w:rsidRDefault="003126B6" w:rsidP="003126B6">
            <w:pPr>
              <w:pStyle w:val="tabteksts"/>
              <w:ind w:left="568"/>
              <w:rPr>
                <w:rFonts w:eastAsia="Calibri"/>
                <w:i/>
              </w:rPr>
            </w:pPr>
            <w:r w:rsidRPr="00930937">
              <w:rPr>
                <w:rFonts w:eastAsia="Calibri"/>
                <w:i/>
              </w:rPr>
              <w:t>Zinātniskās pētniecības programmu finansēšanai un līdzdalībai starpvalstu sadarbībā zinātniskajos pētījumos īstenoto projektu skaits gadā</w:t>
            </w:r>
          </w:p>
        </w:tc>
        <w:tc>
          <w:tcPr>
            <w:tcW w:w="1086" w:type="dxa"/>
            <w:tcBorders>
              <w:bottom w:val="single" w:sz="4" w:space="0" w:color="auto"/>
            </w:tcBorders>
          </w:tcPr>
          <w:p w14:paraId="7398F58C" w14:textId="77777777" w:rsidR="003126B6" w:rsidRPr="00930937" w:rsidRDefault="003126B6" w:rsidP="003126B6">
            <w:pPr>
              <w:pStyle w:val="tabteksts"/>
              <w:jc w:val="center"/>
              <w:rPr>
                <w:rFonts w:eastAsia="Calibri"/>
              </w:rPr>
            </w:pPr>
            <w:r w:rsidRPr="00930937">
              <w:rPr>
                <w:rFonts w:eastAsia="Calibri"/>
              </w:rPr>
              <w:t>4</w:t>
            </w:r>
          </w:p>
        </w:tc>
        <w:tc>
          <w:tcPr>
            <w:tcW w:w="1087" w:type="dxa"/>
            <w:tcBorders>
              <w:bottom w:val="single" w:sz="4" w:space="0" w:color="auto"/>
            </w:tcBorders>
          </w:tcPr>
          <w:p w14:paraId="4E10F8C4" w14:textId="77777777" w:rsidR="003126B6" w:rsidRPr="00930937" w:rsidRDefault="003126B6" w:rsidP="003126B6">
            <w:pPr>
              <w:pStyle w:val="tabteksts"/>
              <w:jc w:val="center"/>
              <w:rPr>
                <w:rFonts w:eastAsia="Calibri"/>
              </w:rPr>
            </w:pPr>
            <w:r w:rsidRPr="00930937">
              <w:rPr>
                <w:rFonts w:eastAsia="Calibri"/>
              </w:rPr>
              <w:t>-</w:t>
            </w:r>
          </w:p>
        </w:tc>
        <w:tc>
          <w:tcPr>
            <w:tcW w:w="1087" w:type="dxa"/>
            <w:tcBorders>
              <w:bottom w:val="single" w:sz="4" w:space="0" w:color="auto"/>
            </w:tcBorders>
          </w:tcPr>
          <w:p w14:paraId="7C24493F" w14:textId="77777777" w:rsidR="003126B6" w:rsidRPr="00930937" w:rsidRDefault="003126B6" w:rsidP="003126B6">
            <w:pPr>
              <w:pStyle w:val="tabteksts"/>
              <w:jc w:val="center"/>
              <w:rPr>
                <w:rFonts w:eastAsia="Calibri"/>
              </w:rPr>
            </w:pPr>
            <w:r w:rsidRPr="00930937">
              <w:rPr>
                <w:rFonts w:eastAsia="Calibri"/>
              </w:rPr>
              <w:t>-</w:t>
            </w:r>
          </w:p>
        </w:tc>
        <w:tc>
          <w:tcPr>
            <w:tcW w:w="1139" w:type="dxa"/>
            <w:vMerge/>
            <w:tcBorders>
              <w:bottom w:val="single" w:sz="2" w:space="0" w:color="auto"/>
            </w:tcBorders>
          </w:tcPr>
          <w:p w14:paraId="171AF21F" w14:textId="77777777" w:rsidR="003126B6" w:rsidRPr="00930937" w:rsidRDefault="003126B6" w:rsidP="003126B6">
            <w:pPr>
              <w:pStyle w:val="tabteksts"/>
              <w:jc w:val="center"/>
              <w:rPr>
                <w:rFonts w:eastAsia="Calibri"/>
                <w:i/>
              </w:rPr>
            </w:pPr>
          </w:p>
        </w:tc>
      </w:tr>
      <w:tr w:rsidR="003126B6" w:rsidRPr="00930937" w14:paraId="1D314790" w14:textId="77777777" w:rsidTr="003126B6">
        <w:trPr>
          <w:trHeight w:val="142"/>
          <w:jc w:val="center"/>
        </w:trPr>
        <w:tc>
          <w:tcPr>
            <w:tcW w:w="558" w:type="dxa"/>
            <w:vMerge/>
            <w:tcBorders>
              <w:top w:val="single" w:sz="12" w:space="0" w:color="auto"/>
              <w:bottom w:val="single" w:sz="2" w:space="0" w:color="auto"/>
            </w:tcBorders>
          </w:tcPr>
          <w:p w14:paraId="1B499379" w14:textId="77777777" w:rsidR="003126B6" w:rsidRPr="00930937" w:rsidRDefault="003126B6" w:rsidP="003126B6">
            <w:pPr>
              <w:pStyle w:val="tabteksts"/>
              <w:rPr>
                <w:rFonts w:eastAsia="Calibri"/>
              </w:rPr>
            </w:pPr>
          </w:p>
        </w:tc>
        <w:tc>
          <w:tcPr>
            <w:tcW w:w="4115" w:type="dxa"/>
            <w:tcBorders>
              <w:bottom w:val="single" w:sz="4" w:space="0" w:color="auto"/>
            </w:tcBorders>
          </w:tcPr>
          <w:p w14:paraId="70AB3B3B" w14:textId="77777777" w:rsidR="003126B6" w:rsidRPr="00930937" w:rsidRDefault="003126B6" w:rsidP="003126B6">
            <w:pPr>
              <w:pStyle w:val="tabteksts"/>
              <w:ind w:left="568"/>
              <w:rPr>
                <w:rFonts w:eastAsia="Calibri"/>
                <w:i/>
              </w:rPr>
            </w:pPr>
            <w:r w:rsidRPr="00930937">
              <w:rPr>
                <w:rFonts w:eastAsia="Calibri"/>
                <w:i/>
              </w:rPr>
              <w:t xml:space="preserve">Zivju resursu papildināšanai īstenoto projektu skaits gadā </w:t>
            </w:r>
          </w:p>
        </w:tc>
        <w:tc>
          <w:tcPr>
            <w:tcW w:w="1086" w:type="dxa"/>
            <w:tcBorders>
              <w:bottom w:val="single" w:sz="4" w:space="0" w:color="auto"/>
            </w:tcBorders>
          </w:tcPr>
          <w:p w14:paraId="740C4210" w14:textId="77777777" w:rsidR="003126B6" w:rsidRPr="00930937" w:rsidRDefault="003126B6" w:rsidP="003126B6">
            <w:pPr>
              <w:pStyle w:val="tabteksts"/>
              <w:jc w:val="center"/>
              <w:rPr>
                <w:rFonts w:eastAsia="Calibri"/>
              </w:rPr>
            </w:pPr>
            <w:r w:rsidRPr="00930937">
              <w:rPr>
                <w:rFonts w:eastAsia="Calibri"/>
              </w:rPr>
              <w:t>17</w:t>
            </w:r>
          </w:p>
        </w:tc>
        <w:tc>
          <w:tcPr>
            <w:tcW w:w="1087" w:type="dxa"/>
            <w:tcBorders>
              <w:bottom w:val="single" w:sz="4" w:space="0" w:color="auto"/>
            </w:tcBorders>
          </w:tcPr>
          <w:p w14:paraId="154F54EE" w14:textId="77777777" w:rsidR="003126B6" w:rsidRPr="00930937" w:rsidRDefault="003126B6" w:rsidP="003126B6">
            <w:pPr>
              <w:pStyle w:val="tabteksts"/>
              <w:jc w:val="center"/>
              <w:rPr>
                <w:rFonts w:eastAsia="Calibri"/>
              </w:rPr>
            </w:pPr>
            <w:r w:rsidRPr="00930937">
              <w:rPr>
                <w:rFonts w:eastAsia="Calibri"/>
              </w:rPr>
              <w:t>-</w:t>
            </w:r>
          </w:p>
        </w:tc>
        <w:tc>
          <w:tcPr>
            <w:tcW w:w="1087" w:type="dxa"/>
            <w:tcBorders>
              <w:bottom w:val="single" w:sz="4" w:space="0" w:color="auto"/>
            </w:tcBorders>
          </w:tcPr>
          <w:p w14:paraId="1F79DE58" w14:textId="77777777" w:rsidR="003126B6" w:rsidRPr="00930937" w:rsidRDefault="003126B6" w:rsidP="003126B6">
            <w:pPr>
              <w:pStyle w:val="tabteksts"/>
              <w:jc w:val="center"/>
              <w:rPr>
                <w:rFonts w:eastAsia="Calibri"/>
              </w:rPr>
            </w:pPr>
            <w:r w:rsidRPr="00930937">
              <w:rPr>
                <w:rFonts w:eastAsia="Calibri"/>
              </w:rPr>
              <w:t>-</w:t>
            </w:r>
          </w:p>
        </w:tc>
        <w:tc>
          <w:tcPr>
            <w:tcW w:w="1139" w:type="dxa"/>
            <w:vMerge/>
            <w:tcBorders>
              <w:bottom w:val="single" w:sz="2" w:space="0" w:color="auto"/>
            </w:tcBorders>
          </w:tcPr>
          <w:p w14:paraId="21538C12" w14:textId="77777777" w:rsidR="003126B6" w:rsidRPr="00930937" w:rsidRDefault="003126B6" w:rsidP="003126B6">
            <w:pPr>
              <w:pStyle w:val="tabteksts"/>
              <w:jc w:val="center"/>
              <w:rPr>
                <w:rFonts w:eastAsia="Calibri"/>
                <w:i/>
              </w:rPr>
            </w:pPr>
          </w:p>
        </w:tc>
      </w:tr>
      <w:tr w:rsidR="003126B6" w:rsidRPr="00930937" w14:paraId="392839EF" w14:textId="77777777" w:rsidTr="003126B6">
        <w:trPr>
          <w:trHeight w:val="142"/>
          <w:jc w:val="center"/>
        </w:trPr>
        <w:tc>
          <w:tcPr>
            <w:tcW w:w="558" w:type="dxa"/>
            <w:vMerge/>
            <w:tcBorders>
              <w:top w:val="single" w:sz="12" w:space="0" w:color="auto"/>
              <w:bottom w:val="single" w:sz="2" w:space="0" w:color="auto"/>
            </w:tcBorders>
          </w:tcPr>
          <w:p w14:paraId="06931B8F" w14:textId="77777777" w:rsidR="003126B6" w:rsidRPr="00930937" w:rsidRDefault="003126B6" w:rsidP="003126B6">
            <w:pPr>
              <w:pStyle w:val="tabteksts"/>
              <w:rPr>
                <w:rFonts w:eastAsia="Calibri"/>
              </w:rPr>
            </w:pPr>
          </w:p>
        </w:tc>
        <w:tc>
          <w:tcPr>
            <w:tcW w:w="4115" w:type="dxa"/>
            <w:tcBorders>
              <w:bottom w:val="single" w:sz="4" w:space="0" w:color="auto"/>
            </w:tcBorders>
          </w:tcPr>
          <w:p w14:paraId="5494F1EC" w14:textId="77777777" w:rsidR="003126B6" w:rsidRPr="00930937" w:rsidRDefault="003126B6" w:rsidP="003126B6">
            <w:pPr>
              <w:pStyle w:val="tabteksts"/>
              <w:ind w:left="568"/>
              <w:rPr>
                <w:rFonts w:eastAsia="Calibri"/>
                <w:i/>
              </w:rPr>
            </w:pPr>
            <w:r w:rsidRPr="00930937">
              <w:rPr>
                <w:rFonts w:eastAsia="Calibri"/>
                <w:i/>
              </w:rPr>
              <w:t xml:space="preserve">Zivju resursu aizsardzībai īstenoto projektu skaits gadā </w:t>
            </w:r>
          </w:p>
        </w:tc>
        <w:tc>
          <w:tcPr>
            <w:tcW w:w="1086" w:type="dxa"/>
            <w:tcBorders>
              <w:bottom w:val="single" w:sz="4" w:space="0" w:color="auto"/>
            </w:tcBorders>
          </w:tcPr>
          <w:p w14:paraId="7111D4AE" w14:textId="77777777" w:rsidR="003126B6" w:rsidRPr="00930937" w:rsidRDefault="003126B6" w:rsidP="003126B6">
            <w:pPr>
              <w:pStyle w:val="tabteksts"/>
              <w:jc w:val="center"/>
              <w:rPr>
                <w:rFonts w:eastAsia="Calibri"/>
              </w:rPr>
            </w:pPr>
            <w:r w:rsidRPr="00930937">
              <w:rPr>
                <w:rFonts w:eastAsia="Calibri"/>
              </w:rPr>
              <w:t>18</w:t>
            </w:r>
          </w:p>
        </w:tc>
        <w:tc>
          <w:tcPr>
            <w:tcW w:w="1087" w:type="dxa"/>
            <w:tcBorders>
              <w:bottom w:val="single" w:sz="4" w:space="0" w:color="auto"/>
            </w:tcBorders>
          </w:tcPr>
          <w:p w14:paraId="54191145" w14:textId="77777777" w:rsidR="003126B6" w:rsidRPr="00930937" w:rsidRDefault="003126B6" w:rsidP="003126B6">
            <w:pPr>
              <w:pStyle w:val="tabteksts"/>
              <w:jc w:val="center"/>
              <w:rPr>
                <w:rFonts w:eastAsia="Calibri"/>
              </w:rPr>
            </w:pPr>
            <w:r w:rsidRPr="00930937">
              <w:rPr>
                <w:rFonts w:eastAsia="Calibri"/>
              </w:rPr>
              <w:t>-</w:t>
            </w:r>
          </w:p>
        </w:tc>
        <w:tc>
          <w:tcPr>
            <w:tcW w:w="1087" w:type="dxa"/>
            <w:tcBorders>
              <w:bottom w:val="single" w:sz="4" w:space="0" w:color="auto"/>
            </w:tcBorders>
          </w:tcPr>
          <w:p w14:paraId="60B859DC" w14:textId="77777777" w:rsidR="003126B6" w:rsidRPr="00930937" w:rsidRDefault="003126B6" w:rsidP="003126B6">
            <w:pPr>
              <w:pStyle w:val="tabteksts"/>
              <w:jc w:val="center"/>
              <w:rPr>
                <w:rFonts w:eastAsia="Calibri"/>
              </w:rPr>
            </w:pPr>
            <w:r w:rsidRPr="00930937">
              <w:rPr>
                <w:rFonts w:eastAsia="Calibri"/>
              </w:rPr>
              <w:t>-</w:t>
            </w:r>
          </w:p>
        </w:tc>
        <w:tc>
          <w:tcPr>
            <w:tcW w:w="1139" w:type="dxa"/>
            <w:vMerge/>
            <w:tcBorders>
              <w:bottom w:val="single" w:sz="2" w:space="0" w:color="auto"/>
            </w:tcBorders>
          </w:tcPr>
          <w:p w14:paraId="1B5C25F0" w14:textId="77777777" w:rsidR="003126B6" w:rsidRPr="00930937" w:rsidRDefault="003126B6" w:rsidP="003126B6">
            <w:pPr>
              <w:pStyle w:val="tabteksts"/>
              <w:jc w:val="center"/>
              <w:rPr>
                <w:rFonts w:eastAsia="Calibri"/>
                <w:i/>
              </w:rPr>
            </w:pPr>
          </w:p>
        </w:tc>
      </w:tr>
      <w:tr w:rsidR="003126B6" w:rsidRPr="00930937" w14:paraId="6E80CD5B" w14:textId="77777777" w:rsidTr="003126B6">
        <w:trPr>
          <w:trHeight w:val="142"/>
          <w:jc w:val="center"/>
        </w:trPr>
        <w:tc>
          <w:tcPr>
            <w:tcW w:w="558" w:type="dxa"/>
            <w:vMerge/>
            <w:tcBorders>
              <w:top w:val="single" w:sz="12" w:space="0" w:color="auto"/>
              <w:bottom w:val="single" w:sz="2" w:space="0" w:color="auto"/>
            </w:tcBorders>
          </w:tcPr>
          <w:p w14:paraId="5743662E" w14:textId="77777777" w:rsidR="003126B6" w:rsidRPr="00930937" w:rsidRDefault="003126B6" w:rsidP="003126B6">
            <w:pPr>
              <w:pStyle w:val="tabteksts"/>
              <w:rPr>
                <w:rFonts w:eastAsia="Calibri"/>
              </w:rPr>
            </w:pPr>
          </w:p>
        </w:tc>
        <w:tc>
          <w:tcPr>
            <w:tcW w:w="4115" w:type="dxa"/>
            <w:tcBorders>
              <w:bottom w:val="single" w:sz="4" w:space="0" w:color="auto"/>
            </w:tcBorders>
          </w:tcPr>
          <w:p w14:paraId="4FB3E32D" w14:textId="77777777" w:rsidR="003126B6" w:rsidRPr="00930937" w:rsidRDefault="003126B6" w:rsidP="003126B6">
            <w:pPr>
              <w:pStyle w:val="tabteksts"/>
              <w:ind w:left="568"/>
              <w:rPr>
                <w:rFonts w:eastAsia="Calibri"/>
                <w:i/>
              </w:rPr>
            </w:pPr>
            <w:r w:rsidRPr="00930937">
              <w:rPr>
                <w:rFonts w:eastAsia="Calibri"/>
                <w:i/>
              </w:rPr>
              <w:t xml:space="preserve">Dalībai starptautiskos pasākumos, konferencēs un apmācībās īstenoto projektu skaits gadā </w:t>
            </w:r>
          </w:p>
        </w:tc>
        <w:tc>
          <w:tcPr>
            <w:tcW w:w="1086" w:type="dxa"/>
            <w:tcBorders>
              <w:bottom w:val="single" w:sz="4" w:space="0" w:color="auto"/>
            </w:tcBorders>
          </w:tcPr>
          <w:p w14:paraId="431F27D7" w14:textId="77777777" w:rsidR="003126B6" w:rsidRPr="00930937" w:rsidRDefault="003126B6" w:rsidP="003126B6">
            <w:pPr>
              <w:pStyle w:val="tabteksts"/>
              <w:jc w:val="center"/>
              <w:rPr>
                <w:rFonts w:eastAsia="Calibri"/>
              </w:rPr>
            </w:pPr>
            <w:r w:rsidRPr="00930937">
              <w:rPr>
                <w:rFonts w:eastAsia="Calibri"/>
              </w:rPr>
              <w:t>2</w:t>
            </w:r>
          </w:p>
        </w:tc>
        <w:tc>
          <w:tcPr>
            <w:tcW w:w="1087" w:type="dxa"/>
            <w:tcBorders>
              <w:bottom w:val="single" w:sz="4" w:space="0" w:color="auto"/>
            </w:tcBorders>
          </w:tcPr>
          <w:p w14:paraId="1D482B90" w14:textId="77777777" w:rsidR="003126B6" w:rsidRPr="00930937" w:rsidRDefault="003126B6" w:rsidP="003126B6">
            <w:pPr>
              <w:pStyle w:val="tabteksts"/>
              <w:jc w:val="center"/>
              <w:rPr>
                <w:rFonts w:eastAsia="Calibri"/>
              </w:rPr>
            </w:pPr>
            <w:r w:rsidRPr="00930937">
              <w:rPr>
                <w:rFonts w:eastAsia="Calibri"/>
              </w:rPr>
              <w:t>-</w:t>
            </w:r>
          </w:p>
        </w:tc>
        <w:tc>
          <w:tcPr>
            <w:tcW w:w="1087" w:type="dxa"/>
            <w:tcBorders>
              <w:bottom w:val="single" w:sz="4" w:space="0" w:color="auto"/>
            </w:tcBorders>
          </w:tcPr>
          <w:p w14:paraId="74BBFF96" w14:textId="77777777" w:rsidR="003126B6" w:rsidRPr="00930937" w:rsidRDefault="003126B6" w:rsidP="003126B6">
            <w:pPr>
              <w:pStyle w:val="tabteksts"/>
              <w:jc w:val="center"/>
              <w:rPr>
                <w:rFonts w:eastAsia="Calibri"/>
              </w:rPr>
            </w:pPr>
            <w:r w:rsidRPr="00930937">
              <w:rPr>
                <w:rFonts w:eastAsia="Calibri"/>
              </w:rPr>
              <w:t>-</w:t>
            </w:r>
          </w:p>
        </w:tc>
        <w:tc>
          <w:tcPr>
            <w:tcW w:w="1139" w:type="dxa"/>
            <w:vMerge/>
            <w:tcBorders>
              <w:bottom w:val="single" w:sz="2" w:space="0" w:color="auto"/>
            </w:tcBorders>
          </w:tcPr>
          <w:p w14:paraId="6B491A3F" w14:textId="77777777" w:rsidR="003126B6" w:rsidRPr="00930937" w:rsidRDefault="003126B6" w:rsidP="003126B6">
            <w:pPr>
              <w:pStyle w:val="tabteksts"/>
              <w:jc w:val="center"/>
              <w:rPr>
                <w:rFonts w:eastAsia="Calibri"/>
                <w:i/>
              </w:rPr>
            </w:pPr>
          </w:p>
        </w:tc>
      </w:tr>
      <w:tr w:rsidR="003126B6" w:rsidRPr="00930937" w14:paraId="38AAB690" w14:textId="77777777" w:rsidTr="003126B6">
        <w:trPr>
          <w:trHeight w:val="142"/>
          <w:jc w:val="center"/>
        </w:trPr>
        <w:tc>
          <w:tcPr>
            <w:tcW w:w="558" w:type="dxa"/>
            <w:vMerge/>
            <w:tcBorders>
              <w:top w:val="single" w:sz="12" w:space="0" w:color="auto"/>
              <w:bottom w:val="single" w:sz="2" w:space="0" w:color="auto"/>
            </w:tcBorders>
          </w:tcPr>
          <w:p w14:paraId="5E53209B" w14:textId="77777777" w:rsidR="003126B6" w:rsidRPr="00930937" w:rsidRDefault="003126B6" w:rsidP="003126B6">
            <w:pPr>
              <w:pStyle w:val="tabteksts"/>
              <w:rPr>
                <w:rFonts w:eastAsia="Calibri"/>
              </w:rPr>
            </w:pPr>
          </w:p>
        </w:tc>
        <w:tc>
          <w:tcPr>
            <w:tcW w:w="7375" w:type="dxa"/>
            <w:gridSpan w:val="4"/>
            <w:tcBorders>
              <w:bottom w:val="single" w:sz="2" w:space="0" w:color="auto"/>
            </w:tcBorders>
            <w:vAlign w:val="center"/>
          </w:tcPr>
          <w:p w14:paraId="3616C096" w14:textId="77777777" w:rsidR="003126B6" w:rsidRPr="00D6334D" w:rsidRDefault="003126B6" w:rsidP="003126B6">
            <w:pPr>
              <w:pStyle w:val="tabteksts"/>
              <w:rPr>
                <w:rFonts w:eastAsia="Calibri"/>
                <w:i/>
              </w:rPr>
            </w:pPr>
            <w:r w:rsidRPr="00D6334D">
              <w:rPr>
                <w:rFonts w:eastAsia="Calibri"/>
                <w:i/>
                <w:szCs w:val="18"/>
              </w:rPr>
              <w:t>25.02.00 Zivju fonds</w:t>
            </w:r>
          </w:p>
        </w:tc>
        <w:tc>
          <w:tcPr>
            <w:tcW w:w="1139" w:type="dxa"/>
            <w:vMerge/>
            <w:tcBorders>
              <w:bottom w:val="single" w:sz="2" w:space="0" w:color="auto"/>
            </w:tcBorders>
          </w:tcPr>
          <w:p w14:paraId="21E71203" w14:textId="77777777" w:rsidR="003126B6" w:rsidRPr="00930937" w:rsidRDefault="003126B6" w:rsidP="003126B6">
            <w:pPr>
              <w:pStyle w:val="tabteksts"/>
              <w:jc w:val="center"/>
              <w:rPr>
                <w:rFonts w:eastAsia="Calibri"/>
                <w:i/>
              </w:rPr>
            </w:pPr>
          </w:p>
        </w:tc>
      </w:tr>
      <w:tr w:rsidR="003126B6" w:rsidRPr="00930937" w14:paraId="21C522C4" w14:textId="77777777" w:rsidTr="003126B6">
        <w:trPr>
          <w:trHeight w:val="142"/>
          <w:jc w:val="center"/>
        </w:trPr>
        <w:tc>
          <w:tcPr>
            <w:tcW w:w="4673" w:type="dxa"/>
            <w:gridSpan w:val="2"/>
            <w:tcBorders>
              <w:top w:val="single" w:sz="2" w:space="0" w:color="auto"/>
              <w:bottom w:val="single" w:sz="2" w:space="0" w:color="auto"/>
            </w:tcBorders>
            <w:shd w:val="clear" w:color="auto" w:fill="D9D9D9" w:themeFill="background1" w:themeFillShade="D9"/>
          </w:tcPr>
          <w:p w14:paraId="082A7201" w14:textId="77777777" w:rsidR="003126B6" w:rsidRPr="00930937" w:rsidRDefault="003126B6" w:rsidP="003126B6">
            <w:pPr>
              <w:pStyle w:val="tabteksts"/>
              <w:jc w:val="right"/>
              <w:rPr>
                <w:rFonts w:eastAsia="Calibri"/>
                <w:sz w:val="20"/>
              </w:rPr>
            </w:pPr>
            <w:r w:rsidRPr="00930937">
              <w:rPr>
                <w:rFonts w:eastAsia="Calibri"/>
                <w:b/>
                <w:sz w:val="20"/>
              </w:rPr>
              <w:t>Kopā</w:t>
            </w:r>
          </w:p>
        </w:tc>
        <w:tc>
          <w:tcPr>
            <w:tcW w:w="1086" w:type="dxa"/>
            <w:tcBorders>
              <w:top w:val="single" w:sz="2" w:space="0" w:color="auto"/>
              <w:bottom w:val="single" w:sz="2" w:space="0" w:color="auto"/>
            </w:tcBorders>
            <w:shd w:val="clear" w:color="auto" w:fill="D9D9D9" w:themeFill="background1" w:themeFillShade="D9"/>
          </w:tcPr>
          <w:p w14:paraId="5F6452F9" w14:textId="77777777" w:rsidR="003126B6" w:rsidRPr="00930937" w:rsidRDefault="003126B6" w:rsidP="003126B6">
            <w:pPr>
              <w:pStyle w:val="tabteksts"/>
              <w:jc w:val="right"/>
              <w:rPr>
                <w:rFonts w:eastAsia="Calibri"/>
                <w:b/>
                <w:szCs w:val="18"/>
              </w:rPr>
            </w:pPr>
            <w:r w:rsidRPr="00930937">
              <w:rPr>
                <w:rFonts w:eastAsia="Calibri"/>
                <w:b/>
                <w:szCs w:val="18"/>
              </w:rPr>
              <w:t>207 723</w:t>
            </w:r>
          </w:p>
        </w:tc>
        <w:tc>
          <w:tcPr>
            <w:tcW w:w="1087" w:type="dxa"/>
            <w:tcBorders>
              <w:top w:val="single" w:sz="2" w:space="0" w:color="auto"/>
              <w:bottom w:val="single" w:sz="2" w:space="0" w:color="auto"/>
            </w:tcBorders>
            <w:shd w:val="clear" w:color="auto" w:fill="D9D9D9" w:themeFill="background1" w:themeFillShade="D9"/>
          </w:tcPr>
          <w:p w14:paraId="26D006A8" w14:textId="77777777" w:rsidR="003126B6" w:rsidRPr="00930937" w:rsidRDefault="003126B6" w:rsidP="003126B6">
            <w:pPr>
              <w:pStyle w:val="tabteksts"/>
              <w:jc w:val="right"/>
              <w:rPr>
                <w:rFonts w:eastAsia="Calibri"/>
                <w:b/>
                <w:szCs w:val="18"/>
              </w:rPr>
            </w:pPr>
            <w:r w:rsidRPr="00930937">
              <w:rPr>
                <w:rFonts w:eastAsia="Calibri"/>
                <w:b/>
                <w:szCs w:val="18"/>
              </w:rPr>
              <w:t>-</w:t>
            </w:r>
          </w:p>
        </w:tc>
        <w:tc>
          <w:tcPr>
            <w:tcW w:w="1087" w:type="dxa"/>
            <w:tcBorders>
              <w:top w:val="single" w:sz="2" w:space="0" w:color="auto"/>
              <w:bottom w:val="single" w:sz="2" w:space="0" w:color="auto"/>
            </w:tcBorders>
            <w:shd w:val="clear" w:color="auto" w:fill="D9D9D9" w:themeFill="background1" w:themeFillShade="D9"/>
          </w:tcPr>
          <w:p w14:paraId="159C1999" w14:textId="77777777" w:rsidR="003126B6" w:rsidRPr="00930937" w:rsidRDefault="003126B6" w:rsidP="003126B6">
            <w:pPr>
              <w:pStyle w:val="tabteksts"/>
              <w:jc w:val="right"/>
              <w:rPr>
                <w:rFonts w:eastAsia="Calibri"/>
                <w:b/>
                <w:szCs w:val="18"/>
              </w:rPr>
            </w:pPr>
            <w:r w:rsidRPr="00930937">
              <w:rPr>
                <w:rFonts w:eastAsia="Calibri"/>
                <w:b/>
                <w:szCs w:val="18"/>
              </w:rPr>
              <w:t>-</w:t>
            </w:r>
          </w:p>
        </w:tc>
        <w:tc>
          <w:tcPr>
            <w:tcW w:w="1139" w:type="dxa"/>
            <w:tcBorders>
              <w:top w:val="single" w:sz="2" w:space="0" w:color="auto"/>
              <w:bottom w:val="single" w:sz="2" w:space="0" w:color="auto"/>
            </w:tcBorders>
          </w:tcPr>
          <w:p w14:paraId="208ECFC3" w14:textId="77777777" w:rsidR="003126B6" w:rsidRPr="00930937" w:rsidRDefault="003126B6" w:rsidP="003126B6">
            <w:pPr>
              <w:pStyle w:val="tabteksts"/>
              <w:jc w:val="center"/>
              <w:rPr>
                <w:rFonts w:eastAsia="Calibri"/>
                <w:szCs w:val="18"/>
              </w:rPr>
            </w:pPr>
            <w:r w:rsidRPr="00930937">
              <w:rPr>
                <w:rFonts w:eastAsia="Calibri"/>
                <w:szCs w:val="18"/>
              </w:rPr>
              <w:t>-</w:t>
            </w:r>
          </w:p>
        </w:tc>
      </w:tr>
    </w:tbl>
    <w:p w14:paraId="22D37227" w14:textId="5905FDAC" w:rsidR="003126B6" w:rsidRPr="00930937" w:rsidRDefault="004F5F89" w:rsidP="003126B6">
      <w:pPr>
        <w:ind w:firstLine="0"/>
        <w:rPr>
          <w:i/>
          <w:sz w:val="18"/>
          <w:szCs w:val="18"/>
        </w:rPr>
      </w:pPr>
      <w:r w:rsidRPr="004F5F89">
        <w:rPr>
          <w:i/>
          <w:sz w:val="18"/>
          <w:szCs w:val="18"/>
          <w:vertAlign w:val="superscript"/>
        </w:rPr>
        <w:t>5</w:t>
      </w:r>
      <w:r w:rsidR="003126B6" w:rsidRPr="00930937">
        <w:rPr>
          <w:i/>
          <w:sz w:val="18"/>
          <w:szCs w:val="18"/>
        </w:rPr>
        <w:t>Atbilstoši MK 08.02.2019. ārkārtas sēdes protokola Nr.6 1.§ 27.punktam</w:t>
      </w:r>
    </w:p>
    <w:p w14:paraId="24CEF772" w14:textId="77777777" w:rsidR="003126B6" w:rsidRPr="00930937" w:rsidRDefault="003126B6" w:rsidP="00D6334D">
      <w:pPr>
        <w:pStyle w:val="programmas"/>
        <w:spacing w:after="240"/>
        <w:rPr>
          <w:u w:val="single"/>
          <w:lang w:val="lv-LV"/>
        </w:rPr>
      </w:pPr>
      <w:r w:rsidRPr="00930937">
        <w:rPr>
          <w:u w:val="single"/>
          <w:lang w:val="lv-LV"/>
        </w:rPr>
        <w:t>Budžeta programmu (apakšprogrammu) paskaidrojumi</w:t>
      </w:r>
    </w:p>
    <w:p w14:paraId="32F78983" w14:textId="77777777" w:rsidR="003126B6" w:rsidRPr="00930937" w:rsidRDefault="003126B6" w:rsidP="003126B6">
      <w:pPr>
        <w:rPr>
          <w:lang w:eastAsia="lv-LV"/>
        </w:rPr>
      </w:pPr>
      <w:r w:rsidRPr="00930937">
        <w:t xml:space="preserve">Ministrija </w:t>
      </w:r>
      <w:r w:rsidRPr="00930937">
        <w:rPr>
          <w:lang w:eastAsia="lv-LV"/>
        </w:rPr>
        <w:t xml:space="preserve">2019. </w:t>
      </w:r>
      <w:r w:rsidRPr="00930937">
        <w:t>gadam, salīdzinot ar 2018. gadu, ir veikusi šādas izmaiņas budžeta programmu (apakšprogrammu) struktūrā:</w:t>
      </w:r>
    </w:p>
    <w:p w14:paraId="5D6329CD" w14:textId="77777777" w:rsidR="003126B6" w:rsidRPr="004F5F89" w:rsidRDefault="003126B6" w:rsidP="003126B6">
      <w:pPr>
        <w:pStyle w:val="ListParagraph"/>
        <w:numPr>
          <w:ilvl w:val="0"/>
          <w:numId w:val="16"/>
        </w:numPr>
      </w:pPr>
      <w:r w:rsidRPr="004F5F89">
        <w:t>plānots finansējums apakšprogrammā 62.08.00 “Izdevumi Eiropas Reģionālās attīstības fonda (ERAF) projektu un pasākumu īstenošanai (2014-2020)”;</w:t>
      </w:r>
    </w:p>
    <w:p w14:paraId="404774B1" w14:textId="77777777" w:rsidR="003126B6" w:rsidRPr="004F5F89" w:rsidRDefault="003126B6" w:rsidP="003126B6">
      <w:pPr>
        <w:pStyle w:val="ListParagraph"/>
        <w:numPr>
          <w:ilvl w:val="0"/>
          <w:numId w:val="16"/>
        </w:numPr>
      </w:pPr>
      <w:r w:rsidRPr="004F5F89">
        <w:t>plānots finansējums programmā 99.00.00 “Līdzekļu neparedzētiem gadījumiem izlietojums”.</w:t>
      </w:r>
    </w:p>
    <w:p w14:paraId="10546E44" w14:textId="77777777" w:rsidR="003126B6" w:rsidRPr="00930937" w:rsidRDefault="003126B6" w:rsidP="003126B6">
      <w:pPr>
        <w:pStyle w:val="ListParagraph"/>
        <w:ind w:left="1069"/>
      </w:pPr>
    </w:p>
    <w:p w14:paraId="1216D084" w14:textId="77777777" w:rsidR="003126B6" w:rsidRPr="00930937" w:rsidRDefault="003126B6" w:rsidP="00C84A74">
      <w:pPr>
        <w:pStyle w:val="programmas"/>
        <w:spacing w:before="120"/>
        <w:rPr>
          <w:lang w:val="lv-LV"/>
        </w:rPr>
      </w:pPr>
      <w:r w:rsidRPr="00930937">
        <w:rPr>
          <w:lang w:val="lv-LV"/>
        </w:rPr>
        <w:t>20.00.00 Pārtikas drošība un kvalitāte, dzīvnieku veselība</w:t>
      </w:r>
    </w:p>
    <w:p w14:paraId="104A1912" w14:textId="77777777" w:rsidR="003126B6" w:rsidRPr="00930937" w:rsidRDefault="003126B6" w:rsidP="003126B6">
      <w:pPr>
        <w:pStyle w:val="Tabuluvirsraksti"/>
        <w:spacing w:after="240"/>
        <w:rPr>
          <w:b/>
          <w:lang w:eastAsia="lv-LV"/>
        </w:rPr>
      </w:pPr>
      <w:r w:rsidRPr="00930937">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3126B6" w:rsidRPr="00930937" w14:paraId="29F56954" w14:textId="77777777" w:rsidTr="003126B6">
        <w:trPr>
          <w:trHeight w:val="283"/>
          <w:tblHeader/>
          <w:jc w:val="center"/>
        </w:trPr>
        <w:tc>
          <w:tcPr>
            <w:tcW w:w="3378" w:type="dxa"/>
            <w:vAlign w:val="center"/>
          </w:tcPr>
          <w:p w14:paraId="05B07519" w14:textId="77777777" w:rsidR="003126B6" w:rsidRPr="00930937" w:rsidRDefault="003126B6" w:rsidP="003126B6">
            <w:pPr>
              <w:pStyle w:val="tabteksts"/>
              <w:jc w:val="center"/>
              <w:rPr>
                <w:szCs w:val="24"/>
              </w:rPr>
            </w:pPr>
          </w:p>
        </w:tc>
        <w:tc>
          <w:tcPr>
            <w:tcW w:w="1131" w:type="dxa"/>
          </w:tcPr>
          <w:p w14:paraId="5D890457" w14:textId="77777777" w:rsidR="003126B6" w:rsidRPr="00930937" w:rsidRDefault="003126B6" w:rsidP="003126B6">
            <w:pPr>
              <w:pStyle w:val="tabteksts"/>
              <w:jc w:val="center"/>
              <w:rPr>
                <w:szCs w:val="24"/>
                <w:lang w:eastAsia="lv-LV"/>
              </w:rPr>
            </w:pPr>
            <w:r w:rsidRPr="00930937">
              <w:rPr>
                <w:szCs w:val="18"/>
                <w:lang w:eastAsia="lv-LV"/>
              </w:rPr>
              <w:t>2017. gads (izpilde)</w:t>
            </w:r>
          </w:p>
        </w:tc>
        <w:tc>
          <w:tcPr>
            <w:tcW w:w="1132" w:type="dxa"/>
            <w:vAlign w:val="center"/>
          </w:tcPr>
          <w:p w14:paraId="6C7869A6" w14:textId="77777777" w:rsidR="003126B6" w:rsidRPr="00930937" w:rsidRDefault="003126B6" w:rsidP="003126B6">
            <w:pPr>
              <w:pStyle w:val="tabteksts"/>
              <w:jc w:val="center"/>
              <w:rPr>
                <w:szCs w:val="24"/>
                <w:lang w:eastAsia="lv-LV"/>
              </w:rPr>
            </w:pPr>
            <w:r w:rsidRPr="00930937">
              <w:rPr>
                <w:szCs w:val="18"/>
                <w:lang w:eastAsia="lv-LV"/>
              </w:rPr>
              <w:t>2018. gada plāns</w:t>
            </w:r>
          </w:p>
        </w:tc>
        <w:tc>
          <w:tcPr>
            <w:tcW w:w="1132" w:type="dxa"/>
          </w:tcPr>
          <w:p w14:paraId="627A02A8" w14:textId="4D91CC6C" w:rsidR="003126B6" w:rsidRPr="00930937" w:rsidRDefault="003126B6" w:rsidP="008F25C3">
            <w:pPr>
              <w:pStyle w:val="tabteksts"/>
              <w:jc w:val="center"/>
              <w:rPr>
                <w:szCs w:val="24"/>
                <w:lang w:eastAsia="lv-LV"/>
              </w:rPr>
            </w:pPr>
            <w:r w:rsidRPr="00930937">
              <w:rPr>
                <w:szCs w:val="18"/>
                <w:lang w:eastAsia="lv-LV"/>
              </w:rPr>
              <w:t xml:space="preserve">2019. gada </w:t>
            </w:r>
            <w:r w:rsidR="008F25C3">
              <w:rPr>
                <w:szCs w:val="18"/>
                <w:lang w:eastAsia="lv-LV"/>
              </w:rPr>
              <w:t>plāns</w:t>
            </w:r>
          </w:p>
        </w:tc>
        <w:tc>
          <w:tcPr>
            <w:tcW w:w="1132" w:type="dxa"/>
          </w:tcPr>
          <w:p w14:paraId="7DC4E2E2" w14:textId="77777777" w:rsidR="003126B6" w:rsidRPr="00930937" w:rsidRDefault="003126B6" w:rsidP="003126B6">
            <w:pPr>
              <w:pStyle w:val="tabteksts"/>
              <w:jc w:val="center"/>
              <w:rPr>
                <w:szCs w:val="24"/>
                <w:lang w:eastAsia="lv-LV"/>
              </w:rPr>
            </w:pPr>
            <w:r w:rsidRPr="00930937">
              <w:rPr>
                <w:szCs w:val="18"/>
                <w:lang w:eastAsia="lv-LV"/>
              </w:rPr>
              <w:t>2020. gada prognoze</w:t>
            </w:r>
          </w:p>
        </w:tc>
        <w:tc>
          <w:tcPr>
            <w:tcW w:w="1132" w:type="dxa"/>
          </w:tcPr>
          <w:p w14:paraId="054101F9" w14:textId="77777777" w:rsidR="003126B6" w:rsidRPr="00930937" w:rsidRDefault="003126B6" w:rsidP="003126B6">
            <w:pPr>
              <w:pStyle w:val="tabteksts"/>
              <w:jc w:val="center"/>
              <w:rPr>
                <w:szCs w:val="24"/>
                <w:lang w:eastAsia="lv-LV"/>
              </w:rPr>
            </w:pPr>
            <w:r w:rsidRPr="00930937">
              <w:rPr>
                <w:szCs w:val="18"/>
                <w:lang w:eastAsia="lv-LV"/>
              </w:rPr>
              <w:t>2021. gada prognoze</w:t>
            </w:r>
          </w:p>
        </w:tc>
      </w:tr>
      <w:tr w:rsidR="003126B6" w:rsidRPr="00930937" w14:paraId="195C4925" w14:textId="77777777" w:rsidTr="003126B6">
        <w:trPr>
          <w:trHeight w:val="142"/>
          <w:jc w:val="center"/>
        </w:trPr>
        <w:tc>
          <w:tcPr>
            <w:tcW w:w="3378" w:type="dxa"/>
            <w:shd w:val="clear" w:color="auto" w:fill="D9D9D9" w:themeFill="background1" w:themeFillShade="D9"/>
            <w:vAlign w:val="center"/>
          </w:tcPr>
          <w:p w14:paraId="46D67403" w14:textId="77777777" w:rsidR="003126B6" w:rsidRPr="00930937" w:rsidRDefault="003126B6" w:rsidP="003126B6">
            <w:pPr>
              <w:pStyle w:val="tabteksts"/>
              <w:rPr>
                <w:lang w:eastAsia="lv-LV"/>
              </w:rPr>
            </w:pPr>
            <w:r w:rsidRPr="00930937">
              <w:rPr>
                <w:lang w:eastAsia="lv-LV"/>
              </w:rPr>
              <w:t>Kopējie izdevumi,</w:t>
            </w:r>
            <w:r w:rsidRPr="00930937">
              <w:t xml:space="preserve"> </w:t>
            </w:r>
            <w:r w:rsidRPr="00930937">
              <w:rPr>
                <w:i/>
                <w:szCs w:val="18"/>
              </w:rPr>
              <w:t>euro</w:t>
            </w:r>
          </w:p>
        </w:tc>
        <w:tc>
          <w:tcPr>
            <w:tcW w:w="1131" w:type="dxa"/>
            <w:shd w:val="clear" w:color="auto" w:fill="D9D9D9" w:themeFill="background1" w:themeFillShade="D9"/>
          </w:tcPr>
          <w:p w14:paraId="2C2D6F48" w14:textId="77777777" w:rsidR="003126B6" w:rsidRPr="00930937" w:rsidRDefault="003126B6" w:rsidP="003126B6">
            <w:pPr>
              <w:pStyle w:val="tabteksts"/>
              <w:jc w:val="right"/>
            </w:pPr>
            <w:r w:rsidRPr="00930937">
              <w:t>11 924 194</w:t>
            </w:r>
          </w:p>
        </w:tc>
        <w:tc>
          <w:tcPr>
            <w:tcW w:w="1132" w:type="dxa"/>
            <w:shd w:val="clear" w:color="auto" w:fill="D9D9D9" w:themeFill="background1" w:themeFillShade="D9"/>
          </w:tcPr>
          <w:p w14:paraId="6612EEFA" w14:textId="77777777" w:rsidR="003126B6" w:rsidRPr="00930937" w:rsidRDefault="003126B6" w:rsidP="003126B6">
            <w:pPr>
              <w:pStyle w:val="tabteksts"/>
              <w:jc w:val="right"/>
            </w:pPr>
            <w:r w:rsidRPr="00930937">
              <w:t>12 580 541</w:t>
            </w:r>
          </w:p>
        </w:tc>
        <w:tc>
          <w:tcPr>
            <w:tcW w:w="1132" w:type="dxa"/>
            <w:shd w:val="clear" w:color="auto" w:fill="D9D9D9" w:themeFill="background1" w:themeFillShade="D9"/>
          </w:tcPr>
          <w:p w14:paraId="7F66D425" w14:textId="77777777" w:rsidR="003126B6" w:rsidRPr="00930937" w:rsidRDefault="003126B6" w:rsidP="003126B6">
            <w:pPr>
              <w:pStyle w:val="tabteksts"/>
              <w:jc w:val="right"/>
            </w:pPr>
            <w:r w:rsidRPr="00930937">
              <w:t>13 403 857</w:t>
            </w:r>
          </w:p>
        </w:tc>
        <w:tc>
          <w:tcPr>
            <w:tcW w:w="1132" w:type="dxa"/>
            <w:shd w:val="clear" w:color="auto" w:fill="D9D9D9" w:themeFill="background1" w:themeFillShade="D9"/>
          </w:tcPr>
          <w:p w14:paraId="26E57BCA" w14:textId="77777777" w:rsidR="003126B6" w:rsidRPr="00930937" w:rsidRDefault="003126B6" w:rsidP="003126B6">
            <w:pPr>
              <w:pStyle w:val="tabteksts"/>
              <w:jc w:val="right"/>
            </w:pPr>
            <w:r w:rsidRPr="00930937">
              <w:t>13 560 008</w:t>
            </w:r>
          </w:p>
        </w:tc>
        <w:tc>
          <w:tcPr>
            <w:tcW w:w="1132" w:type="dxa"/>
            <w:shd w:val="clear" w:color="auto" w:fill="D9D9D9" w:themeFill="background1" w:themeFillShade="D9"/>
          </w:tcPr>
          <w:p w14:paraId="4CCAC109" w14:textId="77777777" w:rsidR="003126B6" w:rsidRPr="00930937" w:rsidRDefault="003126B6" w:rsidP="003126B6">
            <w:pPr>
              <w:pStyle w:val="tabteksts"/>
              <w:jc w:val="right"/>
            </w:pPr>
            <w:r w:rsidRPr="00930937">
              <w:t>12 493 760</w:t>
            </w:r>
          </w:p>
        </w:tc>
      </w:tr>
      <w:tr w:rsidR="003126B6" w:rsidRPr="00930937" w14:paraId="308991DB" w14:textId="77777777" w:rsidTr="003126B6">
        <w:trPr>
          <w:trHeight w:val="283"/>
          <w:jc w:val="center"/>
        </w:trPr>
        <w:tc>
          <w:tcPr>
            <w:tcW w:w="3378" w:type="dxa"/>
            <w:vAlign w:val="center"/>
          </w:tcPr>
          <w:p w14:paraId="046EBFE0" w14:textId="77777777" w:rsidR="003126B6" w:rsidRPr="00930937" w:rsidRDefault="003126B6" w:rsidP="003126B6">
            <w:pPr>
              <w:pStyle w:val="tabteksts"/>
              <w:rPr>
                <w:szCs w:val="18"/>
                <w:lang w:eastAsia="lv-LV"/>
              </w:rPr>
            </w:pPr>
            <w:r w:rsidRPr="00930937">
              <w:rPr>
                <w:szCs w:val="18"/>
                <w:lang w:eastAsia="lv-LV"/>
              </w:rPr>
              <w:t xml:space="preserve">Kopējo izdevumu izmaiņas, </w:t>
            </w:r>
            <w:r w:rsidRPr="00930937">
              <w:rPr>
                <w:i/>
                <w:szCs w:val="18"/>
                <w:lang w:eastAsia="lv-LV"/>
              </w:rPr>
              <w:t>euro</w:t>
            </w:r>
            <w:r w:rsidRPr="00930937">
              <w:rPr>
                <w:szCs w:val="18"/>
                <w:lang w:eastAsia="lv-LV"/>
              </w:rPr>
              <w:t xml:space="preserve"> (+/–) pret iepriekšējo gadu</w:t>
            </w:r>
          </w:p>
        </w:tc>
        <w:tc>
          <w:tcPr>
            <w:tcW w:w="1131" w:type="dxa"/>
          </w:tcPr>
          <w:p w14:paraId="27C3A707" w14:textId="77777777" w:rsidR="003126B6" w:rsidRPr="00930937" w:rsidRDefault="003126B6" w:rsidP="003126B6">
            <w:pPr>
              <w:pStyle w:val="tabteksts"/>
              <w:jc w:val="center"/>
            </w:pPr>
            <w:r w:rsidRPr="00930937">
              <w:rPr>
                <w:b/>
                <w:bCs/>
              </w:rPr>
              <w:t>×</w:t>
            </w:r>
          </w:p>
        </w:tc>
        <w:tc>
          <w:tcPr>
            <w:tcW w:w="1132" w:type="dxa"/>
          </w:tcPr>
          <w:p w14:paraId="17EB894B" w14:textId="77777777" w:rsidR="003126B6" w:rsidRPr="00930937" w:rsidRDefault="003126B6" w:rsidP="003126B6">
            <w:pPr>
              <w:pStyle w:val="tabteksts"/>
              <w:jc w:val="right"/>
            </w:pPr>
            <w:r w:rsidRPr="00930937">
              <w:t>656 347</w:t>
            </w:r>
          </w:p>
        </w:tc>
        <w:tc>
          <w:tcPr>
            <w:tcW w:w="1132" w:type="dxa"/>
          </w:tcPr>
          <w:p w14:paraId="41FEBC3E" w14:textId="77777777" w:rsidR="003126B6" w:rsidRPr="00930937" w:rsidRDefault="003126B6" w:rsidP="003126B6">
            <w:pPr>
              <w:pStyle w:val="tabteksts"/>
              <w:jc w:val="right"/>
            </w:pPr>
            <w:r w:rsidRPr="00930937">
              <w:t>823 316</w:t>
            </w:r>
          </w:p>
        </w:tc>
        <w:tc>
          <w:tcPr>
            <w:tcW w:w="1132" w:type="dxa"/>
          </w:tcPr>
          <w:p w14:paraId="648860A0" w14:textId="77777777" w:rsidR="003126B6" w:rsidRPr="00930937" w:rsidRDefault="003126B6" w:rsidP="003126B6">
            <w:pPr>
              <w:pStyle w:val="tabteksts"/>
              <w:jc w:val="right"/>
            </w:pPr>
            <w:r w:rsidRPr="00930937">
              <w:t>156 151</w:t>
            </w:r>
          </w:p>
        </w:tc>
        <w:tc>
          <w:tcPr>
            <w:tcW w:w="1132" w:type="dxa"/>
          </w:tcPr>
          <w:p w14:paraId="5EEFCC9D" w14:textId="77777777" w:rsidR="003126B6" w:rsidRPr="00930937" w:rsidRDefault="003126B6" w:rsidP="003126B6">
            <w:pPr>
              <w:pStyle w:val="tabteksts"/>
              <w:jc w:val="right"/>
            </w:pPr>
            <w:r w:rsidRPr="00930937">
              <w:t>-1 066 248</w:t>
            </w:r>
          </w:p>
        </w:tc>
      </w:tr>
      <w:tr w:rsidR="003126B6" w:rsidRPr="00930937" w14:paraId="2BE5AE40" w14:textId="77777777" w:rsidTr="003126B6">
        <w:trPr>
          <w:trHeight w:val="283"/>
          <w:jc w:val="center"/>
        </w:trPr>
        <w:tc>
          <w:tcPr>
            <w:tcW w:w="3378" w:type="dxa"/>
            <w:vAlign w:val="center"/>
          </w:tcPr>
          <w:p w14:paraId="28AD4AD6" w14:textId="77777777" w:rsidR="003126B6" w:rsidRPr="00930937" w:rsidRDefault="003126B6" w:rsidP="003126B6">
            <w:pPr>
              <w:pStyle w:val="tabteksts"/>
            </w:pPr>
            <w:r w:rsidRPr="00930937">
              <w:rPr>
                <w:lang w:eastAsia="lv-LV"/>
              </w:rPr>
              <w:t>Kopējie izdevumi</w:t>
            </w:r>
            <w:r w:rsidRPr="00930937">
              <w:t>, % (+/–) pret iepriekšējo gadu</w:t>
            </w:r>
          </w:p>
        </w:tc>
        <w:tc>
          <w:tcPr>
            <w:tcW w:w="1131" w:type="dxa"/>
          </w:tcPr>
          <w:p w14:paraId="1B1CCA23" w14:textId="77777777" w:rsidR="003126B6" w:rsidRPr="00930937" w:rsidRDefault="003126B6" w:rsidP="003126B6">
            <w:pPr>
              <w:pStyle w:val="tabteksts"/>
              <w:jc w:val="center"/>
            </w:pPr>
            <w:r w:rsidRPr="00930937">
              <w:rPr>
                <w:b/>
                <w:bCs/>
              </w:rPr>
              <w:t>×</w:t>
            </w:r>
          </w:p>
        </w:tc>
        <w:tc>
          <w:tcPr>
            <w:tcW w:w="1132" w:type="dxa"/>
          </w:tcPr>
          <w:p w14:paraId="3A8364C0" w14:textId="77777777" w:rsidR="003126B6" w:rsidRPr="00930937" w:rsidRDefault="003126B6" w:rsidP="003126B6">
            <w:pPr>
              <w:pStyle w:val="tabteksts"/>
              <w:jc w:val="right"/>
            </w:pPr>
            <w:r w:rsidRPr="00930937">
              <w:t>5,5</w:t>
            </w:r>
          </w:p>
        </w:tc>
        <w:tc>
          <w:tcPr>
            <w:tcW w:w="1132" w:type="dxa"/>
          </w:tcPr>
          <w:p w14:paraId="5DBCF0E4" w14:textId="77777777" w:rsidR="003126B6" w:rsidRPr="00930937" w:rsidRDefault="003126B6" w:rsidP="003126B6">
            <w:pPr>
              <w:pStyle w:val="tabteksts"/>
              <w:jc w:val="right"/>
            </w:pPr>
            <w:r w:rsidRPr="00930937">
              <w:t>6,5</w:t>
            </w:r>
          </w:p>
        </w:tc>
        <w:tc>
          <w:tcPr>
            <w:tcW w:w="1132" w:type="dxa"/>
          </w:tcPr>
          <w:p w14:paraId="34723E2F" w14:textId="77777777" w:rsidR="003126B6" w:rsidRPr="00930937" w:rsidRDefault="003126B6" w:rsidP="003126B6">
            <w:pPr>
              <w:pStyle w:val="tabteksts"/>
              <w:jc w:val="right"/>
            </w:pPr>
            <w:r w:rsidRPr="00930937">
              <w:t>1,2</w:t>
            </w:r>
          </w:p>
        </w:tc>
        <w:tc>
          <w:tcPr>
            <w:tcW w:w="1132" w:type="dxa"/>
          </w:tcPr>
          <w:p w14:paraId="1DC8655F" w14:textId="77777777" w:rsidR="003126B6" w:rsidRPr="00930937" w:rsidRDefault="003126B6" w:rsidP="003126B6">
            <w:pPr>
              <w:pStyle w:val="tabteksts"/>
              <w:jc w:val="right"/>
            </w:pPr>
            <w:r w:rsidRPr="00930937">
              <w:t>-7,9</w:t>
            </w:r>
          </w:p>
        </w:tc>
      </w:tr>
      <w:tr w:rsidR="003126B6" w:rsidRPr="00930937" w14:paraId="39CB048D" w14:textId="77777777" w:rsidTr="003126B6">
        <w:trPr>
          <w:trHeight w:val="142"/>
          <w:jc w:val="center"/>
        </w:trPr>
        <w:tc>
          <w:tcPr>
            <w:tcW w:w="3378" w:type="dxa"/>
          </w:tcPr>
          <w:p w14:paraId="255AA4B1" w14:textId="77777777" w:rsidR="003126B6" w:rsidRPr="00930937" w:rsidRDefault="003126B6" w:rsidP="003126B6">
            <w:pPr>
              <w:pStyle w:val="tabteksts"/>
              <w:rPr>
                <w:szCs w:val="18"/>
                <w:lang w:eastAsia="lv-LV"/>
              </w:rPr>
            </w:pPr>
            <w:r w:rsidRPr="00930937">
              <w:rPr>
                <w:szCs w:val="18"/>
              </w:rPr>
              <w:t xml:space="preserve">Atlīdzība, </w:t>
            </w:r>
            <w:r w:rsidRPr="00930937">
              <w:rPr>
                <w:i/>
                <w:szCs w:val="18"/>
              </w:rPr>
              <w:t>euro</w:t>
            </w:r>
          </w:p>
        </w:tc>
        <w:tc>
          <w:tcPr>
            <w:tcW w:w="1131" w:type="dxa"/>
          </w:tcPr>
          <w:p w14:paraId="216CF32B" w14:textId="77777777" w:rsidR="003126B6" w:rsidRPr="00930937" w:rsidRDefault="003126B6" w:rsidP="003126B6">
            <w:pPr>
              <w:pStyle w:val="tabteksts"/>
              <w:jc w:val="right"/>
              <w:rPr>
                <w:szCs w:val="18"/>
              </w:rPr>
            </w:pPr>
            <w:r w:rsidRPr="00930937">
              <w:rPr>
                <w:szCs w:val="18"/>
              </w:rPr>
              <w:t>8 083 476</w:t>
            </w:r>
          </w:p>
        </w:tc>
        <w:tc>
          <w:tcPr>
            <w:tcW w:w="1132" w:type="dxa"/>
          </w:tcPr>
          <w:p w14:paraId="6BB97C6E" w14:textId="77777777" w:rsidR="003126B6" w:rsidRPr="00930937" w:rsidRDefault="003126B6" w:rsidP="003126B6">
            <w:pPr>
              <w:pStyle w:val="tabteksts"/>
              <w:jc w:val="right"/>
              <w:rPr>
                <w:szCs w:val="18"/>
              </w:rPr>
            </w:pPr>
            <w:r w:rsidRPr="00930937">
              <w:rPr>
                <w:szCs w:val="18"/>
              </w:rPr>
              <w:t>8 668 367</w:t>
            </w:r>
          </w:p>
        </w:tc>
        <w:tc>
          <w:tcPr>
            <w:tcW w:w="1132" w:type="dxa"/>
          </w:tcPr>
          <w:p w14:paraId="45E77090" w14:textId="77777777" w:rsidR="003126B6" w:rsidRPr="00930937" w:rsidRDefault="003126B6" w:rsidP="003126B6">
            <w:pPr>
              <w:pStyle w:val="tabteksts"/>
              <w:jc w:val="right"/>
              <w:rPr>
                <w:szCs w:val="18"/>
              </w:rPr>
            </w:pPr>
            <w:r w:rsidRPr="00930937">
              <w:rPr>
                <w:szCs w:val="18"/>
              </w:rPr>
              <w:t>9 367 772</w:t>
            </w:r>
          </w:p>
        </w:tc>
        <w:tc>
          <w:tcPr>
            <w:tcW w:w="1132" w:type="dxa"/>
          </w:tcPr>
          <w:p w14:paraId="5AD60DAA" w14:textId="77777777" w:rsidR="003126B6" w:rsidRPr="00930937" w:rsidRDefault="003126B6" w:rsidP="003126B6">
            <w:pPr>
              <w:pStyle w:val="tabteksts"/>
              <w:jc w:val="right"/>
              <w:rPr>
                <w:szCs w:val="18"/>
              </w:rPr>
            </w:pPr>
            <w:r w:rsidRPr="00930937">
              <w:rPr>
                <w:szCs w:val="18"/>
              </w:rPr>
              <w:t>9 367 772</w:t>
            </w:r>
          </w:p>
        </w:tc>
        <w:tc>
          <w:tcPr>
            <w:tcW w:w="1132" w:type="dxa"/>
          </w:tcPr>
          <w:p w14:paraId="60D72C4A" w14:textId="77777777" w:rsidR="003126B6" w:rsidRPr="00930937" w:rsidRDefault="003126B6" w:rsidP="003126B6">
            <w:pPr>
              <w:pStyle w:val="tabteksts"/>
              <w:jc w:val="right"/>
              <w:rPr>
                <w:szCs w:val="18"/>
              </w:rPr>
            </w:pPr>
            <w:r w:rsidRPr="00930937">
              <w:rPr>
                <w:szCs w:val="18"/>
              </w:rPr>
              <w:t>8 777 772</w:t>
            </w:r>
          </w:p>
        </w:tc>
      </w:tr>
      <w:tr w:rsidR="003126B6" w:rsidRPr="00930937" w14:paraId="719B7D20" w14:textId="77777777" w:rsidTr="003126B6">
        <w:trPr>
          <w:trHeight w:val="283"/>
          <w:jc w:val="center"/>
        </w:trPr>
        <w:tc>
          <w:tcPr>
            <w:tcW w:w="3378" w:type="dxa"/>
          </w:tcPr>
          <w:p w14:paraId="3C7A5DC1" w14:textId="77777777" w:rsidR="003126B6" w:rsidRPr="00930937" w:rsidRDefault="003126B6" w:rsidP="003126B6">
            <w:pPr>
              <w:pStyle w:val="tabteksts"/>
              <w:rPr>
                <w:szCs w:val="18"/>
                <w:lang w:eastAsia="lv-LV"/>
              </w:rPr>
            </w:pPr>
            <w:r w:rsidRPr="00930937">
              <w:rPr>
                <w:szCs w:val="18"/>
              </w:rPr>
              <w:t>Vidējais amata vietu skaits gadā</w:t>
            </w:r>
          </w:p>
        </w:tc>
        <w:tc>
          <w:tcPr>
            <w:tcW w:w="1131" w:type="dxa"/>
          </w:tcPr>
          <w:p w14:paraId="3D6B885C" w14:textId="77777777" w:rsidR="003126B6" w:rsidRPr="00930937" w:rsidRDefault="003126B6" w:rsidP="003126B6">
            <w:pPr>
              <w:pStyle w:val="tabteksts"/>
              <w:jc w:val="right"/>
              <w:rPr>
                <w:szCs w:val="18"/>
              </w:rPr>
            </w:pPr>
            <w:r w:rsidRPr="00930937">
              <w:rPr>
                <w:szCs w:val="18"/>
              </w:rPr>
              <w:t>594</w:t>
            </w:r>
          </w:p>
        </w:tc>
        <w:tc>
          <w:tcPr>
            <w:tcW w:w="1132" w:type="dxa"/>
          </w:tcPr>
          <w:p w14:paraId="615B03B1" w14:textId="77777777" w:rsidR="003126B6" w:rsidRPr="00930937" w:rsidRDefault="003126B6" w:rsidP="003126B6">
            <w:pPr>
              <w:pStyle w:val="tabteksts"/>
              <w:jc w:val="right"/>
              <w:rPr>
                <w:szCs w:val="18"/>
              </w:rPr>
            </w:pPr>
            <w:r w:rsidRPr="00930937">
              <w:rPr>
                <w:szCs w:val="18"/>
              </w:rPr>
              <w:t>621</w:t>
            </w:r>
          </w:p>
        </w:tc>
        <w:tc>
          <w:tcPr>
            <w:tcW w:w="1132" w:type="dxa"/>
          </w:tcPr>
          <w:p w14:paraId="7BA98812" w14:textId="77777777" w:rsidR="003126B6" w:rsidRPr="00930937" w:rsidRDefault="003126B6" w:rsidP="003126B6">
            <w:pPr>
              <w:pStyle w:val="tabteksts"/>
              <w:jc w:val="right"/>
              <w:rPr>
                <w:szCs w:val="18"/>
              </w:rPr>
            </w:pPr>
            <w:r w:rsidRPr="00930937">
              <w:rPr>
                <w:szCs w:val="18"/>
              </w:rPr>
              <w:t>621</w:t>
            </w:r>
          </w:p>
        </w:tc>
        <w:tc>
          <w:tcPr>
            <w:tcW w:w="1132" w:type="dxa"/>
          </w:tcPr>
          <w:p w14:paraId="31D61486" w14:textId="77777777" w:rsidR="003126B6" w:rsidRPr="00930937" w:rsidRDefault="003126B6" w:rsidP="003126B6">
            <w:pPr>
              <w:pStyle w:val="tabteksts"/>
              <w:jc w:val="right"/>
              <w:rPr>
                <w:szCs w:val="18"/>
              </w:rPr>
            </w:pPr>
            <w:r w:rsidRPr="00930937">
              <w:rPr>
                <w:szCs w:val="18"/>
              </w:rPr>
              <w:t>621</w:t>
            </w:r>
          </w:p>
        </w:tc>
        <w:tc>
          <w:tcPr>
            <w:tcW w:w="1132" w:type="dxa"/>
          </w:tcPr>
          <w:p w14:paraId="7CDE276D" w14:textId="77777777" w:rsidR="003126B6" w:rsidRPr="00930937" w:rsidRDefault="003126B6" w:rsidP="003126B6">
            <w:pPr>
              <w:pStyle w:val="tabteksts"/>
              <w:jc w:val="right"/>
              <w:rPr>
                <w:szCs w:val="18"/>
              </w:rPr>
            </w:pPr>
            <w:r w:rsidRPr="00930937">
              <w:rPr>
                <w:szCs w:val="18"/>
              </w:rPr>
              <w:t>621</w:t>
            </w:r>
          </w:p>
        </w:tc>
      </w:tr>
      <w:tr w:rsidR="003126B6" w:rsidRPr="00930937" w14:paraId="4B218293" w14:textId="77777777" w:rsidTr="003126B6">
        <w:trPr>
          <w:trHeight w:val="283"/>
          <w:jc w:val="center"/>
        </w:trPr>
        <w:tc>
          <w:tcPr>
            <w:tcW w:w="3378" w:type="dxa"/>
          </w:tcPr>
          <w:p w14:paraId="751C30A1" w14:textId="77777777" w:rsidR="003126B6" w:rsidRPr="00930937" w:rsidRDefault="003126B6" w:rsidP="003126B6">
            <w:pPr>
              <w:pStyle w:val="tabteksts"/>
              <w:rPr>
                <w:szCs w:val="18"/>
                <w:lang w:eastAsia="lv-LV"/>
              </w:rPr>
            </w:pPr>
            <w:r w:rsidRPr="00930937">
              <w:rPr>
                <w:szCs w:val="18"/>
              </w:rPr>
              <w:t xml:space="preserve">Vidējā atlīdzība amata vietai </w:t>
            </w:r>
            <w:r w:rsidRPr="00930937">
              <w:rPr>
                <w:szCs w:val="18"/>
                <w:lang w:eastAsia="lv-LV"/>
              </w:rPr>
              <w:t>(mēnesī)</w:t>
            </w:r>
            <w:r w:rsidRPr="00930937">
              <w:rPr>
                <w:szCs w:val="18"/>
              </w:rPr>
              <w:t xml:space="preserve">, </w:t>
            </w:r>
            <w:r w:rsidRPr="00930937">
              <w:rPr>
                <w:i/>
                <w:szCs w:val="18"/>
              </w:rPr>
              <w:t>euro</w:t>
            </w:r>
          </w:p>
        </w:tc>
        <w:tc>
          <w:tcPr>
            <w:tcW w:w="1131" w:type="dxa"/>
          </w:tcPr>
          <w:p w14:paraId="55828201" w14:textId="77777777" w:rsidR="003126B6" w:rsidRPr="00930937" w:rsidRDefault="003126B6" w:rsidP="003126B6">
            <w:pPr>
              <w:pStyle w:val="tabteksts"/>
              <w:jc w:val="right"/>
              <w:rPr>
                <w:szCs w:val="18"/>
              </w:rPr>
            </w:pPr>
            <w:r w:rsidRPr="00930937">
              <w:rPr>
                <w:szCs w:val="18"/>
              </w:rPr>
              <w:t>1 113</w:t>
            </w:r>
          </w:p>
        </w:tc>
        <w:tc>
          <w:tcPr>
            <w:tcW w:w="1132" w:type="dxa"/>
          </w:tcPr>
          <w:p w14:paraId="0AC24166" w14:textId="77777777" w:rsidR="003126B6" w:rsidRPr="00930937" w:rsidRDefault="003126B6" w:rsidP="003126B6">
            <w:pPr>
              <w:pStyle w:val="tabteksts"/>
              <w:jc w:val="right"/>
              <w:rPr>
                <w:szCs w:val="18"/>
              </w:rPr>
            </w:pPr>
            <w:r w:rsidRPr="00930937">
              <w:rPr>
                <w:szCs w:val="18"/>
              </w:rPr>
              <w:t>1 137</w:t>
            </w:r>
          </w:p>
        </w:tc>
        <w:tc>
          <w:tcPr>
            <w:tcW w:w="1132" w:type="dxa"/>
          </w:tcPr>
          <w:p w14:paraId="5953A225" w14:textId="77777777" w:rsidR="003126B6" w:rsidRPr="00930937" w:rsidRDefault="003126B6" w:rsidP="003126B6">
            <w:pPr>
              <w:pStyle w:val="tabteksts"/>
              <w:jc w:val="right"/>
              <w:rPr>
                <w:szCs w:val="18"/>
              </w:rPr>
            </w:pPr>
            <w:r w:rsidRPr="00930937">
              <w:rPr>
                <w:szCs w:val="18"/>
              </w:rPr>
              <w:t>1 236</w:t>
            </w:r>
          </w:p>
        </w:tc>
        <w:tc>
          <w:tcPr>
            <w:tcW w:w="1132" w:type="dxa"/>
          </w:tcPr>
          <w:p w14:paraId="78805934" w14:textId="77777777" w:rsidR="003126B6" w:rsidRPr="00930937" w:rsidRDefault="003126B6" w:rsidP="003126B6">
            <w:pPr>
              <w:pStyle w:val="tabteksts"/>
              <w:jc w:val="right"/>
              <w:rPr>
                <w:szCs w:val="18"/>
              </w:rPr>
            </w:pPr>
            <w:r w:rsidRPr="00930937">
              <w:rPr>
                <w:szCs w:val="18"/>
              </w:rPr>
              <w:t>1 236</w:t>
            </w:r>
          </w:p>
        </w:tc>
        <w:tc>
          <w:tcPr>
            <w:tcW w:w="1132" w:type="dxa"/>
          </w:tcPr>
          <w:p w14:paraId="6EEB1214" w14:textId="77777777" w:rsidR="003126B6" w:rsidRPr="00930937" w:rsidRDefault="003126B6" w:rsidP="003126B6">
            <w:pPr>
              <w:pStyle w:val="tabteksts"/>
              <w:jc w:val="right"/>
              <w:rPr>
                <w:szCs w:val="18"/>
              </w:rPr>
            </w:pPr>
            <w:r w:rsidRPr="00930937">
              <w:rPr>
                <w:szCs w:val="18"/>
              </w:rPr>
              <w:t>1 157</w:t>
            </w:r>
          </w:p>
        </w:tc>
      </w:tr>
      <w:tr w:rsidR="003126B6" w:rsidRPr="00930937" w14:paraId="528F17A1" w14:textId="77777777" w:rsidTr="003126B6">
        <w:trPr>
          <w:trHeight w:val="567"/>
          <w:jc w:val="center"/>
        </w:trPr>
        <w:tc>
          <w:tcPr>
            <w:tcW w:w="3378" w:type="dxa"/>
            <w:vAlign w:val="center"/>
          </w:tcPr>
          <w:p w14:paraId="5F9B1E3D" w14:textId="77777777" w:rsidR="003126B6" w:rsidRPr="00930937" w:rsidRDefault="003126B6" w:rsidP="003126B6">
            <w:pPr>
              <w:pStyle w:val="tabteksts"/>
              <w:rPr>
                <w:szCs w:val="18"/>
                <w:lang w:eastAsia="lv-LV"/>
              </w:rPr>
            </w:pPr>
            <w:r w:rsidRPr="00930937">
              <w:rPr>
                <w:szCs w:val="18"/>
                <w:lang w:eastAsia="lv-LV"/>
              </w:rPr>
              <w:t xml:space="preserve">Kopējā atlīdzība gadā par ārštata darbinieku un uz līgumattiecību pamata nodarbināto, kas nav amatu sarakstā, pakalpojumiem, </w:t>
            </w:r>
            <w:r w:rsidRPr="00930937">
              <w:rPr>
                <w:i/>
                <w:szCs w:val="18"/>
                <w:lang w:eastAsia="lv-LV"/>
              </w:rPr>
              <w:t>euro</w:t>
            </w:r>
          </w:p>
        </w:tc>
        <w:tc>
          <w:tcPr>
            <w:tcW w:w="1131" w:type="dxa"/>
          </w:tcPr>
          <w:p w14:paraId="5CE3E605" w14:textId="77777777" w:rsidR="003126B6" w:rsidRPr="00930937" w:rsidRDefault="003126B6" w:rsidP="003126B6">
            <w:pPr>
              <w:pStyle w:val="tabteksts"/>
              <w:jc w:val="right"/>
              <w:rPr>
                <w:szCs w:val="18"/>
              </w:rPr>
            </w:pPr>
            <w:r w:rsidRPr="00930937">
              <w:rPr>
                <w:szCs w:val="18"/>
              </w:rPr>
              <w:t>147 361</w:t>
            </w:r>
          </w:p>
        </w:tc>
        <w:tc>
          <w:tcPr>
            <w:tcW w:w="1132" w:type="dxa"/>
          </w:tcPr>
          <w:p w14:paraId="2DFC422E" w14:textId="77777777" w:rsidR="003126B6" w:rsidRPr="00930937" w:rsidRDefault="003126B6" w:rsidP="003126B6">
            <w:pPr>
              <w:pStyle w:val="tabteksts"/>
              <w:jc w:val="right"/>
              <w:rPr>
                <w:szCs w:val="18"/>
              </w:rPr>
            </w:pPr>
            <w:r w:rsidRPr="00930937">
              <w:rPr>
                <w:szCs w:val="18"/>
              </w:rPr>
              <w:t>198 544</w:t>
            </w:r>
          </w:p>
        </w:tc>
        <w:tc>
          <w:tcPr>
            <w:tcW w:w="1132" w:type="dxa"/>
          </w:tcPr>
          <w:p w14:paraId="4183BBEC" w14:textId="77777777" w:rsidR="003126B6" w:rsidRPr="00930937" w:rsidRDefault="003126B6" w:rsidP="003126B6">
            <w:pPr>
              <w:pStyle w:val="tabteksts"/>
              <w:jc w:val="right"/>
              <w:rPr>
                <w:szCs w:val="18"/>
              </w:rPr>
            </w:pPr>
            <w:r w:rsidRPr="00930937">
              <w:rPr>
                <w:szCs w:val="18"/>
              </w:rPr>
              <w:t>159 195</w:t>
            </w:r>
          </w:p>
        </w:tc>
        <w:tc>
          <w:tcPr>
            <w:tcW w:w="1132" w:type="dxa"/>
          </w:tcPr>
          <w:p w14:paraId="75CD2512" w14:textId="77777777" w:rsidR="003126B6" w:rsidRPr="00930937" w:rsidRDefault="003126B6" w:rsidP="003126B6">
            <w:pPr>
              <w:pStyle w:val="tabteksts"/>
              <w:jc w:val="right"/>
              <w:rPr>
                <w:szCs w:val="18"/>
              </w:rPr>
            </w:pPr>
            <w:r w:rsidRPr="00930937">
              <w:rPr>
                <w:szCs w:val="18"/>
              </w:rPr>
              <w:t>159 195</w:t>
            </w:r>
          </w:p>
        </w:tc>
        <w:tc>
          <w:tcPr>
            <w:tcW w:w="1132" w:type="dxa"/>
          </w:tcPr>
          <w:p w14:paraId="5A1429A9" w14:textId="77777777" w:rsidR="003126B6" w:rsidRPr="00930937" w:rsidRDefault="003126B6" w:rsidP="003126B6">
            <w:pPr>
              <w:pStyle w:val="tabteksts"/>
              <w:jc w:val="right"/>
              <w:rPr>
                <w:szCs w:val="18"/>
              </w:rPr>
            </w:pPr>
            <w:r w:rsidRPr="00930937">
              <w:rPr>
                <w:szCs w:val="18"/>
              </w:rPr>
              <w:t>159 195</w:t>
            </w:r>
          </w:p>
        </w:tc>
      </w:tr>
    </w:tbl>
    <w:p w14:paraId="568A5028" w14:textId="77777777" w:rsidR="003126B6" w:rsidRPr="00930937" w:rsidRDefault="003126B6" w:rsidP="003126B6">
      <w:pPr>
        <w:pStyle w:val="programmas"/>
        <w:rPr>
          <w:lang w:val="lv-LV"/>
        </w:rPr>
      </w:pPr>
      <w:r w:rsidRPr="00930937">
        <w:rPr>
          <w:lang w:val="lv-LV"/>
        </w:rPr>
        <w:t>20.01.00 Pārtikas drošības un veterinārmedicīnas valsts uzraudzība un kontrole</w:t>
      </w:r>
    </w:p>
    <w:p w14:paraId="1331F21D" w14:textId="77777777" w:rsidR="003126B6" w:rsidRPr="00930937" w:rsidRDefault="003126B6" w:rsidP="003126B6">
      <w:pPr>
        <w:ind w:firstLine="0"/>
        <w:rPr>
          <w:u w:val="single"/>
        </w:rPr>
      </w:pPr>
      <w:r w:rsidRPr="00930937">
        <w:rPr>
          <w:u w:val="single"/>
        </w:rPr>
        <w:t>Apakšprogrammas mērķis:</w:t>
      </w:r>
    </w:p>
    <w:p w14:paraId="7E22055E" w14:textId="77777777" w:rsidR="003126B6" w:rsidRPr="00930937" w:rsidRDefault="003126B6" w:rsidP="003126B6">
      <w:pPr>
        <w:rPr>
          <w:u w:val="single"/>
        </w:rPr>
      </w:pPr>
      <w:r w:rsidRPr="00930937">
        <w:rPr>
          <w:szCs w:val="24"/>
        </w:rPr>
        <w:t>nodrošināt pārtikas apritē iesaistīto uzņēmumu, un to ražoto produktu atbilstību pārtikas drošuma, higiēnas un veterinārajām prasībām, tai skaitā: radīt apstākļus pārtikas izraisīto saslimšanu līmeņa samazināšanai, kā arī patērētāju tiesību aizsardzībai, iekšējā pārtikas tirgus sakārtošanai, Latvijā ražotās pārtikas konkurētspējas palielināšanai iekšējā un starptautiskajā tirgū.</w:t>
      </w:r>
    </w:p>
    <w:p w14:paraId="7A34E83F" w14:textId="77777777" w:rsidR="003126B6" w:rsidRPr="00930937" w:rsidRDefault="003126B6" w:rsidP="00C84A74">
      <w:pPr>
        <w:ind w:firstLine="0"/>
        <w:rPr>
          <w:u w:val="single"/>
        </w:rPr>
      </w:pPr>
      <w:r w:rsidRPr="00930937">
        <w:rPr>
          <w:u w:val="single"/>
        </w:rPr>
        <w:t>Galvenās aktivitātes:</w:t>
      </w:r>
    </w:p>
    <w:p w14:paraId="5ABEB7E4" w14:textId="77777777" w:rsidR="003126B6" w:rsidRPr="00930937" w:rsidRDefault="003126B6" w:rsidP="003126B6">
      <w:pPr>
        <w:pStyle w:val="ListParagraph"/>
        <w:numPr>
          <w:ilvl w:val="0"/>
          <w:numId w:val="19"/>
        </w:numPr>
        <w:spacing w:after="0"/>
        <w:jc w:val="left"/>
      </w:pPr>
      <w:r w:rsidRPr="00930937">
        <w:rPr>
          <w:bCs/>
          <w:iCs/>
          <w:lang w:eastAsia="lv-LV"/>
        </w:rPr>
        <w:t>pārtikas apritē iesaistīto uzņēmumu uzraudzība un kontrole</w:t>
      </w:r>
      <w:r w:rsidRPr="00930937">
        <w:t>;</w:t>
      </w:r>
    </w:p>
    <w:p w14:paraId="61A17B2B" w14:textId="77777777" w:rsidR="003126B6" w:rsidRPr="00930937" w:rsidRDefault="003126B6" w:rsidP="003126B6">
      <w:pPr>
        <w:pStyle w:val="ListParagraph"/>
        <w:numPr>
          <w:ilvl w:val="0"/>
          <w:numId w:val="19"/>
        </w:numPr>
        <w:spacing w:after="0"/>
        <w:jc w:val="left"/>
      </w:pPr>
      <w:r w:rsidRPr="00930937">
        <w:rPr>
          <w:bCs/>
          <w:iCs/>
          <w:lang w:eastAsia="lv-LV"/>
        </w:rPr>
        <w:t>veterinārās uzraudzības objektu, t.sk. dzīvnieku un produktu uzraudzība un kontrole;</w:t>
      </w:r>
    </w:p>
    <w:p w14:paraId="0AFF1C8E" w14:textId="77777777" w:rsidR="003126B6" w:rsidRPr="00930937" w:rsidRDefault="003126B6" w:rsidP="003126B6">
      <w:pPr>
        <w:pStyle w:val="ListParagraph"/>
        <w:numPr>
          <w:ilvl w:val="0"/>
          <w:numId w:val="19"/>
        </w:numPr>
        <w:jc w:val="left"/>
      </w:pPr>
      <w:r w:rsidRPr="00930937">
        <w:t>kravu pārbaudes kontroles punktos uz ES ārējās robežas.</w:t>
      </w:r>
    </w:p>
    <w:p w14:paraId="77F737B1" w14:textId="77777777" w:rsidR="003126B6" w:rsidRPr="00930937" w:rsidRDefault="003126B6" w:rsidP="00C84A74">
      <w:pPr>
        <w:ind w:firstLine="0"/>
      </w:pPr>
      <w:r w:rsidRPr="00930937">
        <w:rPr>
          <w:u w:val="single"/>
        </w:rPr>
        <w:t>Apakšprogrammas izpildītājs</w:t>
      </w:r>
      <w:r w:rsidRPr="00930937">
        <w:t>: Pārtikas un veterinārā dienests (turpmāk – PVD).</w:t>
      </w:r>
    </w:p>
    <w:p w14:paraId="622085C6" w14:textId="77777777" w:rsidR="003126B6" w:rsidRPr="00930937" w:rsidRDefault="003126B6" w:rsidP="00C84A74">
      <w:pPr>
        <w:pStyle w:val="Tabuluvirsraksti"/>
        <w:spacing w:before="240" w:after="240"/>
        <w:rPr>
          <w:b/>
          <w:lang w:eastAsia="lv-LV"/>
        </w:rPr>
      </w:pPr>
      <w:r w:rsidRPr="00930937">
        <w:rPr>
          <w:b/>
          <w:lang w:eastAsia="lv-LV"/>
        </w:rPr>
        <w:t>Darbības rezultāti un to rezultatīvie rādītāji no 2017. līdz 2021.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3126B6" w:rsidRPr="00930937" w14:paraId="0E8F1CC2" w14:textId="77777777" w:rsidTr="003126B6">
        <w:trPr>
          <w:tblHeader/>
          <w:jc w:val="center"/>
        </w:trPr>
        <w:tc>
          <w:tcPr>
            <w:tcW w:w="4248" w:type="dxa"/>
          </w:tcPr>
          <w:p w14:paraId="14B8DC2B" w14:textId="77777777" w:rsidR="003126B6" w:rsidRPr="00930937" w:rsidRDefault="003126B6" w:rsidP="003126B6">
            <w:pPr>
              <w:pStyle w:val="tabteksts"/>
              <w:jc w:val="center"/>
              <w:rPr>
                <w:szCs w:val="18"/>
              </w:rPr>
            </w:pPr>
          </w:p>
        </w:tc>
        <w:tc>
          <w:tcPr>
            <w:tcW w:w="964" w:type="dxa"/>
          </w:tcPr>
          <w:p w14:paraId="12E30BEE" w14:textId="77777777" w:rsidR="003126B6" w:rsidRPr="00930937" w:rsidRDefault="003126B6" w:rsidP="003126B6">
            <w:pPr>
              <w:pStyle w:val="tabteksts"/>
              <w:jc w:val="center"/>
              <w:rPr>
                <w:szCs w:val="18"/>
                <w:lang w:eastAsia="lv-LV"/>
              </w:rPr>
            </w:pPr>
            <w:r w:rsidRPr="00930937">
              <w:rPr>
                <w:szCs w:val="18"/>
                <w:lang w:eastAsia="lv-LV"/>
              </w:rPr>
              <w:t>2017.gads (izpilde)</w:t>
            </w:r>
          </w:p>
        </w:tc>
        <w:tc>
          <w:tcPr>
            <w:tcW w:w="965" w:type="dxa"/>
            <w:vAlign w:val="center"/>
          </w:tcPr>
          <w:p w14:paraId="2B4D66AE" w14:textId="77777777" w:rsidR="003126B6" w:rsidRPr="00930937" w:rsidRDefault="003126B6" w:rsidP="003126B6">
            <w:pPr>
              <w:pStyle w:val="tabteksts"/>
              <w:jc w:val="center"/>
              <w:rPr>
                <w:szCs w:val="18"/>
                <w:lang w:eastAsia="lv-LV"/>
              </w:rPr>
            </w:pPr>
            <w:r w:rsidRPr="00930937">
              <w:rPr>
                <w:szCs w:val="18"/>
                <w:lang w:eastAsia="lv-LV"/>
              </w:rPr>
              <w:t>2018.gada plāns</w:t>
            </w:r>
          </w:p>
        </w:tc>
        <w:tc>
          <w:tcPr>
            <w:tcW w:w="965" w:type="dxa"/>
          </w:tcPr>
          <w:p w14:paraId="5368E40C" w14:textId="6D5C309C" w:rsidR="003126B6" w:rsidRPr="00930937" w:rsidRDefault="003126B6" w:rsidP="008F25C3">
            <w:pPr>
              <w:pStyle w:val="tabteksts"/>
              <w:jc w:val="center"/>
              <w:rPr>
                <w:szCs w:val="18"/>
                <w:lang w:eastAsia="lv-LV"/>
              </w:rPr>
            </w:pPr>
            <w:r w:rsidRPr="00930937">
              <w:rPr>
                <w:szCs w:val="18"/>
                <w:lang w:eastAsia="lv-LV"/>
              </w:rPr>
              <w:t xml:space="preserve">2019.gada </w:t>
            </w:r>
            <w:r w:rsidR="008F25C3">
              <w:rPr>
                <w:szCs w:val="18"/>
                <w:lang w:eastAsia="lv-LV"/>
              </w:rPr>
              <w:t>plāns</w:t>
            </w:r>
          </w:p>
        </w:tc>
        <w:tc>
          <w:tcPr>
            <w:tcW w:w="965" w:type="dxa"/>
          </w:tcPr>
          <w:p w14:paraId="7A017B18" w14:textId="77777777" w:rsidR="003126B6" w:rsidRPr="00930937" w:rsidRDefault="003126B6" w:rsidP="003126B6">
            <w:pPr>
              <w:pStyle w:val="tabteksts"/>
              <w:jc w:val="center"/>
              <w:rPr>
                <w:szCs w:val="18"/>
                <w:lang w:eastAsia="lv-LV"/>
              </w:rPr>
            </w:pPr>
            <w:r w:rsidRPr="00930937">
              <w:rPr>
                <w:szCs w:val="18"/>
                <w:lang w:eastAsia="lv-LV"/>
              </w:rPr>
              <w:t>2020.gada prognoze</w:t>
            </w:r>
          </w:p>
        </w:tc>
        <w:tc>
          <w:tcPr>
            <w:tcW w:w="965" w:type="dxa"/>
          </w:tcPr>
          <w:p w14:paraId="25DC46A6" w14:textId="77777777" w:rsidR="003126B6" w:rsidRPr="00930937" w:rsidRDefault="003126B6" w:rsidP="003126B6">
            <w:pPr>
              <w:pStyle w:val="tabteksts"/>
              <w:jc w:val="center"/>
              <w:rPr>
                <w:szCs w:val="18"/>
                <w:lang w:eastAsia="lv-LV"/>
              </w:rPr>
            </w:pPr>
            <w:r w:rsidRPr="00930937">
              <w:rPr>
                <w:szCs w:val="18"/>
                <w:lang w:eastAsia="lv-LV"/>
              </w:rPr>
              <w:t>2021.gada prognoze</w:t>
            </w:r>
          </w:p>
        </w:tc>
      </w:tr>
      <w:tr w:rsidR="003126B6" w:rsidRPr="00930937" w14:paraId="27AA838C" w14:textId="77777777" w:rsidTr="003126B6">
        <w:trPr>
          <w:jc w:val="center"/>
        </w:trPr>
        <w:tc>
          <w:tcPr>
            <w:tcW w:w="9072" w:type="dxa"/>
            <w:gridSpan w:val="6"/>
            <w:shd w:val="clear" w:color="auto" w:fill="D9D9D9" w:themeFill="background1" w:themeFillShade="D9"/>
            <w:vAlign w:val="center"/>
          </w:tcPr>
          <w:p w14:paraId="234EF8C6" w14:textId="77777777" w:rsidR="003126B6" w:rsidRPr="00930937" w:rsidRDefault="003126B6" w:rsidP="003126B6">
            <w:pPr>
              <w:pStyle w:val="tabteksts"/>
              <w:jc w:val="center"/>
              <w:rPr>
                <w:szCs w:val="18"/>
              </w:rPr>
            </w:pPr>
            <w:r w:rsidRPr="00930937">
              <w:rPr>
                <w:szCs w:val="18"/>
                <w:lang w:eastAsia="lv-LV"/>
              </w:rPr>
              <w:t>Pārtikas apritē iesaistīto uzņēmumu uzraudzība un kontrole</w:t>
            </w:r>
          </w:p>
        </w:tc>
      </w:tr>
      <w:tr w:rsidR="003126B6" w:rsidRPr="00930937" w14:paraId="11B07E7C" w14:textId="77777777" w:rsidTr="003126B6">
        <w:trPr>
          <w:jc w:val="center"/>
        </w:trPr>
        <w:tc>
          <w:tcPr>
            <w:tcW w:w="4248" w:type="dxa"/>
            <w:vAlign w:val="center"/>
          </w:tcPr>
          <w:p w14:paraId="53854D80" w14:textId="77777777" w:rsidR="003126B6" w:rsidRPr="00930937" w:rsidRDefault="003126B6" w:rsidP="003126B6">
            <w:pPr>
              <w:pStyle w:val="tabteksts"/>
            </w:pPr>
            <w:r w:rsidRPr="00930937">
              <w:rPr>
                <w:szCs w:val="18"/>
              </w:rPr>
              <w:t>Pārbaudes pārtikas uzņēmumos (skaits)</w:t>
            </w:r>
          </w:p>
        </w:tc>
        <w:tc>
          <w:tcPr>
            <w:tcW w:w="964" w:type="dxa"/>
          </w:tcPr>
          <w:p w14:paraId="3BFB17D1" w14:textId="77777777" w:rsidR="003126B6" w:rsidRPr="00930937" w:rsidRDefault="003126B6" w:rsidP="003126B6">
            <w:pPr>
              <w:pStyle w:val="tabteksts"/>
              <w:jc w:val="center"/>
            </w:pPr>
            <w:r w:rsidRPr="00930937">
              <w:t>40 025</w:t>
            </w:r>
          </w:p>
        </w:tc>
        <w:tc>
          <w:tcPr>
            <w:tcW w:w="965" w:type="dxa"/>
          </w:tcPr>
          <w:p w14:paraId="2ACD917B" w14:textId="77777777" w:rsidR="003126B6" w:rsidRPr="00930937" w:rsidRDefault="003126B6" w:rsidP="003126B6">
            <w:pPr>
              <w:pStyle w:val="tabteksts"/>
              <w:jc w:val="center"/>
            </w:pPr>
            <w:r w:rsidRPr="00930937">
              <w:t>37 800</w:t>
            </w:r>
          </w:p>
        </w:tc>
        <w:tc>
          <w:tcPr>
            <w:tcW w:w="965" w:type="dxa"/>
          </w:tcPr>
          <w:p w14:paraId="2B52EC62" w14:textId="77777777" w:rsidR="003126B6" w:rsidRPr="00930937" w:rsidRDefault="003126B6" w:rsidP="003126B6">
            <w:pPr>
              <w:pStyle w:val="tabteksts"/>
              <w:jc w:val="center"/>
            </w:pPr>
            <w:r w:rsidRPr="00930937">
              <w:t xml:space="preserve">37 800 </w:t>
            </w:r>
          </w:p>
        </w:tc>
        <w:tc>
          <w:tcPr>
            <w:tcW w:w="965" w:type="dxa"/>
          </w:tcPr>
          <w:p w14:paraId="27433722" w14:textId="77777777" w:rsidR="003126B6" w:rsidRPr="00930937" w:rsidRDefault="003126B6" w:rsidP="003126B6">
            <w:pPr>
              <w:pStyle w:val="tabteksts"/>
              <w:jc w:val="center"/>
            </w:pPr>
            <w:r w:rsidRPr="00930937">
              <w:t>37 800</w:t>
            </w:r>
          </w:p>
        </w:tc>
        <w:tc>
          <w:tcPr>
            <w:tcW w:w="965" w:type="dxa"/>
          </w:tcPr>
          <w:p w14:paraId="58A6CA6C" w14:textId="77777777" w:rsidR="003126B6" w:rsidRPr="00930937" w:rsidRDefault="003126B6" w:rsidP="003126B6">
            <w:pPr>
              <w:pStyle w:val="tabteksts"/>
              <w:jc w:val="center"/>
            </w:pPr>
            <w:r w:rsidRPr="00930937">
              <w:t>37 800</w:t>
            </w:r>
          </w:p>
        </w:tc>
      </w:tr>
      <w:tr w:rsidR="003126B6" w:rsidRPr="00930937" w14:paraId="205F79B4" w14:textId="77777777" w:rsidTr="003126B6">
        <w:trPr>
          <w:jc w:val="center"/>
        </w:trPr>
        <w:tc>
          <w:tcPr>
            <w:tcW w:w="4248" w:type="dxa"/>
            <w:tcBorders>
              <w:top w:val="single" w:sz="4" w:space="0" w:color="000000"/>
              <w:left w:val="single" w:sz="4" w:space="0" w:color="000000"/>
              <w:bottom w:val="single" w:sz="4" w:space="0" w:color="000000"/>
              <w:right w:val="single" w:sz="4" w:space="0" w:color="000000"/>
            </w:tcBorders>
            <w:vAlign w:val="center"/>
          </w:tcPr>
          <w:p w14:paraId="3AF10814" w14:textId="77777777" w:rsidR="003126B6" w:rsidRPr="00930937" w:rsidRDefault="003126B6" w:rsidP="003126B6">
            <w:pPr>
              <w:pStyle w:val="tabteksts"/>
            </w:pPr>
            <w:r w:rsidRPr="00930937">
              <w:rPr>
                <w:szCs w:val="18"/>
              </w:rPr>
              <w:t>Uzņēmumu īpatsvars % no kopējā pārbau</w:t>
            </w:r>
            <w:r w:rsidRPr="00930937">
              <w:rPr>
                <w:szCs w:val="18"/>
              </w:rPr>
              <w:softHyphen/>
              <w:t>dīto uzņēmumu skai</w:t>
            </w:r>
            <w:r w:rsidRPr="00930937">
              <w:rPr>
                <w:szCs w:val="18"/>
              </w:rPr>
              <w:softHyphen/>
              <w:t>ta, kuros ir konstatēti būtiski pārkāpumi, kas ietekmē pārtikas produktu kvalitāti un nekaitīgumu</w:t>
            </w:r>
          </w:p>
        </w:tc>
        <w:tc>
          <w:tcPr>
            <w:tcW w:w="964" w:type="dxa"/>
            <w:tcBorders>
              <w:top w:val="single" w:sz="4" w:space="0" w:color="000000"/>
              <w:left w:val="single" w:sz="4" w:space="0" w:color="000000"/>
              <w:bottom w:val="single" w:sz="4" w:space="0" w:color="000000"/>
              <w:right w:val="single" w:sz="4" w:space="0" w:color="000000"/>
            </w:tcBorders>
          </w:tcPr>
          <w:p w14:paraId="4BCFC779" w14:textId="77777777" w:rsidR="003126B6" w:rsidRPr="00930937" w:rsidRDefault="003126B6" w:rsidP="003126B6">
            <w:pPr>
              <w:pStyle w:val="tabteksts"/>
              <w:jc w:val="center"/>
            </w:pPr>
            <w:r w:rsidRPr="00930937">
              <w:t>0,15</w:t>
            </w:r>
          </w:p>
        </w:tc>
        <w:tc>
          <w:tcPr>
            <w:tcW w:w="965" w:type="dxa"/>
            <w:tcBorders>
              <w:top w:val="single" w:sz="4" w:space="0" w:color="000000"/>
              <w:left w:val="single" w:sz="4" w:space="0" w:color="000000"/>
              <w:bottom w:val="single" w:sz="4" w:space="0" w:color="000000"/>
              <w:right w:val="single" w:sz="4" w:space="0" w:color="000000"/>
            </w:tcBorders>
          </w:tcPr>
          <w:p w14:paraId="7D244F7C" w14:textId="77777777" w:rsidR="003126B6" w:rsidRPr="00930937" w:rsidRDefault="003126B6" w:rsidP="003126B6">
            <w:pPr>
              <w:pStyle w:val="tabteksts"/>
              <w:jc w:val="center"/>
            </w:pPr>
            <w:r w:rsidRPr="00930937">
              <w:t>1,0</w:t>
            </w:r>
          </w:p>
        </w:tc>
        <w:tc>
          <w:tcPr>
            <w:tcW w:w="965" w:type="dxa"/>
            <w:tcBorders>
              <w:top w:val="single" w:sz="4" w:space="0" w:color="000000"/>
              <w:left w:val="single" w:sz="4" w:space="0" w:color="000000"/>
              <w:bottom w:val="single" w:sz="4" w:space="0" w:color="000000"/>
              <w:right w:val="single" w:sz="4" w:space="0" w:color="000000"/>
            </w:tcBorders>
          </w:tcPr>
          <w:p w14:paraId="750A42C7" w14:textId="77777777" w:rsidR="003126B6" w:rsidRPr="00930937" w:rsidRDefault="003126B6" w:rsidP="003126B6">
            <w:pPr>
              <w:pStyle w:val="tabteksts"/>
              <w:jc w:val="center"/>
            </w:pPr>
            <w:r w:rsidRPr="00930937">
              <w:t>1,0</w:t>
            </w:r>
          </w:p>
        </w:tc>
        <w:tc>
          <w:tcPr>
            <w:tcW w:w="965" w:type="dxa"/>
            <w:tcBorders>
              <w:top w:val="single" w:sz="4" w:space="0" w:color="000000"/>
              <w:left w:val="single" w:sz="4" w:space="0" w:color="000000"/>
              <w:bottom w:val="single" w:sz="4" w:space="0" w:color="000000"/>
              <w:right w:val="single" w:sz="4" w:space="0" w:color="000000"/>
            </w:tcBorders>
          </w:tcPr>
          <w:p w14:paraId="25B0BA84" w14:textId="77777777" w:rsidR="003126B6" w:rsidRPr="00930937" w:rsidRDefault="003126B6" w:rsidP="003126B6">
            <w:pPr>
              <w:pStyle w:val="tabteksts"/>
              <w:jc w:val="center"/>
            </w:pPr>
            <w:r w:rsidRPr="00930937">
              <w:t>1,0</w:t>
            </w:r>
          </w:p>
        </w:tc>
        <w:tc>
          <w:tcPr>
            <w:tcW w:w="965" w:type="dxa"/>
            <w:tcBorders>
              <w:top w:val="single" w:sz="4" w:space="0" w:color="000000"/>
              <w:left w:val="single" w:sz="4" w:space="0" w:color="000000"/>
              <w:bottom w:val="single" w:sz="4" w:space="0" w:color="000000"/>
              <w:right w:val="single" w:sz="4" w:space="0" w:color="000000"/>
            </w:tcBorders>
          </w:tcPr>
          <w:p w14:paraId="07F014ED" w14:textId="77777777" w:rsidR="003126B6" w:rsidRPr="00930937" w:rsidRDefault="003126B6" w:rsidP="003126B6">
            <w:pPr>
              <w:pStyle w:val="tabteksts"/>
              <w:jc w:val="center"/>
            </w:pPr>
            <w:r w:rsidRPr="00930937">
              <w:t>1,0</w:t>
            </w:r>
          </w:p>
        </w:tc>
      </w:tr>
      <w:tr w:rsidR="003126B6" w:rsidRPr="00930937" w14:paraId="0BD4C307" w14:textId="77777777" w:rsidTr="003126B6">
        <w:trPr>
          <w:jc w:val="center"/>
        </w:trPr>
        <w:tc>
          <w:tcPr>
            <w:tcW w:w="9072" w:type="dxa"/>
            <w:gridSpan w:val="6"/>
            <w:shd w:val="clear" w:color="auto" w:fill="D9D9D9" w:themeFill="background1" w:themeFillShade="D9"/>
            <w:vAlign w:val="center"/>
          </w:tcPr>
          <w:p w14:paraId="09CCAB50" w14:textId="77777777" w:rsidR="003126B6" w:rsidRPr="00930937" w:rsidRDefault="003126B6" w:rsidP="003126B6">
            <w:pPr>
              <w:pStyle w:val="tabteksts"/>
              <w:jc w:val="center"/>
              <w:rPr>
                <w:szCs w:val="18"/>
              </w:rPr>
            </w:pPr>
            <w:r w:rsidRPr="00930937">
              <w:rPr>
                <w:szCs w:val="18"/>
                <w:lang w:eastAsia="lv-LV"/>
              </w:rPr>
              <w:t>Veterinārās uzraudzības objektu, tai skaitā dzīvnieku un produktu uzraudzība un kontrole</w:t>
            </w:r>
          </w:p>
        </w:tc>
      </w:tr>
      <w:tr w:rsidR="003126B6" w:rsidRPr="00930937" w14:paraId="7378AA4E" w14:textId="77777777" w:rsidTr="003126B6">
        <w:trPr>
          <w:jc w:val="center"/>
        </w:trPr>
        <w:tc>
          <w:tcPr>
            <w:tcW w:w="4248" w:type="dxa"/>
          </w:tcPr>
          <w:p w14:paraId="7C4AA866" w14:textId="77777777" w:rsidR="003126B6" w:rsidRPr="00930937" w:rsidRDefault="003126B6" w:rsidP="003126B6">
            <w:pPr>
              <w:pStyle w:val="tabteksts"/>
            </w:pPr>
            <w:r w:rsidRPr="00930937">
              <w:rPr>
                <w:szCs w:val="18"/>
              </w:rPr>
              <w:t>Veiktās pārbaudes valsts veterinārās uzraudzības objektos (skaits)</w:t>
            </w:r>
          </w:p>
        </w:tc>
        <w:tc>
          <w:tcPr>
            <w:tcW w:w="964" w:type="dxa"/>
          </w:tcPr>
          <w:p w14:paraId="572B4E7C" w14:textId="77777777" w:rsidR="003126B6" w:rsidRPr="00930937" w:rsidRDefault="003126B6" w:rsidP="003126B6">
            <w:pPr>
              <w:pStyle w:val="tabteksts"/>
              <w:jc w:val="center"/>
            </w:pPr>
            <w:r w:rsidRPr="00930937">
              <w:t>21 586</w:t>
            </w:r>
          </w:p>
        </w:tc>
        <w:tc>
          <w:tcPr>
            <w:tcW w:w="965" w:type="dxa"/>
          </w:tcPr>
          <w:p w14:paraId="336EC796" w14:textId="77777777" w:rsidR="003126B6" w:rsidRPr="00930937" w:rsidRDefault="003126B6" w:rsidP="003126B6">
            <w:pPr>
              <w:pStyle w:val="tabteksts"/>
              <w:jc w:val="center"/>
            </w:pPr>
            <w:r w:rsidRPr="00930937">
              <w:t>17 000</w:t>
            </w:r>
          </w:p>
        </w:tc>
        <w:tc>
          <w:tcPr>
            <w:tcW w:w="965" w:type="dxa"/>
          </w:tcPr>
          <w:p w14:paraId="3BEB857B" w14:textId="77777777" w:rsidR="003126B6" w:rsidRPr="00930937" w:rsidRDefault="003126B6" w:rsidP="003126B6">
            <w:pPr>
              <w:pStyle w:val="tabteksts"/>
              <w:jc w:val="center"/>
            </w:pPr>
            <w:r w:rsidRPr="00930937">
              <w:t>20 000</w:t>
            </w:r>
          </w:p>
        </w:tc>
        <w:tc>
          <w:tcPr>
            <w:tcW w:w="965" w:type="dxa"/>
          </w:tcPr>
          <w:p w14:paraId="556C9E2B" w14:textId="77777777" w:rsidR="003126B6" w:rsidRPr="00930937" w:rsidRDefault="003126B6" w:rsidP="003126B6">
            <w:pPr>
              <w:pStyle w:val="tabteksts"/>
              <w:jc w:val="center"/>
            </w:pPr>
            <w:r w:rsidRPr="00930937">
              <w:t>20 000</w:t>
            </w:r>
          </w:p>
        </w:tc>
        <w:tc>
          <w:tcPr>
            <w:tcW w:w="965" w:type="dxa"/>
          </w:tcPr>
          <w:p w14:paraId="42FCB355" w14:textId="77777777" w:rsidR="003126B6" w:rsidRPr="00930937" w:rsidRDefault="003126B6" w:rsidP="003126B6">
            <w:pPr>
              <w:pStyle w:val="tabteksts"/>
              <w:jc w:val="center"/>
            </w:pPr>
            <w:r w:rsidRPr="00930937">
              <w:t>20 000</w:t>
            </w:r>
          </w:p>
        </w:tc>
      </w:tr>
      <w:tr w:rsidR="003126B6" w:rsidRPr="00930937" w14:paraId="393A9DA2" w14:textId="77777777" w:rsidTr="003126B6">
        <w:trPr>
          <w:jc w:val="center"/>
        </w:trPr>
        <w:tc>
          <w:tcPr>
            <w:tcW w:w="4248" w:type="dxa"/>
            <w:vAlign w:val="center"/>
          </w:tcPr>
          <w:p w14:paraId="772A57C9" w14:textId="77777777" w:rsidR="003126B6" w:rsidRPr="00930937" w:rsidRDefault="003126B6" w:rsidP="003126B6">
            <w:pPr>
              <w:pStyle w:val="tabteksts"/>
            </w:pPr>
            <w:r w:rsidRPr="00930937">
              <w:rPr>
                <w:szCs w:val="18"/>
              </w:rPr>
              <w:t>Uzraudzības objektu īpatsvars % no kopējā pārbaudīto uzņēmumu skaita, kuros ir konstatēti būtiski pārkāpumi, kas ietekmē dzīvnieku veselību un labturību</w:t>
            </w:r>
          </w:p>
        </w:tc>
        <w:tc>
          <w:tcPr>
            <w:tcW w:w="964" w:type="dxa"/>
          </w:tcPr>
          <w:p w14:paraId="2E76B820" w14:textId="77777777" w:rsidR="003126B6" w:rsidRPr="00930937" w:rsidRDefault="003126B6" w:rsidP="003126B6">
            <w:pPr>
              <w:pStyle w:val="tabteksts"/>
              <w:jc w:val="center"/>
            </w:pPr>
            <w:r w:rsidRPr="00930937">
              <w:t>2,3</w:t>
            </w:r>
          </w:p>
        </w:tc>
        <w:tc>
          <w:tcPr>
            <w:tcW w:w="965" w:type="dxa"/>
          </w:tcPr>
          <w:p w14:paraId="1B827214" w14:textId="77777777" w:rsidR="003126B6" w:rsidRPr="00930937" w:rsidRDefault="003126B6" w:rsidP="003126B6">
            <w:pPr>
              <w:pStyle w:val="tabteksts"/>
              <w:jc w:val="center"/>
            </w:pPr>
            <w:r w:rsidRPr="00930937">
              <w:t>2,0</w:t>
            </w:r>
          </w:p>
        </w:tc>
        <w:tc>
          <w:tcPr>
            <w:tcW w:w="965" w:type="dxa"/>
          </w:tcPr>
          <w:p w14:paraId="765F238F" w14:textId="77777777" w:rsidR="003126B6" w:rsidRPr="00930937" w:rsidRDefault="003126B6" w:rsidP="003126B6">
            <w:pPr>
              <w:pStyle w:val="tabteksts"/>
              <w:jc w:val="center"/>
            </w:pPr>
            <w:r w:rsidRPr="00930937">
              <w:t>2,0</w:t>
            </w:r>
          </w:p>
        </w:tc>
        <w:tc>
          <w:tcPr>
            <w:tcW w:w="965" w:type="dxa"/>
          </w:tcPr>
          <w:p w14:paraId="3AE40AED" w14:textId="77777777" w:rsidR="003126B6" w:rsidRPr="00930937" w:rsidRDefault="003126B6" w:rsidP="003126B6">
            <w:pPr>
              <w:pStyle w:val="tabteksts"/>
              <w:jc w:val="center"/>
            </w:pPr>
            <w:r w:rsidRPr="00930937">
              <w:t>2,0</w:t>
            </w:r>
          </w:p>
        </w:tc>
        <w:tc>
          <w:tcPr>
            <w:tcW w:w="965" w:type="dxa"/>
          </w:tcPr>
          <w:p w14:paraId="5984082D" w14:textId="77777777" w:rsidR="003126B6" w:rsidRPr="00930937" w:rsidRDefault="003126B6" w:rsidP="003126B6">
            <w:pPr>
              <w:pStyle w:val="tabteksts"/>
              <w:jc w:val="center"/>
            </w:pPr>
            <w:r w:rsidRPr="00930937">
              <w:t>2,0</w:t>
            </w:r>
          </w:p>
        </w:tc>
      </w:tr>
      <w:tr w:rsidR="003126B6" w:rsidRPr="00930937" w14:paraId="534F3197" w14:textId="77777777" w:rsidTr="003126B6">
        <w:trPr>
          <w:jc w:val="center"/>
        </w:trPr>
        <w:tc>
          <w:tcPr>
            <w:tcW w:w="9072" w:type="dxa"/>
            <w:gridSpan w:val="6"/>
            <w:shd w:val="clear" w:color="auto" w:fill="D9D9D9" w:themeFill="background1" w:themeFillShade="D9"/>
          </w:tcPr>
          <w:p w14:paraId="18BE3049" w14:textId="77777777" w:rsidR="003126B6" w:rsidRPr="00930937" w:rsidRDefault="003126B6" w:rsidP="003126B6">
            <w:pPr>
              <w:pStyle w:val="tabteksts"/>
              <w:jc w:val="center"/>
              <w:rPr>
                <w:szCs w:val="18"/>
              </w:rPr>
            </w:pPr>
            <w:r w:rsidRPr="00930937">
              <w:rPr>
                <w:szCs w:val="18"/>
                <w:lang w:eastAsia="lv-LV"/>
              </w:rPr>
              <w:t>Kravu pārbaudes Latvijas kontroles punktos uz ES ārējās robežas</w:t>
            </w:r>
          </w:p>
        </w:tc>
      </w:tr>
      <w:tr w:rsidR="003126B6" w:rsidRPr="00930937" w14:paraId="3E4852F3" w14:textId="77777777" w:rsidTr="003126B6">
        <w:trPr>
          <w:jc w:val="center"/>
        </w:trPr>
        <w:tc>
          <w:tcPr>
            <w:tcW w:w="4248" w:type="dxa"/>
            <w:vAlign w:val="center"/>
          </w:tcPr>
          <w:p w14:paraId="202E5C3A" w14:textId="77777777" w:rsidR="003126B6" w:rsidRPr="00930937" w:rsidRDefault="003126B6" w:rsidP="003126B6">
            <w:pPr>
              <w:pStyle w:val="tabteksts"/>
            </w:pPr>
            <w:r w:rsidRPr="00930937">
              <w:rPr>
                <w:szCs w:val="18"/>
              </w:rPr>
              <w:t>Kopējais pārbaudīto kravu skaits</w:t>
            </w:r>
          </w:p>
        </w:tc>
        <w:tc>
          <w:tcPr>
            <w:tcW w:w="964" w:type="dxa"/>
          </w:tcPr>
          <w:p w14:paraId="2D94E5E7" w14:textId="77777777" w:rsidR="003126B6" w:rsidRPr="00930937" w:rsidRDefault="003126B6" w:rsidP="003126B6">
            <w:pPr>
              <w:pStyle w:val="tabteksts"/>
              <w:jc w:val="center"/>
            </w:pPr>
            <w:r w:rsidRPr="00930937">
              <w:t>81 527</w:t>
            </w:r>
          </w:p>
        </w:tc>
        <w:tc>
          <w:tcPr>
            <w:tcW w:w="965" w:type="dxa"/>
          </w:tcPr>
          <w:p w14:paraId="444497AC" w14:textId="77777777" w:rsidR="003126B6" w:rsidRPr="00930937" w:rsidRDefault="003126B6" w:rsidP="003126B6">
            <w:pPr>
              <w:pStyle w:val="tabteksts"/>
              <w:jc w:val="center"/>
            </w:pPr>
            <w:r w:rsidRPr="00930937">
              <w:t>65 000</w:t>
            </w:r>
          </w:p>
        </w:tc>
        <w:tc>
          <w:tcPr>
            <w:tcW w:w="965" w:type="dxa"/>
          </w:tcPr>
          <w:p w14:paraId="167B89A3" w14:textId="77777777" w:rsidR="003126B6" w:rsidRPr="00930937" w:rsidRDefault="003126B6" w:rsidP="003126B6">
            <w:pPr>
              <w:pStyle w:val="tabteksts"/>
              <w:jc w:val="center"/>
            </w:pPr>
            <w:r w:rsidRPr="00930937">
              <w:t>80 000</w:t>
            </w:r>
          </w:p>
        </w:tc>
        <w:tc>
          <w:tcPr>
            <w:tcW w:w="965" w:type="dxa"/>
          </w:tcPr>
          <w:p w14:paraId="1C5BF820" w14:textId="77777777" w:rsidR="003126B6" w:rsidRPr="00930937" w:rsidRDefault="003126B6" w:rsidP="003126B6">
            <w:pPr>
              <w:pStyle w:val="tabteksts"/>
              <w:jc w:val="center"/>
            </w:pPr>
            <w:r w:rsidRPr="00930937">
              <w:t>80 000</w:t>
            </w:r>
          </w:p>
        </w:tc>
        <w:tc>
          <w:tcPr>
            <w:tcW w:w="965" w:type="dxa"/>
          </w:tcPr>
          <w:p w14:paraId="0F4AA929" w14:textId="77777777" w:rsidR="003126B6" w:rsidRPr="00930937" w:rsidRDefault="003126B6" w:rsidP="003126B6">
            <w:pPr>
              <w:pStyle w:val="tabteksts"/>
              <w:jc w:val="center"/>
            </w:pPr>
            <w:r w:rsidRPr="00930937">
              <w:t>80 000</w:t>
            </w:r>
          </w:p>
        </w:tc>
      </w:tr>
      <w:tr w:rsidR="003126B6" w:rsidRPr="00930937" w14:paraId="1F90E86D" w14:textId="77777777" w:rsidTr="003126B6">
        <w:trPr>
          <w:jc w:val="center"/>
        </w:trPr>
        <w:tc>
          <w:tcPr>
            <w:tcW w:w="4248" w:type="dxa"/>
            <w:vAlign w:val="center"/>
          </w:tcPr>
          <w:p w14:paraId="77A311EF" w14:textId="77777777" w:rsidR="003126B6" w:rsidRPr="00930937" w:rsidRDefault="003126B6" w:rsidP="003126B6">
            <w:pPr>
              <w:pStyle w:val="tabteksts"/>
            </w:pPr>
            <w:r w:rsidRPr="00930937">
              <w:rPr>
                <w:szCs w:val="18"/>
              </w:rPr>
              <w:t>Prasībām neatbilstošo kravu īpatsvars %</w:t>
            </w:r>
          </w:p>
        </w:tc>
        <w:tc>
          <w:tcPr>
            <w:tcW w:w="964" w:type="dxa"/>
          </w:tcPr>
          <w:p w14:paraId="45F3FFFA" w14:textId="77777777" w:rsidR="003126B6" w:rsidRPr="00930937" w:rsidRDefault="003126B6" w:rsidP="003126B6">
            <w:pPr>
              <w:pStyle w:val="tabteksts"/>
              <w:jc w:val="center"/>
            </w:pPr>
            <w:r w:rsidRPr="00930937">
              <w:t>2,1</w:t>
            </w:r>
          </w:p>
        </w:tc>
        <w:tc>
          <w:tcPr>
            <w:tcW w:w="965" w:type="dxa"/>
          </w:tcPr>
          <w:p w14:paraId="3CAFE0EE" w14:textId="77777777" w:rsidR="003126B6" w:rsidRPr="00930937" w:rsidRDefault="003126B6" w:rsidP="003126B6">
            <w:pPr>
              <w:pStyle w:val="tabteksts"/>
              <w:jc w:val="center"/>
            </w:pPr>
            <w:r w:rsidRPr="00930937">
              <w:t>1,5</w:t>
            </w:r>
          </w:p>
        </w:tc>
        <w:tc>
          <w:tcPr>
            <w:tcW w:w="965" w:type="dxa"/>
          </w:tcPr>
          <w:p w14:paraId="4254CC66" w14:textId="77777777" w:rsidR="003126B6" w:rsidRPr="00930937" w:rsidRDefault="003126B6" w:rsidP="003126B6">
            <w:pPr>
              <w:pStyle w:val="tabteksts"/>
              <w:jc w:val="center"/>
            </w:pPr>
            <w:r w:rsidRPr="00930937">
              <w:t>1,5</w:t>
            </w:r>
          </w:p>
        </w:tc>
        <w:tc>
          <w:tcPr>
            <w:tcW w:w="965" w:type="dxa"/>
          </w:tcPr>
          <w:p w14:paraId="4A3238E6" w14:textId="77777777" w:rsidR="003126B6" w:rsidRPr="00930937" w:rsidRDefault="003126B6" w:rsidP="003126B6">
            <w:pPr>
              <w:pStyle w:val="tabteksts"/>
              <w:jc w:val="center"/>
            </w:pPr>
            <w:r w:rsidRPr="00930937">
              <w:t>1,5</w:t>
            </w:r>
          </w:p>
        </w:tc>
        <w:tc>
          <w:tcPr>
            <w:tcW w:w="965" w:type="dxa"/>
          </w:tcPr>
          <w:p w14:paraId="03BDB337" w14:textId="77777777" w:rsidR="003126B6" w:rsidRPr="00930937" w:rsidRDefault="003126B6" w:rsidP="003126B6">
            <w:pPr>
              <w:pStyle w:val="tabteksts"/>
              <w:jc w:val="center"/>
            </w:pPr>
            <w:r w:rsidRPr="00930937">
              <w:t>1,5</w:t>
            </w:r>
          </w:p>
        </w:tc>
      </w:tr>
      <w:tr w:rsidR="003126B6" w:rsidRPr="00930937" w14:paraId="65E61C75" w14:textId="77777777" w:rsidTr="003126B6">
        <w:trPr>
          <w:jc w:val="center"/>
        </w:trPr>
        <w:tc>
          <w:tcPr>
            <w:tcW w:w="4248" w:type="dxa"/>
            <w:vAlign w:val="center"/>
          </w:tcPr>
          <w:p w14:paraId="15314DDB" w14:textId="77777777" w:rsidR="003126B6" w:rsidRPr="00930937" w:rsidRDefault="003126B6" w:rsidP="003126B6">
            <w:pPr>
              <w:pStyle w:val="tabteksts"/>
            </w:pPr>
            <w:r w:rsidRPr="00930937">
              <w:rPr>
                <w:szCs w:val="18"/>
              </w:rPr>
              <w:t>Laboratoriski pārbaudīto kravu īpatsvars % no kopējā pārbaudīto kravu skaita </w:t>
            </w:r>
          </w:p>
        </w:tc>
        <w:tc>
          <w:tcPr>
            <w:tcW w:w="964" w:type="dxa"/>
          </w:tcPr>
          <w:p w14:paraId="1F847D23" w14:textId="77777777" w:rsidR="003126B6" w:rsidRPr="00930937" w:rsidRDefault="003126B6" w:rsidP="003126B6">
            <w:pPr>
              <w:pStyle w:val="tabteksts"/>
              <w:jc w:val="center"/>
            </w:pPr>
            <w:r w:rsidRPr="00930937">
              <w:t>0,43</w:t>
            </w:r>
          </w:p>
        </w:tc>
        <w:tc>
          <w:tcPr>
            <w:tcW w:w="965" w:type="dxa"/>
          </w:tcPr>
          <w:p w14:paraId="38C1727E" w14:textId="77777777" w:rsidR="003126B6" w:rsidRPr="00930937" w:rsidRDefault="003126B6" w:rsidP="003126B6">
            <w:pPr>
              <w:pStyle w:val="tabteksts"/>
              <w:jc w:val="center"/>
            </w:pPr>
            <w:r w:rsidRPr="00930937">
              <w:t>0,5</w:t>
            </w:r>
          </w:p>
        </w:tc>
        <w:tc>
          <w:tcPr>
            <w:tcW w:w="965" w:type="dxa"/>
          </w:tcPr>
          <w:p w14:paraId="70523040" w14:textId="77777777" w:rsidR="003126B6" w:rsidRPr="00930937" w:rsidRDefault="003126B6" w:rsidP="003126B6">
            <w:pPr>
              <w:pStyle w:val="tabteksts"/>
              <w:jc w:val="center"/>
            </w:pPr>
            <w:r w:rsidRPr="00930937">
              <w:t>0,4</w:t>
            </w:r>
          </w:p>
        </w:tc>
        <w:tc>
          <w:tcPr>
            <w:tcW w:w="965" w:type="dxa"/>
          </w:tcPr>
          <w:p w14:paraId="1C11F758" w14:textId="77777777" w:rsidR="003126B6" w:rsidRPr="00930937" w:rsidRDefault="003126B6" w:rsidP="003126B6">
            <w:pPr>
              <w:pStyle w:val="tabteksts"/>
              <w:jc w:val="center"/>
            </w:pPr>
            <w:r w:rsidRPr="00930937">
              <w:t>0,4</w:t>
            </w:r>
          </w:p>
        </w:tc>
        <w:tc>
          <w:tcPr>
            <w:tcW w:w="965" w:type="dxa"/>
          </w:tcPr>
          <w:p w14:paraId="784ABA9D" w14:textId="77777777" w:rsidR="003126B6" w:rsidRPr="00930937" w:rsidRDefault="003126B6" w:rsidP="003126B6">
            <w:pPr>
              <w:pStyle w:val="tabteksts"/>
              <w:jc w:val="center"/>
            </w:pPr>
            <w:r w:rsidRPr="00930937">
              <w:t>0,4</w:t>
            </w:r>
          </w:p>
        </w:tc>
      </w:tr>
    </w:tbl>
    <w:p w14:paraId="47DEA56C" w14:textId="77777777" w:rsidR="003126B6" w:rsidRPr="00930937" w:rsidRDefault="003126B6" w:rsidP="003126B6"/>
    <w:p w14:paraId="437CEFCF" w14:textId="77777777" w:rsidR="003126B6" w:rsidRPr="00930937" w:rsidRDefault="003126B6" w:rsidP="003126B6">
      <w:pPr>
        <w:pStyle w:val="Tabuluvirsraksti"/>
        <w:spacing w:after="240"/>
        <w:rPr>
          <w:b/>
          <w:lang w:eastAsia="lv-LV"/>
        </w:rPr>
      </w:pPr>
      <w:r w:rsidRPr="00930937">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3126B6" w:rsidRPr="00930937" w14:paraId="5D79037F" w14:textId="77777777" w:rsidTr="003126B6">
        <w:trPr>
          <w:trHeight w:val="283"/>
          <w:tblHeader/>
          <w:jc w:val="center"/>
        </w:trPr>
        <w:tc>
          <w:tcPr>
            <w:tcW w:w="3378" w:type="dxa"/>
            <w:vAlign w:val="center"/>
          </w:tcPr>
          <w:p w14:paraId="2B08AE4B" w14:textId="77777777" w:rsidR="003126B6" w:rsidRPr="00930937" w:rsidRDefault="003126B6" w:rsidP="003126B6">
            <w:pPr>
              <w:pStyle w:val="tabteksts"/>
              <w:jc w:val="center"/>
              <w:rPr>
                <w:szCs w:val="24"/>
              </w:rPr>
            </w:pPr>
          </w:p>
        </w:tc>
        <w:tc>
          <w:tcPr>
            <w:tcW w:w="1131" w:type="dxa"/>
          </w:tcPr>
          <w:p w14:paraId="071341C6" w14:textId="77777777" w:rsidR="003126B6" w:rsidRPr="00930937" w:rsidRDefault="003126B6" w:rsidP="003126B6">
            <w:pPr>
              <w:pStyle w:val="tabteksts"/>
              <w:jc w:val="center"/>
              <w:rPr>
                <w:szCs w:val="24"/>
                <w:lang w:eastAsia="lv-LV"/>
              </w:rPr>
            </w:pPr>
            <w:r w:rsidRPr="00930937">
              <w:rPr>
                <w:szCs w:val="18"/>
                <w:lang w:eastAsia="lv-LV"/>
              </w:rPr>
              <w:t>2017. gads (izpilde)</w:t>
            </w:r>
          </w:p>
        </w:tc>
        <w:tc>
          <w:tcPr>
            <w:tcW w:w="1132" w:type="dxa"/>
            <w:vAlign w:val="center"/>
          </w:tcPr>
          <w:p w14:paraId="08CF0A32" w14:textId="77777777" w:rsidR="003126B6" w:rsidRPr="00930937" w:rsidRDefault="003126B6" w:rsidP="003126B6">
            <w:pPr>
              <w:pStyle w:val="tabteksts"/>
              <w:jc w:val="center"/>
              <w:rPr>
                <w:szCs w:val="24"/>
                <w:lang w:eastAsia="lv-LV"/>
              </w:rPr>
            </w:pPr>
            <w:r w:rsidRPr="00930937">
              <w:rPr>
                <w:szCs w:val="18"/>
                <w:lang w:eastAsia="lv-LV"/>
              </w:rPr>
              <w:t>2018. gada plāns</w:t>
            </w:r>
          </w:p>
        </w:tc>
        <w:tc>
          <w:tcPr>
            <w:tcW w:w="1132" w:type="dxa"/>
          </w:tcPr>
          <w:p w14:paraId="09C6DBA9" w14:textId="04C1C7A9" w:rsidR="003126B6" w:rsidRPr="00930937" w:rsidRDefault="003126B6" w:rsidP="008F25C3">
            <w:pPr>
              <w:pStyle w:val="tabteksts"/>
              <w:jc w:val="center"/>
              <w:rPr>
                <w:szCs w:val="24"/>
                <w:lang w:eastAsia="lv-LV"/>
              </w:rPr>
            </w:pPr>
            <w:r w:rsidRPr="00930937">
              <w:rPr>
                <w:szCs w:val="18"/>
                <w:lang w:eastAsia="lv-LV"/>
              </w:rPr>
              <w:t xml:space="preserve">2019. gada </w:t>
            </w:r>
            <w:r w:rsidR="008F25C3">
              <w:rPr>
                <w:szCs w:val="18"/>
                <w:lang w:eastAsia="lv-LV"/>
              </w:rPr>
              <w:t>plāns</w:t>
            </w:r>
          </w:p>
        </w:tc>
        <w:tc>
          <w:tcPr>
            <w:tcW w:w="1132" w:type="dxa"/>
          </w:tcPr>
          <w:p w14:paraId="2CE59E6A" w14:textId="77777777" w:rsidR="003126B6" w:rsidRPr="00930937" w:rsidRDefault="003126B6" w:rsidP="003126B6">
            <w:pPr>
              <w:pStyle w:val="tabteksts"/>
              <w:jc w:val="center"/>
              <w:rPr>
                <w:szCs w:val="24"/>
                <w:lang w:eastAsia="lv-LV"/>
              </w:rPr>
            </w:pPr>
            <w:r w:rsidRPr="00930937">
              <w:rPr>
                <w:szCs w:val="18"/>
                <w:lang w:eastAsia="lv-LV"/>
              </w:rPr>
              <w:t>2020. gada prognoze</w:t>
            </w:r>
          </w:p>
        </w:tc>
        <w:tc>
          <w:tcPr>
            <w:tcW w:w="1132" w:type="dxa"/>
          </w:tcPr>
          <w:p w14:paraId="7FFB0EF0" w14:textId="77777777" w:rsidR="003126B6" w:rsidRPr="00930937" w:rsidRDefault="003126B6" w:rsidP="003126B6">
            <w:pPr>
              <w:pStyle w:val="tabteksts"/>
              <w:jc w:val="center"/>
              <w:rPr>
                <w:szCs w:val="24"/>
                <w:lang w:eastAsia="lv-LV"/>
              </w:rPr>
            </w:pPr>
            <w:r w:rsidRPr="00930937">
              <w:rPr>
                <w:szCs w:val="18"/>
                <w:lang w:eastAsia="lv-LV"/>
              </w:rPr>
              <w:t>2021. gada prognoze</w:t>
            </w:r>
          </w:p>
        </w:tc>
      </w:tr>
      <w:tr w:rsidR="003126B6" w:rsidRPr="00930937" w14:paraId="5D0298DC" w14:textId="77777777" w:rsidTr="003126B6">
        <w:trPr>
          <w:trHeight w:val="142"/>
          <w:jc w:val="center"/>
        </w:trPr>
        <w:tc>
          <w:tcPr>
            <w:tcW w:w="3378" w:type="dxa"/>
            <w:shd w:val="clear" w:color="auto" w:fill="D9D9D9" w:themeFill="background1" w:themeFillShade="D9"/>
            <w:vAlign w:val="center"/>
          </w:tcPr>
          <w:p w14:paraId="06881826" w14:textId="77777777" w:rsidR="003126B6" w:rsidRPr="00930937" w:rsidRDefault="003126B6" w:rsidP="003126B6">
            <w:pPr>
              <w:pStyle w:val="tabteksts"/>
              <w:rPr>
                <w:lang w:eastAsia="lv-LV"/>
              </w:rPr>
            </w:pPr>
            <w:r w:rsidRPr="00930937">
              <w:rPr>
                <w:lang w:eastAsia="lv-LV"/>
              </w:rPr>
              <w:t>Kopējie izdevumi,</w:t>
            </w:r>
            <w:r w:rsidRPr="00930937">
              <w:t xml:space="preserve"> </w:t>
            </w:r>
            <w:r w:rsidRPr="00930937">
              <w:rPr>
                <w:i/>
                <w:szCs w:val="18"/>
              </w:rPr>
              <w:t>euro</w:t>
            </w:r>
          </w:p>
        </w:tc>
        <w:tc>
          <w:tcPr>
            <w:tcW w:w="1131" w:type="dxa"/>
            <w:shd w:val="clear" w:color="auto" w:fill="D9D9D9" w:themeFill="background1" w:themeFillShade="D9"/>
          </w:tcPr>
          <w:p w14:paraId="2E132AB2" w14:textId="77777777" w:rsidR="003126B6" w:rsidRPr="00930937" w:rsidRDefault="003126B6" w:rsidP="003126B6">
            <w:pPr>
              <w:pStyle w:val="tabteksts"/>
              <w:jc w:val="right"/>
            </w:pPr>
            <w:r w:rsidRPr="00930937">
              <w:t>10 565 947</w:t>
            </w:r>
          </w:p>
        </w:tc>
        <w:tc>
          <w:tcPr>
            <w:tcW w:w="1132" w:type="dxa"/>
            <w:shd w:val="clear" w:color="auto" w:fill="D9D9D9" w:themeFill="background1" w:themeFillShade="D9"/>
          </w:tcPr>
          <w:p w14:paraId="3059ADAE" w14:textId="77777777" w:rsidR="003126B6" w:rsidRPr="00930937" w:rsidRDefault="003126B6" w:rsidP="003126B6">
            <w:pPr>
              <w:pStyle w:val="tabteksts"/>
              <w:jc w:val="right"/>
            </w:pPr>
            <w:r w:rsidRPr="00930937">
              <w:t>11 365 480</w:t>
            </w:r>
          </w:p>
        </w:tc>
        <w:tc>
          <w:tcPr>
            <w:tcW w:w="1132" w:type="dxa"/>
            <w:shd w:val="clear" w:color="auto" w:fill="D9D9D9" w:themeFill="background1" w:themeFillShade="D9"/>
          </w:tcPr>
          <w:p w14:paraId="7B68BCD5" w14:textId="77777777" w:rsidR="003126B6" w:rsidRPr="00930937" w:rsidRDefault="003126B6" w:rsidP="003126B6">
            <w:pPr>
              <w:pStyle w:val="tabteksts"/>
              <w:jc w:val="right"/>
            </w:pPr>
            <w:r w:rsidRPr="00930937">
              <w:t>12 194 236</w:t>
            </w:r>
          </w:p>
        </w:tc>
        <w:tc>
          <w:tcPr>
            <w:tcW w:w="1132" w:type="dxa"/>
            <w:shd w:val="clear" w:color="auto" w:fill="D9D9D9" w:themeFill="background1" w:themeFillShade="D9"/>
          </w:tcPr>
          <w:p w14:paraId="7C21224C" w14:textId="77777777" w:rsidR="003126B6" w:rsidRPr="00930937" w:rsidRDefault="003126B6" w:rsidP="003126B6">
            <w:pPr>
              <w:pStyle w:val="tabteksts"/>
              <w:jc w:val="right"/>
            </w:pPr>
            <w:r w:rsidRPr="00930937">
              <w:t>12 347 204</w:t>
            </w:r>
          </w:p>
        </w:tc>
        <w:tc>
          <w:tcPr>
            <w:tcW w:w="1132" w:type="dxa"/>
            <w:shd w:val="clear" w:color="auto" w:fill="D9D9D9" w:themeFill="background1" w:themeFillShade="D9"/>
          </w:tcPr>
          <w:p w14:paraId="1E2DC59B" w14:textId="77777777" w:rsidR="003126B6" w:rsidRPr="00930937" w:rsidRDefault="003126B6" w:rsidP="003126B6">
            <w:pPr>
              <w:pStyle w:val="tabteksts"/>
              <w:jc w:val="right"/>
            </w:pPr>
            <w:r w:rsidRPr="00930937">
              <w:t>11 280 956</w:t>
            </w:r>
          </w:p>
        </w:tc>
      </w:tr>
      <w:tr w:rsidR="003126B6" w:rsidRPr="00930937" w14:paraId="6286246E" w14:textId="77777777" w:rsidTr="003126B6">
        <w:trPr>
          <w:trHeight w:val="283"/>
          <w:jc w:val="center"/>
        </w:trPr>
        <w:tc>
          <w:tcPr>
            <w:tcW w:w="3378" w:type="dxa"/>
            <w:vAlign w:val="center"/>
          </w:tcPr>
          <w:p w14:paraId="47AF09B0" w14:textId="77777777" w:rsidR="003126B6" w:rsidRPr="00930937" w:rsidRDefault="003126B6" w:rsidP="003126B6">
            <w:pPr>
              <w:pStyle w:val="tabteksts"/>
              <w:rPr>
                <w:szCs w:val="18"/>
                <w:lang w:eastAsia="lv-LV"/>
              </w:rPr>
            </w:pPr>
            <w:r w:rsidRPr="00930937">
              <w:rPr>
                <w:szCs w:val="18"/>
                <w:lang w:eastAsia="lv-LV"/>
              </w:rPr>
              <w:t xml:space="preserve">Kopējo izdevumu izmaiņas, </w:t>
            </w:r>
            <w:r w:rsidRPr="00930937">
              <w:rPr>
                <w:i/>
                <w:szCs w:val="18"/>
                <w:lang w:eastAsia="lv-LV"/>
              </w:rPr>
              <w:t>euro</w:t>
            </w:r>
            <w:r w:rsidRPr="00930937">
              <w:rPr>
                <w:szCs w:val="18"/>
                <w:lang w:eastAsia="lv-LV"/>
              </w:rPr>
              <w:t xml:space="preserve"> (+/–) pret iepriekšējo gadu</w:t>
            </w:r>
          </w:p>
        </w:tc>
        <w:tc>
          <w:tcPr>
            <w:tcW w:w="1131" w:type="dxa"/>
          </w:tcPr>
          <w:p w14:paraId="21136FA5" w14:textId="77777777" w:rsidR="003126B6" w:rsidRPr="00930937" w:rsidRDefault="003126B6" w:rsidP="003126B6">
            <w:pPr>
              <w:pStyle w:val="tabteksts"/>
              <w:jc w:val="center"/>
            </w:pPr>
            <w:r w:rsidRPr="00930937">
              <w:rPr>
                <w:b/>
                <w:bCs/>
              </w:rPr>
              <w:t>×</w:t>
            </w:r>
          </w:p>
        </w:tc>
        <w:tc>
          <w:tcPr>
            <w:tcW w:w="1132" w:type="dxa"/>
          </w:tcPr>
          <w:p w14:paraId="01AEC418" w14:textId="77777777" w:rsidR="003126B6" w:rsidRPr="00930937" w:rsidRDefault="003126B6" w:rsidP="003126B6">
            <w:pPr>
              <w:pStyle w:val="tabteksts"/>
              <w:jc w:val="right"/>
            </w:pPr>
            <w:r w:rsidRPr="00930937">
              <w:t>799 533</w:t>
            </w:r>
          </w:p>
        </w:tc>
        <w:tc>
          <w:tcPr>
            <w:tcW w:w="1132" w:type="dxa"/>
          </w:tcPr>
          <w:p w14:paraId="28A57435" w14:textId="77777777" w:rsidR="003126B6" w:rsidRPr="00930937" w:rsidRDefault="003126B6" w:rsidP="003126B6">
            <w:pPr>
              <w:pStyle w:val="tabteksts"/>
              <w:jc w:val="right"/>
            </w:pPr>
            <w:r w:rsidRPr="00930937">
              <w:t>828 756</w:t>
            </w:r>
          </w:p>
        </w:tc>
        <w:tc>
          <w:tcPr>
            <w:tcW w:w="1132" w:type="dxa"/>
          </w:tcPr>
          <w:p w14:paraId="6E67E487" w14:textId="77777777" w:rsidR="003126B6" w:rsidRPr="00930937" w:rsidRDefault="003126B6" w:rsidP="003126B6">
            <w:pPr>
              <w:pStyle w:val="tabteksts"/>
              <w:jc w:val="right"/>
            </w:pPr>
            <w:r w:rsidRPr="00930937">
              <w:t>152 968</w:t>
            </w:r>
          </w:p>
        </w:tc>
        <w:tc>
          <w:tcPr>
            <w:tcW w:w="1132" w:type="dxa"/>
          </w:tcPr>
          <w:p w14:paraId="22B706A1" w14:textId="77777777" w:rsidR="003126B6" w:rsidRPr="00930937" w:rsidRDefault="003126B6" w:rsidP="003126B6">
            <w:pPr>
              <w:pStyle w:val="tabteksts"/>
              <w:jc w:val="right"/>
            </w:pPr>
            <w:r w:rsidRPr="00930937">
              <w:t>-1 066 218</w:t>
            </w:r>
          </w:p>
        </w:tc>
      </w:tr>
      <w:tr w:rsidR="003126B6" w:rsidRPr="00930937" w14:paraId="3434484C" w14:textId="77777777" w:rsidTr="003126B6">
        <w:trPr>
          <w:trHeight w:val="283"/>
          <w:jc w:val="center"/>
        </w:trPr>
        <w:tc>
          <w:tcPr>
            <w:tcW w:w="3378" w:type="dxa"/>
            <w:vAlign w:val="center"/>
          </w:tcPr>
          <w:p w14:paraId="4F3076E9" w14:textId="77777777" w:rsidR="003126B6" w:rsidRPr="00930937" w:rsidRDefault="003126B6" w:rsidP="003126B6">
            <w:pPr>
              <w:pStyle w:val="tabteksts"/>
            </w:pPr>
            <w:r w:rsidRPr="00930937">
              <w:rPr>
                <w:lang w:eastAsia="lv-LV"/>
              </w:rPr>
              <w:t>Kopējie izdevumi</w:t>
            </w:r>
            <w:r w:rsidRPr="00930937">
              <w:t>, % (+/–) pret iepriekšējo gadu</w:t>
            </w:r>
          </w:p>
        </w:tc>
        <w:tc>
          <w:tcPr>
            <w:tcW w:w="1131" w:type="dxa"/>
          </w:tcPr>
          <w:p w14:paraId="114EB884" w14:textId="77777777" w:rsidR="003126B6" w:rsidRPr="00930937" w:rsidRDefault="003126B6" w:rsidP="003126B6">
            <w:pPr>
              <w:pStyle w:val="tabteksts"/>
              <w:jc w:val="center"/>
            </w:pPr>
            <w:r w:rsidRPr="00930937">
              <w:rPr>
                <w:b/>
                <w:bCs/>
              </w:rPr>
              <w:t>×</w:t>
            </w:r>
          </w:p>
        </w:tc>
        <w:tc>
          <w:tcPr>
            <w:tcW w:w="1132" w:type="dxa"/>
          </w:tcPr>
          <w:p w14:paraId="14095AB3" w14:textId="77777777" w:rsidR="003126B6" w:rsidRPr="00930937" w:rsidRDefault="003126B6" w:rsidP="003126B6">
            <w:pPr>
              <w:pStyle w:val="tabteksts"/>
              <w:jc w:val="right"/>
            </w:pPr>
            <w:r w:rsidRPr="00930937">
              <w:t>7,6</w:t>
            </w:r>
          </w:p>
        </w:tc>
        <w:tc>
          <w:tcPr>
            <w:tcW w:w="1132" w:type="dxa"/>
          </w:tcPr>
          <w:p w14:paraId="45E94817" w14:textId="77777777" w:rsidR="003126B6" w:rsidRPr="00930937" w:rsidRDefault="003126B6" w:rsidP="003126B6">
            <w:pPr>
              <w:pStyle w:val="tabteksts"/>
              <w:jc w:val="right"/>
            </w:pPr>
            <w:r w:rsidRPr="00930937">
              <w:t>7,3</w:t>
            </w:r>
          </w:p>
        </w:tc>
        <w:tc>
          <w:tcPr>
            <w:tcW w:w="1132" w:type="dxa"/>
          </w:tcPr>
          <w:p w14:paraId="217F63A3" w14:textId="77777777" w:rsidR="003126B6" w:rsidRPr="00930937" w:rsidRDefault="003126B6" w:rsidP="003126B6">
            <w:pPr>
              <w:pStyle w:val="tabteksts"/>
              <w:jc w:val="right"/>
            </w:pPr>
            <w:r w:rsidRPr="00930937">
              <w:t>1,3</w:t>
            </w:r>
          </w:p>
        </w:tc>
        <w:tc>
          <w:tcPr>
            <w:tcW w:w="1132" w:type="dxa"/>
          </w:tcPr>
          <w:p w14:paraId="2F1E306B" w14:textId="77777777" w:rsidR="003126B6" w:rsidRPr="00930937" w:rsidRDefault="003126B6" w:rsidP="003126B6">
            <w:pPr>
              <w:pStyle w:val="tabteksts"/>
              <w:jc w:val="right"/>
            </w:pPr>
            <w:r w:rsidRPr="00930937">
              <w:t>-8,6</w:t>
            </w:r>
          </w:p>
        </w:tc>
      </w:tr>
      <w:tr w:rsidR="003126B6" w:rsidRPr="00930937" w14:paraId="07411BE6" w14:textId="77777777" w:rsidTr="003126B6">
        <w:trPr>
          <w:trHeight w:val="142"/>
          <w:jc w:val="center"/>
        </w:trPr>
        <w:tc>
          <w:tcPr>
            <w:tcW w:w="3378" w:type="dxa"/>
          </w:tcPr>
          <w:p w14:paraId="54C653C4" w14:textId="77777777" w:rsidR="003126B6" w:rsidRPr="00930937" w:rsidRDefault="003126B6" w:rsidP="003126B6">
            <w:pPr>
              <w:pStyle w:val="tabteksts"/>
              <w:rPr>
                <w:szCs w:val="18"/>
                <w:lang w:eastAsia="lv-LV"/>
              </w:rPr>
            </w:pPr>
            <w:r w:rsidRPr="00930937">
              <w:rPr>
                <w:szCs w:val="18"/>
              </w:rPr>
              <w:t xml:space="preserve">Atlīdzība, </w:t>
            </w:r>
            <w:r w:rsidRPr="00930937">
              <w:rPr>
                <w:i/>
                <w:szCs w:val="18"/>
              </w:rPr>
              <w:t>euro</w:t>
            </w:r>
          </w:p>
        </w:tc>
        <w:tc>
          <w:tcPr>
            <w:tcW w:w="1131" w:type="dxa"/>
          </w:tcPr>
          <w:p w14:paraId="57885CF8" w14:textId="77777777" w:rsidR="003126B6" w:rsidRPr="00930937" w:rsidRDefault="003126B6" w:rsidP="003126B6">
            <w:pPr>
              <w:pStyle w:val="tabteksts"/>
              <w:jc w:val="right"/>
              <w:rPr>
                <w:szCs w:val="18"/>
              </w:rPr>
            </w:pPr>
            <w:r w:rsidRPr="00930937">
              <w:rPr>
                <w:szCs w:val="18"/>
              </w:rPr>
              <w:t>8 083 476</w:t>
            </w:r>
          </w:p>
        </w:tc>
        <w:tc>
          <w:tcPr>
            <w:tcW w:w="1132" w:type="dxa"/>
          </w:tcPr>
          <w:p w14:paraId="25637CF9" w14:textId="77777777" w:rsidR="003126B6" w:rsidRPr="00930937" w:rsidRDefault="003126B6" w:rsidP="003126B6">
            <w:pPr>
              <w:pStyle w:val="tabteksts"/>
              <w:jc w:val="right"/>
              <w:rPr>
                <w:szCs w:val="18"/>
              </w:rPr>
            </w:pPr>
            <w:r w:rsidRPr="00930937">
              <w:rPr>
                <w:szCs w:val="18"/>
              </w:rPr>
              <w:t>8 668 367</w:t>
            </w:r>
          </w:p>
        </w:tc>
        <w:tc>
          <w:tcPr>
            <w:tcW w:w="1132" w:type="dxa"/>
          </w:tcPr>
          <w:p w14:paraId="74BE1EFE" w14:textId="77777777" w:rsidR="003126B6" w:rsidRPr="00930937" w:rsidRDefault="003126B6" w:rsidP="003126B6">
            <w:pPr>
              <w:pStyle w:val="tabteksts"/>
              <w:jc w:val="right"/>
              <w:rPr>
                <w:szCs w:val="18"/>
              </w:rPr>
            </w:pPr>
            <w:r w:rsidRPr="00930937">
              <w:rPr>
                <w:szCs w:val="18"/>
              </w:rPr>
              <w:t>9 367 772</w:t>
            </w:r>
          </w:p>
        </w:tc>
        <w:tc>
          <w:tcPr>
            <w:tcW w:w="1132" w:type="dxa"/>
          </w:tcPr>
          <w:p w14:paraId="3CB7DB81" w14:textId="77777777" w:rsidR="003126B6" w:rsidRPr="00930937" w:rsidRDefault="003126B6" w:rsidP="003126B6">
            <w:pPr>
              <w:pStyle w:val="tabteksts"/>
              <w:jc w:val="right"/>
              <w:rPr>
                <w:szCs w:val="18"/>
              </w:rPr>
            </w:pPr>
            <w:r w:rsidRPr="00930937">
              <w:rPr>
                <w:szCs w:val="18"/>
              </w:rPr>
              <w:t>9 367 772</w:t>
            </w:r>
          </w:p>
        </w:tc>
        <w:tc>
          <w:tcPr>
            <w:tcW w:w="1132" w:type="dxa"/>
          </w:tcPr>
          <w:p w14:paraId="746CA69F" w14:textId="77777777" w:rsidR="003126B6" w:rsidRPr="00930937" w:rsidRDefault="003126B6" w:rsidP="003126B6">
            <w:pPr>
              <w:pStyle w:val="tabteksts"/>
              <w:jc w:val="right"/>
              <w:rPr>
                <w:szCs w:val="18"/>
              </w:rPr>
            </w:pPr>
            <w:r w:rsidRPr="00930937">
              <w:rPr>
                <w:szCs w:val="18"/>
              </w:rPr>
              <w:t>8 777 772</w:t>
            </w:r>
          </w:p>
        </w:tc>
      </w:tr>
      <w:tr w:rsidR="003126B6" w:rsidRPr="00930937" w14:paraId="4C76F934" w14:textId="77777777" w:rsidTr="003126B6">
        <w:trPr>
          <w:trHeight w:val="283"/>
          <w:jc w:val="center"/>
        </w:trPr>
        <w:tc>
          <w:tcPr>
            <w:tcW w:w="3378" w:type="dxa"/>
          </w:tcPr>
          <w:p w14:paraId="67D7FD07" w14:textId="77777777" w:rsidR="003126B6" w:rsidRPr="00930937" w:rsidRDefault="003126B6" w:rsidP="003126B6">
            <w:pPr>
              <w:pStyle w:val="tabteksts"/>
              <w:rPr>
                <w:szCs w:val="18"/>
                <w:lang w:eastAsia="lv-LV"/>
              </w:rPr>
            </w:pPr>
            <w:r w:rsidRPr="00930937">
              <w:rPr>
                <w:szCs w:val="18"/>
              </w:rPr>
              <w:t>Vidējais amata vietu skaits gadā</w:t>
            </w:r>
          </w:p>
        </w:tc>
        <w:tc>
          <w:tcPr>
            <w:tcW w:w="1131" w:type="dxa"/>
          </w:tcPr>
          <w:p w14:paraId="6412D167" w14:textId="77777777" w:rsidR="003126B6" w:rsidRPr="00930937" w:rsidRDefault="003126B6" w:rsidP="003126B6">
            <w:pPr>
              <w:pStyle w:val="tabteksts"/>
              <w:jc w:val="right"/>
              <w:rPr>
                <w:szCs w:val="18"/>
              </w:rPr>
            </w:pPr>
            <w:r w:rsidRPr="00930937">
              <w:rPr>
                <w:szCs w:val="18"/>
              </w:rPr>
              <w:t>594</w:t>
            </w:r>
          </w:p>
        </w:tc>
        <w:tc>
          <w:tcPr>
            <w:tcW w:w="1132" w:type="dxa"/>
          </w:tcPr>
          <w:p w14:paraId="40F850C8" w14:textId="77777777" w:rsidR="003126B6" w:rsidRPr="00930937" w:rsidRDefault="003126B6" w:rsidP="003126B6">
            <w:pPr>
              <w:pStyle w:val="tabteksts"/>
              <w:jc w:val="right"/>
              <w:rPr>
                <w:szCs w:val="18"/>
              </w:rPr>
            </w:pPr>
            <w:r w:rsidRPr="00930937">
              <w:rPr>
                <w:szCs w:val="18"/>
              </w:rPr>
              <w:t>621</w:t>
            </w:r>
          </w:p>
        </w:tc>
        <w:tc>
          <w:tcPr>
            <w:tcW w:w="1132" w:type="dxa"/>
          </w:tcPr>
          <w:p w14:paraId="113FE5DF" w14:textId="77777777" w:rsidR="003126B6" w:rsidRPr="00930937" w:rsidRDefault="003126B6" w:rsidP="003126B6">
            <w:pPr>
              <w:pStyle w:val="tabteksts"/>
              <w:jc w:val="right"/>
              <w:rPr>
                <w:szCs w:val="18"/>
              </w:rPr>
            </w:pPr>
            <w:r w:rsidRPr="00930937">
              <w:rPr>
                <w:szCs w:val="18"/>
              </w:rPr>
              <w:t>621</w:t>
            </w:r>
          </w:p>
        </w:tc>
        <w:tc>
          <w:tcPr>
            <w:tcW w:w="1132" w:type="dxa"/>
          </w:tcPr>
          <w:p w14:paraId="5B624DFD" w14:textId="77777777" w:rsidR="003126B6" w:rsidRPr="00930937" w:rsidRDefault="003126B6" w:rsidP="003126B6">
            <w:pPr>
              <w:pStyle w:val="tabteksts"/>
              <w:jc w:val="right"/>
              <w:rPr>
                <w:szCs w:val="18"/>
              </w:rPr>
            </w:pPr>
            <w:r w:rsidRPr="00930937">
              <w:rPr>
                <w:szCs w:val="18"/>
              </w:rPr>
              <w:t>621</w:t>
            </w:r>
          </w:p>
        </w:tc>
        <w:tc>
          <w:tcPr>
            <w:tcW w:w="1132" w:type="dxa"/>
          </w:tcPr>
          <w:p w14:paraId="6556C2AB" w14:textId="77777777" w:rsidR="003126B6" w:rsidRPr="00930937" w:rsidRDefault="003126B6" w:rsidP="003126B6">
            <w:pPr>
              <w:pStyle w:val="tabteksts"/>
              <w:jc w:val="right"/>
              <w:rPr>
                <w:szCs w:val="18"/>
              </w:rPr>
            </w:pPr>
            <w:r w:rsidRPr="00930937">
              <w:rPr>
                <w:szCs w:val="18"/>
              </w:rPr>
              <w:t>621</w:t>
            </w:r>
          </w:p>
        </w:tc>
      </w:tr>
      <w:tr w:rsidR="003126B6" w:rsidRPr="00930937" w14:paraId="3C446334" w14:textId="77777777" w:rsidTr="003126B6">
        <w:trPr>
          <w:trHeight w:val="283"/>
          <w:jc w:val="center"/>
        </w:trPr>
        <w:tc>
          <w:tcPr>
            <w:tcW w:w="3378" w:type="dxa"/>
          </w:tcPr>
          <w:p w14:paraId="0B432CFD" w14:textId="77777777" w:rsidR="003126B6" w:rsidRPr="00930937" w:rsidRDefault="003126B6" w:rsidP="003126B6">
            <w:pPr>
              <w:pStyle w:val="tabteksts"/>
              <w:rPr>
                <w:szCs w:val="18"/>
                <w:lang w:eastAsia="lv-LV"/>
              </w:rPr>
            </w:pPr>
            <w:r w:rsidRPr="00930937">
              <w:rPr>
                <w:szCs w:val="18"/>
              </w:rPr>
              <w:t xml:space="preserve">Vidējā atlīdzība amata vietai </w:t>
            </w:r>
            <w:r w:rsidRPr="00930937">
              <w:rPr>
                <w:szCs w:val="18"/>
                <w:lang w:eastAsia="lv-LV"/>
              </w:rPr>
              <w:t>(mēnesī)</w:t>
            </w:r>
            <w:r w:rsidRPr="00930937">
              <w:rPr>
                <w:szCs w:val="18"/>
              </w:rPr>
              <w:t xml:space="preserve">, </w:t>
            </w:r>
            <w:r w:rsidRPr="00930937">
              <w:rPr>
                <w:i/>
                <w:szCs w:val="18"/>
              </w:rPr>
              <w:t>euro</w:t>
            </w:r>
          </w:p>
        </w:tc>
        <w:tc>
          <w:tcPr>
            <w:tcW w:w="1131" w:type="dxa"/>
          </w:tcPr>
          <w:p w14:paraId="2B21AB5F" w14:textId="77777777" w:rsidR="003126B6" w:rsidRPr="00930937" w:rsidRDefault="003126B6" w:rsidP="003126B6">
            <w:pPr>
              <w:pStyle w:val="tabteksts"/>
              <w:jc w:val="right"/>
              <w:rPr>
                <w:szCs w:val="18"/>
              </w:rPr>
            </w:pPr>
            <w:r w:rsidRPr="00930937">
              <w:rPr>
                <w:szCs w:val="18"/>
              </w:rPr>
              <w:t>1 113</w:t>
            </w:r>
          </w:p>
        </w:tc>
        <w:tc>
          <w:tcPr>
            <w:tcW w:w="1132" w:type="dxa"/>
          </w:tcPr>
          <w:p w14:paraId="45B81D99" w14:textId="77777777" w:rsidR="003126B6" w:rsidRPr="00930937" w:rsidRDefault="003126B6" w:rsidP="003126B6">
            <w:pPr>
              <w:pStyle w:val="tabteksts"/>
              <w:jc w:val="right"/>
              <w:rPr>
                <w:szCs w:val="18"/>
              </w:rPr>
            </w:pPr>
            <w:r w:rsidRPr="00930937">
              <w:rPr>
                <w:szCs w:val="18"/>
              </w:rPr>
              <w:t>1 137</w:t>
            </w:r>
          </w:p>
        </w:tc>
        <w:tc>
          <w:tcPr>
            <w:tcW w:w="1132" w:type="dxa"/>
          </w:tcPr>
          <w:p w14:paraId="4354585D" w14:textId="77777777" w:rsidR="003126B6" w:rsidRPr="00930937" w:rsidRDefault="003126B6" w:rsidP="003126B6">
            <w:pPr>
              <w:pStyle w:val="tabteksts"/>
              <w:jc w:val="right"/>
              <w:rPr>
                <w:szCs w:val="18"/>
              </w:rPr>
            </w:pPr>
            <w:r w:rsidRPr="00930937">
              <w:rPr>
                <w:szCs w:val="18"/>
              </w:rPr>
              <w:t>1 236</w:t>
            </w:r>
          </w:p>
        </w:tc>
        <w:tc>
          <w:tcPr>
            <w:tcW w:w="1132" w:type="dxa"/>
          </w:tcPr>
          <w:p w14:paraId="15CEC333" w14:textId="77777777" w:rsidR="003126B6" w:rsidRPr="00930937" w:rsidRDefault="003126B6" w:rsidP="003126B6">
            <w:pPr>
              <w:pStyle w:val="tabteksts"/>
              <w:jc w:val="right"/>
              <w:rPr>
                <w:szCs w:val="18"/>
              </w:rPr>
            </w:pPr>
            <w:r w:rsidRPr="00930937">
              <w:rPr>
                <w:szCs w:val="18"/>
              </w:rPr>
              <w:t>1 236</w:t>
            </w:r>
          </w:p>
        </w:tc>
        <w:tc>
          <w:tcPr>
            <w:tcW w:w="1132" w:type="dxa"/>
          </w:tcPr>
          <w:p w14:paraId="38234615" w14:textId="77777777" w:rsidR="003126B6" w:rsidRPr="00930937" w:rsidRDefault="003126B6" w:rsidP="003126B6">
            <w:pPr>
              <w:pStyle w:val="tabteksts"/>
              <w:jc w:val="right"/>
              <w:rPr>
                <w:szCs w:val="18"/>
              </w:rPr>
            </w:pPr>
            <w:r w:rsidRPr="00930937">
              <w:rPr>
                <w:szCs w:val="18"/>
              </w:rPr>
              <w:t>1 157</w:t>
            </w:r>
          </w:p>
        </w:tc>
      </w:tr>
      <w:tr w:rsidR="003126B6" w:rsidRPr="00930937" w14:paraId="31F485A8" w14:textId="77777777" w:rsidTr="003126B6">
        <w:trPr>
          <w:trHeight w:val="567"/>
          <w:jc w:val="center"/>
        </w:trPr>
        <w:tc>
          <w:tcPr>
            <w:tcW w:w="3378" w:type="dxa"/>
            <w:vAlign w:val="center"/>
          </w:tcPr>
          <w:p w14:paraId="269E97FC" w14:textId="77777777" w:rsidR="003126B6" w:rsidRPr="00930937" w:rsidRDefault="003126B6" w:rsidP="003126B6">
            <w:pPr>
              <w:pStyle w:val="tabteksts"/>
              <w:rPr>
                <w:szCs w:val="18"/>
                <w:lang w:eastAsia="lv-LV"/>
              </w:rPr>
            </w:pPr>
            <w:r w:rsidRPr="00930937">
              <w:rPr>
                <w:szCs w:val="18"/>
                <w:lang w:eastAsia="lv-LV"/>
              </w:rPr>
              <w:t xml:space="preserve">Kopējā atlīdzība gadā par ārštata darbinieku un uz līgumattiecību pamata nodarbināto, kas nav amatu sarakstā, pakalpojumiem, </w:t>
            </w:r>
            <w:r w:rsidRPr="00930937">
              <w:rPr>
                <w:i/>
                <w:szCs w:val="18"/>
                <w:lang w:eastAsia="lv-LV"/>
              </w:rPr>
              <w:t>euro</w:t>
            </w:r>
          </w:p>
        </w:tc>
        <w:tc>
          <w:tcPr>
            <w:tcW w:w="1131" w:type="dxa"/>
          </w:tcPr>
          <w:p w14:paraId="2D396D13" w14:textId="77777777" w:rsidR="003126B6" w:rsidRPr="00930937" w:rsidRDefault="003126B6" w:rsidP="003126B6">
            <w:pPr>
              <w:pStyle w:val="tabteksts"/>
              <w:jc w:val="right"/>
              <w:rPr>
                <w:szCs w:val="18"/>
              </w:rPr>
            </w:pPr>
            <w:r w:rsidRPr="00930937">
              <w:rPr>
                <w:szCs w:val="18"/>
              </w:rPr>
              <w:t>147 361</w:t>
            </w:r>
          </w:p>
        </w:tc>
        <w:tc>
          <w:tcPr>
            <w:tcW w:w="1132" w:type="dxa"/>
          </w:tcPr>
          <w:p w14:paraId="0F1A332B" w14:textId="77777777" w:rsidR="003126B6" w:rsidRPr="00930937" w:rsidRDefault="003126B6" w:rsidP="003126B6">
            <w:pPr>
              <w:pStyle w:val="tabteksts"/>
              <w:jc w:val="right"/>
              <w:rPr>
                <w:szCs w:val="18"/>
              </w:rPr>
            </w:pPr>
            <w:r w:rsidRPr="00930937">
              <w:rPr>
                <w:szCs w:val="18"/>
              </w:rPr>
              <w:t>198 544</w:t>
            </w:r>
          </w:p>
        </w:tc>
        <w:tc>
          <w:tcPr>
            <w:tcW w:w="1132" w:type="dxa"/>
          </w:tcPr>
          <w:p w14:paraId="7B29B41C" w14:textId="77777777" w:rsidR="003126B6" w:rsidRPr="00930937" w:rsidRDefault="003126B6" w:rsidP="003126B6">
            <w:pPr>
              <w:pStyle w:val="tabteksts"/>
              <w:jc w:val="right"/>
              <w:rPr>
                <w:szCs w:val="18"/>
              </w:rPr>
            </w:pPr>
            <w:r w:rsidRPr="00930937">
              <w:rPr>
                <w:szCs w:val="18"/>
              </w:rPr>
              <w:t>159 195</w:t>
            </w:r>
          </w:p>
        </w:tc>
        <w:tc>
          <w:tcPr>
            <w:tcW w:w="1132" w:type="dxa"/>
          </w:tcPr>
          <w:p w14:paraId="09EF9EEB" w14:textId="77777777" w:rsidR="003126B6" w:rsidRPr="00930937" w:rsidRDefault="003126B6" w:rsidP="003126B6">
            <w:pPr>
              <w:pStyle w:val="tabteksts"/>
              <w:jc w:val="right"/>
              <w:rPr>
                <w:szCs w:val="18"/>
              </w:rPr>
            </w:pPr>
            <w:r w:rsidRPr="00930937">
              <w:rPr>
                <w:szCs w:val="18"/>
              </w:rPr>
              <w:t>159 195</w:t>
            </w:r>
          </w:p>
        </w:tc>
        <w:tc>
          <w:tcPr>
            <w:tcW w:w="1132" w:type="dxa"/>
          </w:tcPr>
          <w:p w14:paraId="48B063E1" w14:textId="77777777" w:rsidR="003126B6" w:rsidRPr="00930937" w:rsidRDefault="003126B6" w:rsidP="003126B6">
            <w:pPr>
              <w:pStyle w:val="tabteksts"/>
              <w:jc w:val="right"/>
              <w:rPr>
                <w:szCs w:val="18"/>
              </w:rPr>
            </w:pPr>
            <w:r w:rsidRPr="00930937">
              <w:rPr>
                <w:szCs w:val="18"/>
              </w:rPr>
              <w:t>159 195</w:t>
            </w:r>
          </w:p>
        </w:tc>
      </w:tr>
    </w:tbl>
    <w:p w14:paraId="0CB84C7C" w14:textId="77777777" w:rsidR="003126B6" w:rsidRPr="00930937" w:rsidRDefault="003126B6" w:rsidP="003126B6">
      <w:pPr>
        <w:pStyle w:val="Tabuluvirsraksti"/>
        <w:spacing w:after="0"/>
        <w:rPr>
          <w:lang w:eastAsia="lv-LV"/>
        </w:rPr>
      </w:pPr>
    </w:p>
    <w:p w14:paraId="155AEB58" w14:textId="191562F5" w:rsidR="003126B6" w:rsidRPr="00930937" w:rsidRDefault="003126B6" w:rsidP="003126B6">
      <w:pPr>
        <w:spacing w:before="120"/>
        <w:ind w:firstLine="720"/>
        <w:jc w:val="center"/>
        <w:rPr>
          <w:b/>
          <w:lang w:eastAsia="lv-LV"/>
        </w:rPr>
      </w:pPr>
      <w:r w:rsidRPr="00930937">
        <w:rPr>
          <w:b/>
          <w:lang w:eastAsia="lv-LV"/>
        </w:rPr>
        <w:t xml:space="preserve">Izmaiņas izdevumos, salīdzinot 2019. gada </w:t>
      </w:r>
      <w:r w:rsidR="00980D39">
        <w:rPr>
          <w:b/>
          <w:lang w:eastAsia="lv-LV"/>
        </w:rPr>
        <w:t>plānu</w:t>
      </w:r>
      <w:r w:rsidR="00980D39" w:rsidRPr="00930937">
        <w:rPr>
          <w:b/>
          <w:lang w:eastAsia="lv-LV"/>
        </w:rPr>
        <w:t xml:space="preserve"> </w:t>
      </w:r>
      <w:r w:rsidRPr="00930937">
        <w:rPr>
          <w:b/>
          <w:lang w:eastAsia="lv-LV"/>
        </w:rPr>
        <w:t>ar 2018. gada plānu</w:t>
      </w:r>
    </w:p>
    <w:p w14:paraId="5C034E95" w14:textId="235FE75A" w:rsidR="003126B6" w:rsidRPr="00930937" w:rsidRDefault="0051597F" w:rsidP="003126B6">
      <w:pPr>
        <w:spacing w:after="0"/>
        <w:ind w:left="7921" w:firstLine="720"/>
        <w:jc w:val="center"/>
        <w:rPr>
          <w:i/>
          <w:sz w:val="18"/>
          <w:szCs w:val="18"/>
        </w:rPr>
      </w:pPr>
      <w:r>
        <w:rPr>
          <w:i/>
          <w:sz w:val="18"/>
          <w:szCs w:val="18"/>
        </w:rPr>
        <w:t>E</w:t>
      </w:r>
      <w:r w:rsidR="003126B6" w:rsidRPr="00930937">
        <w:rPr>
          <w:i/>
          <w:sz w:val="18"/>
          <w:szCs w:val="18"/>
        </w:rPr>
        <w:t>uro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1"/>
        <w:gridCol w:w="1277"/>
        <w:gridCol w:w="1277"/>
        <w:gridCol w:w="1277"/>
      </w:tblGrid>
      <w:tr w:rsidR="003126B6" w:rsidRPr="00930937" w14:paraId="5D5E8763" w14:textId="77777777" w:rsidTr="003126B6">
        <w:trPr>
          <w:trHeight w:val="142"/>
          <w:tblHeader/>
          <w:jc w:val="center"/>
        </w:trPr>
        <w:tc>
          <w:tcPr>
            <w:tcW w:w="5241" w:type="dxa"/>
            <w:vAlign w:val="center"/>
          </w:tcPr>
          <w:p w14:paraId="05EA8C24" w14:textId="77777777" w:rsidR="003126B6" w:rsidRPr="00930937" w:rsidRDefault="003126B6" w:rsidP="003126B6">
            <w:pPr>
              <w:pStyle w:val="tabteksts"/>
              <w:jc w:val="center"/>
              <w:rPr>
                <w:szCs w:val="18"/>
              </w:rPr>
            </w:pPr>
            <w:r w:rsidRPr="00930937">
              <w:rPr>
                <w:szCs w:val="18"/>
                <w:lang w:eastAsia="lv-LV"/>
              </w:rPr>
              <w:t>Pasākums</w:t>
            </w:r>
          </w:p>
        </w:tc>
        <w:tc>
          <w:tcPr>
            <w:tcW w:w="1277" w:type="dxa"/>
            <w:vAlign w:val="center"/>
          </w:tcPr>
          <w:p w14:paraId="120EE4AC" w14:textId="77777777" w:rsidR="003126B6" w:rsidRPr="00930937" w:rsidRDefault="003126B6" w:rsidP="003126B6">
            <w:pPr>
              <w:pStyle w:val="tabteksts"/>
              <w:jc w:val="center"/>
              <w:rPr>
                <w:szCs w:val="18"/>
                <w:lang w:eastAsia="lv-LV"/>
              </w:rPr>
            </w:pPr>
            <w:r w:rsidRPr="00930937">
              <w:rPr>
                <w:szCs w:val="18"/>
                <w:lang w:eastAsia="lv-LV"/>
              </w:rPr>
              <w:t>Samazinājums</w:t>
            </w:r>
          </w:p>
        </w:tc>
        <w:tc>
          <w:tcPr>
            <w:tcW w:w="1277" w:type="dxa"/>
            <w:vAlign w:val="center"/>
          </w:tcPr>
          <w:p w14:paraId="606758AC" w14:textId="77777777" w:rsidR="003126B6" w:rsidRPr="00930937" w:rsidRDefault="003126B6" w:rsidP="003126B6">
            <w:pPr>
              <w:pStyle w:val="tabteksts"/>
              <w:jc w:val="center"/>
              <w:rPr>
                <w:szCs w:val="18"/>
                <w:lang w:eastAsia="lv-LV"/>
              </w:rPr>
            </w:pPr>
            <w:r w:rsidRPr="00930937">
              <w:rPr>
                <w:szCs w:val="18"/>
                <w:lang w:eastAsia="lv-LV"/>
              </w:rPr>
              <w:t>Palielinājums</w:t>
            </w:r>
          </w:p>
        </w:tc>
        <w:tc>
          <w:tcPr>
            <w:tcW w:w="1277" w:type="dxa"/>
            <w:vAlign w:val="center"/>
          </w:tcPr>
          <w:p w14:paraId="77C1B58B" w14:textId="77777777" w:rsidR="003126B6" w:rsidRPr="00930937" w:rsidRDefault="003126B6" w:rsidP="003126B6">
            <w:pPr>
              <w:pStyle w:val="tabteksts"/>
              <w:jc w:val="center"/>
              <w:rPr>
                <w:szCs w:val="18"/>
                <w:lang w:eastAsia="lv-LV"/>
              </w:rPr>
            </w:pPr>
            <w:r w:rsidRPr="00930937">
              <w:rPr>
                <w:szCs w:val="18"/>
                <w:lang w:eastAsia="lv-LV"/>
              </w:rPr>
              <w:t>Izmaiņas</w:t>
            </w:r>
          </w:p>
        </w:tc>
      </w:tr>
      <w:tr w:rsidR="003126B6" w:rsidRPr="00930937" w14:paraId="723A1496" w14:textId="77777777" w:rsidTr="003126B6">
        <w:trPr>
          <w:trHeight w:val="142"/>
          <w:jc w:val="center"/>
        </w:trPr>
        <w:tc>
          <w:tcPr>
            <w:tcW w:w="5241" w:type="dxa"/>
            <w:shd w:val="clear" w:color="auto" w:fill="D9D9D9" w:themeFill="background1" w:themeFillShade="D9"/>
          </w:tcPr>
          <w:p w14:paraId="0E7CBE67" w14:textId="77777777" w:rsidR="003126B6" w:rsidRPr="00930937" w:rsidRDefault="003126B6" w:rsidP="003126B6">
            <w:pPr>
              <w:pStyle w:val="tabteksts"/>
              <w:rPr>
                <w:szCs w:val="18"/>
              </w:rPr>
            </w:pPr>
            <w:r w:rsidRPr="00930937">
              <w:rPr>
                <w:b/>
                <w:bCs/>
                <w:szCs w:val="18"/>
                <w:lang w:eastAsia="lv-LV"/>
              </w:rPr>
              <w:t>Izdevumi - kopā</w:t>
            </w:r>
          </w:p>
        </w:tc>
        <w:tc>
          <w:tcPr>
            <w:tcW w:w="1277" w:type="dxa"/>
            <w:shd w:val="clear" w:color="auto" w:fill="D9D9D9" w:themeFill="background1" w:themeFillShade="D9"/>
          </w:tcPr>
          <w:p w14:paraId="62A13C4C" w14:textId="77777777" w:rsidR="003126B6" w:rsidRPr="00930937" w:rsidRDefault="003126B6" w:rsidP="003126B6">
            <w:pPr>
              <w:pStyle w:val="tabteksts"/>
              <w:jc w:val="right"/>
              <w:rPr>
                <w:b/>
                <w:szCs w:val="18"/>
              </w:rPr>
            </w:pPr>
            <w:r w:rsidRPr="00930937">
              <w:rPr>
                <w:b/>
                <w:szCs w:val="18"/>
              </w:rPr>
              <w:t>280 132</w:t>
            </w:r>
          </w:p>
        </w:tc>
        <w:tc>
          <w:tcPr>
            <w:tcW w:w="1277" w:type="dxa"/>
            <w:shd w:val="clear" w:color="auto" w:fill="D9D9D9" w:themeFill="background1" w:themeFillShade="D9"/>
          </w:tcPr>
          <w:p w14:paraId="5E93295E" w14:textId="77777777" w:rsidR="003126B6" w:rsidRPr="00930937" w:rsidRDefault="003126B6" w:rsidP="003126B6">
            <w:pPr>
              <w:pStyle w:val="tabteksts"/>
              <w:jc w:val="right"/>
              <w:rPr>
                <w:b/>
                <w:szCs w:val="18"/>
              </w:rPr>
            </w:pPr>
            <w:r w:rsidRPr="00930937">
              <w:rPr>
                <w:b/>
                <w:szCs w:val="18"/>
              </w:rPr>
              <w:t>1 108 888</w:t>
            </w:r>
          </w:p>
        </w:tc>
        <w:tc>
          <w:tcPr>
            <w:tcW w:w="1277" w:type="dxa"/>
            <w:shd w:val="clear" w:color="auto" w:fill="D9D9D9" w:themeFill="background1" w:themeFillShade="D9"/>
          </w:tcPr>
          <w:p w14:paraId="4EA6DB5B" w14:textId="77777777" w:rsidR="003126B6" w:rsidRPr="00930937" w:rsidRDefault="003126B6" w:rsidP="003126B6">
            <w:pPr>
              <w:pStyle w:val="tabteksts"/>
              <w:jc w:val="right"/>
              <w:rPr>
                <w:b/>
                <w:szCs w:val="18"/>
              </w:rPr>
            </w:pPr>
            <w:r w:rsidRPr="00930937">
              <w:rPr>
                <w:b/>
                <w:szCs w:val="18"/>
              </w:rPr>
              <w:t>828 756</w:t>
            </w:r>
          </w:p>
        </w:tc>
      </w:tr>
      <w:tr w:rsidR="003126B6" w:rsidRPr="00930937" w14:paraId="36B2ADED" w14:textId="77777777" w:rsidTr="003126B6">
        <w:trPr>
          <w:jc w:val="center"/>
        </w:trPr>
        <w:tc>
          <w:tcPr>
            <w:tcW w:w="9072" w:type="dxa"/>
            <w:gridSpan w:val="4"/>
          </w:tcPr>
          <w:p w14:paraId="3934B93A" w14:textId="77777777" w:rsidR="003126B6" w:rsidRPr="00930937" w:rsidRDefault="003126B6" w:rsidP="003126B6">
            <w:pPr>
              <w:pStyle w:val="tabteksts"/>
              <w:ind w:firstLine="313"/>
              <w:rPr>
                <w:szCs w:val="18"/>
              </w:rPr>
            </w:pPr>
            <w:r w:rsidRPr="00930937">
              <w:rPr>
                <w:i/>
                <w:szCs w:val="18"/>
                <w:lang w:eastAsia="lv-LV"/>
              </w:rPr>
              <w:t>t. sk.:</w:t>
            </w:r>
          </w:p>
        </w:tc>
      </w:tr>
      <w:tr w:rsidR="003126B6" w:rsidRPr="00930937" w14:paraId="6D8C6C0E" w14:textId="77777777" w:rsidTr="003126B6">
        <w:trPr>
          <w:trHeight w:val="142"/>
          <w:jc w:val="center"/>
        </w:trPr>
        <w:tc>
          <w:tcPr>
            <w:tcW w:w="5241" w:type="dxa"/>
            <w:shd w:val="clear" w:color="auto" w:fill="F2F2F2" w:themeFill="background1" w:themeFillShade="F2"/>
            <w:vAlign w:val="center"/>
          </w:tcPr>
          <w:p w14:paraId="7FC73E5A" w14:textId="77777777" w:rsidR="003126B6" w:rsidRPr="00930937" w:rsidRDefault="003126B6" w:rsidP="003126B6">
            <w:pPr>
              <w:pStyle w:val="tabteksts"/>
              <w:rPr>
                <w:szCs w:val="18"/>
                <w:u w:val="single"/>
                <w:lang w:eastAsia="lv-LV"/>
              </w:rPr>
            </w:pPr>
            <w:r w:rsidRPr="00930937">
              <w:rPr>
                <w:szCs w:val="18"/>
                <w:u w:val="single"/>
                <w:lang w:eastAsia="lv-LV"/>
              </w:rPr>
              <w:t>Citas izmaiņas</w:t>
            </w:r>
          </w:p>
        </w:tc>
        <w:tc>
          <w:tcPr>
            <w:tcW w:w="1277" w:type="dxa"/>
            <w:shd w:val="clear" w:color="auto" w:fill="F2F2F2" w:themeFill="background1" w:themeFillShade="F2"/>
          </w:tcPr>
          <w:p w14:paraId="19AFFA0F" w14:textId="77777777" w:rsidR="003126B6" w:rsidRPr="00930937" w:rsidRDefault="003126B6" w:rsidP="003126B6">
            <w:pPr>
              <w:pStyle w:val="tabteksts"/>
              <w:jc w:val="right"/>
              <w:rPr>
                <w:szCs w:val="18"/>
                <w:u w:val="single"/>
              </w:rPr>
            </w:pPr>
            <w:r w:rsidRPr="00930937">
              <w:rPr>
                <w:szCs w:val="18"/>
                <w:u w:val="single"/>
              </w:rPr>
              <w:t>280 132</w:t>
            </w:r>
          </w:p>
        </w:tc>
        <w:tc>
          <w:tcPr>
            <w:tcW w:w="1277" w:type="dxa"/>
            <w:shd w:val="clear" w:color="auto" w:fill="F2F2F2" w:themeFill="background1" w:themeFillShade="F2"/>
          </w:tcPr>
          <w:p w14:paraId="0F18D291" w14:textId="77777777" w:rsidR="003126B6" w:rsidRPr="00930937" w:rsidRDefault="003126B6" w:rsidP="003126B6">
            <w:pPr>
              <w:pStyle w:val="tabteksts"/>
              <w:jc w:val="right"/>
              <w:rPr>
                <w:szCs w:val="18"/>
                <w:u w:val="single"/>
              </w:rPr>
            </w:pPr>
            <w:r w:rsidRPr="00930937">
              <w:rPr>
                <w:szCs w:val="18"/>
                <w:u w:val="single"/>
              </w:rPr>
              <w:t>1 108 888</w:t>
            </w:r>
          </w:p>
        </w:tc>
        <w:tc>
          <w:tcPr>
            <w:tcW w:w="1277" w:type="dxa"/>
            <w:shd w:val="clear" w:color="auto" w:fill="F2F2F2" w:themeFill="background1" w:themeFillShade="F2"/>
          </w:tcPr>
          <w:p w14:paraId="4652B23B" w14:textId="77777777" w:rsidR="003126B6" w:rsidRPr="00930937" w:rsidRDefault="003126B6" w:rsidP="003126B6">
            <w:pPr>
              <w:pStyle w:val="tabteksts"/>
              <w:jc w:val="right"/>
              <w:rPr>
                <w:szCs w:val="18"/>
                <w:u w:val="single"/>
              </w:rPr>
            </w:pPr>
            <w:r w:rsidRPr="00930937">
              <w:rPr>
                <w:szCs w:val="18"/>
                <w:u w:val="single"/>
              </w:rPr>
              <w:t>828 756</w:t>
            </w:r>
          </w:p>
        </w:tc>
      </w:tr>
      <w:tr w:rsidR="003126B6" w:rsidRPr="00930937" w14:paraId="0B00C801" w14:textId="77777777" w:rsidTr="003126B6">
        <w:trPr>
          <w:trHeight w:val="142"/>
          <w:jc w:val="center"/>
        </w:trPr>
        <w:tc>
          <w:tcPr>
            <w:tcW w:w="5241" w:type="dxa"/>
          </w:tcPr>
          <w:p w14:paraId="3F1A4122" w14:textId="77777777" w:rsidR="003126B6" w:rsidRPr="00930937" w:rsidRDefault="003126B6" w:rsidP="003126B6">
            <w:pPr>
              <w:pStyle w:val="tabteksts"/>
              <w:rPr>
                <w:i/>
                <w:szCs w:val="18"/>
                <w:lang w:eastAsia="lv-LV"/>
              </w:rPr>
            </w:pPr>
            <w:r w:rsidRPr="00930937">
              <w:rPr>
                <w:i/>
                <w:iCs/>
                <w:lang w:eastAsia="lv-LV"/>
              </w:rPr>
              <w:t>Samazināti izdevum atbilstoši MK 28.08.2018. Prot.Nr.40, 21§, 3.1. apakšpunktam.</w:t>
            </w:r>
          </w:p>
        </w:tc>
        <w:tc>
          <w:tcPr>
            <w:tcW w:w="1277" w:type="dxa"/>
          </w:tcPr>
          <w:p w14:paraId="6D418C7E" w14:textId="77777777" w:rsidR="003126B6" w:rsidRPr="00930937" w:rsidRDefault="003126B6" w:rsidP="003126B6">
            <w:pPr>
              <w:pStyle w:val="tabteksts"/>
              <w:jc w:val="right"/>
              <w:rPr>
                <w:szCs w:val="18"/>
              </w:rPr>
            </w:pPr>
            <w:r w:rsidRPr="00930937">
              <w:rPr>
                <w:szCs w:val="18"/>
              </w:rPr>
              <w:t>5 008</w:t>
            </w:r>
          </w:p>
        </w:tc>
        <w:tc>
          <w:tcPr>
            <w:tcW w:w="1277" w:type="dxa"/>
          </w:tcPr>
          <w:p w14:paraId="06B7A122" w14:textId="77777777" w:rsidR="003126B6" w:rsidRPr="00930937" w:rsidRDefault="003126B6" w:rsidP="003126B6">
            <w:pPr>
              <w:pStyle w:val="tabteksts"/>
              <w:jc w:val="right"/>
              <w:rPr>
                <w:szCs w:val="18"/>
              </w:rPr>
            </w:pPr>
            <w:r w:rsidRPr="00930937">
              <w:rPr>
                <w:szCs w:val="18"/>
              </w:rPr>
              <w:t>-</w:t>
            </w:r>
          </w:p>
        </w:tc>
        <w:tc>
          <w:tcPr>
            <w:tcW w:w="1277" w:type="dxa"/>
          </w:tcPr>
          <w:p w14:paraId="4DAD436F" w14:textId="77777777" w:rsidR="003126B6" w:rsidRPr="00930937" w:rsidRDefault="003126B6" w:rsidP="003126B6">
            <w:pPr>
              <w:pStyle w:val="tabteksts"/>
              <w:jc w:val="right"/>
              <w:rPr>
                <w:szCs w:val="18"/>
              </w:rPr>
            </w:pPr>
            <w:r w:rsidRPr="00930937">
              <w:rPr>
                <w:szCs w:val="18"/>
              </w:rPr>
              <w:t>-5 008</w:t>
            </w:r>
          </w:p>
        </w:tc>
      </w:tr>
      <w:tr w:rsidR="003126B6" w:rsidRPr="00930937" w14:paraId="353959D4" w14:textId="77777777" w:rsidTr="003126B6">
        <w:trPr>
          <w:trHeight w:val="142"/>
          <w:jc w:val="center"/>
        </w:trPr>
        <w:tc>
          <w:tcPr>
            <w:tcW w:w="5241" w:type="dxa"/>
          </w:tcPr>
          <w:p w14:paraId="38057733" w14:textId="77777777" w:rsidR="003126B6" w:rsidRPr="00930937" w:rsidRDefault="003126B6" w:rsidP="003126B6">
            <w:pPr>
              <w:pStyle w:val="tabteksts"/>
              <w:rPr>
                <w:i/>
                <w:szCs w:val="18"/>
                <w:lang w:eastAsia="lv-LV"/>
              </w:rPr>
            </w:pPr>
            <w:r w:rsidRPr="00930937">
              <w:rPr>
                <w:i/>
                <w:iCs/>
                <w:szCs w:val="18"/>
                <w:lang w:eastAsia="lv-LV"/>
              </w:rPr>
              <w:t>Palielināti izdevumi no maksas pakalpojumiem un citiem pašu ieņēmumiem 2019., 2020. un 2021. gadā par 109 405 euro. Izmaiņas plānotas, ņemot vērā ieņēmumu no kravu kontroles un papildu oficiālās kontroles pieauguma tendenci, finansējumu plānots novirzīt strādājošo atalgojuma palielināšanai.</w:t>
            </w:r>
          </w:p>
        </w:tc>
        <w:tc>
          <w:tcPr>
            <w:tcW w:w="1277" w:type="dxa"/>
          </w:tcPr>
          <w:p w14:paraId="44BAB924" w14:textId="77777777" w:rsidR="003126B6" w:rsidRPr="00930937" w:rsidRDefault="003126B6" w:rsidP="003126B6">
            <w:pPr>
              <w:pStyle w:val="tabteksts"/>
              <w:jc w:val="right"/>
              <w:rPr>
                <w:szCs w:val="18"/>
              </w:rPr>
            </w:pPr>
            <w:r w:rsidRPr="00930937">
              <w:rPr>
                <w:szCs w:val="18"/>
              </w:rPr>
              <w:t>-</w:t>
            </w:r>
          </w:p>
        </w:tc>
        <w:tc>
          <w:tcPr>
            <w:tcW w:w="1277" w:type="dxa"/>
          </w:tcPr>
          <w:p w14:paraId="4A5D7D35" w14:textId="77777777" w:rsidR="003126B6" w:rsidRPr="00930937" w:rsidRDefault="003126B6" w:rsidP="003126B6">
            <w:pPr>
              <w:pStyle w:val="tabteksts"/>
              <w:jc w:val="right"/>
              <w:rPr>
                <w:szCs w:val="18"/>
              </w:rPr>
            </w:pPr>
            <w:r w:rsidRPr="00930937">
              <w:rPr>
                <w:szCs w:val="18"/>
              </w:rPr>
              <w:t>109 405</w:t>
            </w:r>
          </w:p>
        </w:tc>
        <w:tc>
          <w:tcPr>
            <w:tcW w:w="1277" w:type="dxa"/>
          </w:tcPr>
          <w:p w14:paraId="7F994001" w14:textId="77777777" w:rsidR="003126B6" w:rsidRPr="00930937" w:rsidRDefault="003126B6" w:rsidP="003126B6">
            <w:pPr>
              <w:pStyle w:val="tabteksts"/>
              <w:jc w:val="right"/>
              <w:rPr>
                <w:szCs w:val="18"/>
              </w:rPr>
            </w:pPr>
            <w:r w:rsidRPr="00930937">
              <w:rPr>
                <w:szCs w:val="18"/>
              </w:rPr>
              <w:t>109 405</w:t>
            </w:r>
          </w:p>
        </w:tc>
      </w:tr>
      <w:tr w:rsidR="003126B6" w:rsidRPr="00930937" w14:paraId="4518CE84" w14:textId="77777777" w:rsidTr="003126B6">
        <w:trPr>
          <w:trHeight w:val="142"/>
          <w:jc w:val="center"/>
        </w:trPr>
        <w:tc>
          <w:tcPr>
            <w:tcW w:w="5241" w:type="dxa"/>
          </w:tcPr>
          <w:p w14:paraId="7437F068" w14:textId="77777777" w:rsidR="003126B6" w:rsidRPr="00930937" w:rsidRDefault="003126B6" w:rsidP="003126B6">
            <w:pPr>
              <w:pStyle w:val="tabteksts"/>
              <w:rPr>
                <w:i/>
                <w:szCs w:val="18"/>
                <w:lang w:eastAsia="lv-LV"/>
              </w:rPr>
            </w:pPr>
            <w:r w:rsidRPr="00930937">
              <w:rPr>
                <w:i/>
                <w:iCs/>
                <w:szCs w:val="18"/>
                <w:lang w:eastAsia="lv-LV"/>
              </w:rPr>
              <w:t>Maksas pakalpojumu un citu pašu ieņēmumu naudas līdzekļu atlikuma uz 01.01.2018 izmaiņas – samazināti izdevumi 225 124 euro apmērā un saistībā ar nepieciešamību iestrādāt iestādes naudas līdzekļus 220 983 euro apjomā uz 2019. gada budžetu palielināti izdevumi precēm un pakalpojumiem par 202 736 euro, lai nodrošinātu remontdarbus PVD struktūrvienībās un lai veiktu daļēju datortehnikas nomaiņu, un izdevumus pamatkapitāla veidošanai par 18 247 euro, lai nodrošinātu licenču iegādi.</w:t>
            </w:r>
          </w:p>
        </w:tc>
        <w:tc>
          <w:tcPr>
            <w:tcW w:w="1277" w:type="dxa"/>
          </w:tcPr>
          <w:p w14:paraId="210EB02E" w14:textId="77777777" w:rsidR="003126B6" w:rsidRPr="00930937" w:rsidRDefault="003126B6" w:rsidP="003126B6">
            <w:pPr>
              <w:pStyle w:val="tabteksts"/>
              <w:jc w:val="right"/>
              <w:rPr>
                <w:szCs w:val="18"/>
              </w:rPr>
            </w:pPr>
            <w:r w:rsidRPr="00930937">
              <w:rPr>
                <w:szCs w:val="18"/>
              </w:rPr>
              <w:t>225 124</w:t>
            </w:r>
          </w:p>
        </w:tc>
        <w:tc>
          <w:tcPr>
            <w:tcW w:w="1277" w:type="dxa"/>
          </w:tcPr>
          <w:p w14:paraId="4B89ABDA" w14:textId="77777777" w:rsidR="003126B6" w:rsidRPr="00930937" w:rsidRDefault="003126B6" w:rsidP="003126B6">
            <w:pPr>
              <w:pStyle w:val="tabteksts"/>
              <w:jc w:val="right"/>
              <w:rPr>
                <w:szCs w:val="18"/>
              </w:rPr>
            </w:pPr>
            <w:r w:rsidRPr="00930937">
              <w:rPr>
                <w:szCs w:val="18"/>
              </w:rPr>
              <w:t>220 983</w:t>
            </w:r>
          </w:p>
        </w:tc>
        <w:tc>
          <w:tcPr>
            <w:tcW w:w="1277" w:type="dxa"/>
          </w:tcPr>
          <w:p w14:paraId="7B92AD8C" w14:textId="77777777" w:rsidR="003126B6" w:rsidRPr="00930937" w:rsidRDefault="003126B6" w:rsidP="003126B6">
            <w:pPr>
              <w:pStyle w:val="tabteksts"/>
              <w:jc w:val="right"/>
              <w:rPr>
                <w:szCs w:val="18"/>
              </w:rPr>
            </w:pPr>
            <w:r w:rsidRPr="00930937">
              <w:rPr>
                <w:szCs w:val="18"/>
              </w:rPr>
              <w:t>-4 141</w:t>
            </w:r>
          </w:p>
        </w:tc>
      </w:tr>
      <w:tr w:rsidR="003126B6" w:rsidRPr="00930937" w14:paraId="5D05881C" w14:textId="77777777" w:rsidTr="003126B6">
        <w:trPr>
          <w:trHeight w:val="142"/>
          <w:jc w:val="center"/>
        </w:trPr>
        <w:tc>
          <w:tcPr>
            <w:tcW w:w="5241" w:type="dxa"/>
          </w:tcPr>
          <w:p w14:paraId="63B78521" w14:textId="77777777" w:rsidR="003126B6" w:rsidRPr="00930937" w:rsidRDefault="003126B6" w:rsidP="003126B6">
            <w:pPr>
              <w:pStyle w:val="tabteksts"/>
              <w:rPr>
                <w:i/>
                <w:szCs w:val="18"/>
                <w:lang w:eastAsia="lv-LV"/>
              </w:rPr>
            </w:pPr>
            <w:r w:rsidRPr="00930937">
              <w:rPr>
                <w:i/>
                <w:iCs/>
                <w:szCs w:val="18"/>
                <w:lang w:eastAsia="lv-LV"/>
              </w:rPr>
              <w:t>Palielināti izdevumi no maksas pakalpojumu un citu pašu ieņēmumu naudas līdzekļu atlikuma uz 01.01.2019 128 500 euro apmērā, palielinot izdevumus pamatkapitāla veidošanai, lai nodrošinātu PVD Rietumpierīgas pārvaldes renovācijas 4.kārtu un Ziemeļpierīgas pārvaldes infrastrutūras sakārtošanas projekta izstrādi.</w:t>
            </w:r>
          </w:p>
        </w:tc>
        <w:tc>
          <w:tcPr>
            <w:tcW w:w="1277" w:type="dxa"/>
          </w:tcPr>
          <w:p w14:paraId="127B2167" w14:textId="77777777" w:rsidR="003126B6" w:rsidRPr="00930937" w:rsidRDefault="003126B6" w:rsidP="003126B6">
            <w:pPr>
              <w:pStyle w:val="tabteksts"/>
              <w:jc w:val="right"/>
              <w:rPr>
                <w:szCs w:val="18"/>
              </w:rPr>
            </w:pPr>
            <w:r w:rsidRPr="00930937">
              <w:rPr>
                <w:szCs w:val="18"/>
              </w:rPr>
              <w:t>-</w:t>
            </w:r>
          </w:p>
        </w:tc>
        <w:tc>
          <w:tcPr>
            <w:tcW w:w="1277" w:type="dxa"/>
          </w:tcPr>
          <w:p w14:paraId="18BD1ACD" w14:textId="77777777" w:rsidR="003126B6" w:rsidRPr="00930937" w:rsidRDefault="003126B6" w:rsidP="003126B6">
            <w:pPr>
              <w:pStyle w:val="tabteksts"/>
              <w:jc w:val="right"/>
              <w:rPr>
                <w:szCs w:val="18"/>
              </w:rPr>
            </w:pPr>
            <w:r w:rsidRPr="00930937">
              <w:rPr>
                <w:szCs w:val="18"/>
              </w:rPr>
              <w:t>128 500</w:t>
            </w:r>
          </w:p>
        </w:tc>
        <w:tc>
          <w:tcPr>
            <w:tcW w:w="1277" w:type="dxa"/>
          </w:tcPr>
          <w:p w14:paraId="29B9EEA9" w14:textId="77777777" w:rsidR="003126B6" w:rsidRPr="00930937" w:rsidRDefault="003126B6" w:rsidP="003126B6">
            <w:pPr>
              <w:pStyle w:val="tabteksts"/>
              <w:jc w:val="right"/>
              <w:rPr>
                <w:szCs w:val="18"/>
              </w:rPr>
            </w:pPr>
            <w:r w:rsidRPr="00930937">
              <w:rPr>
                <w:szCs w:val="18"/>
              </w:rPr>
              <w:t>128 500</w:t>
            </w:r>
          </w:p>
        </w:tc>
      </w:tr>
      <w:tr w:rsidR="003126B6" w:rsidRPr="00930937" w14:paraId="6DA1876B" w14:textId="77777777" w:rsidTr="003126B6">
        <w:trPr>
          <w:trHeight w:val="142"/>
          <w:jc w:val="center"/>
        </w:trPr>
        <w:tc>
          <w:tcPr>
            <w:tcW w:w="5241" w:type="dxa"/>
          </w:tcPr>
          <w:p w14:paraId="38437549" w14:textId="77777777" w:rsidR="003126B6" w:rsidRPr="00930937" w:rsidRDefault="003126B6" w:rsidP="003126B6">
            <w:pPr>
              <w:pStyle w:val="tabteksts"/>
              <w:rPr>
                <w:i/>
                <w:iCs/>
                <w:szCs w:val="18"/>
                <w:lang w:eastAsia="lv-LV"/>
              </w:rPr>
            </w:pPr>
            <w:r w:rsidRPr="00930937">
              <w:rPr>
                <w:i/>
                <w:iCs/>
                <w:szCs w:val="18"/>
                <w:lang w:eastAsia="lv-LV"/>
              </w:rPr>
              <w:t>Palielināti izdevumi no maksas pakalpojumu atlikumiem uz virsplāna ieņēmumu prognozes rēķina atbilstoši 2018. gada faktiskajam ieņēmumu apjoma pieaugumam 650 000 euro apmērā, finansējumu plānots novirzīt strādājošo atalgojuma palielināšanai, t.sk. prēmijai par ikgadējo novērtējumu un atalgojuma palielināšanai PVD strādājošajiem.</w:t>
            </w:r>
          </w:p>
        </w:tc>
        <w:tc>
          <w:tcPr>
            <w:tcW w:w="1277" w:type="dxa"/>
          </w:tcPr>
          <w:p w14:paraId="0EF74691" w14:textId="77777777" w:rsidR="003126B6" w:rsidRPr="00930937" w:rsidRDefault="003126B6" w:rsidP="003126B6">
            <w:pPr>
              <w:pStyle w:val="tabteksts"/>
              <w:jc w:val="right"/>
              <w:rPr>
                <w:szCs w:val="18"/>
              </w:rPr>
            </w:pPr>
            <w:r w:rsidRPr="00930937">
              <w:rPr>
                <w:szCs w:val="18"/>
              </w:rPr>
              <w:t>-</w:t>
            </w:r>
          </w:p>
        </w:tc>
        <w:tc>
          <w:tcPr>
            <w:tcW w:w="1277" w:type="dxa"/>
          </w:tcPr>
          <w:p w14:paraId="3F5AE25F" w14:textId="77777777" w:rsidR="003126B6" w:rsidRPr="00930937" w:rsidRDefault="003126B6" w:rsidP="003126B6">
            <w:pPr>
              <w:pStyle w:val="tabteksts"/>
              <w:jc w:val="right"/>
              <w:rPr>
                <w:szCs w:val="18"/>
              </w:rPr>
            </w:pPr>
            <w:r w:rsidRPr="00930937">
              <w:rPr>
                <w:szCs w:val="18"/>
              </w:rPr>
              <w:t>650 000</w:t>
            </w:r>
          </w:p>
        </w:tc>
        <w:tc>
          <w:tcPr>
            <w:tcW w:w="1277" w:type="dxa"/>
          </w:tcPr>
          <w:p w14:paraId="1CAB2B1C" w14:textId="77777777" w:rsidR="003126B6" w:rsidRPr="00930937" w:rsidRDefault="003126B6" w:rsidP="003126B6">
            <w:pPr>
              <w:pStyle w:val="tabteksts"/>
              <w:jc w:val="right"/>
              <w:rPr>
                <w:szCs w:val="18"/>
              </w:rPr>
            </w:pPr>
            <w:r w:rsidRPr="00930937">
              <w:rPr>
                <w:szCs w:val="18"/>
              </w:rPr>
              <w:t>650 000</w:t>
            </w:r>
          </w:p>
        </w:tc>
      </w:tr>
      <w:tr w:rsidR="003126B6" w:rsidRPr="00930937" w14:paraId="4235A66D" w14:textId="77777777" w:rsidTr="003126B6">
        <w:trPr>
          <w:trHeight w:val="142"/>
          <w:jc w:val="center"/>
        </w:trPr>
        <w:tc>
          <w:tcPr>
            <w:tcW w:w="5241" w:type="dxa"/>
          </w:tcPr>
          <w:p w14:paraId="68D50130" w14:textId="77777777" w:rsidR="003126B6" w:rsidRPr="00930937" w:rsidRDefault="003126B6" w:rsidP="003126B6">
            <w:pPr>
              <w:pStyle w:val="tabteksts"/>
              <w:rPr>
                <w:i/>
                <w:iCs/>
                <w:szCs w:val="18"/>
                <w:lang w:eastAsia="lv-LV"/>
              </w:rPr>
            </w:pPr>
            <w:r w:rsidRPr="00930937">
              <w:rPr>
                <w:i/>
                <w:szCs w:val="18"/>
                <w:lang w:eastAsia="lv-LV"/>
              </w:rPr>
              <w:t>t.sk. iekšējā līdzekļu pārdale starp budžeta programmām (apakšprogrammām)</w:t>
            </w:r>
          </w:p>
        </w:tc>
        <w:tc>
          <w:tcPr>
            <w:tcW w:w="1277" w:type="dxa"/>
          </w:tcPr>
          <w:p w14:paraId="4E9B8F3D" w14:textId="77777777" w:rsidR="003126B6" w:rsidRPr="00930937" w:rsidRDefault="003126B6" w:rsidP="003126B6">
            <w:pPr>
              <w:pStyle w:val="tabteksts"/>
              <w:jc w:val="right"/>
              <w:rPr>
                <w:szCs w:val="18"/>
              </w:rPr>
            </w:pPr>
          </w:p>
        </w:tc>
        <w:tc>
          <w:tcPr>
            <w:tcW w:w="1277" w:type="dxa"/>
          </w:tcPr>
          <w:p w14:paraId="40D2FA37" w14:textId="77777777" w:rsidR="003126B6" w:rsidRPr="00930937" w:rsidRDefault="003126B6" w:rsidP="003126B6">
            <w:pPr>
              <w:pStyle w:val="tabteksts"/>
              <w:jc w:val="right"/>
              <w:rPr>
                <w:szCs w:val="18"/>
              </w:rPr>
            </w:pPr>
          </w:p>
        </w:tc>
        <w:tc>
          <w:tcPr>
            <w:tcW w:w="1277" w:type="dxa"/>
          </w:tcPr>
          <w:p w14:paraId="78D5EEC3" w14:textId="77777777" w:rsidR="003126B6" w:rsidRPr="00930937" w:rsidRDefault="003126B6" w:rsidP="003126B6">
            <w:pPr>
              <w:pStyle w:val="tabteksts"/>
              <w:jc w:val="right"/>
              <w:rPr>
                <w:szCs w:val="18"/>
              </w:rPr>
            </w:pPr>
          </w:p>
        </w:tc>
      </w:tr>
      <w:tr w:rsidR="003126B6" w:rsidRPr="00930937" w14:paraId="542507F2" w14:textId="77777777" w:rsidTr="003126B6">
        <w:trPr>
          <w:trHeight w:val="142"/>
          <w:jc w:val="center"/>
        </w:trPr>
        <w:tc>
          <w:tcPr>
            <w:tcW w:w="5241" w:type="dxa"/>
          </w:tcPr>
          <w:p w14:paraId="1F3E798B" w14:textId="77777777" w:rsidR="003126B6" w:rsidRPr="00930937" w:rsidRDefault="003126B6" w:rsidP="003126B6">
            <w:pPr>
              <w:pStyle w:val="tabteksts"/>
              <w:rPr>
                <w:i/>
                <w:szCs w:val="18"/>
                <w:lang w:eastAsia="lv-LV"/>
              </w:rPr>
            </w:pPr>
            <w:r w:rsidRPr="00930937">
              <w:rPr>
                <w:i/>
                <w:iCs/>
                <w:lang w:eastAsia="lv-LV"/>
              </w:rPr>
              <w:t xml:space="preserve"> līdzekļu pārdale atbilstoši MK 08.02.2019. prot.Nr.6, 1§, 15.punktam resora ietvaros uz ZM valsts budžeta programmu 97.00.00 “Nozaru vadība un politikas plānošana” centrālā aparāta kapacitātes stiprināšanai. </w:t>
            </w:r>
          </w:p>
        </w:tc>
        <w:tc>
          <w:tcPr>
            <w:tcW w:w="1277" w:type="dxa"/>
          </w:tcPr>
          <w:p w14:paraId="3AC98A16" w14:textId="77777777" w:rsidR="003126B6" w:rsidRPr="00930937" w:rsidRDefault="003126B6" w:rsidP="003126B6">
            <w:pPr>
              <w:pStyle w:val="tabteksts"/>
              <w:jc w:val="right"/>
              <w:rPr>
                <w:szCs w:val="18"/>
              </w:rPr>
            </w:pPr>
            <w:r w:rsidRPr="00930937">
              <w:rPr>
                <w:szCs w:val="18"/>
              </w:rPr>
              <w:t>50 000</w:t>
            </w:r>
          </w:p>
        </w:tc>
        <w:tc>
          <w:tcPr>
            <w:tcW w:w="1277" w:type="dxa"/>
          </w:tcPr>
          <w:p w14:paraId="60C3377F" w14:textId="77777777" w:rsidR="003126B6" w:rsidRPr="00930937" w:rsidRDefault="003126B6" w:rsidP="003126B6">
            <w:pPr>
              <w:pStyle w:val="tabteksts"/>
              <w:jc w:val="right"/>
              <w:rPr>
                <w:szCs w:val="18"/>
              </w:rPr>
            </w:pPr>
            <w:r w:rsidRPr="00930937">
              <w:rPr>
                <w:szCs w:val="18"/>
              </w:rPr>
              <w:t>-</w:t>
            </w:r>
          </w:p>
        </w:tc>
        <w:tc>
          <w:tcPr>
            <w:tcW w:w="1277" w:type="dxa"/>
          </w:tcPr>
          <w:p w14:paraId="3C34E43F" w14:textId="77777777" w:rsidR="003126B6" w:rsidRPr="00930937" w:rsidRDefault="003126B6" w:rsidP="003126B6">
            <w:pPr>
              <w:pStyle w:val="tabteksts"/>
              <w:jc w:val="right"/>
              <w:rPr>
                <w:szCs w:val="18"/>
              </w:rPr>
            </w:pPr>
            <w:r w:rsidRPr="00930937">
              <w:rPr>
                <w:szCs w:val="18"/>
              </w:rPr>
              <w:t>-50 000</w:t>
            </w:r>
          </w:p>
        </w:tc>
      </w:tr>
    </w:tbl>
    <w:p w14:paraId="2BAEBE8F" w14:textId="77777777" w:rsidR="003126B6" w:rsidRPr="00930937" w:rsidRDefault="003126B6" w:rsidP="003126B6">
      <w:pPr>
        <w:pStyle w:val="Tabuluvirsraksti"/>
        <w:rPr>
          <w:lang w:eastAsia="lv-LV"/>
        </w:rPr>
      </w:pPr>
    </w:p>
    <w:p w14:paraId="69D14026" w14:textId="77777777" w:rsidR="003126B6" w:rsidRPr="00930937" w:rsidRDefault="003126B6" w:rsidP="003126B6">
      <w:pPr>
        <w:pStyle w:val="programmas"/>
        <w:rPr>
          <w:lang w:val="lv-LV"/>
        </w:rPr>
      </w:pPr>
      <w:r w:rsidRPr="00930937">
        <w:rPr>
          <w:lang w:val="lv-LV"/>
        </w:rPr>
        <w:t>20.02.00 Pārtikas aprites un veterinārmedicīnas valsts uzraudzības laboratoriskie izmeklējumi</w:t>
      </w:r>
    </w:p>
    <w:p w14:paraId="1B96E798" w14:textId="77777777" w:rsidR="003126B6" w:rsidRPr="00930937" w:rsidRDefault="003126B6" w:rsidP="003126B6">
      <w:pPr>
        <w:ind w:firstLine="0"/>
        <w:rPr>
          <w:u w:val="single"/>
        </w:rPr>
      </w:pPr>
      <w:r w:rsidRPr="00930937">
        <w:rPr>
          <w:u w:val="single"/>
        </w:rPr>
        <w:t>Apakšprogrammas mērķis:</w:t>
      </w:r>
    </w:p>
    <w:p w14:paraId="073F7A61" w14:textId="77777777" w:rsidR="003126B6" w:rsidRPr="00930937" w:rsidRDefault="003126B6" w:rsidP="003126B6">
      <w:r w:rsidRPr="00930937">
        <w:t>nodrošināt laboratorisko un diagnostisko izmeklējumu (tostarp references laboratorijas funkciju) veikšanu valsts uzraudzības un kontroles nodrošināšanai pārtikas aprites, veterinārmedicīnas un robežkontroles jomā un pētījumu realizācijai, nodrošinot nekaitīgas un kvalitatīvas pārtikas apriti un augstu dzīvnieku veselības līmeni.</w:t>
      </w:r>
    </w:p>
    <w:p w14:paraId="29468BA5" w14:textId="77777777" w:rsidR="003126B6" w:rsidRPr="00930937" w:rsidRDefault="003126B6" w:rsidP="00C84A74">
      <w:pPr>
        <w:ind w:firstLine="0"/>
        <w:rPr>
          <w:u w:val="single"/>
        </w:rPr>
      </w:pPr>
      <w:r w:rsidRPr="00930937">
        <w:rPr>
          <w:u w:val="single"/>
        </w:rPr>
        <w:t>Galvenās aktivitātes:</w:t>
      </w:r>
    </w:p>
    <w:p w14:paraId="1267F975" w14:textId="77777777" w:rsidR="003126B6" w:rsidRPr="00930937" w:rsidRDefault="003126B6" w:rsidP="003126B6">
      <w:pPr>
        <w:pStyle w:val="ListParagraph"/>
        <w:numPr>
          <w:ilvl w:val="0"/>
          <w:numId w:val="17"/>
        </w:numPr>
        <w:ind w:left="1066" w:hanging="357"/>
        <w:contextualSpacing w:val="0"/>
        <w:jc w:val="left"/>
      </w:pPr>
      <w:r w:rsidRPr="00930937">
        <w:t>laboratorisko izmeklējumu pārtikas apritē veikšana;</w:t>
      </w:r>
    </w:p>
    <w:p w14:paraId="39D9C00A" w14:textId="77777777" w:rsidR="003126B6" w:rsidRPr="00930937" w:rsidRDefault="003126B6" w:rsidP="003126B6">
      <w:pPr>
        <w:pStyle w:val="ListParagraph"/>
        <w:numPr>
          <w:ilvl w:val="0"/>
          <w:numId w:val="17"/>
        </w:numPr>
        <w:ind w:left="1066" w:hanging="357"/>
        <w:contextualSpacing w:val="0"/>
        <w:jc w:val="left"/>
      </w:pPr>
      <w:r w:rsidRPr="00930937">
        <w:t>laboratorisko izmeklējumu veterinārmedicīnā veikšana;</w:t>
      </w:r>
    </w:p>
    <w:p w14:paraId="71A924DC" w14:textId="77777777" w:rsidR="003126B6" w:rsidRPr="00930937" w:rsidRDefault="003126B6" w:rsidP="003126B6">
      <w:pPr>
        <w:pStyle w:val="ListParagraph"/>
        <w:numPr>
          <w:ilvl w:val="0"/>
          <w:numId w:val="17"/>
        </w:numPr>
        <w:contextualSpacing w:val="0"/>
        <w:jc w:val="left"/>
      </w:pPr>
      <w:r w:rsidRPr="00930937">
        <w:t>sadarbība ar Eiropas Pārtikas nekaitīguma iestādi (EFSA), riska zinātniskā novērtēšanā, pārtikas uzņēmumu darbības un eksporta veicināšanā.</w:t>
      </w:r>
    </w:p>
    <w:p w14:paraId="437DC169" w14:textId="77777777" w:rsidR="003126B6" w:rsidRPr="00930937" w:rsidRDefault="003126B6" w:rsidP="003126B6">
      <w:pPr>
        <w:ind w:firstLine="0"/>
      </w:pPr>
      <w:r w:rsidRPr="00930937">
        <w:rPr>
          <w:u w:val="single"/>
        </w:rPr>
        <w:t>Apakšprogrammas izpildītājs</w:t>
      </w:r>
      <w:r w:rsidRPr="00930937">
        <w:t xml:space="preserve">: ZM, finansējums </w:t>
      </w:r>
      <w:r w:rsidRPr="00930937">
        <w:rPr>
          <w:rFonts w:eastAsia="Calibri"/>
          <w:szCs w:val="24"/>
        </w:rPr>
        <w:t xml:space="preserve">kā transferts </w:t>
      </w:r>
      <w:r w:rsidRPr="00930937">
        <w:t xml:space="preserve">paredzēts </w:t>
      </w:r>
      <w:r w:rsidRPr="00930937">
        <w:rPr>
          <w:rFonts w:eastAsia="Calibri"/>
          <w:szCs w:val="24"/>
        </w:rPr>
        <w:t xml:space="preserve">Pārtikas drošības, dzīvnieku veselības un vides zinātniskajam institūtam „BIOR” (turpmāk – </w:t>
      </w:r>
      <w:r w:rsidRPr="00930937">
        <w:t>BIOR).</w:t>
      </w:r>
    </w:p>
    <w:p w14:paraId="044E88D2" w14:textId="77777777" w:rsidR="003126B6" w:rsidRPr="00930937" w:rsidRDefault="003126B6" w:rsidP="00C84A74">
      <w:pPr>
        <w:pStyle w:val="Tabuluvirsraksti"/>
        <w:spacing w:before="240" w:after="240"/>
        <w:rPr>
          <w:b/>
          <w:lang w:eastAsia="lv-LV"/>
        </w:rPr>
      </w:pPr>
      <w:r w:rsidRPr="00930937">
        <w:rPr>
          <w:b/>
          <w:lang w:eastAsia="lv-LV"/>
        </w:rPr>
        <w:t>Darbības rezultāti un to rezultatīvie rādītāji no 2017. līdz 2021.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3126B6" w:rsidRPr="00930937" w14:paraId="1C01071F" w14:textId="77777777" w:rsidTr="003126B6">
        <w:trPr>
          <w:tblHeader/>
          <w:jc w:val="center"/>
        </w:trPr>
        <w:tc>
          <w:tcPr>
            <w:tcW w:w="4248" w:type="dxa"/>
          </w:tcPr>
          <w:p w14:paraId="53E38C6C" w14:textId="77777777" w:rsidR="003126B6" w:rsidRPr="00930937" w:rsidRDefault="003126B6" w:rsidP="003126B6">
            <w:pPr>
              <w:pStyle w:val="tabteksts"/>
              <w:jc w:val="center"/>
              <w:rPr>
                <w:szCs w:val="18"/>
              </w:rPr>
            </w:pPr>
          </w:p>
        </w:tc>
        <w:tc>
          <w:tcPr>
            <w:tcW w:w="964" w:type="dxa"/>
          </w:tcPr>
          <w:p w14:paraId="5B8EE48C" w14:textId="77777777" w:rsidR="003126B6" w:rsidRPr="00930937" w:rsidRDefault="003126B6" w:rsidP="003126B6">
            <w:pPr>
              <w:pStyle w:val="tabteksts"/>
              <w:jc w:val="center"/>
              <w:rPr>
                <w:szCs w:val="18"/>
                <w:lang w:eastAsia="lv-LV"/>
              </w:rPr>
            </w:pPr>
            <w:r w:rsidRPr="00930937">
              <w:rPr>
                <w:szCs w:val="18"/>
                <w:lang w:eastAsia="lv-LV"/>
              </w:rPr>
              <w:t>2017.gads (izpilde)</w:t>
            </w:r>
          </w:p>
        </w:tc>
        <w:tc>
          <w:tcPr>
            <w:tcW w:w="965" w:type="dxa"/>
            <w:vAlign w:val="center"/>
          </w:tcPr>
          <w:p w14:paraId="13E2BC7C" w14:textId="77777777" w:rsidR="003126B6" w:rsidRPr="00930937" w:rsidRDefault="003126B6" w:rsidP="003126B6">
            <w:pPr>
              <w:pStyle w:val="tabteksts"/>
              <w:jc w:val="center"/>
              <w:rPr>
                <w:szCs w:val="18"/>
                <w:lang w:eastAsia="lv-LV"/>
              </w:rPr>
            </w:pPr>
            <w:r w:rsidRPr="00930937">
              <w:rPr>
                <w:szCs w:val="18"/>
                <w:lang w:eastAsia="lv-LV"/>
              </w:rPr>
              <w:t>2018.gada plāns</w:t>
            </w:r>
          </w:p>
        </w:tc>
        <w:tc>
          <w:tcPr>
            <w:tcW w:w="965" w:type="dxa"/>
          </w:tcPr>
          <w:p w14:paraId="7C658A8E" w14:textId="64820C32" w:rsidR="003126B6" w:rsidRPr="00930937" w:rsidRDefault="003126B6" w:rsidP="008F25C3">
            <w:pPr>
              <w:pStyle w:val="tabteksts"/>
              <w:jc w:val="center"/>
              <w:rPr>
                <w:szCs w:val="18"/>
                <w:lang w:eastAsia="lv-LV"/>
              </w:rPr>
            </w:pPr>
            <w:r w:rsidRPr="00930937">
              <w:rPr>
                <w:szCs w:val="18"/>
                <w:lang w:eastAsia="lv-LV"/>
              </w:rPr>
              <w:t xml:space="preserve">2019.gada </w:t>
            </w:r>
            <w:r w:rsidR="008F25C3">
              <w:rPr>
                <w:szCs w:val="18"/>
                <w:lang w:eastAsia="lv-LV"/>
              </w:rPr>
              <w:t>plāns</w:t>
            </w:r>
          </w:p>
        </w:tc>
        <w:tc>
          <w:tcPr>
            <w:tcW w:w="965" w:type="dxa"/>
          </w:tcPr>
          <w:p w14:paraId="5E815B8D" w14:textId="77777777" w:rsidR="003126B6" w:rsidRPr="00930937" w:rsidRDefault="003126B6" w:rsidP="003126B6">
            <w:pPr>
              <w:pStyle w:val="tabteksts"/>
              <w:jc w:val="center"/>
              <w:rPr>
                <w:szCs w:val="18"/>
                <w:lang w:eastAsia="lv-LV"/>
              </w:rPr>
            </w:pPr>
            <w:r w:rsidRPr="00930937">
              <w:rPr>
                <w:szCs w:val="18"/>
                <w:lang w:eastAsia="lv-LV"/>
              </w:rPr>
              <w:t>2020.gada prognoze</w:t>
            </w:r>
          </w:p>
        </w:tc>
        <w:tc>
          <w:tcPr>
            <w:tcW w:w="965" w:type="dxa"/>
          </w:tcPr>
          <w:p w14:paraId="23A214B4" w14:textId="77777777" w:rsidR="003126B6" w:rsidRPr="00930937" w:rsidRDefault="003126B6" w:rsidP="003126B6">
            <w:pPr>
              <w:pStyle w:val="tabteksts"/>
              <w:jc w:val="center"/>
              <w:rPr>
                <w:szCs w:val="18"/>
                <w:lang w:eastAsia="lv-LV"/>
              </w:rPr>
            </w:pPr>
            <w:r w:rsidRPr="00930937">
              <w:rPr>
                <w:szCs w:val="18"/>
                <w:lang w:eastAsia="lv-LV"/>
              </w:rPr>
              <w:t>2021.gada prognoze</w:t>
            </w:r>
          </w:p>
        </w:tc>
      </w:tr>
      <w:tr w:rsidR="003126B6" w:rsidRPr="00930937" w14:paraId="7FB86AB4" w14:textId="77777777" w:rsidTr="003126B6">
        <w:trPr>
          <w:jc w:val="center"/>
        </w:trPr>
        <w:tc>
          <w:tcPr>
            <w:tcW w:w="9072" w:type="dxa"/>
            <w:gridSpan w:val="6"/>
            <w:shd w:val="clear" w:color="auto" w:fill="D9D9D9" w:themeFill="background1" w:themeFillShade="D9"/>
            <w:vAlign w:val="center"/>
          </w:tcPr>
          <w:p w14:paraId="6E7AFFE8" w14:textId="77777777" w:rsidR="003126B6" w:rsidRPr="00930937" w:rsidRDefault="003126B6" w:rsidP="003126B6">
            <w:pPr>
              <w:pStyle w:val="tabteksts"/>
              <w:jc w:val="center"/>
              <w:rPr>
                <w:szCs w:val="18"/>
              </w:rPr>
            </w:pPr>
            <w:r w:rsidRPr="00930937">
              <w:rPr>
                <w:szCs w:val="18"/>
                <w:lang w:eastAsia="lv-LV"/>
              </w:rPr>
              <w:t>Veikti laboratoriskie izmeklējumi pārtikas apritē</w:t>
            </w:r>
          </w:p>
        </w:tc>
      </w:tr>
      <w:tr w:rsidR="003126B6" w:rsidRPr="00930937" w14:paraId="1E7B0740" w14:textId="77777777" w:rsidTr="003126B6">
        <w:trPr>
          <w:jc w:val="center"/>
        </w:trPr>
        <w:tc>
          <w:tcPr>
            <w:tcW w:w="4248" w:type="dxa"/>
          </w:tcPr>
          <w:p w14:paraId="60E26C4E" w14:textId="77777777" w:rsidR="003126B6" w:rsidRPr="00930937" w:rsidRDefault="003126B6" w:rsidP="003126B6">
            <w:pPr>
              <w:pStyle w:val="tabteksts"/>
            </w:pPr>
            <w:r w:rsidRPr="00930937">
              <w:t>Laboratorisko izmeklējumu skaits</w:t>
            </w:r>
          </w:p>
        </w:tc>
        <w:tc>
          <w:tcPr>
            <w:tcW w:w="964" w:type="dxa"/>
          </w:tcPr>
          <w:p w14:paraId="6961E259" w14:textId="77777777" w:rsidR="003126B6" w:rsidRPr="00930937" w:rsidRDefault="003126B6" w:rsidP="003126B6">
            <w:pPr>
              <w:pStyle w:val="tabteksts"/>
              <w:jc w:val="center"/>
            </w:pPr>
            <w:r w:rsidRPr="00930937">
              <w:t>8 877</w:t>
            </w:r>
          </w:p>
        </w:tc>
        <w:tc>
          <w:tcPr>
            <w:tcW w:w="965" w:type="dxa"/>
          </w:tcPr>
          <w:p w14:paraId="6B354D64" w14:textId="77777777" w:rsidR="003126B6" w:rsidRPr="00930937" w:rsidRDefault="003126B6" w:rsidP="003126B6">
            <w:pPr>
              <w:pStyle w:val="tabteksts"/>
              <w:jc w:val="center"/>
            </w:pPr>
            <w:r w:rsidRPr="00930937">
              <w:t>10 000</w:t>
            </w:r>
          </w:p>
        </w:tc>
        <w:tc>
          <w:tcPr>
            <w:tcW w:w="965" w:type="dxa"/>
          </w:tcPr>
          <w:p w14:paraId="76E6E618" w14:textId="77777777" w:rsidR="003126B6" w:rsidRPr="00930937" w:rsidRDefault="003126B6" w:rsidP="003126B6">
            <w:pPr>
              <w:pStyle w:val="tabteksts"/>
              <w:jc w:val="center"/>
            </w:pPr>
            <w:r w:rsidRPr="00930937">
              <w:t>10 000</w:t>
            </w:r>
          </w:p>
        </w:tc>
        <w:tc>
          <w:tcPr>
            <w:tcW w:w="965" w:type="dxa"/>
          </w:tcPr>
          <w:p w14:paraId="13160ECC" w14:textId="77777777" w:rsidR="003126B6" w:rsidRPr="00930937" w:rsidRDefault="003126B6" w:rsidP="003126B6">
            <w:pPr>
              <w:pStyle w:val="tabteksts"/>
              <w:jc w:val="center"/>
            </w:pPr>
            <w:r w:rsidRPr="00930937">
              <w:t>10 000</w:t>
            </w:r>
          </w:p>
        </w:tc>
        <w:tc>
          <w:tcPr>
            <w:tcW w:w="965" w:type="dxa"/>
          </w:tcPr>
          <w:p w14:paraId="50426720" w14:textId="77777777" w:rsidR="003126B6" w:rsidRPr="00930937" w:rsidRDefault="003126B6" w:rsidP="003126B6">
            <w:pPr>
              <w:pStyle w:val="tabteksts"/>
              <w:jc w:val="center"/>
            </w:pPr>
            <w:r w:rsidRPr="00930937">
              <w:t>10 000</w:t>
            </w:r>
          </w:p>
        </w:tc>
      </w:tr>
      <w:tr w:rsidR="003126B6" w:rsidRPr="00930937" w14:paraId="3F9074C2" w14:textId="77777777" w:rsidTr="003126B6">
        <w:trPr>
          <w:jc w:val="center"/>
        </w:trPr>
        <w:tc>
          <w:tcPr>
            <w:tcW w:w="9072" w:type="dxa"/>
            <w:gridSpan w:val="6"/>
            <w:shd w:val="clear" w:color="auto" w:fill="D9D9D9" w:themeFill="background1" w:themeFillShade="D9"/>
            <w:vAlign w:val="center"/>
          </w:tcPr>
          <w:p w14:paraId="70D1E6CF" w14:textId="77777777" w:rsidR="003126B6" w:rsidRPr="00930937" w:rsidRDefault="003126B6" w:rsidP="003126B6">
            <w:pPr>
              <w:pStyle w:val="tabteksts"/>
              <w:jc w:val="center"/>
              <w:rPr>
                <w:szCs w:val="18"/>
              </w:rPr>
            </w:pPr>
            <w:r w:rsidRPr="00930937">
              <w:rPr>
                <w:szCs w:val="18"/>
                <w:lang w:eastAsia="lv-LV"/>
              </w:rPr>
              <w:t>Veikti laboratoriskie izmeklējumi veterinārmedicīnā</w:t>
            </w:r>
          </w:p>
        </w:tc>
      </w:tr>
      <w:tr w:rsidR="003126B6" w:rsidRPr="00930937" w14:paraId="6AE7489D" w14:textId="77777777" w:rsidTr="003126B6">
        <w:trPr>
          <w:jc w:val="center"/>
        </w:trPr>
        <w:tc>
          <w:tcPr>
            <w:tcW w:w="4248" w:type="dxa"/>
          </w:tcPr>
          <w:p w14:paraId="23DBFD23" w14:textId="77777777" w:rsidR="003126B6" w:rsidRPr="00930937" w:rsidRDefault="003126B6" w:rsidP="003126B6">
            <w:pPr>
              <w:pStyle w:val="tabteksts"/>
            </w:pPr>
            <w:r w:rsidRPr="00930937">
              <w:t>Laboratorisko izmeklējumu skaits</w:t>
            </w:r>
          </w:p>
        </w:tc>
        <w:tc>
          <w:tcPr>
            <w:tcW w:w="964" w:type="dxa"/>
          </w:tcPr>
          <w:p w14:paraId="498AE634" w14:textId="77777777" w:rsidR="003126B6" w:rsidRPr="00930937" w:rsidRDefault="003126B6" w:rsidP="003126B6">
            <w:pPr>
              <w:pStyle w:val="tabteksts"/>
              <w:jc w:val="center"/>
            </w:pPr>
            <w:r w:rsidRPr="00930937">
              <w:t>9 472</w:t>
            </w:r>
          </w:p>
        </w:tc>
        <w:tc>
          <w:tcPr>
            <w:tcW w:w="965" w:type="dxa"/>
          </w:tcPr>
          <w:p w14:paraId="70AE4576" w14:textId="77777777" w:rsidR="003126B6" w:rsidRPr="00930937" w:rsidRDefault="003126B6" w:rsidP="003126B6">
            <w:pPr>
              <w:pStyle w:val="tabteksts"/>
              <w:jc w:val="center"/>
            </w:pPr>
            <w:r w:rsidRPr="00930937">
              <w:t>9 000</w:t>
            </w:r>
          </w:p>
        </w:tc>
        <w:tc>
          <w:tcPr>
            <w:tcW w:w="965" w:type="dxa"/>
          </w:tcPr>
          <w:p w14:paraId="68ABA146" w14:textId="77777777" w:rsidR="003126B6" w:rsidRPr="00930937" w:rsidRDefault="003126B6" w:rsidP="003126B6">
            <w:pPr>
              <w:pStyle w:val="tabteksts"/>
              <w:jc w:val="center"/>
            </w:pPr>
            <w:r w:rsidRPr="00930937">
              <w:t>9 000</w:t>
            </w:r>
          </w:p>
        </w:tc>
        <w:tc>
          <w:tcPr>
            <w:tcW w:w="965" w:type="dxa"/>
          </w:tcPr>
          <w:p w14:paraId="1B56D95E" w14:textId="77777777" w:rsidR="003126B6" w:rsidRPr="00930937" w:rsidRDefault="003126B6" w:rsidP="003126B6">
            <w:pPr>
              <w:pStyle w:val="tabteksts"/>
              <w:jc w:val="center"/>
            </w:pPr>
            <w:r w:rsidRPr="00930937">
              <w:t>9 000</w:t>
            </w:r>
          </w:p>
        </w:tc>
        <w:tc>
          <w:tcPr>
            <w:tcW w:w="965" w:type="dxa"/>
          </w:tcPr>
          <w:p w14:paraId="6DDDA3F1" w14:textId="77777777" w:rsidR="003126B6" w:rsidRPr="00930937" w:rsidRDefault="003126B6" w:rsidP="003126B6">
            <w:pPr>
              <w:pStyle w:val="tabteksts"/>
              <w:jc w:val="center"/>
            </w:pPr>
            <w:r w:rsidRPr="00930937">
              <w:t>9 000</w:t>
            </w:r>
          </w:p>
        </w:tc>
      </w:tr>
    </w:tbl>
    <w:p w14:paraId="252D9D5B" w14:textId="4B01886F" w:rsidR="00C84A74" w:rsidRDefault="00C84A74" w:rsidP="004F5F89">
      <w:pPr>
        <w:pStyle w:val="Tabuluvirsraksti"/>
        <w:spacing w:after="240"/>
        <w:jc w:val="both"/>
        <w:rPr>
          <w:b/>
          <w:lang w:eastAsia="lv-LV"/>
        </w:rPr>
      </w:pPr>
    </w:p>
    <w:p w14:paraId="65FA3448" w14:textId="223AD28E" w:rsidR="003126B6" w:rsidRPr="00930937" w:rsidRDefault="003126B6" w:rsidP="003126B6">
      <w:pPr>
        <w:pStyle w:val="Tabuluvirsraksti"/>
        <w:spacing w:after="240"/>
        <w:rPr>
          <w:b/>
          <w:lang w:eastAsia="lv-LV"/>
        </w:rPr>
      </w:pPr>
      <w:r w:rsidRPr="00930937">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3126B6" w:rsidRPr="00930937" w14:paraId="024AA047" w14:textId="77777777" w:rsidTr="003126B6">
        <w:trPr>
          <w:trHeight w:val="283"/>
          <w:tblHeader/>
          <w:jc w:val="center"/>
        </w:trPr>
        <w:tc>
          <w:tcPr>
            <w:tcW w:w="3378" w:type="dxa"/>
            <w:vAlign w:val="center"/>
          </w:tcPr>
          <w:p w14:paraId="4AB49794" w14:textId="77777777" w:rsidR="003126B6" w:rsidRPr="00930937" w:rsidRDefault="003126B6" w:rsidP="003126B6">
            <w:pPr>
              <w:pStyle w:val="tabteksts"/>
              <w:jc w:val="center"/>
              <w:rPr>
                <w:szCs w:val="24"/>
              </w:rPr>
            </w:pPr>
          </w:p>
        </w:tc>
        <w:tc>
          <w:tcPr>
            <w:tcW w:w="1131" w:type="dxa"/>
          </w:tcPr>
          <w:p w14:paraId="0D27F86A" w14:textId="77777777" w:rsidR="003126B6" w:rsidRPr="00930937" w:rsidRDefault="003126B6" w:rsidP="003126B6">
            <w:pPr>
              <w:pStyle w:val="tabteksts"/>
              <w:jc w:val="center"/>
              <w:rPr>
                <w:szCs w:val="24"/>
                <w:lang w:eastAsia="lv-LV"/>
              </w:rPr>
            </w:pPr>
            <w:r w:rsidRPr="00930937">
              <w:rPr>
                <w:szCs w:val="18"/>
                <w:lang w:eastAsia="lv-LV"/>
              </w:rPr>
              <w:t>2017. gads (izpilde)</w:t>
            </w:r>
          </w:p>
        </w:tc>
        <w:tc>
          <w:tcPr>
            <w:tcW w:w="1132" w:type="dxa"/>
            <w:vAlign w:val="center"/>
          </w:tcPr>
          <w:p w14:paraId="5171A059" w14:textId="77777777" w:rsidR="003126B6" w:rsidRPr="00930937" w:rsidRDefault="003126B6" w:rsidP="003126B6">
            <w:pPr>
              <w:pStyle w:val="tabteksts"/>
              <w:jc w:val="center"/>
              <w:rPr>
                <w:szCs w:val="24"/>
                <w:lang w:eastAsia="lv-LV"/>
              </w:rPr>
            </w:pPr>
            <w:r w:rsidRPr="00930937">
              <w:rPr>
                <w:szCs w:val="18"/>
                <w:lang w:eastAsia="lv-LV"/>
              </w:rPr>
              <w:t>2018. gada plāns</w:t>
            </w:r>
          </w:p>
        </w:tc>
        <w:tc>
          <w:tcPr>
            <w:tcW w:w="1132" w:type="dxa"/>
          </w:tcPr>
          <w:p w14:paraId="0F2145C2" w14:textId="6C1AC708" w:rsidR="003126B6" w:rsidRPr="00930937" w:rsidRDefault="003126B6" w:rsidP="008F25C3">
            <w:pPr>
              <w:pStyle w:val="tabteksts"/>
              <w:jc w:val="center"/>
              <w:rPr>
                <w:szCs w:val="24"/>
                <w:lang w:eastAsia="lv-LV"/>
              </w:rPr>
            </w:pPr>
            <w:r w:rsidRPr="00930937">
              <w:rPr>
                <w:szCs w:val="18"/>
                <w:lang w:eastAsia="lv-LV"/>
              </w:rPr>
              <w:t xml:space="preserve">2019. gada </w:t>
            </w:r>
            <w:r w:rsidR="008F25C3">
              <w:rPr>
                <w:szCs w:val="18"/>
                <w:lang w:eastAsia="lv-LV"/>
              </w:rPr>
              <w:t>plāns</w:t>
            </w:r>
          </w:p>
        </w:tc>
        <w:tc>
          <w:tcPr>
            <w:tcW w:w="1132" w:type="dxa"/>
          </w:tcPr>
          <w:p w14:paraId="0A7DEBA3" w14:textId="77777777" w:rsidR="003126B6" w:rsidRPr="00930937" w:rsidRDefault="003126B6" w:rsidP="003126B6">
            <w:pPr>
              <w:pStyle w:val="tabteksts"/>
              <w:jc w:val="center"/>
              <w:rPr>
                <w:szCs w:val="24"/>
                <w:lang w:eastAsia="lv-LV"/>
              </w:rPr>
            </w:pPr>
            <w:r w:rsidRPr="00930937">
              <w:rPr>
                <w:szCs w:val="18"/>
                <w:lang w:eastAsia="lv-LV"/>
              </w:rPr>
              <w:t>2020. gada prognoze</w:t>
            </w:r>
          </w:p>
        </w:tc>
        <w:tc>
          <w:tcPr>
            <w:tcW w:w="1132" w:type="dxa"/>
          </w:tcPr>
          <w:p w14:paraId="1BC57C9F" w14:textId="77777777" w:rsidR="003126B6" w:rsidRPr="00930937" w:rsidRDefault="003126B6" w:rsidP="003126B6">
            <w:pPr>
              <w:pStyle w:val="tabteksts"/>
              <w:jc w:val="center"/>
              <w:rPr>
                <w:szCs w:val="24"/>
                <w:lang w:eastAsia="lv-LV"/>
              </w:rPr>
            </w:pPr>
            <w:r w:rsidRPr="00930937">
              <w:rPr>
                <w:szCs w:val="18"/>
                <w:lang w:eastAsia="lv-LV"/>
              </w:rPr>
              <w:t>2021. gada prognoze</w:t>
            </w:r>
          </w:p>
        </w:tc>
      </w:tr>
      <w:tr w:rsidR="003126B6" w:rsidRPr="00930937" w14:paraId="581BE27B" w14:textId="77777777" w:rsidTr="003126B6">
        <w:trPr>
          <w:trHeight w:val="142"/>
          <w:jc w:val="center"/>
        </w:trPr>
        <w:tc>
          <w:tcPr>
            <w:tcW w:w="3378" w:type="dxa"/>
            <w:shd w:val="clear" w:color="auto" w:fill="D9D9D9" w:themeFill="background1" w:themeFillShade="D9"/>
            <w:vAlign w:val="center"/>
          </w:tcPr>
          <w:p w14:paraId="03F38655" w14:textId="77777777" w:rsidR="003126B6" w:rsidRPr="00930937" w:rsidRDefault="003126B6" w:rsidP="003126B6">
            <w:pPr>
              <w:pStyle w:val="tabteksts"/>
              <w:rPr>
                <w:lang w:eastAsia="lv-LV"/>
              </w:rPr>
            </w:pPr>
            <w:r w:rsidRPr="00930937">
              <w:rPr>
                <w:lang w:eastAsia="lv-LV"/>
              </w:rPr>
              <w:t>Kopējie izdevumi,</w:t>
            </w:r>
            <w:r w:rsidRPr="00930937">
              <w:t xml:space="preserve"> </w:t>
            </w:r>
            <w:r w:rsidRPr="00930937">
              <w:rPr>
                <w:i/>
                <w:szCs w:val="18"/>
              </w:rPr>
              <w:t>euro</w:t>
            </w:r>
          </w:p>
        </w:tc>
        <w:tc>
          <w:tcPr>
            <w:tcW w:w="1131" w:type="dxa"/>
            <w:shd w:val="clear" w:color="auto" w:fill="D9D9D9" w:themeFill="background1" w:themeFillShade="D9"/>
          </w:tcPr>
          <w:p w14:paraId="307529BF" w14:textId="77777777" w:rsidR="003126B6" w:rsidRPr="00930937" w:rsidRDefault="003126B6" w:rsidP="003126B6">
            <w:pPr>
              <w:pStyle w:val="tabteksts"/>
              <w:jc w:val="right"/>
            </w:pPr>
            <w:r w:rsidRPr="00930937">
              <w:t>1 358 247</w:t>
            </w:r>
          </w:p>
        </w:tc>
        <w:tc>
          <w:tcPr>
            <w:tcW w:w="1132" w:type="dxa"/>
            <w:shd w:val="clear" w:color="auto" w:fill="D9D9D9" w:themeFill="background1" w:themeFillShade="D9"/>
          </w:tcPr>
          <w:p w14:paraId="19CF5E12" w14:textId="77777777" w:rsidR="003126B6" w:rsidRPr="00930937" w:rsidRDefault="003126B6" w:rsidP="003126B6">
            <w:pPr>
              <w:pStyle w:val="tabteksts"/>
              <w:jc w:val="right"/>
            </w:pPr>
            <w:r w:rsidRPr="00930937">
              <w:t>1 215 061</w:t>
            </w:r>
          </w:p>
        </w:tc>
        <w:tc>
          <w:tcPr>
            <w:tcW w:w="1132" w:type="dxa"/>
            <w:shd w:val="clear" w:color="auto" w:fill="D9D9D9" w:themeFill="background1" w:themeFillShade="D9"/>
          </w:tcPr>
          <w:p w14:paraId="43588D07" w14:textId="77777777" w:rsidR="003126B6" w:rsidRPr="00930937" w:rsidRDefault="003126B6" w:rsidP="003126B6">
            <w:pPr>
              <w:pStyle w:val="tabteksts"/>
              <w:jc w:val="right"/>
            </w:pPr>
            <w:r w:rsidRPr="00930937">
              <w:t>1 209 621</w:t>
            </w:r>
          </w:p>
        </w:tc>
        <w:tc>
          <w:tcPr>
            <w:tcW w:w="1132" w:type="dxa"/>
            <w:shd w:val="clear" w:color="auto" w:fill="D9D9D9" w:themeFill="background1" w:themeFillShade="D9"/>
          </w:tcPr>
          <w:p w14:paraId="37271561" w14:textId="77777777" w:rsidR="003126B6" w:rsidRPr="00930937" w:rsidRDefault="003126B6" w:rsidP="003126B6">
            <w:pPr>
              <w:pStyle w:val="tabteksts"/>
              <w:jc w:val="right"/>
            </w:pPr>
            <w:r w:rsidRPr="00930937">
              <w:t>1 212 804</w:t>
            </w:r>
          </w:p>
        </w:tc>
        <w:tc>
          <w:tcPr>
            <w:tcW w:w="1132" w:type="dxa"/>
            <w:shd w:val="clear" w:color="auto" w:fill="D9D9D9" w:themeFill="background1" w:themeFillShade="D9"/>
          </w:tcPr>
          <w:p w14:paraId="716C0580" w14:textId="77777777" w:rsidR="003126B6" w:rsidRPr="00930937" w:rsidRDefault="003126B6" w:rsidP="003126B6">
            <w:pPr>
              <w:pStyle w:val="tabteksts"/>
              <w:jc w:val="right"/>
            </w:pPr>
            <w:r w:rsidRPr="00930937">
              <w:t>1 212 804</w:t>
            </w:r>
          </w:p>
        </w:tc>
      </w:tr>
      <w:tr w:rsidR="003126B6" w:rsidRPr="00930937" w14:paraId="0AAA1343" w14:textId="77777777" w:rsidTr="003126B6">
        <w:trPr>
          <w:trHeight w:val="283"/>
          <w:jc w:val="center"/>
        </w:trPr>
        <w:tc>
          <w:tcPr>
            <w:tcW w:w="3378" w:type="dxa"/>
            <w:vAlign w:val="center"/>
          </w:tcPr>
          <w:p w14:paraId="40CC6093" w14:textId="77777777" w:rsidR="003126B6" w:rsidRPr="00930937" w:rsidRDefault="003126B6" w:rsidP="003126B6">
            <w:pPr>
              <w:pStyle w:val="tabteksts"/>
              <w:rPr>
                <w:szCs w:val="18"/>
                <w:lang w:eastAsia="lv-LV"/>
              </w:rPr>
            </w:pPr>
            <w:r w:rsidRPr="00930937">
              <w:rPr>
                <w:szCs w:val="18"/>
                <w:lang w:eastAsia="lv-LV"/>
              </w:rPr>
              <w:t xml:space="preserve">Kopējo izdevumu izmaiņas, </w:t>
            </w:r>
            <w:r w:rsidRPr="00930937">
              <w:rPr>
                <w:i/>
                <w:szCs w:val="18"/>
                <w:lang w:eastAsia="lv-LV"/>
              </w:rPr>
              <w:t>euro</w:t>
            </w:r>
            <w:r w:rsidRPr="00930937">
              <w:rPr>
                <w:szCs w:val="18"/>
                <w:lang w:eastAsia="lv-LV"/>
              </w:rPr>
              <w:t xml:space="preserve"> (+/–) pret iepriekšējo gadu</w:t>
            </w:r>
          </w:p>
        </w:tc>
        <w:tc>
          <w:tcPr>
            <w:tcW w:w="1131" w:type="dxa"/>
          </w:tcPr>
          <w:p w14:paraId="7BA1C3B6" w14:textId="77777777" w:rsidR="003126B6" w:rsidRPr="00930937" w:rsidRDefault="003126B6" w:rsidP="003126B6">
            <w:pPr>
              <w:pStyle w:val="tabteksts"/>
              <w:jc w:val="center"/>
            </w:pPr>
            <w:r w:rsidRPr="00930937">
              <w:rPr>
                <w:b/>
                <w:bCs/>
              </w:rPr>
              <w:t>×</w:t>
            </w:r>
          </w:p>
        </w:tc>
        <w:tc>
          <w:tcPr>
            <w:tcW w:w="1132" w:type="dxa"/>
          </w:tcPr>
          <w:p w14:paraId="07DE14EE" w14:textId="77777777" w:rsidR="003126B6" w:rsidRPr="00930937" w:rsidRDefault="003126B6" w:rsidP="003126B6">
            <w:pPr>
              <w:pStyle w:val="tabteksts"/>
              <w:jc w:val="right"/>
            </w:pPr>
            <w:r w:rsidRPr="00930937">
              <w:t>-143 186</w:t>
            </w:r>
          </w:p>
        </w:tc>
        <w:tc>
          <w:tcPr>
            <w:tcW w:w="1132" w:type="dxa"/>
          </w:tcPr>
          <w:p w14:paraId="6DD5B305" w14:textId="77777777" w:rsidR="003126B6" w:rsidRPr="00930937" w:rsidRDefault="003126B6" w:rsidP="003126B6">
            <w:pPr>
              <w:pStyle w:val="tabteksts"/>
              <w:jc w:val="right"/>
            </w:pPr>
            <w:r w:rsidRPr="00930937">
              <w:t>-5 440</w:t>
            </w:r>
          </w:p>
        </w:tc>
        <w:tc>
          <w:tcPr>
            <w:tcW w:w="1132" w:type="dxa"/>
          </w:tcPr>
          <w:p w14:paraId="3A41A860" w14:textId="77777777" w:rsidR="003126B6" w:rsidRPr="00930937" w:rsidRDefault="003126B6" w:rsidP="003126B6">
            <w:pPr>
              <w:pStyle w:val="tabteksts"/>
              <w:jc w:val="right"/>
            </w:pPr>
            <w:r w:rsidRPr="00930937">
              <w:t>3 183</w:t>
            </w:r>
          </w:p>
        </w:tc>
        <w:tc>
          <w:tcPr>
            <w:tcW w:w="1132" w:type="dxa"/>
          </w:tcPr>
          <w:p w14:paraId="03E53189" w14:textId="77777777" w:rsidR="003126B6" w:rsidRPr="00930937" w:rsidRDefault="003126B6" w:rsidP="003126B6">
            <w:pPr>
              <w:pStyle w:val="tabteksts"/>
              <w:jc w:val="center"/>
            </w:pPr>
            <w:r w:rsidRPr="00930937">
              <w:t>-</w:t>
            </w:r>
          </w:p>
        </w:tc>
      </w:tr>
      <w:tr w:rsidR="003126B6" w:rsidRPr="00930937" w14:paraId="063AE77A" w14:textId="77777777" w:rsidTr="003126B6">
        <w:trPr>
          <w:trHeight w:val="283"/>
          <w:jc w:val="center"/>
        </w:trPr>
        <w:tc>
          <w:tcPr>
            <w:tcW w:w="3378" w:type="dxa"/>
            <w:vAlign w:val="center"/>
          </w:tcPr>
          <w:p w14:paraId="39B1B78C" w14:textId="77777777" w:rsidR="003126B6" w:rsidRPr="00930937" w:rsidRDefault="003126B6" w:rsidP="003126B6">
            <w:pPr>
              <w:pStyle w:val="tabteksts"/>
            </w:pPr>
            <w:r w:rsidRPr="00930937">
              <w:rPr>
                <w:lang w:eastAsia="lv-LV"/>
              </w:rPr>
              <w:t>Kopējie izdevumi</w:t>
            </w:r>
            <w:r w:rsidRPr="00930937">
              <w:t>, % (+/–) pret iepriekšējo gadu</w:t>
            </w:r>
          </w:p>
        </w:tc>
        <w:tc>
          <w:tcPr>
            <w:tcW w:w="1131" w:type="dxa"/>
          </w:tcPr>
          <w:p w14:paraId="71DB5743" w14:textId="77777777" w:rsidR="003126B6" w:rsidRPr="00930937" w:rsidRDefault="003126B6" w:rsidP="003126B6">
            <w:pPr>
              <w:pStyle w:val="tabteksts"/>
              <w:jc w:val="center"/>
            </w:pPr>
            <w:r w:rsidRPr="00930937">
              <w:rPr>
                <w:b/>
                <w:bCs/>
              </w:rPr>
              <w:t>×</w:t>
            </w:r>
          </w:p>
        </w:tc>
        <w:tc>
          <w:tcPr>
            <w:tcW w:w="1132" w:type="dxa"/>
          </w:tcPr>
          <w:p w14:paraId="06AFAAA4" w14:textId="77777777" w:rsidR="003126B6" w:rsidRPr="00930937" w:rsidRDefault="003126B6" w:rsidP="003126B6">
            <w:pPr>
              <w:pStyle w:val="tabteksts"/>
              <w:jc w:val="right"/>
            </w:pPr>
            <w:r w:rsidRPr="00930937">
              <w:t>-10,5</w:t>
            </w:r>
          </w:p>
        </w:tc>
        <w:tc>
          <w:tcPr>
            <w:tcW w:w="1132" w:type="dxa"/>
          </w:tcPr>
          <w:p w14:paraId="1C320E74" w14:textId="77777777" w:rsidR="003126B6" w:rsidRPr="00930937" w:rsidRDefault="003126B6" w:rsidP="003126B6">
            <w:pPr>
              <w:pStyle w:val="tabteksts"/>
              <w:jc w:val="right"/>
            </w:pPr>
            <w:r w:rsidRPr="00930937">
              <w:t>-0,4</w:t>
            </w:r>
          </w:p>
        </w:tc>
        <w:tc>
          <w:tcPr>
            <w:tcW w:w="1132" w:type="dxa"/>
          </w:tcPr>
          <w:p w14:paraId="47612672" w14:textId="77777777" w:rsidR="003126B6" w:rsidRPr="00930937" w:rsidRDefault="003126B6" w:rsidP="003126B6">
            <w:pPr>
              <w:pStyle w:val="tabteksts"/>
              <w:jc w:val="right"/>
            </w:pPr>
            <w:r w:rsidRPr="00930937">
              <w:t>0,3</w:t>
            </w:r>
          </w:p>
        </w:tc>
        <w:tc>
          <w:tcPr>
            <w:tcW w:w="1132" w:type="dxa"/>
          </w:tcPr>
          <w:p w14:paraId="750CC6FE" w14:textId="77777777" w:rsidR="003126B6" w:rsidRPr="00930937" w:rsidRDefault="003126B6" w:rsidP="003126B6">
            <w:pPr>
              <w:pStyle w:val="tabteksts"/>
              <w:jc w:val="center"/>
            </w:pPr>
            <w:r w:rsidRPr="00930937">
              <w:t>-</w:t>
            </w:r>
          </w:p>
        </w:tc>
      </w:tr>
    </w:tbl>
    <w:p w14:paraId="1CCEE7B3" w14:textId="5A527B2F" w:rsidR="003126B6" w:rsidRPr="00930937" w:rsidRDefault="003126B6" w:rsidP="00C84A74">
      <w:pPr>
        <w:spacing w:before="240" w:after="240"/>
        <w:ind w:firstLine="720"/>
        <w:jc w:val="center"/>
        <w:rPr>
          <w:b/>
          <w:lang w:eastAsia="lv-LV"/>
        </w:rPr>
      </w:pPr>
      <w:r w:rsidRPr="00930937">
        <w:rPr>
          <w:b/>
          <w:lang w:eastAsia="lv-LV"/>
        </w:rPr>
        <w:t xml:space="preserve">Izmaiņas izdevumos, salīdzinot 2019. gada </w:t>
      </w:r>
      <w:r w:rsidR="00B35A38" w:rsidRPr="00B35A38">
        <w:rPr>
          <w:b/>
          <w:lang w:eastAsia="lv-LV"/>
        </w:rPr>
        <w:t>plānu</w:t>
      </w:r>
      <w:r w:rsidR="00B35A38" w:rsidRPr="00B35A38" w:rsidDel="00B35A38">
        <w:rPr>
          <w:b/>
          <w:lang w:eastAsia="lv-LV"/>
        </w:rPr>
        <w:t xml:space="preserve"> </w:t>
      </w:r>
      <w:r w:rsidRPr="00930937">
        <w:rPr>
          <w:b/>
          <w:lang w:eastAsia="lv-LV"/>
        </w:rPr>
        <w:t>ar 2018. gada plānu</w:t>
      </w:r>
    </w:p>
    <w:p w14:paraId="489B703B" w14:textId="44B36B77" w:rsidR="003126B6" w:rsidRPr="00930937" w:rsidRDefault="0051597F" w:rsidP="003126B6">
      <w:pPr>
        <w:spacing w:after="0"/>
        <w:ind w:left="7921" w:firstLine="720"/>
        <w:jc w:val="center"/>
        <w:rPr>
          <w:i/>
          <w:sz w:val="18"/>
          <w:szCs w:val="18"/>
        </w:rPr>
      </w:pPr>
      <w:r>
        <w:rPr>
          <w:i/>
          <w:sz w:val="18"/>
          <w:szCs w:val="18"/>
        </w:rPr>
        <w:t>E</w:t>
      </w:r>
      <w:r w:rsidR="003126B6" w:rsidRPr="00930937">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3126B6" w:rsidRPr="00930937" w14:paraId="548533E4" w14:textId="77777777" w:rsidTr="003126B6">
        <w:trPr>
          <w:trHeight w:val="142"/>
          <w:tblHeader/>
          <w:jc w:val="center"/>
        </w:trPr>
        <w:tc>
          <w:tcPr>
            <w:tcW w:w="5241" w:type="dxa"/>
            <w:vAlign w:val="center"/>
          </w:tcPr>
          <w:p w14:paraId="0E2D55BD" w14:textId="77777777" w:rsidR="003126B6" w:rsidRPr="00930937" w:rsidRDefault="003126B6" w:rsidP="003126B6">
            <w:pPr>
              <w:pStyle w:val="tabteksts"/>
              <w:jc w:val="center"/>
              <w:rPr>
                <w:szCs w:val="18"/>
              </w:rPr>
            </w:pPr>
            <w:r w:rsidRPr="00930937">
              <w:rPr>
                <w:szCs w:val="18"/>
                <w:lang w:eastAsia="lv-LV"/>
              </w:rPr>
              <w:t>Pasākums</w:t>
            </w:r>
          </w:p>
        </w:tc>
        <w:tc>
          <w:tcPr>
            <w:tcW w:w="1277" w:type="dxa"/>
            <w:vAlign w:val="center"/>
          </w:tcPr>
          <w:p w14:paraId="7C3EE004" w14:textId="77777777" w:rsidR="003126B6" w:rsidRPr="00930937" w:rsidRDefault="003126B6" w:rsidP="003126B6">
            <w:pPr>
              <w:pStyle w:val="tabteksts"/>
              <w:jc w:val="center"/>
              <w:rPr>
                <w:szCs w:val="18"/>
                <w:lang w:eastAsia="lv-LV"/>
              </w:rPr>
            </w:pPr>
            <w:r w:rsidRPr="00930937">
              <w:rPr>
                <w:szCs w:val="18"/>
                <w:lang w:eastAsia="lv-LV"/>
              </w:rPr>
              <w:t>Samazinājums</w:t>
            </w:r>
          </w:p>
        </w:tc>
        <w:tc>
          <w:tcPr>
            <w:tcW w:w="1277" w:type="dxa"/>
            <w:vAlign w:val="center"/>
          </w:tcPr>
          <w:p w14:paraId="1324E7AD" w14:textId="77777777" w:rsidR="003126B6" w:rsidRPr="00930937" w:rsidRDefault="003126B6" w:rsidP="003126B6">
            <w:pPr>
              <w:pStyle w:val="tabteksts"/>
              <w:jc w:val="center"/>
              <w:rPr>
                <w:szCs w:val="18"/>
                <w:lang w:eastAsia="lv-LV"/>
              </w:rPr>
            </w:pPr>
            <w:r w:rsidRPr="00930937">
              <w:rPr>
                <w:szCs w:val="18"/>
                <w:lang w:eastAsia="lv-LV"/>
              </w:rPr>
              <w:t>Palielinājums</w:t>
            </w:r>
          </w:p>
        </w:tc>
        <w:tc>
          <w:tcPr>
            <w:tcW w:w="1277" w:type="dxa"/>
            <w:vAlign w:val="center"/>
          </w:tcPr>
          <w:p w14:paraId="09D892D2" w14:textId="77777777" w:rsidR="003126B6" w:rsidRPr="00930937" w:rsidRDefault="003126B6" w:rsidP="003126B6">
            <w:pPr>
              <w:pStyle w:val="tabteksts"/>
              <w:jc w:val="center"/>
              <w:rPr>
                <w:szCs w:val="18"/>
                <w:lang w:eastAsia="lv-LV"/>
              </w:rPr>
            </w:pPr>
            <w:r w:rsidRPr="00930937">
              <w:rPr>
                <w:szCs w:val="18"/>
                <w:lang w:eastAsia="lv-LV"/>
              </w:rPr>
              <w:t>Izmaiņas</w:t>
            </w:r>
          </w:p>
        </w:tc>
      </w:tr>
      <w:tr w:rsidR="003126B6" w:rsidRPr="00930937" w14:paraId="2D6622CC" w14:textId="77777777" w:rsidTr="003126B6">
        <w:trPr>
          <w:trHeight w:val="142"/>
          <w:jc w:val="center"/>
        </w:trPr>
        <w:tc>
          <w:tcPr>
            <w:tcW w:w="5241" w:type="dxa"/>
            <w:shd w:val="clear" w:color="auto" w:fill="D9D9D9" w:themeFill="background1" w:themeFillShade="D9"/>
          </w:tcPr>
          <w:p w14:paraId="1524951C" w14:textId="77777777" w:rsidR="003126B6" w:rsidRPr="00930937" w:rsidRDefault="003126B6" w:rsidP="003126B6">
            <w:pPr>
              <w:pStyle w:val="tabteksts"/>
              <w:rPr>
                <w:szCs w:val="18"/>
              </w:rPr>
            </w:pPr>
            <w:r w:rsidRPr="00930937">
              <w:rPr>
                <w:b/>
                <w:bCs/>
                <w:szCs w:val="18"/>
                <w:lang w:eastAsia="lv-LV"/>
              </w:rPr>
              <w:t>Izdevumi - kopā</w:t>
            </w:r>
          </w:p>
        </w:tc>
        <w:tc>
          <w:tcPr>
            <w:tcW w:w="1277" w:type="dxa"/>
            <w:shd w:val="clear" w:color="auto" w:fill="D9D9D9" w:themeFill="background1" w:themeFillShade="D9"/>
          </w:tcPr>
          <w:p w14:paraId="37792080" w14:textId="77777777" w:rsidR="003126B6" w:rsidRPr="00930937" w:rsidRDefault="003126B6" w:rsidP="003126B6">
            <w:pPr>
              <w:pStyle w:val="tabteksts"/>
              <w:jc w:val="right"/>
              <w:rPr>
                <w:b/>
                <w:szCs w:val="18"/>
              </w:rPr>
            </w:pPr>
            <w:r w:rsidRPr="00930937">
              <w:rPr>
                <w:b/>
                <w:szCs w:val="18"/>
              </w:rPr>
              <w:t>5 440</w:t>
            </w:r>
          </w:p>
        </w:tc>
        <w:tc>
          <w:tcPr>
            <w:tcW w:w="1277" w:type="dxa"/>
            <w:shd w:val="clear" w:color="auto" w:fill="D9D9D9" w:themeFill="background1" w:themeFillShade="D9"/>
          </w:tcPr>
          <w:p w14:paraId="3CE0935C" w14:textId="77777777" w:rsidR="003126B6" w:rsidRPr="00930937" w:rsidRDefault="003126B6" w:rsidP="003126B6">
            <w:pPr>
              <w:pStyle w:val="tabteksts"/>
              <w:jc w:val="right"/>
              <w:rPr>
                <w:b/>
                <w:szCs w:val="18"/>
              </w:rPr>
            </w:pPr>
            <w:r w:rsidRPr="00930937">
              <w:rPr>
                <w:b/>
                <w:szCs w:val="18"/>
              </w:rPr>
              <w:t>-</w:t>
            </w:r>
          </w:p>
        </w:tc>
        <w:tc>
          <w:tcPr>
            <w:tcW w:w="1277" w:type="dxa"/>
            <w:shd w:val="clear" w:color="auto" w:fill="D9D9D9" w:themeFill="background1" w:themeFillShade="D9"/>
          </w:tcPr>
          <w:p w14:paraId="0E82077E" w14:textId="77777777" w:rsidR="003126B6" w:rsidRPr="00930937" w:rsidRDefault="003126B6" w:rsidP="003126B6">
            <w:pPr>
              <w:pStyle w:val="tabteksts"/>
              <w:jc w:val="right"/>
              <w:rPr>
                <w:b/>
                <w:szCs w:val="18"/>
              </w:rPr>
            </w:pPr>
            <w:r w:rsidRPr="00930937">
              <w:rPr>
                <w:b/>
                <w:szCs w:val="18"/>
              </w:rPr>
              <w:t>- 5 440</w:t>
            </w:r>
          </w:p>
        </w:tc>
      </w:tr>
      <w:tr w:rsidR="003126B6" w:rsidRPr="00930937" w14:paraId="55ED2F68" w14:textId="77777777" w:rsidTr="003126B6">
        <w:trPr>
          <w:jc w:val="center"/>
        </w:trPr>
        <w:tc>
          <w:tcPr>
            <w:tcW w:w="9072" w:type="dxa"/>
            <w:gridSpan w:val="4"/>
          </w:tcPr>
          <w:p w14:paraId="4251C486" w14:textId="77777777" w:rsidR="003126B6" w:rsidRPr="00930937" w:rsidRDefault="003126B6" w:rsidP="003126B6">
            <w:pPr>
              <w:pStyle w:val="tabteksts"/>
              <w:ind w:firstLine="313"/>
              <w:rPr>
                <w:szCs w:val="18"/>
              </w:rPr>
            </w:pPr>
            <w:r w:rsidRPr="00930937">
              <w:rPr>
                <w:i/>
                <w:szCs w:val="18"/>
                <w:lang w:eastAsia="lv-LV"/>
              </w:rPr>
              <w:t>t. sk.:</w:t>
            </w:r>
          </w:p>
        </w:tc>
      </w:tr>
      <w:tr w:rsidR="003126B6" w:rsidRPr="00930937" w14:paraId="6F598A0A" w14:textId="77777777" w:rsidTr="003126B6">
        <w:trPr>
          <w:trHeight w:val="142"/>
          <w:jc w:val="center"/>
        </w:trPr>
        <w:tc>
          <w:tcPr>
            <w:tcW w:w="5241" w:type="dxa"/>
            <w:shd w:val="clear" w:color="auto" w:fill="F2F2F2" w:themeFill="background1" w:themeFillShade="F2"/>
            <w:vAlign w:val="center"/>
          </w:tcPr>
          <w:p w14:paraId="074083BF" w14:textId="77777777" w:rsidR="003126B6" w:rsidRPr="00930937" w:rsidRDefault="003126B6" w:rsidP="003126B6">
            <w:pPr>
              <w:pStyle w:val="tabteksts"/>
              <w:rPr>
                <w:szCs w:val="18"/>
                <w:u w:val="single"/>
                <w:lang w:eastAsia="lv-LV"/>
              </w:rPr>
            </w:pPr>
            <w:r w:rsidRPr="00930937">
              <w:rPr>
                <w:szCs w:val="18"/>
                <w:u w:val="single"/>
                <w:lang w:eastAsia="lv-LV"/>
              </w:rPr>
              <w:t>Citas izmaiņas</w:t>
            </w:r>
          </w:p>
        </w:tc>
        <w:tc>
          <w:tcPr>
            <w:tcW w:w="1277" w:type="dxa"/>
            <w:shd w:val="clear" w:color="auto" w:fill="F2F2F2" w:themeFill="background1" w:themeFillShade="F2"/>
          </w:tcPr>
          <w:p w14:paraId="510AFD7E" w14:textId="77777777" w:rsidR="003126B6" w:rsidRPr="00930937" w:rsidRDefault="003126B6" w:rsidP="003126B6">
            <w:pPr>
              <w:pStyle w:val="tabteksts"/>
              <w:jc w:val="right"/>
              <w:rPr>
                <w:szCs w:val="18"/>
                <w:u w:val="single"/>
              </w:rPr>
            </w:pPr>
            <w:r w:rsidRPr="00930937">
              <w:rPr>
                <w:szCs w:val="18"/>
                <w:u w:val="single"/>
              </w:rPr>
              <w:t>5 440</w:t>
            </w:r>
          </w:p>
        </w:tc>
        <w:tc>
          <w:tcPr>
            <w:tcW w:w="1277" w:type="dxa"/>
            <w:shd w:val="clear" w:color="auto" w:fill="F2F2F2" w:themeFill="background1" w:themeFillShade="F2"/>
          </w:tcPr>
          <w:p w14:paraId="2DABB313" w14:textId="77777777" w:rsidR="003126B6" w:rsidRPr="00930937" w:rsidRDefault="003126B6" w:rsidP="003126B6">
            <w:pPr>
              <w:pStyle w:val="tabteksts"/>
              <w:jc w:val="right"/>
              <w:rPr>
                <w:szCs w:val="18"/>
                <w:u w:val="single"/>
              </w:rPr>
            </w:pPr>
            <w:r w:rsidRPr="00930937">
              <w:rPr>
                <w:szCs w:val="18"/>
                <w:u w:val="single"/>
              </w:rPr>
              <w:t>-</w:t>
            </w:r>
          </w:p>
        </w:tc>
        <w:tc>
          <w:tcPr>
            <w:tcW w:w="1277" w:type="dxa"/>
            <w:shd w:val="clear" w:color="auto" w:fill="F2F2F2" w:themeFill="background1" w:themeFillShade="F2"/>
          </w:tcPr>
          <w:p w14:paraId="2F01B3C0" w14:textId="77777777" w:rsidR="003126B6" w:rsidRPr="00930937" w:rsidRDefault="003126B6" w:rsidP="003126B6">
            <w:pPr>
              <w:pStyle w:val="tabteksts"/>
              <w:jc w:val="right"/>
              <w:rPr>
                <w:szCs w:val="18"/>
                <w:u w:val="single"/>
              </w:rPr>
            </w:pPr>
            <w:r w:rsidRPr="00930937">
              <w:rPr>
                <w:szCs w:val="18"/>
                <w:u w:val="single"/>
              </w:rPr>
              <w:t>-5 440</w:t>
            </w:r>
          </w:p>
        </w:tc>
      </w:tr>
      <w:tr w:rsidR="003126B6" w:rsidRPr="00930937" w14:paraId="1E6ECFA6" w14:textId="77777777" w:rsidTr="003126B6">
        <w:trPr>
          <w:trHeight w:val="142"/>
          <w:jc w:val="center"/>
        </w:trPr>
        <w:tc>
          <w:tcPr>
            <w:tcW w:w="5241" w:type="dxa"/>
            <w:vAlign w:val="center"/>
          </w:tcPr>
          <w:p w14:paraId="591191CD" w14:textId="77777777" w:rsidR="003126B6" w:rsidRPr="00930937" w:rsidRDefault="003126B6" w:rsidP="003126B6">
            <w:pPr>
              <w:pStyle w:val="tabteksts"/>
              <w:rPr>
                <w:i/>
                <w:szCs w:val="18"/>
                <w:lang w:eastAsia="lv-LV"/>
              </w:rPr>
            </w:pPr>
            <w:r w:rsidRPr="00930937">
              <w:rPr>
                <w:rFonts w:eastAsia="Calibri"/>
                <w:i/>
              </w:rPr>
              <w:t>Samazināti izdevumi prioritārā pasākuma “Sadarbība ar Eiropas Pārtikas nekaitīguma iestādi (EFSA), riska zinātniskā novērtēšana, pārtikas uzņēmumu darbības un eksporta veicināšana” ietvaros (atbilstoši MK 08.09.2017.sēdes prot.Nr.44 1.</w:t>
            </w:r>
            <w:r w:rsidRPr="00930937">
              <w:rPr>
                <w:rFonts w:eastAsia="Calibri"/>
                <w:i/>
                <w:szCs w:val="18"/>
              </w:rPr>
              <w:t>§</w:t>
            </w:r>
            <w:r w:rsidRPr="00930937">
              <w:rPr>
                <w:rFonts w:eastAsia="Calibri"/>
                <w:szCs w:val="18"/>
              </w:rPr>
              <w:t xml:space="preserve"> </w:t>
            </w:r>
            <w:r w:rsidRPr="00930937">
              <w:rPr>
                <w:rFonts w:eastAsia="Calibri"/>
                <w:i/>
              </w:rPr>
              <w:t xml:space="preserve">15.p.) </w:t>
            </w:r>
          </w:p>
        </w:tc>
        <w:tc>
          <w:tcPr>
            <w:tcW w:w="1277" w:type="dxa"/>
          </w:tcPr>
          <w:p w14:paraId="12133C2B" w14:textId="77777777" w:rsidR="003126B6" w:rsidRPr="00930937" w:rsidRDefault="003126B6" w:rsidP="003126B6">
            <w:pPr>
              <w:pStyle w:val="tabteksts"/>
              <w:jc w:val="right"/>
              <w:rPr>
                <w:szCs w:val="18"/>
              </w:rPr>
            </w:pPr>
            <w:r w:rsidRPr="00930937">
              <w:rPr>
                <w:szCs w:val="18"/>
              </w:rPr>
              <w:t>5 440</w:t>
            </w:r>
          </w:p>
        </w:tc>
        <w:tc>
          <w:tcPr>
            <w:tcW w:w="1277" w:type="dxa"/>
          </w:tcPr>
          <w:p w14:paraId="06F7F72B" w14:textId="77777777" w:rsidR="003126B6" w:rsidRPr="00930937" w:rsidRDefault="003126B6" w:rsidP="003126B6">
            <w:pPr>
              <w:pStyle w:val="tabteksts"/>
              <w:jc w:val="right"/>
              <w:rPr>
                <w:szCs w:val="18"/>
              </w:rPr>
            </w:pPr>
            <w:r w:rsidRPr="00930937">
              <w:rPr>
                <w:szCs w:val="18"/>
              </w:rPr>
              <w:t>-</w:t>
            </w:r>
          </w:p>
        </w:tc>
        <w:tc>
          <w:tcPr>
            <w:tcW w:w="1277" w:type="dxa"/>
          </w:tcPr>
          <w:p w14:paraId="71D1F347" w14:textId="77777777" w:rsidR="003126B6" w:rsidRPr="00930937" w:rsidRDefault="003126B6" w:rsidP="003126B6">
            <w:pPr>
              <w:pStyle w:val="tabteksts"/>
              <w:jc w:val="right"/>
              <w:rPr>
                <w:szCs w:val="18"/>
              </w:rPr>
            </w:pPr>
            <w:r w:rsidRPr="00930937">
              <w:rPr>
                <w:szCs w:val="18"/>
              </w:rPr>
              <w:t>- 5 440</w:t>
            </w:r>
          </w:p>
        </w:tc>
      </w:tr>
    </w:tbl>
    <w:p w14:paraId="1C20D9AA" w14:textId="77777777" w:rsidR="003126B6" w:rsidRPr="00930937" w:rsidRDefault="003126B6" w:rsidP="003126B6">
      <w:pPr>
        <w:pStyle w:val="Tabuluvirsraksti"/>
        <w:rPr>
          <w:lang w:eastAsia="lv-LV"/>
        </w:rPr>
      </w:pPr>
    </w:p>
    <w:p w14:paraId="334B17BD" w14:textId="77777777" w:rsidR="003126B6" w:rsidRPr="00930937" w:rsidRDefault="003126B6" w:rsidP="003126B6">
      <w:pPr>
        <w:pStyle w:val="programmas"/>
        <w:rPr>
          <w:lang w:val="lv-LV"/>
        </w:rPr>
      </w:pPr>
      <w:r w:rsidRPr="00930937">
        <w:rPr>
          <w:lang w:val="lv-LV"/>
        </w:rPr>
        <w:t>21.00.00 Valsts atbalsts lauksaimniecības un lauku attīstībai, sabiedriskā finansējuma administrēšana un valsts uzraudzība lauksaimniecībā</w:t>
      </w:r>
    </w:p>
    <w:p w14:paraId="62DA845A" w14:textId="77777777" w:rsidR="003126B6" w:rsidRPr="00930937" w:rsidRDefault="003126B6" w:rsidP="003126B6">
      <w:pPr>
        <w:pStyle w:val="Tabuluvirsraksti"/>
        <w:spacing w:after="240"/>
        <w:rPr>
          <w:b/>
          <w:lang w:eastAsia="lv-LV"/>
        </w:rPr>
      </w:pPr>
      <w:r w:rsidRPr="00930937">
        <w:rPr>
          <w:b/>
          <w:lang w:eastAsia="lv-LV"/>
        </w:rPr>
        <w:t>Finansiālie rādītāji no 2017. līdz 2021. gadam</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131"/>
        <w:gridCol w:w="1132"/>
        <w:gridCol w:w="1132"/>
        <w:gridCol w:w="1132"/>
        <w:gridCol w:w="1132"/>
      </w:tblGrid>
      <w:tr w:rsidR="003126B6" w:rsidRPr="00930937" w14:paraId="5BBC4381" w14:textId="77777777" w:rsidTr="003126B6">
        <w:trPr>
          <w:trHeight w:val="283"/>
          <w:tblHeader/>
          <w:jc w:val="center"/>
        </w:trPr>
        <w:tc>
          <w:tcPr>
            <w:tcW w:w="3378" w:type="dxa"/>
            <w:vAlign w:val="center"/>
          </w:tcPr>
          <w:p w14:paraId="7414509A" w14:textId="77777777" w:rsidR="003126B6" w:rsidRPr="00930937" w:rsidRDefault="003126B6" w:rsidP="003126B6">
            <w:pPr>
              <w:pStyle w:val="tabteksts"/>
              <w:jc w:val="center"/>
              <w:rPr>
                <w:szCs w:val="24"/>
              </w:rPr>
            </w:pPr>
          </w:p>
        </w:tc>
        <w:tc>
          <w:tcPr>
            <w:tcW w:w="1131" w:type="dxa"/>
          </w:tcPr>
          <w:p w14:paraId="4A6510F7" w14:textId="77777777" w:rsidR="003126B6" w:rsidRPr="00930937" w:rsidRDefault="003126B6" w:rsidP="003126B6">
            <w:pPr>
              <w:pStyle w:val="tabteksts"/>
              <w:jc w:val="center"/>
              <w:rPr>
                <w:szCs w:val="24"/>
                <w:lang w:eastAsia="lv-LV"/>
              </w:rPr>
            </w:pPr>
            <w:r w:rsidRPr="00930937">
              <w:rPr>
                <w:szCs w:val="18"/>
                <w:lang w:eastAsia="lv-LV"/>
              </w:rPr>
              <w:t>2017. gads (izpilde)</w:t>
            </w:r>
          </w:p>
        </w:tc>
        <w:tc>
          <w:tcPr>
            <w:tcW w:w="1132" w:type="dxa"/>
            <w:vAlign w:val="center"/>
          </w:tcPr>
          <w:p w14:paraId="2248B8A9" w14:textId="77777777" w:rsidR="003126B6" w:rsidRPr="00930937" w:rsidRDefault="003126B6" w:rsidP="003126B6">
            <w:pPr>
              <w:pStyle w:val="tabteksts"/>
              <w:jc w:val="center"/>
              <w:rPr>
                <w:szCs w:val="24"/>
                <w:lang w:eastAsia="lv-LV"/>
              </w:rPr>
            </w:pPr>
            <w:r w:rsidRPr="00930937">
              <w:rPr>
                <w:szCs w:val="18"/>
                <w:lang w:eastAsia="lv-LV"/>
              </w:rPr>
              <w:t>2018. gada plāns</w:t>
            </w:r>
          </w:p>
        </w:tc>
        <w:tc>
          <w:tcPr>
            <w:tcW w:w="1132" w:type="dxa"/>
          </w:tcPr>
          <w:p w14:paraId="5AE0F892" w14:textId="294CAEE4" w:rsidR="003126B6" w:rsidRPr="00930937" w:rsidRDefault="003126B6" w:rsidP="008F25C3">
            <w:pPr>
              <w:pStyle w:val="tabteksts"/>
              <w:jc w:val="center"/>
              <w:rPr>
                <w:szCs w:val="24"/>
                <w:lang w:eastAsia="lv-LV"/>
              </w:rPr>
            </w:pPr>
            <w:r w:rsidRPr="00930937">
              <w:rPr>
                <w:szCs w:val="18"/>
                <w:lang w:eastAsia="lv-LV"/>
              </w:rPr>
              <w:t xml:space="preserve">2019. gada </w:t>
            </w:r>
            <w:r w:rsidR="008F25C3">
              <w:rPr>
                <w:szCs w:val="18"/>
                <w:lang w:eastAsia="lv-LV"/>
              </w:rPr>
              <w:t>plāns</w:t>
            </w:r>
          </w:p>
        </w:tc>
        <w:tc>
          <w:tcPr>
            <w:tcW w:w="1132" w:type="dxa"/>
          </w:tcPr>
          <w:p w14:paraId="03ACD654" w14:textId="77777777" w:rsidR="003126B6" w:rsidRPr="00930937" w:rsidRDefault="003126B6" w:rsidP="003126B6">
            <w:pPr>
              <w:pStyle w:val="tabteksts"/>
              <w:jc w:val="center"/>
              <w:rPr>
                <w:szCs w:val="24"/>
                <w:lang w:eastAsia="lv-LV"/>
              </w:rPr>
            </w:pPr>
            <w:r w:rsidRPr="00930937">
              <w:rPr>
                <w:szCs w:val="18"/>
                <w:lang w:eastAsia="lv-LV"/>
              </w:rPr>
              <w:t>2020. gada prognoze</w:t>
            </w:r>
          </w:p>
        </w:tc>
        <w:tc>
          <w:tcPr>
            <w:tcW w:w="1132" w:type="dxa"/>
          </w:tcPr>
          <w:p w14:paraId="18A70D77" w14:textId="77777777" w:rsidR="003126B6" w:rsidRPr="00930937" w:rsidRDefault="003126B6" w:rsidP="003126B6">
            <w:pPr>
              <w:pStyle w:val="tabteksts"/>
              <w:jc w:val="center"/>
              <w:rPr>
                <w:szCs w:val="24"/>
                <w:lang w:eastAsia="lv-LV"/>
              </w:rPr>
            </w:pPr>
            <w:r w:rsidRPr="00930937">
              <w:rPr>
                <w:szCs w:val="18"/>
                <w:lang w:eastAsia="lv-LV"/>
              </w:rPr>
              <w:t>2021. gada prognoze</w:t>
            </w:r>
          </w:p>
        </w:tc>
      </w:tr>
      <w:tr w:rsidR="003126B6" w:rsidRPr="00930937" w14:paraId="59A66239" w14:textId="77777777" w:rsidTr="003126B6">
        <w:trPr>
          <w:trHeight w:val="142"/>
          <w:jc w:val="center"/>
        </w:trPr>
        <w:tc>
          <w:tcPr>
            <w:tcW w:w="3378" w:type="dxa"/>
            <w:shd w:val="clear" w:color="auto" w:fill="D9D9D9" w:themeFill="background1" w:themeFillShade="D9"/>
            <w:vAlign w:val="center"/>
          </w:tcPr>
          <w:p w14:paraId="60768B52" w14:textId="77777777" w:rsidR="003126B6" w:rsidRPr="00930937" w:rsidRDefault="003126B6" w:rsidP="003126B6">
            <w:pPr>
              <w:pStyle w:val="tabteksts"/>
              <w:rPr>
                <w:lang w:eastAsia="lv-LV"/>
              </w:rPr>
            </w:pPr>
            <w:r w:rsidRPr="00930937">
              <w:rPr>
                <w:lang w:eastAsia="lv-LV"/>
              </w:rPr>
              <w:t>Kopējie izdevumi,</w:t>
            </w:r>
            <w:r w:rsidRPr="00930937">
              <w:t xml:space="preserve"> </w:t>
            </w:r>
            <w:r w:rsidRPr="00930937">
              <w:rPr>
                <w:i/>
                <w:szCs w:val="18"/>
              </w:rPr>
              <w:t>euro</w:t>
            </w:r>
          </w:p>
        </w:tc>
        <w:tc>
          <w:tcPr>
            <w:tcW w:w="1131" w:type="dxa"/>
            <w:shd w:val="clear" w:color="auto" w:fill="D9D9D9" w:themeFill="background1" w:themeFillShade="D9"/>
          </w:tcPr>
          <w:p w14:paraId="3ECBB25D" w14:textId="77777777" w:rsidR="003126B6" w:rsidRPr="00930937" w:rsidRDefault="003126B6" w:rsidP="003126B6">
            <w:pPr>
              <w:pStyle w:val="tabteksts"/>
              <w:jc w:val="right"/>
            </w:pPr>
            <w:r w:rsidRPr="00930937">
              <w:t>26 372 058</w:t>
            </w:r>
          </w:p>
        </w:tc>
        <w:tc>
          <w:tcPr>
            <w:tcW w:w="1132" w:type="dxa"/>
            <w:shd w:val="clear" w:color="auto" w:fill="D9D9D9" w:themeFill="background1" w:themeFillShade="D9"/>
          </w:tcPr>
          <w:p w14:paraId="27867101" w14:textId="77777777" w:rsidR="003126B6" w:rsidRPr="00930937" w:rsidRDefault="003126B6" w:rsidP="003126B6">
            <w:pPr>
              <w:pStyle w:val="tabteksts"/>
              <w:jc w:val="right"/>
            </w:pPr>
            <w:r w:rsidRPr="00930937">
              <w:t>27 984 326</w:t>
            </w:r>
          </w:p>
        </w:tc>
        <w:tc>
          <w:tcPr>
            <w:tcW w:w="1132" w:type="dxa"/>
            <w:shd w:val="clear" w:color="auto" w:fill="D9D9D9" w:themeFill="background1" w:themeFillShade="D9"/>
          </w:tcPr>
          <w:p w14:paraId="6BA9F752" w14:textId="77777777" w:rsidR="003126B6" w:rsidRPr="00930937" w:rsidRDefault="003126B6" w:rsidP="003126B6">
            <w:pPr>
              <w:pStyle w:val="tabteksts"/>
              <w:jc w:val="right"/>
            </w:pPr>
            <w:r w:rsidRPr="00930937">
              <w:t>28 180 870</w:t>
            </w:r>
          </w:p>
        </w:tc>
        <w:tc>
          <w:tcPr>
            <w:tcW w:w="1132" w:type="dxa"/>
            <w:shd w:val="clear" w:color="auto" w:fill="D9D9D9" w:themeFill="background1" w:themeFillShade="D9"/>
          </w:tcPr>
          <w:p w14:paraId="7281FB53" w14:textId="77777777" w:rsidR="003126B6" w:rsidRPr="00930937" w:rsidRDefault="003126B6" w:rsidP="003126B6">
            <w:pPr>
              <w:pStyle w:val="tabteksts"/>
              <w:jc w:val="right"/>
            </w:pPr>
            <w:r w:rsidRPr="00930937">
              <w:t>28 176 828</w:t>
            </w:r>
          </w:p>
        </w:tc>
        <w:tc>
          <w:tcPr>
            <w:tcW w:w="1132" w:type="dxa"/>
            <w:shd w:val="clear" w:color="auto" w:fill="D9D9D9" w:themeFill="background1" w:themeFillShade="D9"/>
          </w:tcPr>
          <w:p w14:paraId="7F9386C6" w14:textId="77777777" w:rsidR="003126B6" w:rsidRPr="00930937" w:rsidRDefault="003126B6" w:rsidP="003126B6">
            <w:pPr>
              <w:pStyle w:val="tabteksts"/>
              <w:jc w:val="right"/>
            </w:pPr>
            <w:r w:rsidRPr="00930937">
              <w:t>27 976 888</w:t>
            </w:r>
          </w:p>
        </w:tc>
      </w:tr>
      <w:tr w:rsidR="003126B6" w:rsidRPr="00930937" w14:paraId="36641453" w14:textId="77777777" w:rsidTr="003126B6">
        <w:trPr>
          <w:trHeight w:val="283"/>
          <w:jc w:val="center"/>
        </w:trPr>
        <w:tc>
          <w:tcPr>
            <w:tcW w:w="3378" w:type="dxa"/>
            <w:vAlign w:val="center"/>
          </w:tcPr>
          <w:p w14:paraId="5F130E21" w14:textId="77777777" w:rsidR="003126B6" w:rsidRPr="00930937" w:rsidRDefault="003126B6" w:rsidP="003126B6">
            <w:pPr>
              <w:pStyle w:val="tabteksts"/>
              <w:rPr>
                <w:szCs w:val="18"/>
                <w:lang w:eastAsia="lv-LV"/>
              </w:rPr>
            </w:pPr>
            <w:r w:rsidRPr="00930937">
              <w:rPr>
                <w:szCs w:val="18"/>
                <w:lang w:eastAsia="lv-LV"/>
              </w:rPr>
              <w:t xml:space="preserve">Kopējo izdevumu izmaiņas, </w:t>
            </w:r>
            <w:r w:rsidRPr="00930937">
              <w:rPr>
                <w:i/>
                <w:szCs w:val="18"/>
                <w:lang w:eastAsia="lv-LV"/>
              </w:rPr>
              <w:t>euro</w:t>
            </w:r>
            <w:r w:rsidRPr="00930937">
              <w:rPr>
                <w:szCs w:val="18"/>
                <w:lang w:eastAsia="lv-LV"/>
              </w:rPr>
              <w:t xml:space="preserve"> (+/–) pret iepriekšējo gadu</w:t>
            </w:r>
          </w:p>
        </w:tc>
        <w:tc>
          <w:tcPr>
            <w:tcW w:w="1131" w:type="dxa"/>
          </w:tcPr>
          <w:p w14:paraId="7911F7A1" w14:textId="77777777" w:rsidR="003126B6" w:rsidRPr="00930937" w:rsidRDefault="003126B6" w:rsidP="003126B6">
            <w:pPr>
              <w:pStyle w:val="tabteksts"/>
              <w:jc w:val="center"/>
            </w:pPr>
            <w:r w:rsidRPr="00930937">
              <w:rPr>
                <w:b/>
                <w:bCs/>
              </w:rPr>
              <w:t>×</w:t>
            </w:r>
          </w:p>
        </w:tc>
        <w:tc>
          <w:tcPr>
            <w:tcW w:w="1132" w:type="dxa"/>
          </w:tcPr>
          <w:p w14:paraId="4155CE0E" w14:textId="77777777" w:rsidR="003126B6" w:rsidRPr="00930937" w:rsidRDefault="003126B6" w:rsidP="003126B6">
            <w:pPr>
              <w:pStyle w:val="tabteksts"/>
              <w:jc w:val="right"/>
            </w:pPr>
            <w:r w:rsidRPr="00930937">
              <w:t>1 612 268</w:t>
            </w:r>
          </w:p>
        </w:tc>
        <w:tc>
          <w:tcPr>
            <w:tcW w:w="1132" w:type="dxa"/>
          </w:tcPr>
          <w:p w14:paraId="13CEBE96" w14:textId="77777777" w:rsidR="003126B6" w:rsidRPr="00930937" w:rsidRDefault="003126B6" w:rsidP="003126B6">
            <w:pPr>
              <w:pStyle w:val="tabteksts"/>
              <w:jc w:val="right"/>
            </w:pPr>
            <w:r w:rsidRPr="00930937">
              <w:t>196 544</w:t>
            </w:r>
          </w:p>
        </w:tc>
        <w:tc>
          <w:tcPr>
            <w:tcW w:w="1132" w:type="dxa"/>
          </w:tcPr>
          <w:p w14:paraId="7D724F9D" w14:textId="77777777" w:rsidR="003126B6" w:rsidRPr="00930937" w:rsidRDefault="003126B6" w:rsidP="003126B6">
            <w:pPr>
              <w:pStyle w:val="tabteksts"/>
              <w:jc w:val="right"/>
            </w:pPr>
            <w:r w:rsidRPr="00930937">
              <w:t>-4 042</w:t>
            </w:r>
          </w:p>
        </w:tc>
        <w:tc>
          <w:tcPr>
            <w:tcW w:w="1132" w:type="dxa"/>
          </w:tcPr>
          <w:p w14:paraId="2565330C" w14:textId="77777777" w:rsidR="003126B6" w:rsidRPr="00930937" w:rsidRDefault="003126B6" w:rsidP="003126B6">
            <w:pPr>
              <w:pStyle w:val="tabteksts"/>
              <w:jc w:val="right"/>
            </w:pPr>
            <w:r w:rsidRPr="00930937">
              <w:t>-199 940</w:t>
            </w:r>
          </w:p>
        </w:tc>
      </w:tr>
      <w:tr w:rsidR="003126B6" w:rsidRPr="00930937" w14:paraId="26465D1F" w14:textId="77777777" w:rsidTr="003126B6">
        <w:trPr>
          <w:trHeight w:val="283"/>
          <w:jc w:val="center"/>
        </w:trPr>
        <w:tc>
          <w:tcPr>
            <w:tcW w:w="3378" w:type="dxa"/>
            <w:vAlign w:val="center"/>
          </w:tcPr>
          <w:p w14:paraId="386C7A23" w14:textId="77777777" w:rsidR="003126B6" w:rsidRPr="00930937" w:rsidRDefault="003126B6" w:rsidP="003126B6">
            <w:pPr>
              <w:pStyle w:val="tabteksts"/>
            </w:pPr>
            <w:r w:rsidRPr="00930937">
              <w:rPr>
                <w:lang w:eastAsia="lv-LV"/>
              </w:rPr>
              <w:t>Kopējie izdevumi</w:t>
            </w:r>
            <w:r w:rsidRPr="00930937">
              <w:t>, % (+/–) pret iepriekšējo gadu</w:t>
            </w:r>
          </w:p>
        </w:tc>
        <w:tc>
          <w:tcPr>
            <w:tcW w:w="1131" w:type="dxa"/>
          </w:tcPr>
          <w:p w14:paraId="34965D38" w14:textId="77777777" w:rsidR="003126B6" w:rsidRPr="00930937" w:rsidRDefault="003126B6" w:rsidP="003126B6">
            <w:pPr>
              <w:pStyle w:val="tabteksts"/>
              <w:jc w:val="center"/>
            </w:pPr>
            <w:r w:rsidRPr="00930937">
              <w:rPr>
                <w:b/>
                <w:bCs/>
              </w:rPr>
              <w:t>×</w:t>
            </w:r>
          </w:p>
        </w:tc>
        <w:tc>
          <w:tcPr>
            <w:tcW w:w="1132" w:type="dxa"/>
          </w:tcPr>
          <w:p w14:paraId="0782F248" w14:textId="77777777" w:rsidR="003126B6" w:rsidRPr="00930937" w:rsidRDefault="003126B6" w:rsidP="003126B6">
            <w:pPr>
              <w:pStyle w:val="tabteksts"/>
              <w:jc w:val="right"/>
            </w:pPr>
            <w:r w:rsidRPr="00930937">
              <w:t>6,1</w:t>
            </w:r>
          </w:p>
        </w:tc>
        <w:tc>
          <w:tcPr>
            <w:tcW w:w="1132" w:type="dxa"/>
          </w:tcPr>
          <w:p w14:paraId="45956BD4" w14:textId="77777777" w:rsidR="003126B6" w:rsidRPr="00930937" w:rsidRDefault="003126B6" w:rsidP="003126B6">
            <w:pPr>
              <w:pStyle w:val="tabteksts"/>
              <w:jc w:val="right"/>
            </w:pPr>
            <w:r w:rsidRPr="00930937">
              <w:t>0,7</w:t>
            </w:r>
          </w:p>
        </w:tc>
        <w:tc>
          <w:tcPr>
            <w:tcW w:w="1132" w:type="dxa"/>
          </w:tcPr>
          <w:p w14:paraId="10567C49" w14:textId="77777777" w:rsidR="003126B6" w:rsidRPr="00930937" w:rsidRDefault="003126B6" w:rsidP="003126B6">
            <w:pPr>
              <w:pStyle w:val="tabteksts"/>
              <w:jc w:val="right"/>
            </w:pPr>
            <w:r w:rsidRPr="00930937">
              <w:t>0,0</w:t>
            </w:r>
          </w:p>
        </w:tc>
        <w:tc>
          <w:tcPr>
            <w:tcW w:w="1132" w:type="dxa"/>
          </w:tcPr>
          <w:p w14:paraId="60EAAEF2" w14:textId="77777777" w:rsidR="003126B6" w:rsidRPr="00930937" w:rsidRDefault="003126B6" w:rsidP="003126B6">
            <w:pPr>
              <w:pStyle w:val="tabteksts"/>
              <w:jc w:val="right"/>
            </w:pPr>
            <w:r w:rsidRPr="00930937">
              <w:t>-0,7</w:t>
            </w:r>
          </w:p>
        </w:tc>
      </w:tr>
      <w:tr w:rsidR="003126B6" w:rsidRPr="00930937" w14:paraId="2EF6B95D" w14:textId="77777777" w:rsidTr="003126B6">
        <w:trPr>
          <w:trHeight w:val="142"/>
          <w:jc w:val="center"/>
        </w:trPr>
        <w:tc>
          <w:tcPr>
            <w:tcW w:w="3378" w:type="dxa"/>
          </w:tcPr>
          <w:p w14:paraId="746F349E" w14:textId="77777777" w:rsidR="003126B6" w:rsidRPr="00930937" w:rsidRDefault="003126B6" w:rsidP="003126B6">
            <w:pPr>
              <w:pStyle w:val="tabteksts"/>
              <w:rPr>
                <w:szCs w:val="18"/>
                <w:lang w:eastAsia="lv-LV"/>
              </w:rPr>
            </w:pPr>
            <w:r w:rsidRPr="00930937">
              <w:rPr>
                <w:szCs w:val="18"/>
              </w:rPr>
              <w:t xml:space="preserve">Atlīdzība, </w:t>
            </w:r>
            <w:r w:rsidRPr="00930937">
              <w:rPr>
                <w:i/>
                <w:szCs w:val="18"/>
              </w:rPr>
              <w:t>euro</w:t>
            </w:r>
          </w:p>
        </w:tc>
        <w:tc>
          <w:tcPr>
            <w:tcW w:w="1131" w:type="dxa"/>
          </w:tcPr>
          <w:p w14:paraId="694280BD" w14:textId="77777777" w:rsidR="003126B6" w:rsidRPr="00930937" w:rsidRDefault="003126B6" w:rsidP="003126B6">
            <w:pPr>
              <w:pStyle w:val="tabteksts"/>
              <w:jc w:val="right"/>
              <w:rPr>
                <w:szCs w:val="18"/>
              </w:rPr>
            </w:pPr>
            <w:r w:rsidRPr="00930937">
              <w:rPr>
                <w:szCs w:val="18"/>
              </w:rPr>
              <w:t>13 195 032</w:t>
            </w:r>
          </w:p>
        </w:tc>
        <w:tc>
          <w:tcPr>
            <w:tcW w:w="1132" w:type="dxa"/>
          </w:tcPr>
          <w:p w14:paraId="3751CFDE" w14:textId="77777777" w:rsidR="003126B6" w:rsidRPr="00930937" w:rsidRDefault="003126B6" w:rsidP="003126B6">
            <w:pPr>
              <w:pStyle w:val="tabteksts"/>
              <w:jc w:val="right"/>
              <w:rPr>
                <w:szCs w:val="18"/>
              </w:rPr>
            </w:pPr>
            <w:r w:rsidRPr="00930937">
              <w:rPr>
                <w:szCs w:val="18"/>
              </w:rPr>
              <w:t>14 241 279</w:t>
            </w:r>
          </w:p>
        </w:tc>
        <w:tc>
          <w:tcPr>
            <w:tcW w:w="1132" w:type="dxa"/>
          </w:tcPr>
          <w:p w14:paraId="58A03F21" w14:textId="77777777" w:rsidR="003126B6" w:rsidRPr="00930937" w:rsidRDefault="003126B6" w:rsidP="003126B6">
            <w:pPr>
              <w:pStyle w:val="tabteksts"/>
              <w:jc w:val="right"/>
              <w:rPr>
                <w:szCs w:val="18"/>
              </w:rPr>
            </w:pPr>
            <w:r w:rsidRPr="00930937">
              <w:rPr>
                <w:szCs w:val="18"/>
              </w:rPr>
              <w:t>14 396 183</w:t>
            </w:r>
          </w:p>
        </w:tc>
        <w:tc>
          <w:tcPr>
            <w:tcW w:w="1132" w:type="dxa"/>
          </w:tcPr>
          <w:p w14:paraId="16A2B9C5" w14:textId="77777777" w:rsidR="003126B6" w:rsidRPr="00930937" w:rsidRDefault="003126B6" w:rsidP="003126B6">
            <w:pPr>
              <w:pStyle w:val="tabteksts"/>
              <w:jc w:val="right"/>
              <w:rPr>
                <w:szCs w:val="18"/>
              </w:rPr>
            </w:pPr>
            <w:r w:rsidRPr="00930937">
              <w:rPr>
                <w:szCs w:val="18"/>
              </w:rPr>
              <w:t>14 396 183</w:t>
            </w:r>
          </w:p>
        </w:tc>
        <w:tc>
          <w:tcPr>
            <w:tcW w:w="1132" w:type="dxa"/>
          </w:tcPr>
          <w:p w14:paraId="7BBD79CD" w14:textId="77777777" w:rsidR="003126B6" w:rsidRPr="00930937" w:rsidRDefault="003126B6" w:rsidP="003126B6">
            <w:pPr>
              <w:pStyle w:val="tabteksts"/>
              <w:jc w:val="right"/>
              <w:rPr>
                <w:szCs w:val="18"/>
              </w:rPr>
            </w:pPr>
            <w:r w:rsidRPr="00930937">
              <w:rPr>
                <w:szCs w:val="18"/>
              </w:rPr>
              <w:t>14 396 183</w:t>
            </w:r>
          </w:p>
        </w:tc>
      </w:tr>
      <w:tr w:rsidR="003126B6" w:rsidRPr="00930937" w14:paraId="1B333FF6" w14:textId="77777777" w:rsidTr="003126B6">
        <w:trPr>
          <w:trHeight w:val="283"/>
          <w:jc w:val="center"/>
        </w:trPr>
        <w:tc>
          <w:tcPr>
            <w:tcW w:w="3378" w:type="dxa"/>
          </w:tcPr>
          <w:p w14:paraId="4A32036B" w14:textId="515461DF" w:rsidR="003126B6" w:rsidRPr="00930937" w:rsidRDefault="003126B6" w:rsidP="004F5F89">
            <w:pPr>
              <w:pStyle w:val="tabteksts"/>
              <w:rPr>
                <w:szCs w:val="18"/>
                <w:lang w:eastAsia="lv-LV"/>
              </w:rPr>
            </w:pPr>
            <w:r w:rsidRPr="00930937">
              <w:rPr>
                <w:szCs w:val="18"/>
              </w:rPr>
              <w:t>Vidējais amata vietu skaits gadā</w:t>
            </w:r>
            <w:r w:rsidR="004F5F89">
              <w:rPr>
                <w:i/>
                <w:szCs w:val="18"/>
                <w:vertAlign w:val="superscript"/>
              </w:rPr>
              <w:t>6</w:t>
            </w:r>
          </w:p>
        </w:tc>
        <w:tc>
          <w:tcPr>
            <w:tcW w:w="1131" w:type="dxa"/>
          </w:tcPr>
          <w:p w14:paraId="7BBA0984" w14:textId="77777777" w:rsidR="003126B6" w:rsidRPr="00930937" w:rsidRDefault="003126B6" w:rsidP="003126B6">
            <w:pPr>
              <w:pStyle w:val="tabteksts"/>
              <w:jc w:val="right"/>
              <w:rPr>
                <w:szCs w:val="18"/>
              </w:rPr>
            </w:pPr>
            <w:r w:rsidRPr="00930937">
              <w:rPr>
                <w:szCs w:val="18"/>
              </w:rPr>
              <w:t>658</w:t>
            </w:r>
          </w:p>
        </w:tc>
        <w:tc>
          <w:tcPr>
            <w:tcW w:w="1132" w:type="dxa"/>
          </w:tcPr>
          <w:p w14:paraId="2B0C1181" w14:textId="77777777" w:rsidR="003126B6" w:rsidRPr="00930937" w:rsidRDefault="003126B6" w:rsidP="003126B6">
            <w:pPr>
              <w:pStyle w:val="tabteksts"/>
              <w:jc w:val="right"/>
              <w:rPr>
                <w:szCs w:val="18"/>
              </w:rPr>
            </w:pPr>
            <w:r w:rsidRPr="00930937">
              <w:rPr>
                <w:szCs w:val="18"/>
              </w:rPr>
              <w:t>682</w:t>
            </w:r>
          </w:p>
        </w:tc>
        <w:tc>
          <w:tcPr>
            <w:tcW w:w="1132" w:type="dxa"/>
          </w:tcPr>
          <w:p w14:paraId="090841C8" w14:textId="77777777" w:rsidR="003126B6" w:rsidRPr="00930937" w:rsidRDefault="003126B6" w:rsidP="003126B6">
            <w:pPr>
              <w:pStyle w:val="tabteksts"/>
              <w:jc w:val="right"/>
              <w:rPr>
                <w:szCs w:val="18"/>
              </w:rPr>
            </w:pPr>
            <w:r w:rsidRPr="00930937">
              <w:rPr>
                <w:szCs w:val="18"/>
              </w:rPr>
              <w:t>660</w:t>
            </w:r>
          </w:p>
        </w:tc>
        <w:tc>
          <w:tcPr>
            <w:tcW w:w="1132" w:type="dxa"/>
          </w:tcPr>
          <w:p w14:paraId="1CD046D0" w14:textId="77777777" w:rsidR="003126B6" w:rsidRPr="00930937" w:rsidRDefault="003126B6" w:rsidP="003126B6">
            <w:pPr>
              <w:pStyle w:val="tabteksts"/>
              <w:jc w:val="right"/>
              <w:rPr>
                <w:szCs w:val="18"/>
              </w:rPr>
            </w:pPr>
            <w:r w:rsidRPr="00930937">
              <w:rPr>
                <w:szCs w:val="18"/>
              </w:rPr>
              <w:t>660</w:t>
            </w:r>
          </w:p>
        </w:tc>
        <w:tc>
          <w:tcPr>
            <w:tcW w:w="1132" w:type="dxa"/>
          </w:tcPr>
          <w:p w14:paraId="7D395307" w14:textId="77777777" w:rsidR="003126B6" w:rsidRPr="00930937" w:rsidRDefault="003126B6" w:rsidP="003126B6">
            <w:pPr>
              <w:pStyle w:val="tabteksts"/>
              <w:jc w:val="right"/>
              <w:rPr>
                <w:szCs w:val="18"/>
              </w:rPr>
            </w:pPr>
            <w:r w:rsidRPr="00930937">
              <w:rPr>
                <w:szCs w:val="18"/>
              </w:rPr>
              <w:t>660</w:t>
            </w:r>
          </w:p>
        </w:tc>
      </w:tr>
      <w:tr w:rsidR="003126B6" w:rsidRPr="00930937" w14:paraId="19C2D7CC" w14:textId="77777777" w:rsidTr="003126B6">
        <w:trPr>
          <w:trHeight w:val="283"/>
          <w:jc w:val="center"/>
        </w:trPr>
        <w:tc>
          <w:tcPr>
            <w:tcW w:w="3378" w:type="dxa"/>
          </w:tcPr>
          <w:p w14:paraId="18298322" w14:textId="77777777" w:rsidR="003126B6" w:rsidRPr="00930937" w:rsidRDefault="003126B6" w:rsidP="003126B6">
            <w:pPr>
              <w:pStyle w:val="tabteksts"/>
              <w:rPr>
                <w:szCs w:val="18"/>
                <w:lang w:eastAsia="lv-LV"/>
              </w:rPr>
            </w:pPr>
            <w:r w:rsidRPr="00930937">
              <w:rPr>
                <w:szCs w:val="18"/>
              </w:rPr>
              <w:t xml:space="preserve">Vidējā atlīdzība amata vietai </w:t>
            </w:r>
            <w:r w:rsidRPr="00930937">
              <w:rPr>
                <w:szCs w:val="18"/>
                <w:lang w:eastAsia="lv-LV"/>
              </w:rPr>
              <w:t>(mēnesī)</w:t>
            </w:r>
            <w:r w:rsidRPr="00930937">
              <w:rPr>
                <w:szCs w:val="18"/>
              </w:rPr>
              <w:t xml:space="preserve">, </w:t>
            </w:r>
            <w:r w:rsidRPr="00930937">
              <w:rPr>
                <w:i/>
                <w:szCs w:val="18"/>
              </w:rPr>
              <w:t>euro</w:t>
            </w:r>
          </w:p>
        </w:tc>
        <w:tc>
          <w:tcPr>
            <w:tcW w:w="1131" w:type="dxa"/>
          </w:tcPr>
          <w:p w14:paraId="0B985CC3" w14:textId="77777777" w:rsidR="003126B6" w:rsidRPr="00930937" w:rsidRDefault="003126B6" w:rsidP="003126B6">
            <w:pPr>
              <w:pStyle w:val="tabteksts"/>
              <w:jc w:val="right"/>
              <w:rPr>
                <w:szCs w:val="18"/>
              </w:rPr>
            </w:pPr>
            <w:r w:rsidRPr="00930937">
              <w:rPr>
                <w:szCs w:val="18"/>
              </w:rPr>
              <w:t>1 659</w:t>
            </w:r>
          </w:p>
        </w:tc>
        <w:tc>
          <w:tcPr>
            <w:tcW w:w="1132" w:type="dxa"/>
          </w:tcPr>
          <w:p w14:paraId="6F2B5B29" w14:textId="77777777" w:rsidR="003126B6" w:rsidRPr="00930937" w:rsidRDefault="003126B6" w:rsidP="003126B6">
            <w:pPr>
              <w:pStyle w:val="tabteksts"/>
              <w:jc w:val="right"/>
              <w:rPr>
                <w:szCs w:val="18"/>
              </w:rPr>
            </w:pPr>
            <w:r w:rsidRPr="00930937">
              <w:rPr>
                <w:szCs w:val="18"/>
              </w:rPr>
              <w:t>1 729</w:t>
            </w:r>
          </w:p>
        </w:tc>
        <w:tc>
          <w:tcPr>
            <w:tcW w:w="1132" w:type="dxa"/>
          </w:tcPr>
          <w:p w14:paraId="6D55282E" w14:textId="77777777" w:rsidR="003126B6" w:rsidRPr="00930937" w:rsidRDefault="003126B6" w:rsidP="003126B6">
            <w:pPr>
              <w:pStyle w:val="tabteksts"/>
              <w:jc w:val="right"/>
              <w:rPr>
                <w:szCs w:val="18"/>
              </w:rPr>
            </w:pPr>
            <w:r w:rsidRPr="00930937">
              <w:rPr>
                <w:szCs w:val="18"/>
              </w:rPr>
              <w:t>1 807</w:t>
            </w:r>
          </w:p>
        </w:tc>
        <w:tc>
          <w:tcPr>
            <w:tcW w:w="1132" w:type="dxa"/>
          </w:tcPr>
          <w:p w14:paraId="76F36950" w14:textId="77777777" w:rsidR="003126B6" w:rsidRPr="00930937" w:rsidRDefault="003126B6" w:rsidP="003126B6">
            <w:pPr>
              <w:pStyle w:val="tabteksts"/>
              <w:jc w:val="right"/>
              <w:rPr>
                <w:szCs w:val="18"/>
              </w:rPr>
            </w:pPr>
            <w:r w:rsidRPr="00930937">
              <w:rPr>
                <w:szCs w:val="18"/>
              </w:rPr>
              <w:t>1 807</w:t>
            </w:r>
          </w:p>
        </w:tc>
        <w:tc>
          <w:tcPr>
            <w:tcW w:w="1132" w:type="dxa"/>
          </w:tcPr>
          <w:p w14:paraId="731C24F6" w14:textId="77777777" w:rsidR="003126B6" w:rsidRPr="00930937" w:rsidRDefault="003126B6" w:rsidP="003126B6">
            <w:pPr>
              <w:pStyle w:val="tabteksts"/>
              <w:jc w:val="right"/>
              <w:rPr>
                <w:szCs w:val="18"/>
              </w:rPr>
            </w:pPr>
            <w:r w:rsidRPr="00930937">
              <w:rPr>
                <w:szCs w:val="18"/>
              </w:rPr>
              <w:t>1 807</w:t>
            </w:r>
          </w:p>
        </w:tc>
      </w:tr>
      <w:tr w:rsidR="003126B6" w:rsidRPr="00930937" w14:paraId="687E6EFD" w14:textId="77777777" w:rsidTr="003126B6">
        <w:trPr>
          <w:trHeight w:val="567"/>
          <w:jc w:val="center"/>
        </w:trPr>
        <w:tc>
          <w:tcPr>
            <w:tcW w:w="3378" w:type="dxa"/>
            <w:vAlign w:val="center"/>
          </w:tcPr>
          <w:p w14:paraId="62DD6C46" w14:textId="77777777" w:rsidR="003126B6" w:rsidRPr="00930937" w:rsidRDefault="003126B6" w:rsidP="003126B6">
            <w:pPr>
              <w:pStyle w:val="tabteksts"/>
              <w:rPr>
                <w:szCs w:val="18"/>
                <w:lang w:eastAsia="lv-LV"/>
              </w:rPr>
            </w:pPr>
            <w:r w:rsidRPr="00930937">
              <w:rPr>
                <w:szCs w:val="18"/>
                <w:lang w:eastAsia="lv-LV"/>
              </w:rPr>
              <w:t xml:space="preserve">Kopējā atlīdzība gadā par ārštata darbinieku un uz līgumattiecību pamata nodarbināto, kas nav amatu sarakstā, pakalpojumiem, </w:t>
            </w:r>
            <w:r w:rsidRPr="00930937">
              <w:rPr>
                <w:i/>
                <w:szCs w:val="18"/>
                <w:lang w:eastAsia="lv-LV"/>
              </w:rPr>
              <w:t>euro</w:t>
            </w:r>
          </w:p>
        </w:tc>
        <w:tc>
          <w:tcPr>
            <w:tcW w:w="1131" w:type="dxa"/>
          </w:tcPr>
          <w:p w14:paraId="638F97FD" w14:textId="77777777" w:rsidR="003126B6" w:rsidRPr="00930937" w:rsidRDefault="003126B6" w:rsidP="003126B6">
            <w:pPr>
              <w:pStyle w:val="tabteksts"/>
              <w:jc w:val="right"/>
              <w:rPr>
                <w:szCs w:val="18"/>
              </w:rPr>
            </w:pPr>
            <w:r w:rsidRPr="00930937">
              <w:rPr>
                <w:szCs w:val="18"/>
              </w:rPr>
              <w:t>92 646</w:t>
            </w:r>
          </w:p>
        </w:tc>
        <w:tc>
          <w:tcPr>
            <w:tcW w:w="1132" w:type="dxa"/>
          </w:tcPr>
          <w:p w14:paraId="16C6A798" w14:textId="77777777" w:rsidR="003126B6" w:rsidRPr="00930937" w:rsidRDefault="003126B6" w:rsidP="003126B6">
            <w:pPr>
              <w:pStyle w:val="tabteksts"/>
              <w:jc w:val="right"/>
              <w:rPr>
                <w:szCs w:val="18"/>
              </w:rPr>
            </w:pPr>
            <w:r w:rsidRPr="00930937">
              <w:rPr>
                <w:szCs w:val="18"/>
              </w:rPr>
              <w:t>87 774</w:t>
            </w:r>
          </w:p>
        </w:tc>
        <w:tc>
          <w:tcPr>
            <w:tcW w:w="1132" w:type="dxa"/>
          </w:tcPr>
          <w:p w14:paraId="5E182E29" w14:textId="77777777" w:rsidR="003126B6" w:rsidRPr="00930937" w:rsidRDefault="003126B6" w:rsidP="003126B6">
            <w:pPr>
              <w:pStyle w:val="tabteksts"/>
              <w:jc w:val="right"/>
              <w:rPr>
                <w:szCs w:val="18"/>
              </w:rPr>
            </w:pPr>
            <w:r w:rsidRPr="00930937">
              <w:rPr>
                <w:szCs w:val="18"/>
              </w:rPr>
              <w:t>87 774</w:t>
            </w:r>
          </w:p>
        </w:tc>
        <w:tc>
          <w:tcPr>
            <w:tcW w:w="1132" w:type="dxa"/>
          </w:tcPr>
          <w:p w14:paraId="60AFC0B8" w14:textId="77777777" w:rsidR="003126B6" w:rsidRPr="00930937" w:rsidRDefault="003126B6" w:rsidP="003126B6">
            <w:pPr>
              <w:pStyle w:val="tabteksts"/>
              <w:jc w:val="right"/>
              <w:rPr>
                <w:szCs w:val="18"/>
              </w:rPr>
            </w:pPr>
            <w:r w:rsidRPr="00930937">
              <w:rPr>
                <w:szCs w:val="18"/>
              </w:rPr>
              <w:t>87 774</w:t>
            </w:r>
          </w:p>
        </w:tc>
        <w:tc>
          <w:tcPr>
            <w:tcW w:w="1132" w:type="dxa"/>
          </w:tcPr>
          <w:p w14:paraId="51814D47" w14:textId="77777777" w:rsidR="003126B6" w:rsidRPr="00930937" w:rsidRDefault="003126B6" w:rsidP="003126B6">
            <w:pPr>
              <w:pStyle w:val="tabteksts"/>
              <w:jc w:val="right"/>
              <w:rPr>
                <w:szCs w:val="18"/>
              </w:rPr>
            </w:pPr>
            <w:r w:rsidRPr="00930937">
              <w:rPr>
                <w:szCs w:val="18"/>
              </w:rPr>
              <w:t>87 774</w:t>
            </w:r>
          </w:p>
        </w:tc>
      </w:tr>
    </w:tbl>
    <w:p w14:paraId="5574C3B7" w14:textId="64E21C1C" w:rsidR="003126B6" w:rsidRPr="008137BC" w:rsidRDefault="004F5F89" w:rsidP="003126B6">
      <w:pPr>
        <w:ind w:firstLine="0"/>
        <w:rPr>
          <w:i/>
          <w:sz w:val="18"/>
          <w:szCs w:val="18"/>
        </w:rPr>
      </w:pPr>
      <w:r>
        <w:rPr>
          <w:i/>
          <w:sz w:val="18"/>
          <w:szCs w:val="18"/>
          <w:vertAlign w:val="superscript"/>
        </w:rPr>
        <w:t xml:space="preserve">6 </w:t>
      </w:r>
      <w:r w:rsidR="003126B6" w:rsidRPr="008137BC">
        <w:rPr>
          <w:i/>
          <w:sz w:val="18"/>
          <w:szCs w:val="18"/>
        </w:rPr>
        <w:t>LAD sākot ar 2019.gadu veikts 22 amata vietu samazinājums</w:t>
      </w:r>
    </w:p>
    <w:p w14:paraId="3C722815" w14:textId="77777777" w:rsidR="003126B6" w:rsidRPr="00930937" w:rsidRDefault="003126B6" w:rsidP="003126B6">
      <w:pPr>
        <w:pStyle w:val="programmas"/>
        <w:rPr>
          <w:lang w:val="lv-LV"/>
        </w:rPr>
      </w:pPr>
      <w:r w:rsidRPr="00930937">
        <w:rPr>
          <w:lang w:val="lv-LV"/>
        </w:rPr>
        <w:t>21.01.00 Valsts atbalsts lauksaimniecības un lauku attīstībai</w:t>
      </w:r>
    </w:p>
    <w:p w14:paraId="02788779" w14:textId="77777777" w:rsidR="003126B6" w:rsidRPr="00930937" w:rsidRDefault="003126B6" w:rsidP="003126B6">
      <w:pPr>
        <w:ind w:firstLine="0"/>
        <w:rPr>
          <w:u w:val="single"/>
        </w:rPr>
      </w:pPr>
      <w:r w:rsidRPr="00930937">
        <w:rPr>
          <w:u w:val="single"/>
        </w:rPr>
        <w:t>Apakšprogrammas mērķis:</w:t>
      </w:r>
    </w:p>
    <w:p w14:paraId="64F1D843" w14:textId="77777777" w:rsidR="003126B6" w:rsidRPr="00930937" w:rsidRDefault="003126B6" w:rsidP="003126B6">
      <w:pPr>
        <w:rPr>
          <w:u w:val="single"/>
        </w:rPr>
      </w:pPr>
      <w:r w:rsidRPr="00930937">
        <w:t>ar valsts atbalsta palīdzību uzlabot lauksaimnieciskās ražošanas efektivitāti, veidojot konkurētspējīgu un daudzfunkcionālu lauksaimniecības nozari un veicinot no lauksaimniecības gūto ienākumu palielināšanos, un nodrošināt priekšnoteikumus valsts atbalsta līdzekļu apguves iespēju radīšanai un Kopējās lauksaimniecības politikas mehānismu darbībai Latvijā.</w:t>
      </w:r>
    </w:p>
    <w:p w14:paraId="2D028219" w14:textId="77777777" w:rsidR="003126B6" w:rsidRPr="00930937" w:rsidRDefault="003126B6" w:rsidP="00C84A74">
      <w:pPr>
        <w:ind w:firstLine="0"/>
        <w:rPr>
          <w:u w:val="single"/>
        </w:rPr>
      </w:pPr>
      <w:r w:rsidRPr="00930937">
        <w:rPr>
          <w:u w:val="single"/>
        </w:rPr>
        <w:t>Galvenās aktivitātes:</w:t>
      </w:r>
    </w:p>
    <w:p w14:paraId="5445B7F2" w14:textId="77777777" w:rsidR="003126B6" w:rsidRPr="00930937" w:rsidRDefault="003126B6" w:rsidP="003126B6">
      <w:r w:rsidRPr="00930937">
        <w:t xml:space="preserve"> valsts atbalsta administrēšana un uzraudzība, lai nodrošinātu vienotu lauksaimniecības un lauku attīstības valsts atbalsta administrēšanas sistēmu un kontroli valstī.</w:t>
      </w:r>
    </w:p>
    <w:p w14:paraId="11AEA7F7" w14:textId="77777777" w:rsidR="003126B6" w:rsidRPr="00930937" w:rsidRDefault="003126B6" w:rsidP="00C84A74">
      <w:pPr>
        <w:ind w:firstLine="0"/>
      </w:pPr>
      <w:r w:rsidRPr="00930937">
        <w:rPr>
          <w:u w:val="single"/>
        </w:rPr>
        <w:t>Apakšprogrammas izpildītājs</w:t>
      </w:r>
      <w:r w:rsidRPr="00930937">
        <w:t>: Lauku atbalsta dienests (turpmāk – LAD).</w:t>
      </w:r>
    </w:p>
    <w:p w14:paraId="5EE4C8C8" w14:textId="77777777" w:rsidR="00C84A74" w:rsidRDefault="00C84A74" w:rsidP="00C84A74">
      <w:pPr>
        <w:pStyle w:val="Tabuluvirsraksti"/>
        <w:spacing w:before="240" w:after="240"/>
        <w:rPr>
          <w:b/>
          <w:lang w:eastAsia="lv-LV"/>
        </w:rPr>
      </w:pPr>
    </w:p>
    <w:p w14:paraId="746E7B87" w14:textId="61FA6AEC" w:rsidR="003126B6" w:rsidRPr="00930937" w:rsidRDefault="003126B6" w:rsidP="00C84A74">
      <w:pPr>
        <w:pStyle w:val="Tabuluvirsraksti"/>
        <w:spacing w:before="240" w:after="240"/>
        <w:rPr>
          <w:b/>
          <w:lang w:eastAsia="lv-LV"/>
        </w:rPr>
      </w:pPr>
      <w:r w:rsidRPr="00930937">
        <w:rPr>
          <w:b/>
          <w:lang w:eastAsia="lv-LV"/>
        </w:rPr>
        <w:lastRenderedPageBreak/>
        <w:t>Darbības rezultāti un to rezultatīvie rādītāji no 2017. līdz 2021.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3126B6" w:rsidRPr="00930937" w14:paraId="297EE6C4" w14:textId="77777777" w:rsidTr="003126B6">
        <w:trPr>
          <w:tblHeader/>
          <w:jc w:val="center"/>
        </w:trPr>
        <w:tc>
          <w:tcPr>
            <w:tcW w:w="4248" w:type="dxa"/>
          </w:tcPr>
          <w:p w14:paraId="4D85F137" w14:textId="77777777" w:rsidR="003126B6" w:rsidRPr="00930937" w:rsidRDefault="003126B6" w:rsidP="003126B6">
            <w:pPr>
              <w:pStyle w:val="tabteksts"/>
              <w:jc w:val="center"/>
              <w:rPr>
                <w:szCs w:val="18"/>
              </w:rPr>
            </w:pPr>
          </w:p>
        </w:tc>
        <w:tc>
          <w:tcPr>
            <w:tcW w:w="964" w:type="dxa"/>
          </w:tcPr>
          <w:p w14:paraId="26839888" w14:textId="77777777" w:rsidR="003126B6" w:rsidRPr="00930937" w:rsidRDefault="003126B6" w:rsidP="003126B6">
            <w:pPr>
              <w:pStyle w:val="tabteksts"/>
              <w:jc w:val="center"/>
              <w:rPr>
                <w:szCs w:val="18"/>
                <w:lang w:eastAsia="lv-LV"/>
              </w:rPr>
            </w:pPr>
            <w:r w:rsidRPr="00930937">
              <w:rPr>
                <w:szCs w:val="18"/>
                <w:lang w:eastAsia="lv-LV"/>
              </w:rPr>
              <w:t>2017.gads (izpilde)</w:t>
            </w:r>
          </w:p>
        </w:tc>
        <w:tc>
          <w:tcPr>
            <w:tcW w:w="965" w:type="dxa"/>
            <w:vAlign w:val="center"/>
          </w:tcPr>
          <w:p w14:paraId="217F732C" w14:textId="77777777" w:rsidR="003126B6" w:rsidRPr="00930937" w:rsidRDefault="003126B6" w:rsidP="003126B6">
            <w:pPr>
              <w:pStyle w:val="tabteksts"/>
              <w:jc w:val="center"/>
              <w:rPr>
                <w:szCs w:val="18"/>
                <w:lang w:eastAsia="lv-LV"/>
              </w:rPr>
            </w:pPr>
            <w:r w:rsidRPr="00930937">
              <w:rPr>
                <w:szCs w:val="18"/>
                <w:lang w:eastAsia="lv-LV"/>
              </w:rPr>
              <w:t>2018.gada plāns</w:t>
            </w:r>
          </w:p>
        </w:tc>
        <w:tc>
          <w:tcPr>
            <w:tcW w:w="965" w:type="dxa"/>
          </w:tcPr>
          <w:p w14:paraId="317229B0" w14:textId="7DDE1B1E" w:rsidR="003126B6" w:rsidRPr="00930937" w:rsidRDefault="003126B6" w:rsidP="008F25C3">
            <w:pPr>
              <w:pStyle w:val="tabteksts"/>
              <w:jc w:val="center"/>
              <w:rPr>
                <w:szCs w:val="18"/>
                <w:lang w:eastAsia="lv-LV"/>
              </w:rPr>
            </w:pPr>
            <w:r w:rsidRPr="00930937">
              <w:rPr>
                <w:szCs w:val="18"/>
                <w:lang w:eastAsia="lv-LV"/>
              </w:rPr>
              <w:t xml:space="preserve">2019.gada </w:t>
            </w:r>
            <w:r w:rsidR="008F25C3">
              <w:rPr>
                <w:szCs w:val="18"/>
                <w:lang w:eastAsia="lv-LV"/>
              </w:rPr>
              <w:t>plāns</w:t>
            </w:r>
          </w:p>
        </w:tc>
        <w:tc>
          <w:tcPr>
            <w:tcW w:w="965" w:type="dxa"/>
          </w:tcPr>
          <w:p w14:paraId="03B62274" w14:textId="77777777" w:rsidR="003126B6" w:rsidRPr="00930937" w:rsidRDefault="003126B6" w:rsidP="003126B6">
            <w:pPr>
              <w:pStyle w:val="tabteksts"/>
              <w:jc w:val="center"/>
              <w:rPr>
                <w:szCs w:val="18"/>
                <w:lang w:eastAsia="lv-LV"/>
              </w:rPr>
            </w:pPr>
            <w:r w:rsidRPr="00930937">
              <w:rPr>
                <w:szCs w:val="18"/>
                <w:lang w:eastAsia="lv-LV"/>
              </w:rPr>
              <w:t>2020.gada prognoze</w:t>
            </w:r>
          </w:p>
        </w:tc>
        <w:tc>
          <w:tcPr>
            <w:tcW w:w="965" w:type="dxa"/>
          </w:tcPr>
          <w:p w14:paraId="7D5463A0" w14:textId="77777777" w:rsidR="003126B6" w:rsidRPr="00930937" w:rsidRDefault="003126B6" w:rsidP="003126B6">
            <w:pPr>
              <w:pStyle w:val="tabteksts"/>
              <w:jc w:val="center"/>
              <w:rPr>
                <w:szCs w:val="18"/>
                <w:lang w:eastAsia="lv-LV"/>
              </w:rPr>
            </w:pPr>
            <w:r w:rsidRPr="00930937">
              <w:rPr>
                <w:szCs w:val="18"/>
                <w:lang w:eastAsia="lv-LV"/>
              </w:rPr>
              <w:t>2021.gada prognoze</w:t>
            </w:r>
          </w:p>
        </w:tc>
      </w:tr>
      <w:tr w:rsidR="003126B6" w:rsidRPr="00930937" w14:paraId="179478FD" w14:textId="77777777" w:rsidTr="003126B6">
        <w:trPr>
          <w:jc w:val="center"/>
        </w:trPr>
        <w:tc>
          <w:tcPr>
            <w:tcW w:w="9072" w:type="dxa"/>
            <w:gridSpan w:val="6"/>
            <w:shd w:val="clear" w:color="auto" w:fill="D9D9D9" w:themeFill="background1" w:themeFillShade="D9"/>
            <w:vAlign w:val="center"/>
          </w:tcPr>
          <w:p w14:paraId="0467A794" w14:textId="77777777" w:rsidR="003126B6" w:rsidRPr="00930937" w:rsidRDefault="003126B6" w:rsidP="003126B6">
            <w:pPr>
              <w:pStyle w:val="tabteksts"/>
              <w:jc w:val="center"/>
              <w:rPr>
                <w:szCs w:val="18"/>
              </w:rPr>
            </w:pPr>
            <w:r w:rsidRPr="00930937">
              <w:rPr>
                <w:szCs w:val="18"/>
                <w:lang w:eastAsia="lv-LV"/>
              </w:rPr>
              <w:t>Valsts atbalsts lauksaimniecībā</w:t>
            </w:r>
          </w:p>
        </w:tc>
      </w:tr>
      <w:tr w:rsidR="003126B6" w:rsidRPr="00930937" w14:paraId="52AD1720" w14:textId="77777777" w:rsidTr="003126B6">
        <w:trPr>
          <w:jc w:val="center"/>
        </w:trPr>
        <w:tc>
          <w:tcPr>
            <w:tcW w:w="4248" w:type="dxa"/>
          </w:tcPr>
          <w:p w14:paraId="35F2396F" w14:textId="77777777" w:rsidR="003126B6" w:rsidRPr="00930937" w:rsidRDefault="003126B6" w:rsidP="003126B6">
            <w:pPr>
              <w:pStyle w:val="tabteksts"/>
            </w:pPr>
            <w:r w:rsidRPr="00930937">
              <w:t xml:space="preserve">Īstenoto atbalsta programmu skaits </w:t>
            </w:r>
          </w:p>
        </w:tc>
        <w:tc>
          <w:tcPr>
            <w:tcW w:w="964" w:type="dxa"/>
          </w:tcPr>
          <w:p w14:paraId="289221A8" w14:textId="77777777" w:rsidR="003126B6" w:rsidRPr="00930937" w:rsidRDefault="003126B6" w:rsidP="003126B6">
            <w:pPr>
              <w:pStyle w:val="tabteksts"/>
              <w:jc w:val="center"/>
            </w:pPr>
            <w:r w:rsidRPr="00930937">
              <w:t>6</w:t>
            </w:r>
          </w:p>
        </w:tc>
        <w:tc>
          <w:tcPr>
            <w:tcW w:w="965" w:type="dxa"/>
          </w:tcPr>
          <w:p w14:paraId="0921E4B4" w14:textId="77777777" w:rsidR="003126B6" w:rsidRPr="00930937" w:rsidRDefault="003126B6" w:rsidP="003126B6">
            <w:pPr>
              <w:pStyle w:val="tabteksts"/>
              <w:jc w:val="center"/>
            </w:pPr>
            <w:r w:rsidRPr="00930937">
              <w:t>6</w:t>
            </w:r>
          </w:p>
        </w:tc>
        <w:tc>
          <w:tcPr>
            <w:tcW w:w="965" w:type="dxa"/>
          </w:tcPr>
          <w:p w14:paraId="744F897B" w14:textId="77777777" w:rsidR="003126B6" w:rsidRPr="00930937" w:rsidRDefault="003126B6" w:rsidP="003126B6">
            <w:pPr>
              <w:pStyle w:val="tabteksts"/>
              <w:jc w:val="center"/>
            </w:pPr>
            <w:r w:rsidRPr="00930937">
              <w:t>6</w:t>
            </w:r>
          </w:p>
        </w:tc>
        <w:tc>
          <w:tcPr>
            <w:tcW w:w="965" w:type="dxa"/>
          </w:tcPr>
          <w:p w14:paraId="2A5A2773" w14:textId="77777777" w:rsidR="003126B6" w:rsidRPr="00930937" w:rsidRDefault="003126B6" w:rsidP="003126B6">
            <w:pPr>
              <w:pStyle w:val="tabteksts"/>
              <w:jc w:val="center"/>
            </w:pPr>
            <w:r w:rsidRPr="00930937">
              <w:t>6</w:t>
            </w:r>
          </w:p>
        </w:tc>
        <w:tc>
          <w:tcPr>
            <w:tcW w:w="965" w:type="dxa"/>
          </w:tcPr>
          <w:p w14:paraId="5FA832AE" w14:textId="77777777" w:rsidR="003126B6" w:rsidRPr="00930937" w:rsidRDefault="003126B6" w:rsidP="003126B6">
            <w:pPr>
              <w:pStyle w:val="tabteksts"/>
              <w:jc w:val="center"/>
            </w:pPr>
            <w:r w:rsidRPr="00930937">
              <w:t>6</w:t>
            </w:r>
          </w:p>
        </w:tc>
      </w:tr>
      <w:tr w:rsidR="003126B6" w:rsidRPr="00930937" w14:paraId="761C1198" w14:textId="77777777" w:rsidTr="003126B6">
        <w:trPr>
          <w:jc w:val="center"/>
        </w:trPr>
        <w:tc>
          <w:tcPr>
            <w:tcW w:w="4248" w:type="dxa"/>
            <w:tcBorders>
              <w:top w:val="single" w:sz="4" w:space="0" w:color="000000"/>
              <w:left w:val="single" w:sz="4" w:space="0" w:color="000000"/>
              <w:bottom w:val="single" w:sz="4" w:space="0" w:color="000000"/>
              <w:right w:val="single" w:sz="4" w:space="0" w:color="000000"/>
            </w:tcBorders>
          </w:tcPr>
          <w:p w14:paraId="555CFF44" w14:textId="59311BEA" w:rsidR="003126B6" w:rsidRPr="00930937" w:rsidRDefault="003126B6" w:rsidP="003F4DF4">
            <w:pPr>
              <w:pStyle w:val="tabteksts"/>
            </w:pPr>
            <w:r w:rsidRPr="00930937">
              <w:t>Apstiprināto pieteikumu skaits</w:t>
            </w:r>
            <w:r w:rsidR="003F4DF4">
              <w:rPr>
                <w:vertAlign w:val="superscript"/>
              </w:rPr>
              <w:t>7</w:t>
            </w:r>
          </w:p>
        </w:tc>
        <w:tc>
          <w:tcPr>
            <w:tcW w:w="964" w:type="dxa"/>
            <w:tcBorders>
              <w:top w:val="single" w:sz="4" w:space="0" w:color="000000"/>
              <w:left w:val="single" w:sz="4" w:space="0" w:color="000000"/>
              <w:bottom w:val="single" w:sz="4" w:space="0" w:color="000000"/>
              <w:right w:val="single" w:sz="4" w:space="0" w:color="000000"/>
            </w:tcBorders>
          </w:tcPr>
          <w:p w14:paraId="6BB9A8F8" w14:textId="77777777" w:rsidR="003126B6" w:rsidRPr="00930937" w:rsidRDefault="003126B6" w:rsidP="003126B6">
            <w:pPr>
              <w:pStyle w:val="tabteksts"/>
              <w:jc w:val="center"/>
            </w:pPr>
            <w:r w:rsidRPr="00930937">
              <w:t>22 058</w:t>
            </w:r>
          </w:p>
        </w:tc>
        <w:tc>
          <w:tcPr>
            <w:tcW w:w="965" w:type="dxa"/>
            <w:tcBorders>
              <w:top w:val="single" w:sz="4" w:space="0" w:color="000000"/>
              <w:left w:val="single" w:sz="4" w:space="0" w:color="000000"/>
              <w:bottom w:val="single" w:sz="4" w:space="0" w:color="000000"/>
              <w:right w:val="single" w:sz="4" w:space="0" w:color="000000"/>
            </w:tcBorders>
          </w:tcPr>
          <w:p w14:paraId="4C94270E" w14:textId="77777777" w:rsidR="003126B6" w:rsidRPr="00930937" w:rsidRDefault="003126B6" w:rsidP="003126B6">
            <w:pPr>
              <w:pStyle w:val="tabteksts"/>
              <w:jc w:val="center"/>
            </w:pPr>
            <w:r w:rsidRPr="00930937">
              <w:t>22 000</w:t>
            </w:r>
          </w:p>
        </w:tc>
        <w:tc>
          <w:tcPr>
            <w:tcW w:w="965" w:type="dxa"/>
            <w:tcBorders>
              <w:top w:val="single" w:sz="4" w:space="0" w:color="000000"/>
              <w:left w:val="single" w:sz="4" w:space="0" w:color="000000"/>
              <w:bottom w:val="single" w:sz="4" w:space="0" w:color="000000"/>
              <w:right w:val="single" w:sz="4" w:space="0" w:color="000000"/>
            </w:tcBorders>
          </w:tcPr>
          <w:p w14:paraId="6AAB32C1" w14:textId="77777777" w:rsidR="003126B6" w:rsidRPr="00930937" w:rsidRDefault="003126B6" w:rsidP="003126B6">
            <w:pPr>
              <w:pStyle w:val="tabteksts"/>
              <w:jc w:val="center"/>
            </w:pPr>
            <w:r w:rsidRPr="00930937">
              <w:t>19 000</w:t>
            </w:r>
          </w:p>
        </w:tc>
        <w:tc>
          <w:tcPr>
            <w:tcW w:w="965" w:type="dxa"/>
            <w:tcBorders>
              <w:top w:val="single" w:sz="4" w:space="0" w:color="000000"/>
              <w:left w:val="single" w:sz="4" w:space="0" w:color="000000"/>
              <w:bottom w:val="single" w:sz="4" w:space="0" w:color="000000"/>
              <w:right w:val="single" w:sz="4" w:space="0" w:color="000000"/>
            </w:tcBorders>
          </w:tcPr>
          <w:p w14:paraId="44C6FAD1" w14:textId="77777777" w:rsidR="003126B6" w:rsidRPr="00930937" w:rsidRDefault="003126B6" w:rsidP="003126B6">
            <w:pPr>
              <w:pStyle w:val="tabteksts"/>
              <w:jc w:val="center"/>
            </w:pPr>
            <w:r w:rsidRPr="00930937">
              <w:t>19 000</w:t>
            </w:r>
          </w:p>
        </w:tc>
        <w:tc>
          <w:tcPr>
            <w:tcW w:w="965" w:type="dxa"/>
            <w:tcBorders>
              <w:top w:val="single" w:sz="4" w:space="0" w:color="000000"/>
              <w:left w:val="single" w:sz="4" w:space="0" w:color="000000"/>
              <w:bottom w:val="single" w:sz="4" w:space="0" w:color="000000"/>
              <w:right w:val="single" w:sz="4" w:space="0" w:color="000000"/>
            </w:tcBorders>
          </w:tcPr>
          <w:p w14:paraId="20910290" w14:textId="77777777" w:rsidR="003126B6" w:rsidRPr="00930937" w:rsidRDefault="003126B6" w:rsidP="003126B6">
            <w:pPr>
              <w:pStyle w:val="tabteksts"/>
              <w:jc w:val="center"/>
            </w:pPr>
            <w:r w:rsidRPr="00930937">
              <w:t>19 000</w:t>
            </w:r>
          </w:p>
        </w:tc>
      </w:tr>
    </w:tbl>
    <w:p w14:paraId="6AE35D7A" w14:textId="10389CD3" w:rsidR="003126B6" w:rsidRPr="003F4DF4" w:rsidRDefault="003F4DF4" w:rsidP="003F4DF4">
      <w:pPr>
        <w:ind w:firstLine="0"/>
        <w:rPr>
          <w:i/>
          <w:sz w:val="18"/>
          <w:szCs w:val="18"/>
        </w:rPr>
      </w:pPr>
      <w:r>
        <w:rPr>
          <w:i/>
          <w:sz w:val="18"/>
          <w:szCs w:val="18"/>
          <w:vertAlign w:val="superscript"/>
        </w:rPr>
        <w:t>7</w:t>
      </w:r>
      <w:r w:rsidR="003126B6" w:rsidRPr="00930937">
        <w:rPr>
          <w:i/>
          <w:sz w:val="18"/>
          <w:szCs w:val="18"/>
        </w:rPr>
        <w:t xml:space="preserve"> Saimniecību pārstrukturizācijas tendences rezultātā - samazinoties saimniecību skaitam un palielinoties saimniecību vidējam lielumam, iesniegto pieteikumu skaits samazinās. </w:t>
      </w:r>
    </w:p>
    <w:p w14:paraId="2F860F33" w14:textId="77777777" w:rsidR="003126B6" w:rsidRPr="00930937" w:rsidRDefault="003126B6" w:rsidP="003126B6">
      <w:pPr>
        <w:pStyle w:val="Tabuluvirsraksti"/>
        <w:spacing w:after="240"/>
        <w:rPr>
          <w:b/>
          <w:lang w:eastAsia="lv-LV"/>
        </w:rPr>
      </w:pPr>
      <w:r w:rsidRPr="00930937">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3126B6" w:rsidRPr="00930937" w14:paraId="44BE570F" w14:textId="77777777" w:rsidTr="003126B6">
        <w:trPr>
          <w:trHeight w:val="283"/>
          <w:tblHeader/>
          <w:jc w:val="center"/>
        </w:trPr>
        <w:tc>
          <w:tcPr>
            <w:tcW w:w="3378" w:type="dxa"/>
            <w:vAlign w:val="center"/>
          </w:tcPr>
          <w:p w14:paraId="4501F75C" w14:textId="77777777" w:rsidR="003126B6" w:rsidRPr="00930937" w:rsidRDefault="003126B6" w:rsidP="003126B6">
            <w:pPr>
              <w:pStyle w:val="tabteksts"/>
              <w:jc w:val="center"/>
              <w:rPr>
                <w:szCs w:val="24"/>
              </w:rPr>
            </w:pPr>
          </w:p>
        </w:tc>
        <w:tc>
          <w:tcPr>
            <w:tcW w:w="1131" w:type="dxa"/>
          </w:tcPr>
          <w:p w14:paraId="777B6A79" w14:textId="77777777" w:rsidR="003126B6" w:rsidRPr="00930937" w:rsidRDefault="003126B6" w:rsidP="003126B6">
            <w:pPr>
              <w:pStyle w:val="tabteksts"/>
              <w:jc w:val="center"/>
              <w:rPr>
                <w:szCs w:val="24"/>
                <w:lang w:eastAsia="lv-LV"/>
              </w:rPr>
            </w:pPr>
            <w:r w:rsidRPr="00930937">
              <w:rPr>
                <w:szCs w:val="18"/>
                <w:lang w:eastAsia="lv-LV"/>
              </w:rPr>
              <w:t>2017. gads (izpilde)</w:t>
            </w:r>
          </w:p>
        </w:tc>
        <w:tc>
          <w:tcPr>
            <w:tcW w:w="1132" w:type="dxa"/>
            <w:vAlign w:val="center"/>
          </w:tcPr>
          <w:p w14:paraId="54B08CEE" w14:textId="77777777" w:rsidR="003126B6" w:rsidRPr="00930937" w:rsidRDefault="003126B6" w:rsidP="003126B6">
            <w:pPr>
              <w:pStyle w:val="tabteksts"/>
              <w:jc w:val="center"/>
              <w:rPr>
                <w:szCs w:val="24"/>
                <w:lang w:eastAsia="lv-LV"/>
              </w:rPr>
            </w:pPr>
            <w:r w:rsidRPr="00930937">
              <w:rPr>
                <w:szCs w:val="18"/>
                <w:lang w:eastAsia="lv-LV"/>
              </w:rPr>
              <w:t>2018. gada plāns</w:t>
            </w:r>
          </w:p>
        </w:tc>
        <w:tc>
          <w:tcPr>
            <w:tcW w:w="1132" w:type="dxa"/>
          </w:tcPr>
          <w:p w14:paraId="141B72BC" w14:textId="4CC35A3D" w:rsidR="003126B6" w:rsidRPr="00930937" w:rsidRDefault="003126B6" w:rsidP="008F25C3">
            <w:pPr>
              <w:pStyle w:val="tabteksts"/>
              <w:jc w:val="center"/>
              <w:rPr>
                <w:szCs w:val="24"/>
                <w:lang w:eastAsia="lv-LV"/>
              </w:rPr>
            </w:pPr>
            <w:r w:rsidRPr="00930937">
              <w:rPr>
                <w:szCs w:val="18"/>
                <w:lang w:eastAsia="lv-LV"/>
              </w:rPr>
              <w:t xml:space="preserve">2019. gada </w:t>
            </w:r>
            <w:r w:rsidR="008F25C3">
              <w:rPr>
                <w:szCs w:val="18"/>
                <w:lang w:eastAsia="lv-LV"/>
              </w:rPr>
              <w:t>plāns</w:t>
            </w:r>
          </w:p>
        </w:tc>
        <w:tc>
          <w:tcPr>
            <w:tcW w:w="1132" w:type="dxa"/>
          </w:tcPr>
          <w:p w14:paraId="7C0D5BD4" w14:textId="77777777" w:rsidR="003126B6" w:rsidRPr="00930937" w:rsidRDefault="003126B6" w:rsidP="003126B6">
            <w:pPr>
              <w:pStyle w:val="tabteksts"/>
              <w:jc w:val="center"/>
              <w:rPr>
                <w:szCs w:val="24"/>
                <w:lang w:eastAsia="lv-LV"/>
              </w:rPr>
            </w:pPr>
            <w:r w:rsidRPr="00930937">
              <w:rPr>
                <w:szCs w:val="18"/>
                <w:lang w:eastAsia="lv-LV"/>
              </w:rPr>
              <w:t>2020. gada prognoze</w:t>
            </w:r>
          </w:p>
        </w:tc>
        <w:tc>
          <w:tcPr>
            <w:tcW w:w="1132" w:type="dxa"/>
          </w:tcPr>
          <w:p w14:paraId="2788C370" w14:textId="77777777" w:rsidR="003126B6" w:rsidRPr="00930937" w:rsidRDefault="003126B6" w:rsidP="003126B6">
            <w:pPr>
              <w:pStyle w:val="tabteksts"/>
              <w:jc w:val="center"/>
              <w:rPr>
                <w:szCs w:val="24"/>
                <w:lang w:eastAsia="lv-LV"/>
              </w:rPr>
            </w:pPr>
            <w:r w:rsidRPr="00930937">
              <w:rPr>
                <w:szCs w:val="18"/>
                <w:lang w:eastAsia="lv-LV"/>
              </w:rPr>
              <w:t>2021. gada prognoze</w:t>
            </w:r>
          </w:p>
        </w:tc>
      </w:tr>
      <w:tr w:rsidR="003126B6" w:rsidRPr="00930937" w14:paraId="476615DA" w14:textId="77777777" w:rsidTr="003126B6">
        <w:trPr>
          <w:trHeight w:val="142"/>
          <w:jc w:val="center"/>
        </w:trPr>
        <w:tc>
          <w:tcPr>
            <w:tcW w:w="3378" w:type="dxa"/>
            <w:shd w:val="clear" w:color="auto" w:fill="D9D9D9" w:themeFill="background1" w:themeFillShade="D9"/>
            <w:vAlign w:val="center"/>
          </w:tcPr>
          <w:p w14:paraId="551EBD34" w14:textId="77777777" w:rsidR="003126B6" w:rsidRPr="00930937" w:rsidRDefault="003126B6" w:rsidP="003126B6">
            <w:pPr>
              <w:pStyle w:val="tabteksts"/>
              <w:rPr>
                <w:lang w:eastAsia="lv-LV"/>
              </w:rPr>
            </w:pPr>
            <w:r w:rsidRPr="00930937">
              <w:rPr>
                <w:lang w:eastAsia="lv-LV"/>
              </w:rPr>
              <w:t>Kopējie izdevumi,</w:t>
            </w:r>
            <w:r w:rsidRPr="00930937">
              <w:t xml:space="preserve"> </w:t>
            </w:r>
            <w:r w:rsidRPr="00930937">
              <w:rPr>
                <w:i/>
                <w:szCs w:val="18"/>
              </w:rPr>
              <w:t>euro</w:t>
            </w:r>
          </w:p>
        </w:tc>
        <w:tc>
          <w:tcPr>
            <w:tcW w:w="1131" w:type="dxa"/>
            <w:shd w:val="clear" w:color="auto" w:fill="D9D9D9" w:themeFill="background1" w:themeFillShade="D9"/>
          </w:tcPr>
          <w:p w14:paraId="174D5D2B" w14:textId="77777777" w:rsidR="003126B6" w:rsidRPr="00930937" w:rsidRDefault="003126B6" w:rsidP="003126B6">
            <w:pPr>
              <w:pStyle w:val="tabteksts"/>
              <w:jc w:val="right"/>
            </w:pPr>
            <w:r w:rsidRPr="00930937">
              <w:t>8 470 045</w:t>
            </w:r>
          </w:p>
        </w:tc>
        <w:tc>
          <w:tcPr>
            <w:tcW w:w="1132" w:type="dxa"/>
            <w:shd w:val="clear" w:color="auto" w:fill="D9D9D9" w:themeFill="background1" w:themeFillShade="D9"/>
          </w:tcPr>
          <w:p w14:paraId="0DFBF5F8" w14:textId="77777777" w:rsidR="003126B6" w:rsidRPr="00930937" w:rsidRDefault="003126B6" w:rsidP="003126B6">
            <w:pPr>
              <w:pStyle w:val="tabteksts"/>
              <w:jc w:val="right"/>
            </w:pPr>
            <w:r w:rsidRPr="00930937">
              <w:t>8 720 490</w:t>
            </w:r>
          </w:p>
        </w:tc>
        <w:tc>
          <w:tcPr>
            <w:tcW w:w="1132" w:type="dxa"/>
            <w:shd w:val="clear" w:color="auto" w:fill="D9D9D9" w:themeFill="background1" w:themeFillShade="D9"/>
          </w:tcPr>
          <w:p w14:paraId="1617D92D" w14:textId="77777777" w:rsidR="003126B6" w:rsidRPr="00930937" w:rsidRDefault="003126B6" w:rsidP="003126B6">
            <w:pPr>
              <w:pStyle w:val="tabteksts"/>
              <w:jc w:val="right"/>
            </w:pPr>
            <w:r w:rsidRPr="00930937">
              <w:t>8 720 490</w:t>
            </w:r>
          </w:p>
        </w:tc>
        <w:tc>
          <w:tcPr>
            <w:tcW w:w="1132" w:type="dxa"/>
            <w:shd w:val="clear" w:color="auto" w:fill="D9D9D9" w:themeFill="background1" w:themeFillShade="D9"/>
          </w:tcPr>
          <w:p w14:paraId="2BF36206" w14:textId="77777777" w:rsidR="003126B6" w:rsidRPr="00930937" w:rsidRDefault="003126B6" w:rsidP="003126B6">
            <w:pPr>
              <w:pStyle w:val="tabteksts"/>
              <w:jc w:val="right"/>
            </w:pPr>
            <w:r w:rsidRPr="00930937">
              <w:t>8 720 490</w:t>
            </w:r>
          </w:p>
        </w:tc>
        <w:tc>
          <w:tcPr>
            <w:tcW w:w="1132" w:type="dxa"/>
            <w:shd w:val="clear" w:color="auto" w:fill="D9D9D9" w:themeFill="background1" w:themeFillShade="D9"/>
          </w:tcPr>
          <w:p w14:paraId="33044F61" w14:textId="77777777" w:rsidR="003126B6" w:rsidRPr="00930937" w:rsidRDefault="003126B6" w:rsidP="003126B6">
            <w:pPr>
              <w:pStyle w:val="tabteksts"/>
              <w:jc w:val="right"/>
            </w:pPr>
            <w:r w:rsidRPr="00930937">
              <w:t>8 720 490</w:t>
            </w:r>
          </w:p>
        </w:tc>
      </w:tr>
      <w:tr w:rsidR="003126B6" w:rsidRPr="00930937" w14:paraId="12F12248" w14:textId="77777777" w:rsidTr="003126B6">
        <w:trPr>
          <w:trHeight w:val="283"/>
          <w:jc w:val="center"/>
        </w:trPr>
        <w:tc>
          <w:tcPr>
            <w:tcW w:w="3378" w:type="dxa"/>
            <w:vAlign w:val="center"/>
          </w:tcPr>
          <w:p w14:paraId="32612F54" w14:textId="77777777" w:rsidR="003126B6" w:rsidRPr="00930937" w:rsidRDefault="003126B6" w:rsidP="003126B6">
            <w:pPr>
              <w:pStyle w:val="tabteksts"/>
              <w:rPr>
                <w:szCs w:val="18"/>
                <w:lang w:eastAsia="lv-LV"/>
              </w:rPr>
            </w:pPr>
            <w:r w:rsidRPr="00930937">
              <w:rPr>
                <w:szCs w:val="18"/>
                <w:lang w:eastAsia="lv-LV"/>
              </w:rPr>
              <w:t xml:space="preserve">Kopējo izdevumu izmaiņas, </w:t>
            </w:r>
            <w:r w:rsidRPr="00930937">
              <w:rPr>
                <w:i/>
                <w:szCs w:val="18"/>
                <w:lang w:eastAsia="lv-LV"/>
              </w:rPr>
              <w:t>euro</w:t>
            </w:r>
            <w:r w:rsidRPr="00930937">
              <w:rPr>
                <w:szCs w:val="18"/>
                <w:lang w:eastAsia="lv-LV"/>
              </w:rPr>
              <w:t xml:space="preserve"> (+/–) pret iepriekšējo gadu</w:t>
            </w:r>
          </w:p>
        </w:tc>
        <w:tc>
          <w:tcPr>
            <w:tcW w:w="1131" w:type="dxa"/>
          </w:tcPr>
          <w:p w14:paraId="556168E7" w14:textId="77777777" w:rsidR="003126B6" w:rsidRPr="00930937" w:rsidRDefault="003126B6" w:rsidP="003126B6">
            <w:pPr>
              <w:pStyle w:val="tabteksts"/>
              <w:jc w:val="center"/>
            </w:pPr>
            <w:r w:rsidRPr="00930937">
              <w:rPr>
                <w:b/>
                <w:bCs/>
              </w:rPr>
              <w:t>×</w:t>
            </w:r>
          </w:p>
        </w:tc>
        <w:tc>
          <w:tcPr>
            <w:tcW w:w="1132" w:type="dxa"/>
          </w:tcPr>
          <w:p w14:paraId="15025963" w14:textId="77777777" w:rsidR="003126B6" w:rsidRPr="00930937" w:rsidRDefault="003126B6" w:rsidP="003126B6">
            <w:pPr>
              <w:pStyle w:val="tabteksts"/>
              <w:jc w:val="right"/>
            </w:pPr>
            <w:r w:rsidRPr="00930937">
              <w:t>250 445</w:t>
            </w:r>
          </w:p>
        </w:tc>
        <w:tc>
          <w:tcPr>
            <w:tcW w:w="1132" w:type="dxa"/>
          </w:tcPr>
          <w:p w14:paraId="162BDAEC" w14:textId="77777777" w:rsidR="003126B6" w:rsidRPr="00930937" w:rsidRDefault="003126B6" w:rsidP="003126B6">
            <w:pPr>
              <w:pStyle w:val="tabteksts"/>
              <w:jc w:val="center"/>
            </w:pPr>
            <w:r w:rsidRPr="00930937">
              <w:t>-</w:t>
            </w:r>
          </w:p>
        </w:tc>
        <w:tc>
          <w:tcPr>
            <w:tcW w:w="1132" w:type="dxa"/>
          </w:tcPr>
          <w:p w14:paraId="2B7A4CCD" w14:textId="77777777" w:rsidR="003126B6" w:rsidRPr="00930937" w:rsidRDefault="003126B6" w:rsidP="003126B6">
            <w:pPr>
              <w:pStyle w:val="tabteksts"/>
              <w:jc w:val="center"/>
            </w:pPr>
            <w:r w:rsidRPr="00930937">
              <w:t>-</w:t>
            </w:r>
          </w:p>
        </w:tc>
        <w:tc>
          <w:tcPr>
            <w:tcW w:w="1132" w:type="dxa"/>
          </w:tcPr>
          <w:p w14:paraId="0DE12FBD" w14:textId="77777777" w:rsidR="003126B6" w:rsidRPr="00930937" w:rsidRDefault="003126B6" w:rsidP="003126B6">
            <w:pPr>
              <w:pStyle w:val="tabteksts"/>
              <w:jc w:val="center"/>
            </w:pPr>
            <w:r w:rsidRPr="00930937">
              <w:t>-</w:t>
            </w:r>
          </w:p>
        </w:tc>
      </w:tr>
      <w:tr w:rsidR="003126B6" w:rsidRPr="00930937" w14:paraId="2EB7DCCA" w14:textId="77777777" w:rsidTr="003126B6">
        <w:trPr>
          <w:trHeight w:val="283"/>
          <w:jc w:val="center"/>
        </w:trPr>
        <w:tc>
          <w:tcPr>
            <w:tcW w:w="3378" w:type="dxa"/>
            <w:vAlign w:val="center"/>
          </w:tcPr>
          <w:p w14:paraId="47BCD59C" w14:textId="77777777" w:rsidR="003126B6" w:rsidRPr="00930937" w:rsidRDefault="003126B6" w:rsidP="003126B6">
            <w:pPr>
              <w:pStyle w:val="tabteksts"/>
            </w:pPr>
            <w:r w:rsidRPr="00930937">
              <w:rPr>
                <w:lang w:eastAsia="lv-LV"/>
              </w:rPr>
              <w:t>Kopējie izdevumi</w:t>
            </w:r>
            <w:r w:rsidRPr="00930937">
              <w:t>, % (+/–) pret iepriekšējo gadu</w:t>
            </w:r>
          </w:p>
        </w:tc>
        <w:tc>
          <w:tcPr>
            <w:tcW w:w="1131" w:type="dxa"/>
          </w:tcPr>
          <w:p w14:paraId="325B9704" w14:textId="77777777" w:rsidR="003126B6" w:rsidRPr="00930937" w:rsidRDefault="003126B6" w:rsidP="003126B6">
            <w:pPr>
              <w:pStyle w:val="tabteksts"/>
              <w:jc w:val="center"/>
            </w:pPr>
            <w:r w:rsidRPr="00930937">
              <w:rPr>
                <w:b/>
                <w:bCs/>
              </w:rPr>
              <w:t>×</w:t>
            </w:r>
          </w:p>
        </w:tc>
        <w:tc>
          <w:tcPr>
            <w:tcW w:w="1132" w:type="dxa"/>
          </w:tcPr>
          <w:p w14:paraId="7EBD4A05" w14:textId="77777777" w:rsidR="003126B6" w:rsidRPr="00930937" w:rsidRDefault="003126B6" w:rsidP="003126B6">
            <w:pPr>
              <w:pStyle w:val="tabteksts"/>
              <w:jc w:val="right"/>
            </w:pPr>
            <w:r w:rsidRPr="00930937">
              <w:t>3,0</w:t>
            </w:r>
          </w:p>
        </w:tc>
        <w:tc>
          <w:tcPr>
            <w:tcW w:w="1132" w:type="dxa"/>
          </w:tcPr>
          <w:p w14:paraId="3ECD8C4A" w14:textId="77777777" w:rsidR="003126B6" w:rsidRPr="00930937" w:rsidRDefault="003126B6" w:rsidP="003126B6">
            <w:pPr>
              <w:pStyle w:val="tabteksts"/>
              <w:jc w:val="center"/>
            </w:pPr>
            <w:r w:rsidRPr="00930937">
              <w:t>-</w:t>
            </w:r>
          </w:p>
        </w:tc>
        <w:tc>
          <w:tcPr>
            <w:tcW w:w="1132" w:type="dxa"/>
          </w:tcPr>
          <w:p w14:paraId="6E8BD111" w14:textId="77777777" w:rsidR="003126B6" w:rsidRPr="00930937" w:rsidRDefault="003126B6" w:rsidP="003126B6">
            <w:pPr>
              <w:pStyle w:val="tabteksts"/>
              <w:jc w:val="center"/>
            </w:pPr>
            <w:r w:rsidRPr="00930937">
              <w:t>-</w:t>
            </w:r>
          </w:p>
        </w:tc>
        <w:tc>
          <w:tcPr>
            <w:tcW w:w="1132" w:type="dxa"/>
          </w:tcPr>
          <w:p w14:paraId="04E05F62" w14:textId="77777777" w:rsidR="003126B6" w:rsidRPr="00930937" w:rsidRDefault="003126B6" w:rsidP="003126B6">
            <w:pPr>
              <w:pStyle w:val="tabteksts"/>
              <w:jc w:val="center"/>
            </w:pPr>
            <w:r w:rsidRPr="00930937">
              <w:t>-</w:t>
            </w:r>
          </w:p>
        </w:tc>
      </w:tr>
      <w:tr w:rsidR="003126B6" w:rsidRPr="00930937" w14:paraId="516E7695" w14:textId="77777777" w:rsidTr="003126B6">
        <w:trPr>
          <w:trHeight w:val="142"/>
          <w:jc w:val="center"/>
        </w:trPr>
        <w:tc>
          <w:tcPr>
            <w:tcW w:w="3378" w:type="dxa"/>
          </w:tcPr>
          <w:p w14:paraId="5E9DEEF9" w14:textId="7A3826AF" w:rsidR="003126B6" w:rsidRPr="00930937" w:rsidRDefault="003126B6" w:rsidP="003F4DF4">
            <w:pPr>
              <w:pStyle w:val="tabteksts"/>
              <w:rPr>
                <w:szCs w:val="18"/>
                <w:lang w:eastAsia="lv-LV"/>
              </w:rPr>
            </w:pPr>
            <w:r w:rsidRPr="00930937">
              <w:rPr>
                <w:szCs w:val="18"/>
              </w:rPr>
              <w:t>Atlīdzība</w:t>
            </w:r>
            <w:r w:rsidR="003F4DF4">
              <w:rPr>
                <w:szCs w:val="18"/>
                <w:vertAlign w:val="superscript"/>
              </w:rPr>
              <w:t>8</w:t>
            </w:r>
            <w:r w:rsidRPr="00930937">
              <w:rPr>
                <w:szCs w:val="18"/>
              </w:rPr>
              <w:t xml:space="preserve">, </w:t>
            </w:r>
            <w:r w:rsidRPr="00930937">
              <w:rPr>
                <w:i/>
                <w:szCs w:val="18"/>
              </w:rPr>
              <w:t>euro</w:t>
            </w:r>
          </w:p>
        </w:tc>
        <w:tc>
          <w:tcPr>
            <w:tcW w:w="1131" w:type="dxa"/>
          </w:tcPr>
          <w:p w14:paraId="6BE5AC22" w14:textId="77777777" w:rsidR="003126B6" w:rsidRPr="00930937" w:rsidRDefault="003126B6" w:rsidP="003126B6">
            <w:pPr>
              <w:pStyle w:val="tabteksts"/>
              <w:jc w:val="right"/>
              <w:rPr>
                <w:szCs w:val="18"/>
              </w:rPr>
            </w:pPr>
            <w:r w:rsidRPr="00930937">
              <w:rPr>
                <w:szCs w:val="18"/>
              </w:rPr>
              <w:t>266 163</w:t>
            </w:r>
          </w:p>
        </w:tc>
        <w:tc>
          <w:tcPr>
            <w:tcW w:w="1132" w:type="dxa"/>
          </w:tcPr>
          <w:p w14:paraId="650980D9" w14:textId="77777777" w:rsidR="003126B6" w:rsidRPr="00930937" w:rsidRDefault="003126B6" w:rsidP="003126B6">
            <w:pPr>
              <w:pStyle w:val="tabteksts"/>
              <w:jc w:val="center"/>
              <w:rPr>
                <w:szCs w:val="18"/>
              </w:rPr>
            </w:pPr>
            <w:r w:rsidRPr="00930937">
              <w:rPr>
                <w:szCs w:val="18"/>
              </w:rPr>
              <w:t>-</w:t>
            </w:r>
          </w:p>
        </w:tc>
        <w:tc>
          <w:tcPr>
            <w:tcW w:w="1132" w:type="dxa"/>
          </w:tcPr>
          <w:p w14:paraId="38A0DF45" w14:textId="77777777" w:rsidR="003126B6" w:rsidRPr="00930937" w:rsidRDefault="003126B6" w:rsidP="003126B6">
            <w:pPr>
              <w:pStyle w:val="tabteksts"/>
              <w:jc w:val="center"/>
              <w:rPr>
                <w:szCs w:val="18"/>
              </w:rPr>
            </w:pPr>
            <w:r w:rsidRPr="00930937">
              <w:rPr>
                <w:szCs w:val="18"/>
              </w:rPr>
              <w:t>-</w:t>
            </w:r>
          </w:p>
        </w:tc>
        <w:tc>
          <w:tcPr>
            <w:tcW w:w="1132" w:type="dxa"/>
          </w:tcPr>
          <w:p w14:paraId="0EA23D20" w14:textId="77777777" w:rsidR="003126B6" w:rsidRPr="00930937" w:rsidRDefault="003126B6" w:rsidP="003126B6">
            <w:pPr>
              <w:pStyle w:val="tabteksts"/>
              <w:jc w:val="center"/>
              <w:rPr>
                <w:szCs w:val="18"/>
              </w:rPr>
            </w:pPr>
            <w:r w:rsidRPr="00930937">
              <w:rPr>
                <w:szCs w:val="18"/>
              </w:rPr>
              <w:t>-</w:t>
            </w:r>
          </w:p>
        </w:tc>
        <w:tc>
          <w:tcPr>
            <w:tcW w:w="1132" w:type="dxa"/>
          </w:tcPr>
          <w:p w14:paraId="010FAD0D" w14:textId="77777777" w:rsidR="003126B6" w:rsidRPr="00930937" w:rsidRDefault="003126B6" w:rsidP="003126B6">
            <w:pPr>
              <w:pStyle w:val="tabteksts"/>
              <w:jc w:val="center"/>
              <w:rPr>
                <w:szCs w:val="18"/>
              </w:rPr>
            </w:pPr>
            <w:r w:rsidRPr="00930937">
              <w:rPr>
                <w:szCs w:val="18"/>
              </w:rPr>
              <w:t>-</w:t>
            </w:r>
          </w:p>
        </w:tc>
      </w:tr>
    </w:tbl>
    <w:p w14:paraId="15C80813" w14:textId="28ACED06" w:rsidR="003126B6" w:rsidRPr="00930937" w:rsidRDefault="003F4DF4" w:rsidP="003126B6">
      <w:pPr>
        <w:pStyle w:val="programmas"/>
        <w:spacing w:before="0"/>
        <w:jc w:val="both"/>
        <w:rPr>
          <w:b w:val="0"/>
          <w:i/>
          <w:sz w:val="20"/>
          <w:lang w:val="lv-LV"/>
        </w:rPr>
      </w:pPr>
      <w:r>
        <w:rPr>
          <w:b w:val="0"/>
          <w:i/>
          <w:sz w:val="20"/>
          <w:vertAlign w:val="superscript"/>
          <w:lang w:val="lv-LV"/>
        </w:rPr>
        <w:t>8</w:t>
      </w:r>
      <w:r w:rsidR="003126B6" w:rsidRPr="00930937">
        <w:rPr>
          <w:b w:val="0"/>
          <w:i/>
          <w:sz w:val="20"/>
          <w:lang w:val="lv-LV"/>
        </w:rPr>
        <w:t xml:space="preserve"> Subsīdiju pārdale atlīdzībai, kas veikta atbilstoši MK 1</w:t>
      </w:r>
      <w:r>
        <w:rPr>
          <w:b w:val="0"/>
          <w:i/>
          <w:sz w:val="20"/>
          <w:lang w:val="lv-LV"/>
        </w:rPr>
        <w:t>7.12.2013. noteikumiem Nr.1524</w:t>
      </w:r>
    </w:p>
    <w:p w14:paraId="35EA8CF5" w14:textId="77777777" w:rsidR="003126B6" w:rsidRPr="00930937" w:rsidRDefault="003126B6" w:rsidP="003126B6">
      <w:pPr>
        <w:pStyle w:val="programmas"/>
        <w:rPr>
          <w:lang w:val="lv-LV"/>
        </w:rPr>
      </w:pPr>
      <w:r w:rsidRPr="00930937">
        <w:rPr>
          <w:lang w:val="lv-LV"/>
        </w:rPr>
        <w:t>21.02.00 Sabiedriskā finansējuma administrēšana un valsts uzraudzība lauksaimniecībā</w:t>
      </w:r>
    </w:p>
    <w:p w14:paraId="022E547F" w14:textId="77777777" w:rsidR="003126B6" w:rsidRPr="00930937" w:rsidRDefault="003126B6" w:rsidP="003126B6">
      <w:pPr>
        <w:ind w:firstLine="0"/>
        <w:rPr>
          <w:u w:val="single"/>
        </w:rPr>
      </w:pPr>
      <w:r w:rsidRPr="00930937">
        <w:rPr>
          <w:u w:val="single"/>
        </w:rPr>
        <w:t>Apakšprogrammas mērķis:</w:t>
      </w:r>
    </w:p>
    <w:p w14:paraId="466C362C" w14:textId="77777777" w:rsidR="003126B6" w:rsidRPr="00930937" w:rsidRDefault="003126B6" w:rsidP="003126B6">
      <w:r w:rsidRPr="00930937">
        <w:t>nodrošināt valsts un ES finansējuma administrēšanu un kontroli un nodrošināt priekšnoteikumus ES fondu līdzekļu apguves iespēju radīšanai un Kopējās lauksaimniecības politikas mehānismu darbībai Latvijā, kā arī veicināt kultūrvēsturiskā mantojuma saglabāšanu un lauksaimniecības nozares vēstures materiālo liecību popularizēšanu sabiedrībā.</w:t>
      </w:r>
    </w:p>
    <w:p w14:paraId="40670C01" w14:textId="77777777" w:rsidR="003126B6" w:rsidRPr="00930937" w:rsidRDefault="003126B6" w:rsidP="00C84A74">
      <w:pPr>
        <w:ind w:firstLine="0"/>
        <w:rPr>
          <w:u w:val="single"/>
        </w:rPr>
      </w:pPr>
      <w:r w:rsidRPr="00930937">
        <w:rPr>
          <w:u w:val="single"/>
        </w:rPr>
        <w:t>Galvenās aktivitātes:</w:t>
      </w:r>
    </w:p>
    <w:p w14:paraId="4C4460EC" w14:textId="77777777" w:rsidR="003126B6" w:rsidRPr="00930937" w:rsidRDefault="003126B6" w:rsidP="003126B6">
      <w:pPr>
        <w:pStyle w:val="ListParagraph"/>
        <w:numPr>
          <w:ilvl w:val="0"/>
          <w:numId w:val="22"/>
        </w:numPr>
        <w:contextualSpacing w:val="0"/>
        <w:jc w:val="left"/>
      </w:pPr>
      <w:r w:rsidRPr="00930937">
        <w:t>valsts un ES atbalsta administrēšana:</w:t>
      </w:r>
    </w:p>
    <w:p w14:paraId="76472069" w14:textId="77777777" w:rsidR="003126B6" w:rsidRPr="00930937" w:rsidRDefault="003126B6" w:rsidP="003126B6">
      <w:pPr>
        <w:numPr>
          <w:ilvl w:val="0"/>
          <w:numId w:val="18"/>
        </w:numPr>
        <w:ind w:left="1491" w:hanging="357"/>
      </w:pPr>
      <w:r w:rsidRPr="00930937">
        <w:t>atbalsta administrēšanu un izmaksāšana;</w:t>
      </w:r>
    </w:p>
    <w:p w14:paraId="21B364D1" w14:textId="77777777" w:rsidR="003126B6" w:rsidRPr="00930937" w:rsidRDefault="003126B6" w:rsidP="003126B6">
      <w:pPr>
        <w:numPr>
          <w:ilvl w:val="0"/>
          <w:numId w:val="18"/>
        </w:numPr>
        <w:ind w:left="1491" w:hanging="357"/>
      </w:pPr>
      <w:r w:rsidRPr="00930937">
        <w:t>atbalsta pieteikumu un iesniegumu administrēšana;</w:t>
      </w:r>
    </w:p>
    <w:p w14:paraId="7A2F6563" w14:textId="77777777" w:rsidR="003126B6" w:rsidRPr="00930937" w:rsidRDefault="003126B6" w:rsidP="003126B6">
      <w:pPr>
        <w:numPr>
          <w:ilvl w:val="0"/>
          <w:numId w:val="18"/>
        </w:numPr>
        <w:ind w:left="1491" w:hanging="357"/>
      </w:pPr>
      <w:r w:rsidRPr="00930937">
        <w:t>fizisko kontroļu veikšana;</w:t>
      </w:r>
    </w:p>
    <w:p w14:paraId="07518167" w14:textId="77777777" w:rsidR="003126B6" w:rsidRPr="00930937" w:rsidRDefault="003126B6" w:rsidP="003126B6">
      <w:r w:rsidRPr="00930937">
        <w:t>2) informācijas pieejamības par dzīvnieku kustību un tās izsekošanas iespējām nodrošināšana;</w:t>
      </w:r>
    </w:p>
    <w:p w14:paraId="5CDDF866" w14:textId="77777777" w:rsidR="003126B6" w:rsidRPr="00930937" w:rsidRDefault="003126B6" w:rsidP="003126B6">
      <w:r w:rsidRPr="00930937">
        <w:t>3) lauksaimniecības un mežsaimniecības tehniskā uzraudzība;</w:t>
      </w:r>
    </w:p>
    <w:p w14:paraId="4A8F52CC" w14:textId="77777777" w:rsidR="003126B6" w:rsidRPr="00930937" w:rsidRDefault="003126B6" w:rsidP="003126B6">
      <w:r w:rsidRPr="00930937">
        <w:t>4) Latvijas lauksaimniecības kultūrvēsturiskā mantojuma saglabāšana;</w:t>
      </w:r>
    </w:p>
    <w:p w14:paraId="77682B9B" w14:textId="77777777" w:rsidR="003126B6" w:rsidRPr="00930937" w:rsidRDefault="003126B6" w:rsidP="003126B6">
      <w:r w:rsidRPr="00930937">
        <w:t>5) lauksaimniecības tirgus un ekonomiskās informācijas apkopošana un analīze;</w:t>
      </w:r>
    </w:p>
    <w:p w14:paraId="725DCECB" w14:textId="77777777" w:rsidR="003126B6" w:rsidRPr="00930937" w:rsidRDefault="003126B6" w:rsidP="003126B6">
      <w:r w:rsidRPr="00930937">
        <w:t>6) atbilstību prasību izpildes novērtēšana attiecībā uz lauksaimniecībā, mežizstrādē, kokapstrādē izmantojamo tehniku un tehnikas kompleksās testēšanas veikšanu atbilstoši mašīnu drošības prasībām.</w:t>
      </w:r>
    </w:p>
    <w:p w14:paraId="0D67A3FA" w14:textId="6DFDD883" w:rsidR="00C84A74" w:rsidRDefault="003126B6" w:rsidP="00C84A74">
      <w:pPr>
        <w:ind w:firstLine="0"/>
      </w:pPr>
      <w:r w:rsidRPr="00930937">
        <w:rPr>
          <w:u w:val="single"/>
        </w:rPr>
        <w:t>Apakšprogrammas izpildītājs</w:t>
      </w:r>
      <w:r w:rsidRPr="00930937">
        <w:t>: LAD, Lauksaimniecības datu centrs (turpmāk – LDC), Valsts tehniskās uzraudzības aģentūra (turpmāk – VTUA), ZM (finansējums apakšprogrammā paredzēts arī Agroresursu un ekonomikas institūtam un VSIA “Sertifikācijas un testēšanas centrs”).</w:t>
      </w:r>
    </w:p>
    <w:p w14:paraId="3E67FF6B" w14:textId="77777777" w:rsidR="003F4DF4" w:rsidRPr="00930937" w:rsidRDefault="003F4DF4" w:rsidP="00C84A74">
      <w:pPr>
        <w:ind w:firstLine="0"/>
      </w:pPr>
    </w:p>
    <w:p w14:paraId="774BE608" w14:textId="77777777" w:rsidR="003126B6" w:rsidRPr="00930937" w:rsidRDefault="003126B6" w:rsidP="003126B6">
      <w:pPr>
        <w:pStyle w:val="Tabuluvirsraksti"/>
        <w:spacing w:before="120"/>
        <w:rPr>
          <w:b/>
          <w:lang w:eastAsia="lv-LV"/>
        </w:rPr>
      </w:pPr>
      <w:r w:rsidRPr="00930937">
        <w:rPr>
          <w:b/>
          <w:lang w:eastAsia="lv-LV"/>
        </w:rPr>
        <w:lastRenderedPageBreak/>
        <w:t>Darbības rezultāti un to rezultatīvie rādītāji no 2017. līdz 2021.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3126B6" w:rsidRPr="00930937" w14:paraId="20754B65" w14:textId="77777777" w:rsidTr="003126B6">
        <w:trPr>
          <w:tblHeader/>
          <w:jc w:val="center"/>
        </w:trPr>
        <w:tc>
          <w:tcPr>
            <w:tcW w:w="4248" w:type="dxa"/>
          </w:tcPr>
          <w:p w14:paraId="35C4B3C6" w14:textId="77777777" w:rsidR="003126B6" w:rsidRPr="00930937" w:rsidRDefault="003126B6" w:rsidP="003126B6">
            <w:pPr>
              <w:pStyle w:val="tabteksts"/>
              <w:jc w:val="center"/>
              <w:rPr>
                <w:szCs w:val="18"/>
              </w:rPr>
            </w:pPr>
          </w:p>
        </w:tc>
        <w:tc>
          <w:tcPr>
            <w:tcW w:w="964" w:type="dxa"/>
          </w:tcPr>
          <w:p w14:paraId="563177F0" w14:textId="77777777" w:rsidR="003126B6" w:rsidRPr="00930937" w:rsidRDefault="003126B6" w:rsidP="003126B6">
            <w:pPr>
              <w:pStyle w:val="tabteksts"/>
              <w:jc w:val="center"/>
              <w:rPr>
                <w:szCs w:val="18"/>
                <w:lang w:eastAsia="lv-LV"/>
              </w:rPr>
            </w:pPr>
            <w:r w:rsidRPr="00930937">
              <w:rPr>
                <w:szCs w:val="18"/>
                <w:lang w:eastAsia="lv-LV"/>
              </w:rPr>
              <w:t>2017.gads (izpilde)</w:t>
            </w:r>
          </w:p>
        </w:tc>
        <w:tc>
          <w:tcPr>
            <w:tcW w:w="965" w:type="dxa"/>
            <w:vAlign w:val="center"/>
          </w:tcPr>
          <w:p w14:paraId="42D31731" w14:textId="77777777" w:rsidR="003126B6" w:rsidRPr="00930937" w:rsidRDefault="003126B6" w:rsidP="003126B6">
            <w:pPr>
              <w:pStyle w:val="tabteksts"/>
              <w:jc w:val="center"/>
              <w:rPr>
                <w:szCs w:val="18"/>
                <w:lang w:eastAsia="lv-LV"/>
              </w:rPr>
            </w:pPr>
            <w:r w:rsidRPr="00930937">
              <w:rPr>
                <w:szCs w:val="18"/>
                <w:lang w:eastAsia="lv-LV"/>
              </w:rPr>
              <w:t>2018.gada plāns</w:t>
            </w:r>
          </w:p>
        </w:tc>
        <w:tc>
          <w:tcPr>
            <w:tcW w:w="965" w:type="dxa"/>
          </w:tcPr>
          <w:p w14:paraId="372D86F2" w14:textId="7D69B83D" w:rsidR="003126B6" w:rsidRPr="00930937" w:rsidRDefault="003126B6" w:rsidP="003126B6">
            <w:pPr>
              <w:pStyle w:val="tabteksts"/>
              <w:jc w:val="center"/>
              <w:rPr>
                <w:szCs w:val="18"/>
                <w:lang w:eastAsia="lv-LV"/>
              </w:rPr>
            </w:pPr>
            <w:r w:rsidRPr="00930937">
              <w:rPr>
                <w:szCs w:val="18"/>
                <w:lang w:eastAsia="lv-LV"/>
              </w:rPr>
              <w:t xml:space="preserve">2019.gada </w:t>
            </w:r>
            <w:r w:rsidR="003D1812">
              <w:rPr>
                <w:szCs w:val="18"/>
                <w:lang w:eastAsia="lv-LV"/>
              </w:rPr>
              <w:t>plāns</w:t>
            </w:r>
          </w:p>
        </w:tc>
        <w:tc>
          <w:tcPr>
            <w:tcW w:w="965" w:type="dxa"/>
          </w:tcPr>
          <w:p w14:paraId="689ECB14" w14:textId="77777777" w:rsidR="003126B6" w:rsidRPr="00930937" w:rsidRDefault="003126B6" w:rsidP="003126B6">
            <w:pPr>
              <w:pStyle w:val="tabteksts"/>
              <w:jc w:val="center"/>
              <w:rPr>
                <w:szCs w:val="18"/>
                <w:lang w:eastAsia="lv-LV"/>
              </w:rPr>
            </w:pPr>
            <w:r w:rsidRPr="00930937">
              <w:rPr>
                <w:szCs w:val="18"/>
                <w:lang w:eastAsia="lv-LV"/>
              </w:rPr>
              <w:t>2020.gada prognoze</w:t>
            </w:r>
          </w:p>
        </w:tc>
        <w:tc>
          <w:tcPr>
            <w:tcW w:w="965" w:type="dxa"/>
          </w:tcPr>
          <w:p w14:paraId="2EE19DF3" w14:textId="77777777" w:rsidR="003126B6" w:rsidRPr="00930937" w:rsidRDefault="003126B6" w:rsidP="003126B6">
            <w:pPr>
              <w:pStyle w:val="tabteksts"/>
              <w:jc w:val="center"/>
              <w:rPr>
                <w:szCs w:val="18"/>
                <w:lang w:eastAsia="lv-LV"/>
              </w:rPr>
            </w:pPr>
            <w:r w:rsidRPr="00930937">
              <w:rPr>
                <w:szCs w:val="18"/>
                <w:lang w:eastAsia="lv-LV"/>
              </w:rPr>
              <w:t>2021.gada prognoze</w:t>
            </w:r>
          </w:p>
        </w:tc>
      </w:tr>
      <w:tr w:rsidR="003126B6" w:rsidRPr="00930937" w14:paraId="22EBBBF2" w14:textId="77777777" w:rsidTr="003126B6">
        <w:trPr>
          <w:jc w:val="center"/>
        </w:trPr>
        <w:tc>
          <w:tcPr>
            <w:tcW w:w="9072" w:type="dxa"/>
            <w:gridSpan w:val="6"/>
            <w:shd w:val="clear" w:color="auto" w:fill="D9D9D9"/>
            <w:vAlign w:val="center"/>
          </w:tcPr>
          <w:p w14:paraId="4EDA2C8B" w14:textId="77777777" w:rsidR="003126B6" w:rsidRPr="00930937" w:rsidRDefault="003126B6" w:rsidP="003126B6">
            <w:pPr>
              <w:pStyle w:val="tabteksts"/>
              <w:suppressAutoHyphens/>
              <w:autoSpaceDN w:val="0"/>
              <w:ind w:left="360"/>
              <w:jc w:val="center"/>
              <w:textAlignment w:val="baseline"/>
              <w:rPr>
                <w:szCs w:val="18"/>
              </w:rPr>
            </w:pPr>
            <w:r w:rsidRPr="00930937">
              <w:rPr>
                <w:szCs w:val="18"/>
                <w:lang w:eastAsia="lv-LV"/>
              </w:rPr>
              <w:t>Atbalsta pieteikumu un iesniegumu administrēšana</w:t>
            </w:r>
          </w:p>
        </w:tc>
      </w:tr>
      <w:tr w:rsidR="003126B6" w:rsidRPr="00930937" w14:paraId="49396D64" w14:textId="77777777" w:rsidTr="003126B6">
        <w:trPr>
          <w:jc w:val="center"/>
        </w:trPr>
        <w:tc>
          <w:tcPr>
            <w:tcW w:w="4248" w:type="dxa"/>
          </w:tcPr>
          <w:p w14:paraId="4895F886" w14:textId="77777777" w:rsidR="003126B6" w:rsidRPr="00930937" w:rsidRDefault="003126B6" w:rsidP="003126B6">
            <w:pPr>
              <w:pStyle w:val="tabteksts"/>
              <w:rPr>
                <w:szCs w:val="18"/>
              </w:rPr>
            </w:pPr>
            <w:r w:rsidRPr="00930937">
              <w:rPr>
                <w:szCs w:val="18"/>
              </w:rPr>
              <w:t>ES atbalsta pieteikumi un iesniegumi (skaits)</w:t>
            </w:r>
          </w:p>
        </w:tc>
        <w:tc>
          <w:tcPr>
            <w:tcW w:w="964" w:type="dxa"/>
          </w:tcPr>
          <w:p w14:paraId="3C6BFCB4" w14:textId="77777777" w:rsidR="003126B6" w:rsidRPr="00930937" w:rsidRDefault="003126B6" w:rsidP="003126B6">
            <w:pPr>
              <w:pStyle w:val="tabteksts"/>
              <w:jc w:val="center"/>
              <w:rPr>
                <w:szCs w:val="18"/>
              </w:rPr>
            </w:pPr>
            <w:r w:rsidRPr="00930937">
              <w:rPr>
                <w:szCs w:val="18"/>
              </w:rPr>
              <w:t>237 503</w:t>
            </w:r>
          </w:p>
        </w:tc>
        <w:tc>
          <w:tcPr>
            <w:tcW w:w="965" w:type="dxa"/>
          </w:tcPr>
          <w:p w14:paraId="15CA5EEF" w14:textId="77777777" w:rsidR="003126B6" w:rsidRPr="00930937" w:rsidRDefault="003126B6" w:rsidP="003126B6">
            <w:pPr>
              <w:pStyle w:val="tabteksts"/>
              <w:jc w:val="center"/>
              <w:rPr>
                <w:szCs w:val="18"/>
              </w:rPr>
            </w:pPr>
            <w:r w:rsidRPr="00930937">
              <w:rPr>
                <w:szCs w:val="18"/>
              </w:rPr>
              <w:t>223 000</w:t>
            </w:r>
          </w:p>
        </w:tc>
        <w:tc>
          <w:tcPr>
            <w:tcW w:w="965" w:type="dxa"/>
          </w:tcPr>
          <w:p w14:paraId="0FA8ACA0" w14:textId="77777777" w:rsidR="003126B6" w:rsidRPr="00930937" w:rsidRDefault="003126B6" w:rsidP="003126B6">
            <w:pPr>
              <w:pStyle w:val="tabteksts"/>
              <w:jc w:val="center"/>
              <w:rPr>
                <w:szCs w:val="18"/>
              </w:rPr>
            </w:pPr>
            <w:r w:rsidRPr="00930937">
              <w:rPr>
                <w:szCs w:val="18"/>
              </w:rPr>
              <w:t>220 000</w:t>
            </w:r>
          </w:p>
        </w:tc>
        <w:tc>
          <w:tcPr>
            <w:tcW w:w="965" w:type="dxa"/>
          </w:tcPr>
          <w:p w14:paraId="54F339A2" w14:textId="77777777" w:rsidR="003126B6" w:rsidRPr="00930937" w:rsidRDefault="003126B6" w:rsidP="003126B6">
            <w:pPr>
              <w:pStyle w:val="tabteksts"/>
              <w:jc w:val="center"/>
              <w:rPr>
                <w:szCs w:val="18"/>
              </w:rPr>
            </w:pPr>
            <w:r w:rsidRPr="00930937">
              <w:rPr>
                <w:szCs w:val="18"/>
              </w:rPr>
              <w:t>217 000</w:t>
            </w:r>
          </w:p>
        </w:tc>
        <w:tc>
          <w:tcPr>
            <w:tcW w:w="965" w:type="dxa"/>
          </w:tcPr>
          <w:p w14:paraId="11F6EEF2" w14:textId="77777777" w:rsidR="003126B6" w:rsidRPr="00930937" w:rsidRDefault="003126B6" w:rsidP="003126B6">
            <w:pPr>
              <w:pStyle w:val="tabteksts"/>
              <w:jc w:val="center"/>
              <w:rPr>
                <w:szCs w:val="18"/>
              </w:rPr>
            </w:pPr>
            <w:r w:rsidRPr="00930937">
              <w:rPr>
                <w:szCs w:val="18"/>
              </w:rPr>
              <w:t>220 000</w:t>
            </w:r>
          </w:p>
        </w:tc>
      </w:tr>
      <w:tr w:rsidR="003126B6" w:rsidRPr="00930937" w14:paraId="38AE6C80" w14:textId="77777777" w:rsidTr="003126B6">
        <w:trPr>
          <w:jc w:val="center"/>
        </w:trPr>
        <w:tc>
          <w:tcPr>
            <w:tcW w:w="4248" w:type="dxa"/>
          </w:tcPr>
          <w:p w14:paraId="3B266700" w14:textId="77777777" w:rsidR="003126B6" w:rsidRPr="00930937" w:rsidRDefault="003126B6" w:rsidP="003126B6">
            <w:pPr>
              <w:pStyle w:val="tabteksts"/>
              <w:rPr>
                <w:szCs w:val="18"/>
              </w:rPr>
            </w:pPr>
            <w:r w:rsidRPr="00930937">
              <w:rPr>
                <w:szCs w:val="18"/>
              </w:rPr>
              <w:t>Valsts atbalsta pieteikumu un projektu iesniegumu skaits</w:t>
            </w:r>
          </w:p>
        </w:tc>
        <w:tc>
          <w:tcPr>
            <w:tcW w:w="964" w:type="dxa"/>
          </w:tcPr>
          <w:p w14:paraId="4B4A4464" w14:textId="77777777" w:rsidR="003126B6" w:rsidRPr="00930937" w:rsidRDefault="003126B6" w:rsidP="003126B6">
            <w:pPr>
              <w:pStyle w:val="tabteksts"/>
              <w:jc w:val="center"/>
              <w:rPr>
                <w:szCs w:val="18"/>
              </w:rPr>
            </w:pPr>
            <w:r w:rsidRPr="00930937">
              <w:rPr>
                <w:szCs w:val="18"/>
              </w:rPr>
              <w:t>23 654</w:t>
            </w:r>
          </w:p>
        </w:tc>
        <w:tc>
          <w:tcPr>
            <w:tcW w:w="965" w:type="dxa"/>
          </w:tcPr>
          <w:p w14:paraId="7B2E7E8D" w14:textId="77777777" w:rsidR="003126B6" w:rsidRPr="00930937" w:rsidRDefault="003126B6" w:rsidP="003126B6">
            <w:pPr>
              <w:pStyle w:val="tabteksts"/>
              <w:jc w:val="center"/>
              <w:rPr>
                <w:szCs w:val="18"/>
              </w:rPr>
            </w:pPr>
            <w:r w:rsidRPr="00930937">
              <w:rPr>
                <w:szCs w:val="18"/>
              </w:rPr>
              <w:t>23 000</w:t>
            </w:r>
          </w:p>
        </w:tc>
        <w:tc>
          <w:tcPr>
            <w:tcW w:w="965" w:type="dxa"/>
          </w:tcPr>
          <w:p w14:paraId="41B9D957" w14:textId="77777777" w:rsidR="003126B6" w:rsidRPr="00930937" w:rsidRDefault="003126B6" w:rsidP="003126B6">
            <w:pPr>
              <w:pStyle w:val="tabteksts"/>
              <w:jc w:val="center"/>
              <w:rPr>
                <w:szCs w:val="18"/>
              </w:rPr>
            </w:pPr>
            <w:r w:rsidRPr="00930937">
              <w:rPr>
                <w:szCs w:val="18"/>
              </w:rPr>
              <w:t>23 000</w:t>
            </w:r>
          </w:p>
        </w:tc>
        <w:tc>
          <w:tcPr>
            <w:tcW w:w="965" w:type="dxa"/>
          </w:tcPr>
          <w:p w14:paraId="11D3AAA9" w14:textId="77777777" w:rsidR="003126B6" w:rsidRPr="00930937" w:rsidRDefault="003126B6" w:rsidP="003126B6">
            <w:pPr>
              <w:pStyle w:val="tabteksts"/>
              <w:jc w:val="center"/>
              <w:rPr>
                <w:szCs w:val="18"/>
              </w:rPr>
            </w:pPr>
            <w:r w:rsidRPr="00930937">
              <w:rPr>
                <w:szCs w:val="18"/>
              </w:rPr>
              <w:t>23 000</w:t>
            </w:r>
          </w:p>
        </w:tc>
        <w:tc>
          <w:tcPr>
            <w:tcW w:w="965" w:type="dxa"/>
          </w:tcPr>
          <w:p w14:paraId="0046D6E3" w14:textId="77777777" w:rsidR="003126B6" w:rsidRPr="00930937" w:rsidRDefault="003126B6" w:rsidP="003126B6">
            <w:pPr>
              <w:pStyle w:val="tabteksts"/>
              <w:jc w:val="center"/>
              <w:rPr>
                <w:szCs w:val="18"/>
              </w:rPr>
            </w:pPr>
            <w:r w:rsidRPr="00930937">
              <w:rPr>
                <w:szCs w:val="18"/>
              </w:rPr>
              <w:t>23 000</w:t>
            </w:r>
          </w:p>
        </w:tc>
      </w:tr>
      <w:tr w:rsidR="003126B6" w:rsidRPr="00930937" w14:paraId="11090443" w14:textId="77777777" w:rsidTr="003126B6">
        <w:trPr>
          <w:jc w:val="center"/>
        </w:trPr>
        <w:tc>
          <w:tcPr>
            <w:tcW w:w="9072" w:type="dxa"/>
            <w:gridSpan w:val="6"/>
            <w:shd w:val="clear" w:color="auto" w:fill="D9D9D9"/>
          </w:tcPr>
          <w:p w14:paraId="16854086" w14:textId="77777777" w:rsidR="003126B6" w:rsidRPr="00930937" w:rsidRDefault="003126B6" w:rsidP="003126B6">
            <w:pPr>
              <w:pStyle w:val="tabteksts"/>
              <w:suppressAutoHyphens/>
              <w:autoSpaceDN w:val="0"/>
              <w:ind w:left="360"/>
              <w:jc w:val="center"/>
              <w:textAlignment w:val="baseline"/>
              <w:rPr>
                <w:szCs w:val="18"/>
                <w:lang w:eastAsia="lv-LV"/>
              </w:rPr>
            </w:pPr>
            <w:r w:rsidRPr="00930937">
              <w:rPr>
                <w:szCs w:val="18"/>
                <w:lang w:eastAsia="lv-LV"/>
              </w:rPr>
              <w:t>Lauku atbalsta dienesta veiktās fiziskās kontroles</w:t>
            </w:r>
          </w:p>
        </w:tc>
      </w:tr>
      <w:tr w:rsidR="003126B6" w:rsidRPr="00930937" w14:paraId="460310B0" w14:textId="77777777" w:rsidTr="003126B6">
        <w:trPr>
          <w:jc w:val="center"/>
        </w:trPr>
        <w:tc>
          <w:tcPr>
            <w:tcW w:w="4248" w:type="dxa"/>
          </w:tcPr>
          <w:p w14:paraId="21F53EEE" w14:textId="4541F29E" w:rsidR="003126B6" w:rsidRPr="00930937" w:rsidRDefault="003126B6" w:rsidP="003F4DF4">
            <w:pPr>
              <w:pStyle w:val="tabteksts"/>
              <w:rPr>
                <w:szCs w:val="18"/>
              </w:rPr>
            </w:pPr>
            <w:r w:rsidRPr="00930937">
              <w:rPr>
                <w:szCs w:val="18"/>
              </w:rPr>
              <w:t>Veikto kontroļu īpatsvars %, no saimniecisko darbību veicējiem, kuri saņēmuši ES vai valsts atbalstu un pakļauti iespējamajām kontrolēm</w:t>
            </w:r>
            <w:r w:rsidR="003F4DF4">
              <w:rPr>
                <w:szCs w:val="18"/>
                <w:vertAlign w:val="superscript"/>
              </w:rPr>
              <w:t>9</w:t>
            </w:r>
          </w:p>
        </w:tc>
        <w:tc>
          <w:tcPr>
            <w:tcW w:w="964" w:type="dxa"/>
          </w:tcPr>
          <w:p w14:paraId="587BF9F7" w14:textId="77777777" w:rsidR="003126B6" w:rsidRPr="00930937" w:rsidRDefault="003126B6" w:rsidP="003126B6">
            <w:pPr>
              <w:pStyle w:val="tabteksts"/>
              <w:jc w:val="center"/>
              <w:rPr>
                <w:szCs w:val="18"/>
              </w:rPr>
            </w:pPr>
            <w:r w:rsidRPr="00930937">
              <w:rPr>
                <w:szCs w:val="18"/>
              </w:rPr>
              <w:t>14,0</w:t>
            </w:r>
          </w:p>
        </w:tc>
        <w:tc>
          <w:tcPr>
            <w:tcW w:w="965" w:type="dxa"/>
          </w:tcPr>
          <w:p w14:paraId="273159D7" w14:textId="77777777" w:rsidR="003126B6" w:rsidRPr="00930937" w:rsidRDefault="003126B6" w:rsidP="003126B6">
            <w:pPr>
              <w:pStyle w:val="tabteksts"/>
              <w:jc w:val="center"/>
              <w:rPr>
                <w:szCs w:val="18"/>
              </w:rPr>
            </w:pPr>
            <w:r w:rsidRPr="00930937">
              <w:rPr>
                <w:szCs w:val="18"/>
              </w:rPr>
              <w:t>9,0</w:t>
            </w:r>
          </w:p>
        </w:tc>
        <w:tc>
          <w:tcPr>
            <w:tcW w:w="965" w:type="dxa"/>
          </w:tcPr>
          <w:p w14:paraId="2B50502B" w14:textId="77777777" w:rsidR="003126B6" w:rsidRPr="00930937" w:rsidRDefault="003126B6" w:rsidP="003126B6">
            <w:pPr>
              <w:pStyle w:val="tabteksts"/>
              <w:jc w:val="center"/>
              <w:rPr>
                <w:szCs w:val="18"/>
              </w:rPr>
            </w:pPr>
            <w:r w:rsidRPr="00930937">
              <w:rPr>
                <w:szCs w:val="18"/>
              </w:rPr>
              <w:t>8,0</w:t>
            </w:r>
          </w:p>
        </w:tc>
        <w:tc>
          <w:tcPr>
            <w:tcW w:w="965" w:type="dxa"/>
          </w:tcPr>
          <w:p w14:paraId="43204AE7" w14:textId="77777777" w:rsidR="003126B6" w:rsidRPr="00930937" w:rsidRDefault="003126B6" w:rsidP="003126B6">
            <w:pPr>
              <w:pStyle w:val="tabteksts"/>
              <w:jc w:val="center"/>
              <w:rPr>
                <w:szCs w:val="18"/>
              </w:rPr>
            </w:pPr>
            <w:r w:rsidRPr="00930937">
              <w:rPr>
                <w:szCs w:val="18"/>
              </w:rPr>
              <w:t>7,5</w:t>
            </w:r>
          </w:p>
        </w:tc>
        <w:tc>
          <w:tcPr>
            <w:tcW w:w="965" w:type="dxa"/>
          </w:tcPr>
          <w:p w14:paraId="48E64C1F" w14:textId="77777777" w:rsidR="003126B6" w:rsidRPr="00930937" w:rsidRDefault="003126B6" w:rsidP="003126B6">
            <w:pPr>
              <w:pStyle w:val="tabteksts"/>
              <w:jc w:val="center"/>
              <w:rPr>
                <w:szCs w:val="18"/>
              </w:rPr>
            </w:pPr>
            <w:r w:rsidRPr="00930937">
              <w:rPr>
                <w:szCs w:val="18"/>
              </w:rPr>
              <w:t>7,5</w:t>
            </w:r>
          </w:p>
        </w:tc>
      </w:tr>
      <w:tr w:rsidR="003126B6" w:rsidRPr="00930937" w14:paraId="1399872C" w14:textId="77777777" w:rsidTr="003126B6">
        <w:trPr>
          <w:jc w:val="center"/>
        </w:trPr>
        <w:tc>
          <w:tcPr>
            <w:tcW w:w="4248" w:type="dxa"/>
          </w:tcPr>
          <w:p w14:paraId="7EA3F817" w14:textId="77777777" w:rsidR="003126B6" w:rsidRPr="00930937" w:rsidRDefault="003126B6" w:rsidP="003126B6">
            <w:pPr>
              <w:pStyle w:val="tabteksts"/>
              <w:rPr>
                <w:szCs w:val="18"/>
              </w:rPr>
            </w:pPr>
            <w:r w:rsidRPr="00930937">
              <w:rPr>
                <w:szCs w:val="18"/>
              </w:rPr>
              <w:t>Kontroļu īpatsvars % kopējo kontroļu skaitā, kurās nav konstatētas neatbilstības normatīvo aktu prasībām</w:t>
            </w:r>
          </w:p>
        </w:tc>
        <w:tc>
          <w:tcPr>
            <w:tcW w:w="964" w:type="dxa"/>
          </w:tcPr>
          <w:p w14:paraId="7371877C" w14:textId="77777777" w:rsidR="003126B6" w:rsidRPr="00930937" w:rsidRDefault="003126B6" w:rsidP="003126B6">
            <w:pPr>
              <w:pStyle w:val="tabteksts"/>
              <w:jc w:val="center"/>
              <w:rPr>
                <w:szCs w:val="18"/>
              </w:rPr>
            </w:pPr>
            <w:r w:rsidRPr="00930937">
              <w:rPr>
                <w:szCs w:val="18"/>
              </w:rPr>
              <w:t>94,0</w:t>
            </w:r>
          </w:p>
        </w:tc>
        <w:tc>
          <w:tcPr>
            <w:tcW w:w="965" w:type="dxa"/>
          </w:tcPr>
          <w:p w14:paraId="65678712" w14:textId="77777777" w:rsidR="003126B6" w:rsidRPr="00930937" w:rsidRDefault="003126B6" w:rsidP="003126B6">
            <w:pPr>
              <w:pStyle w:val="tabteksts"/>
              <w:jc w:val="center"/>
              <w:rPr>
                <w:szCs w:val="18"/>
              </w:rPr>
            </w:pPr>
            <w:r w:rsidRPr="00930937">
              <w:rPr>
                <w:szCs w:val="18"/>
              </w:rPr>
              <w:t>50,0</w:t>
            </w:r>
          </w:p>
        </w:tc>
        <w:tc>
          <w:tcPr>
            <w:tcW w:w="965" w:type="dxa"/>
          </w:tcPr>
          <w:p w14:paraId="4FB5B473" w14:textId="77777777" w:rsidR="003126B6" w:rsidRPr="00930937" w:rsidRDefault="003126B6" w:rsidP="003126B6">
            <w:pPr>
              <w:pStyle w:val="tabteksts"/>
              <w:jc w:val="center"/>
              <w:rPr>
                <w:szCs w:val="18"/>
              </w:rPr>
            </w:pPr>
            <w:r w:rsidRPr="00930937">
              <w:rPr>
                <w:szCs w:val="18"/>
              </w:rPr>
              <w:t>60,0</w:t>
            </w:r>
          </w:p>
        </w:tc>
        <w:tc>
          <w:tcPr>
            <w:tcW w:w="965" w:type="dxa"/>
          </w:tcPr>
          <w:p w14:paraId="08D883BC" w14:textId="77777777" w:rsidR="003126B6" w:rsidRPr="00930937" w:rsidRDefault="003126B6" w:rsidP="003126B6">
            <w:pPr>
              <w:pStyle w:val="tabteksts"/>
              <w:jc w:val="center"/>
              <w:rPr>
                <w:szCs w:val="18"/>
              </w:rPr>
            </w:pPr>
            <w:r w:rsidRPr="00930937">
              <w:rPr>
                <w:szCs w:val="18"/>
              </w:rPr>
              <w:t>65,0</w:t>
            </w:r>
          </w:p>
        </w:tc>
        <w:tc>
          <w:tcPr>
            <w:tcW w:w="965" w:type="dxa"/>
          </w:tcPr>
          <w:p w14:paraId="7542829C" w14:textId="77777777" w:rsidR="003126B6" w:rsidRPr="00930937" w:rsidRDefault="003126B6" w:rsidP="003126B6">
            <w:pPr>
              <w:pStyle w:val="tabteksts"/>
              <w:jc w:val="center"/>
              <w:rPr>
                <w:szCs w:val="18"/>
              </w:rPr>
            </w:pPr>
            <w:r w:rsidRPr="00930937">
              <w:rPr>
                <w:szCs w:val="18"/>
              </w:rPr>
              <w:t>70,0</w:t>
            </w:r>
          </w:p>
        </w:tc>
      </w:tr>
      <w:tr w:rsidR="003126B6" w:rsidRPr="00930937" w14:paraId="438FBD81" w14:textId="77777777" w:rsidTr="003126B6">
        <w:trPr>
          <w:jc w:val="center"/>
        </w:trPr>
        <w:tc>
          <w:tcPr>
            <w:tcW w:w="9072" w:type="dxa"/>
            <w:gridSpan w:val="6"/>
            <w:shd w:val="clear" w:color="auto" w:fill="D9D9D9"/>
          </w:tcPr>
          <w:p w14:paraId="03E35710" w14:textId="77777777" w:rsidR="003126B6" w:rsidRPr="00930937" w:rsidRDefault="003126B6" w:rsidP="003126B6">
            <w:pPr>
              <w:pStyle w:val="tabteksts"/>
              <w:suppressAutoHyphens/>
              <w:autoSpaceDN w:val="0"/>
              <w:ind w:left="360"/>
              <w:jc w:val="center"/>
              <w:textAlignment w:val="baseline"/>
              <w:rPr>
                <w:szCs w:val="18"/>
                <w:lang w:eastAsia="lv-LV"/>
              </w:rPr>
            </w:pPr>
            <w:r w:rsidRPr="00930937">
              <w:rPr>
                <w:szCs w:val="18"/>
                <w:lang w:eastAsia="lv-LV"/>
              </w:rPr>
              <w:t>Informācijas pieejamība par dzīvnieku kustību un tās izsekošanas iespējām</w:t>
            </w:r>
          </w:p>
        </w:tc>
      </w:tr>
      <w:tr w:rsidR="003126B6" w:rsidRPr="00930937" w14:paraId="50313338" w14:textId="77777777" w:rsidTr="003126B6">
        <w:trPr>
          <w:jc w:val="center"/>
        </w:trPr>
        <w:tc>
          <w:tcPr>
            <w:tcW w:w="4248" w:type="dxa"/>
          </w:tcPr>
          <w:p w14:paraId="7C65DCA5" w14:textId="77777777" w:rsidR="003126B6" w:rsidRPr="00930937" w:rsidRDefault="003126B6" w:rsidP="003126B6">
            <w:pPr>
              <w:pStyle w:val="tabteksts"/>
              <w:rPr>
                <w:szCs w:val="18"/>
              </w:rPr>
            </w:pPr>
            <w:r w:rsidRPr="00930937">
              <w:rPr>
                <w:szCs w:val="18"/>
                <w:lang w:eastAsia="lv-LV"/>
              </w:rPr>
              <w:t>Reģistrēto un apzīmēto dzīvnieku īpatsvars %, no Lauksaimniecības datu centrā reģistrā reģistrējamo dzīvnieku kopskaita</w:t>
            </w:r>
          </w:p>
        </w:tc>
        <w:tc>
          <w:tcPr>
            <w:tcW w:w="964" w:type="dxa"/>
          </w:tcPr>
          <w:p w14:paraId="6ACE9D86" w14:textId="77777777" w:rsidR="003126B6" w:rsidRPr="00930937" w:rsidRDefault="003126B6" w:rsidP="003126B6">
            <w:pPr>
              <w:pStyle w:val="tabteksts"/>
              <w:jc w:val="center"/>
              <w:rPr>
                <w:szCs w:val="18"/>
              </w:rPr>
            </w:pPr>
            <w:r w:rsidRPr="00930937">
              <w:rPr>
                <w:szCs w:val="18"/>
              </w:rPr>
              <w:t>100,0</w:t>
            </w:r>
          </w:p>
        </w:tc>
        <w:tc>
          <w:tcPr>
            <w:tcW w:w="965" w:type="dxa"/>
          </w:tcPr>
          <w:p w14:paraId="137E19FD" w14:textId="77777777" w:rsidR="003126B6" w:rsidRPr="00930937" w:rsidRDefault="003126B6" w:rsidP="003126B6">
            <w:pPr>
              <w:pStyle w:val="tabteksts"/>
              <w:jc w:val="center"/>
              <w:rPr>
                <w:szCs w:val="18"/>
                <w:lang w:eastAsia="lv-LV"/>
              </w:rPr>
            </w:pPr>
            <w:r w:rsidRPr="00930937">
              <w:rPr>
                <w:szCs w:val="18"/>
                <w:lang w:eastAsia="lv-LV"/>
              </w:rPr>
              <w:t>100,0</w:t>
            </w:r>
          </w:p>
        </w:tc>
        <w:tc>
          <w:tcPr>
            <w:tcW w:w="965" w:type="dxa"/>
          </w:tcPr>
          <w:p w14:paraId="67B7BF92" w14:textId="77777777" w:rsidR="003126B6" w:rsidRPr="00930937" w:rsidRDefault="003126B6" w:rsidP="003126B6">
            <w:pPr>
              <w:pStyle w:val="tabteksts"/>
              <w:jc w:val="center"/>
              <w:rPr>
                <w:szCs w:val="18"/>
                <w:lang w:eastAsia="lv-LV"/>
              </w:rPr>
            </w:pPr>
            <w:r w:rsidRPr="00930937">
              <w:rPr>
                <w:szCs w:val="18"/>
                <w:lang w:eastAsia="lv-LV"/>
              </w:rPr>
              <w:t>100,0</w:t>
            </w:r>
          </w:p>
        </w:tc>
        <w:tc>
          <w:tcPr>
            <w:tcW w:w="965" w:type="dxa"/>
          </w:tcPr>
          <w:p w14:paraId="0F3D3AE1" w14:textId="77777777" w:rsidR="003126B6" w:rsidRPr="00930937" w:rsidRDefault="003126B6" w:rsidP="003126B6">
            <w:pPr>
              <w:pStyle w:val="tabteksts"/>
              <w:jc w:val="center"/>
              <w:rPr>
                <w:szCs w:val="18"/>
                <w:lang w:eastAsia="lv-LV"/>
              </w:rPr>
            </w:pPr>
            <w:r w:rsidRPr="00930937">
              <w:rPr>
                <w:szCs w:val="18"/>
                <w:lang w:eastAsia="lv-LV"/>
              </w:rPr>
              <w:t>100,0</w:t>
            </w:r>
          </w:p>
        </w:tc>
        <w:tc>
          <w:tcPr>
            <w:tcW w:w="965" w:type="dxa"/>
          </w:tcPr>
          <w:p w14:paraId="3B08805D" w14:textId="77777777" w:rsidR="003126B6" w:rsidRPr="00930937" w:rsidRDefault="003126B6" w:rsidP="003126B6">
            <w:pPr>
              <w:pStyle w:val="tabteksts"/>
              <w:jc w:val="center"/>
              <w:rPr>
                <w:szCs w:val="18"/>
              </w:rPr>
            </w:pPr>
            <w:r w:rsidRPr="00930937">
              <w:rPr>
                <w:szCs w:val="18"/>
              </w:rPr>
              <w:t>100,0</w:t>
            </w:r>
          </w:p>
        </w:tc>
      </w:tr>
      <w:tr w:rsidR="003126B6" w:rsidRPr="00930937" w14:paraId="6BB0EFB9" w14:textId="77777777" w:rsidTr="003126B6">
        <w:trPr>
          <w:jc w:val="center"/>
        </w:trPr>
        <w:tc>
          <w:tcPr>
            <w:tcW w:w="4248" w:type="dxa"/>
          </w:tcPr>
          <w:p w14:paraId="0A86D778" w14:textId="77777777" w:rsidR="003126B6" w:rsidRPr="00930937" w:rsidRDefault="003126B6" w:rsidP="003126B6">
            <w:pPr>
              <w:pStyle w:val="tabteksts"/>
              <w:rPr>
                <w:szCs w:val="18"/>
              </w:rPr>
            </w:pPr>
            <w:r w:rsidRPr="00930937">
              <w:rPr>
                <w:szCs w:val="18"/>
                <w:lang w:eastAsia="lv-LV"/>
              </w:rPr>
              <w:t>Ciltsdarbā iesaistīto dzīvnieku īpatsvars % piena lopkopībā</w:t>
            </w:r>
          </w:p>
        </w:tc>
        <w:tc>
          <w:tcPr>
            <w:tcW w:w="964" w:type="dxa"/>
          </w:tcPr>
          <w:p w14:paraId="7204CE30" w14:textId="77777777" w:rsidR="003126B6" w:rsidRPr="00930937" w:rsidRDefault="003126B6" w:rsidP="003126B6">
            <w:pPr>
              <w:pStyle w:val="tabteksts"/>
              <w:jc w:val="center"/>
              <w:rPr>
                <w:szCs w:val="18"/>
              </w:rPr>
            </w:pPr>
            <w:r w:rsidRPr="00930937">
              <w:rPr>
                <w:szCs w:val="18"/>
              </w:rPr>
              <w:t>82,0</w:t>
            </w:r>
          </w:p>
        </w:tc>
        <w:tc>
          <w:tcPr>
            <w:tcW w:w="965" w:type="dxa"/>
          </w:tcPr>
          <w:p w14:paraId="3D66FF19" w14:textId="77777777" w:rsidR="003126B6" w:rsidRPr="00930937" w:rsidRDefault="003126B6" w:rsidP="003126B6">
            <w:pPr>
              <w:pStyle w:val="tabteksts"/>
              <w:jc w:val="center"/>
              <w:rPr>
                <w:szCs w:val="18"/>
              </w:rPr>
            </w:pPr>
            <w:r w:rsidRPr="00930937">
              <w:rPr>
                <w:szCs w:val="18"/>
                <w:lang w:eastAsia="lv-LV"/>
              </w:rPr>
              <w:t>83,0</w:t>
            </w:r>
          </w:p>
        </w:tc>
        <w:tc>
          <w:tcPr>
            <w:tcW w:w="965" w:type="dxa"/>
            <w:tcBorders>
              <w:bottom w:val="single" w:sz="4" w:space="0" w:color="000000"/>
            </w:tcBorders>
          </w:tcPr>
          <w:p w14:paraId="33553F12" w14:textId="77777777" w:rsidR="003126B6" w:rsidRPr="00930937" w:rsidRDefault="003126B6" w:rsidP="003126B6">
            <w:pPr>
              <w:pStyle w:val="tabteksts"/>
              <w:jc w:val="center"/>
              <w:rPr>
                <w:szCs w:val="18"/>
              </w:rPr>
            </w:pPr>
            <w:r w:rsidRPr="00930937">
              <w:rPr>
                <w:szCs w:val="18"/>
              </w:rPr>
              <w:t>85,0</w:t>
            </w:r>
          </w:p>
        </w:tc>
        <w:tc>
          <w:tcPr>
            <w:tcW w:w="965" w:type="dxa"/>
            <w:tcBorders>
              <w:bottom w:val="single" w:sz="4" w:space="0" w:color="000000"/>
            </w:tcBorders>
          </w:tcPr>
          <w:p w14:paraId="686158F9" w14:textId="77777777" w:rsidR="003126B6" w:rsidRPr="00930937" w:rsidRDefault="003126B6" w:rsidP="003126B6">
            <w:pPr>
              <w:pStyle w:val="tabteksts"/>
              <w:jc w:val="center"/>
              <w:rPr>
                <w:szCs w:val="18"/>
              </w:rPr>
            </w:pPr>
            <w:r w:rsidRPr="00930937">
              <w:rPr>
                <w:szCs w:val="18"/>
              </w:rPr>
              <w:t>87,0</w:t>
            </w:r>
          </w:p>
        </w:tc>
        <w:tc>
          <w:tcPr>
            <w:tcW w:w="965" w:type="dxa"/>
            <w:tcBorders>
              <w:bottom w:val="single" w:sz="4" w:space="0" w:color="000000"/>
            </w:tcBorders>
          </w:tcPr>
          <w:p w14:paraId="799F3493" w14:textId="77777777" w:rsidR="003126B6" w:rsidRPr="00930937" w:rsidRDefault="003126B6" w:rsidP="003126B6">
            <w:pPr>
              <w:pStyle w:val="tabteksts"/>
              <w:jc w:val="center"/>
              <w:rPr>
                <w:szCs w:val="18"/>
              </w:rPr>
            </w:pPr>
            <w:r w:rsidRPr="00930937">
              <w:rPr>
                <w:szCs w:val="18"/>
              </w:rPr>
              <w:t>87,0</w:t>
            </w:r>
          </w:p>
        </w:tc>
      </w:tr>
      <w:tr w:rsidR="003126B6" w:rsidRPr="00930937" w14:paraId="0CA813EA" w14:textId="77777777" w:rsidTr="003126B6">
        <w:trPr>
          <w:jc w:val="center"/>
        </w:trPr>
        <w:tc>
          <w:tcPr>
            <w:tcW w:w="4248" w:type="dxa"/>
          </w:tcPr>
          <w:p w14:paraId="7DE98404" w14:textId="77777777" w:rsidR="003126B6" w:rsidRPr="00930937" w:rsidRDefault="003126B6" w:rsidP="003126B6">
            <w:pPr>
              <w:pStyle w:val="tabteksts"/>
              <w:rPr>
                <w:szCs w:val="18"/>
              </w:rPr>
            </w:pPr>
            <w:r w:rsidRPr="00930937">
              <w:rPr>
                <w:szCs w:val="18"/>
                <w:lang w:eastAsia="lv-LV"/>
              </w:rPr>
              <w:t>Uzraudzība un kontrole ciltsdarbā, LDC datu bāzē, % no kopējā dzīvnieku skaita ciltsdarbā</w:t>
            </w:r>
          </w:p>
        </w:tc>
        <w:tc>
          <w:tcPr>
            <w:tcW w:w="964" w:type="dxa"/>
          </w:tcPr>
          <w:p w14:paraId="027A7861" w14:textId="77777777" w:rsidR="003126B6" w:rsidRPr="00930937" w:rsidRDefault="003126B6" w:rsidP="003126B6">
            <w:pPr>
              <w:pStyle w:val="tabteksts"/>
              <w:jc w:val="center"/>
              <w:rPr>
                <w:szCs w:val="18"/>
              </w:rPr>
            </w:pPr>
            <w:r w:rsidRPr="00930937">
              <w:rPr>
                <w:bCs/>
              </w:rPr>
              <w:t>80,0</w:t>
            </w:r>
          </w:p>
        </w:tc>
        <w:tc>
          <w:tcPr>
            <w:tcW w:w="965" w:type="dxa"/>
          </w:tcPr>
          <w:p w14:paraId="2F68DC82" w14:textId="77777777" w:rsidR="003126B6" w:rsidRPr="00930937" w:rsidRDefault="003126B6" w:rsidP="003126B6">
            <w:pPr>
              <w:pStyle w:val="tabteksts"/>
              <w:jc w:val="center"/>
              <w:rPr>
                <w:szCs w:val="18"/>
              </w:rPr>
            </w:pPr>
            <w:r w:rsidRPr="00930937">
              <w:rPr>
                <w:szCs w:val="18"/>
                <w:lang w:eastAsia="lv-LV"/>
              </w:rPr>
              <w:t>80,0</w:t>
            </w:r>
          </w:p>
        </w:tc>
        <w:tc>
          <w:tcPr>
            <w:tcW w:w="965" w:type="dxa"/>
            <w:tcBorders>
              <w:top w:val="single" w:sz="4" w:space="0" w:color="auto"/>
              <w:bottom w:val="single" w:sz="4" w:space="0" w:color="auto"/>
            </w:tcBorders>
          </w:tcPr>
          <w:p w14:paraId="64E034B4" w14:textId="77777777" w:rsidR="003126B6" w:rsidRPr="00930937" w:rsidRDefault="003126B6" w:rsidP="003126B6">
            <w:pPr>
              <w:pStyle w:val="tabteksts"/>
              <w:jc w:val="center"/>
              <w:rPr>
                <w:szCs w:val="18"/>
              </w:rPr>
            </w:pPr>
            <w:r w:rsidRPr="00930937">
              <w:rPr>
                <w:szCs w:val="18"/>
              </w:rPr>
              <w:t>80,0</w:t>
            </w:r>
          </w:p>
        </w:tc>
        <w:tc>
          <w:tcPr>
            <w:tcW w:w="965" w:type="dxa"/>
            <w:tcBorders>
              <w:top w:val="single" w:sz="4" w:space="0" w:color="auto"/>
              <w:bottom w:val="single" w:sz="4" w:space="0" w:color="auto"/>
            </w:tcBorders>
          </w:tcPr>
          <w:p w14:paraId="0852C731" w14:textId="77777777" w:rsidR="003126B6" w:rsidRPr="00930937" w:rsidRDefault="003126B6" w:rsidP="003126B6">
            <w:pPr>
              <w:pStyle w:val="tabteksts"/>
              <w:jc w:val="center"/>
              <w:rPr>
                <w:szCs w:val="18"/>
              </w:rPr>
            </w:pPr>
            <w:r w:rsidRPr="00930937">
              <w:rPr>
                <w:szCs w:val="18"/>
              </w:rPr>
              <w:t>80,0</w:t>
            </w:r>
          </w:p>
        </w:tc>
        <w:tc>
          <w:tcPr>
            <w:tcW w:w="965" w:type="dxa"/>
            <w:tcBorders>
              <w:top w:val="single" w:sz="4" w:space="0" w:color="auto"/>
              <w:bottom w:val="single" w:sz="4" w:space="0" w:color="auto"/>
            </w:tcBorders>
          </w:tcPr>
          <w:p w14:paraId="6AB0688F" w14:textId="77777777" w:rsidR="003126B6" w:rsidRPr="00930937" w:rsidRDefault="003126B6" w:rsidP="003126B6">
            <w:pPr>
              <w:pStyle w:val="tabteksts"/>
              <w:jc w:val="center"/>
              <w:rPr>
                <w:szCs w:val="18"/>
              </w:rPr>
            </w:pPr>
            <w:r w:rsidRPr="00930937">
              <w:rPr>
                <w:szCs w:val="18"/>
              </w:rPr>
              <w:t>80,0</w:t>
            </w:r>
          </w:p>
        </w:tc>
      </w:tr>
      <w:tr w:rsidR="003126B6" w:rsidRPr="00930937" w14:paraId="4447D476" w14:textId="77777777" w:rsidTr="003126B6">
        <w:trPr>
          <w:jc w:val="center"/>
        </w:trPr>
        <w:tc>
          <w:tcPr>
            <w:tcW w:w="9072" w:type="dxa"/>
            <w:gridSpan w:val="6"/>
            <w:shd w:val="clear" w:color="auto" w:fill="D9D9D9"/>
          </w:tcPr>
          <w:p w14:paraId="2710A2F2" w14:textId="77777777" w:rsidR="003126B6" w:rsidRPr="00930937" w:rsidRDefault="003126B6" w:rsidP="003126B6">
            <w:pPr>
              <w:pStyle w:val="tabteksts"/>
              <w:suppressAutoHyphens/>
              <w:autoSpaceDN w:val="0"/>
              <w:ind w:left="360"/>
              <w:jc w:val="center"/>
              <w:textAlignment w:val="baseline"/>
              <w:rPr>
                <w:szCs w:val="18"/>
                <w:lang w:eastAsia="lv-LV"/>
              </w:rPr>
            </w:pPr>
            <w:r w:rsidRPr="00930937">
              <w:rPr>
                <w:szCs w:val="18"/>
                <w:lang w:eastAsia="lv-LV"/>
              </w:rPr>
              <w:t>Lauksaimniecības un mežsaimniecības tehniskā uzraudzība</w:t>
            </w:r>
          </w:p>
        </w:tc>
      </w:tr>
      <w:tr w:rsidR="003126B6" w:rsidRPr="00930937" w14:paraId="58F4E874" w14:textId="77777777" w:rsidTr="003126B6">
        <w:trPr>
          <w:jc w:val="center"/>
        </w:trPr>
        <w:tc>
          <w:tcPr>
            <w:tcW w:w="4248" w:type="dxa"/>
          </w:tcPr>
          <w:p w14:paraId="12AE95B3" w14:textId="77777777" w:rsidR="003126B6" w:rsidRPr="00930937" w:rsidRDefault="003126B6" w:rsidP="003126B6">
            <w:pPr>
              <w:pStyle w:val="tabteksts"/>
              <w:rPr>
                <w:szCs w:val="18"/>
              </w:rPr>
            </w:pPr>
            <w:r w:rsidRPr="00930937">
              <w:rPr>
                <w:szCs w:val="18"/>
              </w:rPr>
              <w:t xml:space="preserve">Traktortehnikas reģistrācija (skaits) </w:t>
            </w:r>
          </w:p>
        </w:tc>
        <w:tc>
          <w:tcPr>
            <w:tcW w:w="964" w:type="dxa"/>
          </w:tcPr>
          <w:p w14:paraId="4EB1BDE8" w14:textId="77777777" w:rsidR="003126B6" w:rsidRPr="00930937" w:rsidRDefault="003126B6" w:rsidP="003126B6">
            <w:pPr>
              <w:pStyle w:val="tabteksts"/>
              <w:jc w:val="center"/>
              <w:rPr>
                <w:szCs w:val="18"/>
              </w:rPr>
            </w:pPr>
            <w:r w:rsidRPr="00930937">
              <w:rPr>
                <w:szCs w:val="18"/>
              </w:rPr>
              <w:t>14 650</w:t>
            </w:r>
          </w:p>
        </w:tc>
        <w:tc>
          <w:tcPr>
            <w:tcW w:w="965" w:type="dxa"/>
          </w:tcPr>
          <w:p w14:paraId="13CF4ADF" w14:textId="77777777" w:rsidR="003126B6" w:rsidRPr="00930937" w:rsidRDefault="003126B6" w:rsidP="003126B6">
            <w:pPr>
              <w:pStyle w:val="tabteksts"/>
              <w:jc w:val="center"/>
              <w:rPr>
                <w:szCs w:val="18"/>
              </w:rPr>
            </w:pPr>
            <w:r w:rsidRPr="00930937">
              <w:rPr>
                <w:szCs w:val="18"/>
              </w:rPr>
              <w:t>15 500</w:t>
            </w:r>
          </w:p>
        </w:tc>
        <w:tc>
          <w:tcPr>
            <w:tcW w:w="965" w:type="dxa"/>
            <w:tcBorders>
              <w:top w:val="single" w:sz="4" w:space="0" w:color="auto"/>
            </w:tcBorders>
          </w:tcPr>
          <w:p w14:paraId="1277FB78" w14:textId="77777777" w:rsidR="003126B6" w:rsidRPr="00930937" w:rsidRDefault="003126B6" w:rsidP="003126B6">
            <w:pPr>
              <w:pStyle w:val="tabteksts"/>
              <w:jc w:val="right"/>
              <w:rPr>
                <w:szCs w:val="18"/>
              </w:rPr>
            </w:pPr>
            <w:r w:rsidRPr="00930937">
              <w:rPr>
                <w:szCs w:val="18"/>
              </w:rPr>
              <w:t>15 500</w:t>
            </w:r>
          </w:p>
        </w:tc>
        <w:tc>
          <w:tcPr>
            <w:tcW w:w="965" w:type="dxa"/>
            <w:tcBorders>
              <w:top w:val="single" w:sz="4" w:space="0" w:color="auto"/>
            </w:tcBorders>
          </w:tcPr>
          <w:p w14:paraId="1FF6F5C0" w14:textId="77777777" w:rsidR="003126B6" w:rsidRPr="00930937" w:rsidRDefault="003126B6" w:rsidP="003126B6">
            <w:pPr>
              <w:pStyle w:val="tabteksts"/>
              <w:jc w:val="center"/>
              <w:rPr>
                <w:szCs w:val="18"/>
              </w:rPr>
            </w:pPr>
            <w:r w:rsidRPr="00930937">
              <w:rPr>
                <w:szCs w:val="18"/>
              </w:rPr>
              <w:t>15 500</w:t>
            </w:r>
          </w:p>
        </w:tc>
        <w:tc>
          <w:tcPr>
            <w:tcW w:w="965" w:type="dxa"/>
            <w:tcBorders>
              <w:top w:val="single" w:sz="4" w:space="0" w:color="auto"/>
            </w:tcBorders>
          </w:tcPr>
          <w:p w14:paraId="603E8158" w14:textId="77777777" w:rsidR="003126B6" w:rsidRPr="00930937" w:rsidRDefault="003126B6" w:rsidP="003126B6">
            <w:pPr>
              <w:pStyle w:val="tabteksts"/>
              <w:jc w:val="center"/>
              <w:rPr>
                <w:szCs w:val="18"/>
              </w:rPr>
            </w:pPr>
            <w:r w:rsidRPr="00930937">
              <w:rPr>
                <w:szCs w:val="18"/>
              </w:rPr>
              <w:t>15 500</w:t>
            </w:r>
          </w:p>
        </w:tc>
      </w:tr>
      <w:tr w:rsidR="003126B6" w:rsidRPr="00930937" w14:paraId="3B19D9B2" w14:textId="77777777" w:rsidTr="003126B6">
        <w:trPr>
          <w:jc w:val="center"/>
        </w:trPr>
        <w:tc>
          <w:tcPr>
            <w:tcW w:w="4248" w:type="dxa"/>
          </w:tcPr>
          <w:p w14:paraId="4686A207" w14:textId="77777777" w:rsidR="003126B6" w:rsidRPr="00930937" w:rsidRDefault="003126B6" w:rsidP="003126B6">
            <w:pPr>
              <w:pStyle w:val="tabteksts"/>
              <w:rPr>
                <w:szCs w:val="18"/>
              </w:rPr>
            </w:pPr>
            <w:r w:rsidRPr="00930937">
              <w:rPr>
                <w:szCs w:val="18"/>
              </w:rPr>
              <w:t xml:space="preserve">Valsts tehnisko apskašu skaits traktortehnikai </w:t>
            </w:r>
          </w:p>
        </w:tc>
        <w:tc>
          <w:tcPr>
            <w:tcW w:w="964" w:type="dxa"/>
          </w:tcPr>
          <w:p w14:paraId="3602B1FF" w14:textId="77777777" w:rsidR="003126B6" w:rsidRPr="00930937" w:rsidRDefault="003126B6" w:rsidP="003126B6">
            <w:pPr>
              <w:pStyle w:val="tabteksts"/>
              <w:jc w:val="center"/>
              <w:rPr>
                <w:szCs w:val="18"/>
              </w:rPr>
            </w:pPr>
            <w:r w:rsidRPr="00930937">
              <w:rPr>
                <w:szCs w:val="18"/>
              </w:rPr>
              <w:t>54 528</w:t>
            </w:r>
          </w:p>
        </w:tc>
        <w:tc>
          <w:tcPr>
            <w:tcW w:w="965" w:type="dxa"/>
          </w:tcPr>
          <w:p w14:paraId="20735A1B" w14:textId="77777777" w:rsidR="003126B6" w:rsidRPr="00930937" w:rsidRDefault="003126B6" w:rsidP="003126B6">
            <w:pPr>
              <w:pStyle w:val="tabteksts"/>
              <w:jc w:val="center"/>
              <w:rPr>
                <w:szCs w:val="18"/>
              </w:rPr>
            </w:pPr>
            <w:r w:rsidRPr="00930937">
              <w:rPr>
                <w:szCs w:val="18"/>
              </w:rPr>
              <w:t>57 000</w:t>
            </w:r>
          </w:p>
        </w:tc>
        <w:tc>
          <w:tcPr>
            <w:tcW w:w="965" w:type="dxa"/>
            <w:tcBorders>
              <w:top w:val="single" w:sz="4" w:space="0" w:color="auto"/>
            </w:tcBorders>
          </w:tcPr>
          <w:p w14:paraId="045488D1" w14:textId="77777777" w:rsidR="003126B6" w:rsidRPr="00930937" w:rsidRDefault="003126B6" w:rsidP="003126B6">
            <w:pPr>
              <w:pStyle w:val="tabteksts"/>
              <w:jc w:val="right"/>
              <w:rPr>
                <w:szCs w:val="18"/>
              </w:rPr>
            </w:pPr>
            <w:r w:rsidRPr="00930937">
              <w:rPr>
                <w:szCs w:val="18"/>
              </w:rPr>
              <w:t>57 500</w:t>
            </w:r>
          </w:p>
        </w:tc>
        <w:tc>
          <w:tcPr>
            <w:tcW w:w="965" w:type="dxa"/>
            <w:tcBorders>
              <w:top w:val="single" w:sz="4" w:space="0" w:color="auto"/>
            </w:tcBorders>
          </w:tcPr>
          <w:p w14:paraId="3A116695" w14:textId="77777777" w:rsidR="003126B6" w:rsidRPr="00930937" w:rsidRDefault="003126B6" w:rsidP="003126B6">
            <w:pPr>
              <w:pStyle w:val="tabteksts"/>
              <w:jc w:val="center"/>
              <w:rPr>
                <w:szCs w:val="18"/>
              </w:rPr>
            </w:pPr>
            <w:r w:rsidRPr="00930937">
              <w:rPr>
                <w:szCs w:val="18"/>
              </w:rPr>
              <w:t>57 500</w:t>
            </w:r>
          </w:p>
        </w:tc>
        <w:tc>
          <w:tcPr>
            <w:tcW w:w="965" w:type="dxa"/>
            <w:tcBorders>
              <w:top w:val="single" w:sz="4" w:space="0" w:color="auto"/>
            </w:tcBorders>
          </w:tcPr>
          <w:p w14:paraId="489945DC" w14:textId="77777777" w:rsidR="003126B6" w:rsidRPr="00930937" w:rsidRDefault="003126B6" w:rsidP="003126B6">
            <w:pPr>
              <w:pStyle w:val="tabteksts"/>
              <w:jc w:val="center"/>
              <w:rPr>
                <w:szCs w:val="18"/>
              </w:rPr>
            </w:pPr>
            <w:r w:rsidRPr="00930937">
              <w:rPr>
                <w:szCs w:val="18"/>
              </w:rPr>
              <w:t>15 500</w:t>
            </w:r>
          </w:p>
        </w:tc>
      </w:tr>
      <w:tr w:rsidR="003126B6" w:rsidRPr="00930937" w14:paraId="38C68236" w14:textId="77777777" w:rsidTr="003126B6">
        <w:trPr>
          <w:jc w:val="center"/>
        </w:trPr>
        <w:tc>
          <w:tcPr>
            <w:tcW w:w="9072" w:type="dxa"/>
            <w:gridSpan w:val="6"/>
            <w:shd w:val="clear" w:color="auto" w:fill="D9D9D9"/>
          </w:tcPr>
          <w:p w14:paraId="69C15428" w14:textId="77777777" w:rsidR="003126B6" w:rsidRPr="00930937" w:rsidRDefault="003126B6" w:rsidP="003126B6">
            <w:pPr>
              <w:pStyle w:val="tabteksts"/>
              <w:jc w:val="center"/>
            </w:pPr>
            <w:r w:rsidRPr="00930937">
              <w:t>Latvijas lauksaimniecības kultūrvēsturiskā mantojuma saglabāšana</w:t>
            </w:r>
          </w:p>
        </w:tc>
      </w:tr>
      <w:tr w:rsidR="003126B6" w:rsidRPr="00930937" w14:paraId="3495715E" w14:textId="77777777" w:rsidTr="003126B6">
        <w:trPr>
          <w:jc w:val="center"/>
        </w:trPr>
        <w:tc>
          <w:tcPr>
            <w:tcW w:w="4248" w:type="dxa"/>
          </w:tcPr>
          <w:p w14:paraId="327E18E0" w14:textId="77777777" w:rsidR="003126B6" w:rsidRPr="00930937" w:rsidRDefault="003126B6" w:rsidP="003126B6">
            <w:pPr>
              <w:pStyle w:val="tabteksts"/>
              <w:rPr>
                <w:sz w:val="20"/>
              </w:rPr>
            </w:pPr>
            <w:r w:rsidRPr="00930937">
              <w:rPr>
                <w:szCs w:val="18"/>
              </w:rPr>
              <w:t xml:space="preserve">Muzeju apmeklētāju skaits </w:t>
            </w:r>
          </w:p>
        </w:tc>
        <w:tc>
          <w:tcPr>
            <w:tcW w:w="964" w:type="dxa"/>
          </w:tcPr>
          <w:p w14:paraId="2A8D1940" w14:textId="77777777" w:rsidR="003126B6" w:rsidRPr="00930937" w:rsidRDefault="003126B6" w:rsidP="003126B6">
            <w:pPr>
              <w:pStyle w:val="tabteksts"/>
              <w:jc w:val="center"/>
            </w:pPr>
            <w:r w:rsidRPr="00930937">
              <w:rPr>
                <w:szCs w:val="18"/>
              </w:rPr>
              <w:t>7 028</w:t>
            </w:r>
          </w:p>
        </w:tc>
        <w:tc>
          <w:tcPr>
            <w:tcW w:w="965" w:type="dxa"/>
          </w:tcPr>
          <w:p w14:paraId="020E77DB" w14:textId="77777777" w:rsidR="003126B6" w:rsidRPr="00930937" w:rsidRDefault="003126B6" w:rsidP="003126B6">
            <w:pPr>
              <w:pStyle w:val="tabteksts"/>
              <w:jc w:val="center"/>
            </w:pPr>
            <w:r w:rsidRPr="00930937">
              <w:rPr>
                <w:szCs w:val="18"/>
              </w:rPr>
              <w:t>7 000</w:t>
            </w:r>
          </w:p>
        </w:tc>
        <w:tc>
          <w:tcPr>
            <w:tcW w:w="965" w:type="dxa"/>
            <w:tcBorders>
              <w:top w:val="single" w:sz="4" w:space="0" w:color="auto"/>
            </w:tcBorders>
          </w:tcPr>
          <w:p w14:paraId="0018CA9A" w14:textId="77777777" w:rsidR="003126B6" w:rsidRPr="00930937" w:rsidRDefault="003126B6" w:rsidP="003126B6">
            <w:pPr>
              <w:pStyle w:val="tabteksts"/>
              <w:jc w:val="center"/>
            </w:pPr>
            <w:r w:rsidRPr="00930937">
              <w:t>7 000</w:t>
            </w:r>
          </w:p>
        </w:tc>
        <w:tc>
          <w:tcPr>
            <w:tcW w:w="965" w:type="dxa"/>
            <w:tcBorders>
              <w:top w:val="single" w:sz="4" w:space="0" w:color="auto"/>
            </w:tcBorders>
          </w:tcPr>
          <w:p w14:paraId="522138B5" w14:textId="77777777" w:rsidR="003126B6" w:rsidRPr="00930937" w:rsidRDefault="003126B6" w:rsidP="003126B6">
            <w:pPr>
              <w:pStyle w:val="tabteksts"/>
              <w:jc w:val="center"/>
            </w:pPr>
            <w:r w:rsidRPr="00930937">
              <w:t>7 000</w:t>
            </w:r>
          </w:p>
        </w:tc>
        <w:tc>
          <w:tcPr>
            <w:tcW w:w="965" w:type="dxa"/>
            <w:tcBorders>
              <w:top w:val="single" w:sz="4" w:space="0" w:color="auto"/>
            </w:tcBorders>
          </w:tcPr>
          <w:p w14:paraId="5F896285" w14:textId="77777777" w:rsidR="003126B6" w:rsidRPr="00930937" w:rsidRDefault="003126B6" w:rsidP="003126B6">
            <w:pPr>
              <w:pStyle w:val="tabteksts"/>
              <w:jc w:val="center"/>
            </w:pPr>
            <w:r w:rsidRPr="00930937">
              <w:t>7 000</w:t>
            </w:r>
          </w:p>
        </w:tc>
      </w:tr>
      <w:tr w:rsidR="003126B6" w:rsidRPr="00930937" w14:paraId="21769CDB" w14:textId="77777777" w:rsidTr="003126B6">
        <w:trPr>
          <w:jc w:val="center"/>
        </w:trPr>
        <w:tc>
          <w:tcPr>
            <w:tcW w:w="4248" w:type="dxa"/>
          </w:tcPr>
          <w:p w14:paraId="642AEFF3" w14:textId="77777777" w:rsidR="003126B6" w:rsidRPr="00930937" w:rsidRDefault="003126B6" w:rsidP="003126B6">
            <w:pPr>
              <w:pStyle w:val="tabteksts"/>
              <w:rPr>
                <w:sz w:val="20"/>
              </w:rPr>
            </w:pPr>
            <w:r w:rsidRPr="00930937">
              <w:rPr>
                <w:szCs w:val="18"/>
              </w:rPr>
              <w:t xml:space="preserve">Ekspozīciju skaits </w:t>
            </w:r>
          </w:p>
        </w:tc>
        <w:tc>
          <w:tcPr>
            <w:tcW w:w="964" w:type="dxa"/>
          </w:tcPr>
          <w:p w14:paraId="5E441E15" w14:textId="77777777" w:rsidR="003126B6" w:rsidRPr="00930937" w:rsidRDefault="003126B6" w:rsidP="003126B6">
            <w:pPr>
              <w:pStyle w:val="tabteksts"/>
              <w:jc w:val="center"/>
            </w:pPr>
            <w:r w:rsidRPr="00930937">
              <w:rPr>
                <w:szCs w:val="18"/>
              </w:rPr>
              <w:t>40</w:t>
            </w:r>
          </w:p>
        </w:tc>
        <w:tc>
          <w:tcPr>
            <w:tcW w:w="965" w:type="dxa"/>
          </w:tcPr>
          <w:p w14:paraId="7642FF8A" w14:textId="77777777" w:rsidR="003126B6" w:rsidRPr="00930937" w:rsidRDefault="003126B6" w:rsidP="003126B6">
            <w:pPr>
              <w:pStyle w:val="tabteksts"/>
              <w:jc w:val="center"/>
            </w:pPr>
            <w:r w:rsidRPr="00930937">
              <w:rPr>
                <w:szCs w:val="18"/>
              </w:rPr>
              <w:t>40</w:t>
            </w:r>
          </w:p>
        </w:tc>
        <w:tc>
          <w:tcPr>
            <w:tcW w:w="965" w:type="dxa"/>
          </w:tcPr>
          <w:p w14:paraId="03525144" w14:textId="77777777" w:rsidR="003126B6" w:rsidRPr="00930937" w:rsidRDefault="003126B6" w:rsidP="003126B6">
            <w:pPr>
              <w:pStyle w:val="tabteksts"/>
              <w:jc w:val="center"/>
            </w:pPr>
            <w:r w:rsidRPr="00930937">
              <w:t>40</w:t>
            </w:r>
          </w:p>
        </w:tc>
        <w:tc>
          <w:tcPr>
            <w:tcW w:w="965" w:type="dxa"/>
          </w:tcPr>
          <w:p w14:paraId="08044232" w14:textId="77777777" w:rsidR="003126B6" w:rsidRPr="00930937" w:rsidRDefault="003126B6" w:rsidP="003126B6">
            <w:pPr>
              <w:pStyle w:val="tabteksts"/>
              <w:jc w:val="center"/>
            </w:pPr>
            <w:r w:rsidRPr="00930937">
              <w:t>40</w:t>
            </w:r>
          </w:p>
        </w:tc>
        <w:tc>
          <w:tcPr>
            <w:tcW w:w="965" w:type="dxa"/>
          </w:tcPr>
          <w:p w14:paraId="266C3D41" w14:textId="77777777" w:rsidR="003126B6" w:rsidRPr="00930937" w:rsidRDefault="003126B6" w:rsidP="003126B6">
            <w:pPr>
              <w:pStyle w:val="tabteksts"/>
              <w:jc w:val="center"/>
            </w:pPr>
            <w:r w:rsidRPr="00930937">
              <w:t>40</w:t>
            </w:r>
          </w:p>
        </w:tc>
      </w:tr>
      <w:tr w:rsidR="003126B6" w:rsidRPr="00930937" w14:paraId="784460A2" w14:textId="77777777" w:rsidTr="003126B6">
        <w:trPr>
          <w:jc w:val="center"/>
        </w:trPr>
        <w:tc>
          <w:tcPr>
            <w:tcW w:w="9072" w:type="dxa"/>
            <w:gridSpan w:val="6"/>
            <w:shd w:val="clear" w:color="auto" w:fill="D9D9D9"/>
          </w:tcPr>
          <w:p w14:paraId="5E6C3544" w14:textId="77777777" w:rsidR="003126B6" w:rsidRPr="00930937" w:rsidRDefault="003126B6" w:rsidP="003126B6">
            <w:pPr>
              <w:pStyle w:val="tabteksts"/>
              <w:jc w:val="center"/>
            </w:pPr>
            <w:r w:rsidRPr="00930937">
              <w:rPr>
                <w:szCs w:val="18"/>
                <w:lang w:eastAsia="lv-LV"/>
              </w:rPr>
              <w:t>Veikti uzraudzības pasākumi vides (gaisa, zemes, ūdeņu) piesārņojuma samazināšanai no traktortehnikas motoru radītām izplūdes gāzēm un augu aizsardzības līdzekļu lietošanas iekārtām Latvijā</w:t>
            </w:r>
          </w:p>
        </w:tc>
      </w:tr>
      <w:tr w:rsidR="003126B6" w:rsidRPr="00930937" w14:paraId="721187CA" w14:textId="77777777" w:rsidTr="003126B6">
        <w:trPr>
          <w:jc w:val="center"/>
        </w:trPr>
        <w:tc>
          <w:tcPr>
            <w:tcW w:w="4248" w:type="dxa"/>
          </w:tcPr>
          <w:p w14:paraId="723C10CC" w14:textId="77777777" w:rsidR="003126B6" w:rsidRPr="00930937" w:rsidRDefault="003126B6" w:rsidP="003126B6">
            <w:pPr>
              <w:pStyle w:val="tabteksts"/>
              <w:rPr>
                <w:sz w:val="20"/>
              </w:rPr>
            </w:pPr>
            <w:r w:rsidRPr="00930937">
              <w:rPr>
                <w:szCs w:val="18"/>
              </w:rPr>
              <w:t>Traktortehnikas izplūdes gāzu samazināšanas pasākumu (motoru jaudas mērījumi, dūmgāzu analīžu testi, degvielas padeves sistēmas regulēšana) skaits</w:t>
            </w:r>
          </w:p>
        </w:tc>
        <w:tc>
          <w:tcPr>
            <w:tcW w:w="964" w:type="dxa"/>
          </w:tcPr>
          <w:p w14:paraId="055D5C52" w14:textId="77777777" w:rsidR="003126B6" w:rsidRPr="00930937" w:rsidRDefault="003126B6" w:rsidP="003126B6">
            <w:pPr>
              <w:pStyle w:val="tabteksts"/>
              <w:jc w:val="center"/>
            </w:pPr>
            <w:r w:rsidRPr="00930937">
              <w:rPr>
                <w:szCs w:val="18"/>
              </w:rPr>
              <w:t>194</w:t>
            </w:r>
          </w:p>
        </w:tc>
        <w:tc>
          <w:tcPr>
            <w:tcW w:w="965" w:type="dxa"/>
          </w:tcPr>
          <w:p w14:paraId="69AB7327" w14:textId="77777777" w:rsidR="003126B6" w:rsidRPr="00930937" w:rsidRDefault="003126B6" w:rsidP="003126B6">
            <w:pPr>
              <w:pStyle w:val="tabteksts"/>
              <w:jc w:val="center"/>
            </w:pPr>
            <w:r w:rsidRPr="00930937">
              <w:rPr>
                <w:szCs w:val="18"/>
              </w:rPr>
              <w:t>160</w:t>
            </w:r>
          </w:p>
        </w:tc>
        <w:tc>
          <w:tcPr>
            <w:tcW w:w="965" w:type="dxa"/>
          </w:tcPr>
          <w:p w14:paraId="716D964D" w14:textId="77777777" w:rsidR="003126B6" w:rsidRPr="00930937" w:rsidRDefault="003126B6" w:rsidP="003126B6">
            <w:pPr>
              <w:pStyle w:val="tabteksts"/>
              <w:jc w:val="center"/>
            </w:pPr>
            <w:r w:rsidRPr="00930937">
              <w:t>180</w:t>
            </w:r>
          </w:p>
        </w:tc>
        <w:tc>
          <w:tcPr>
            <w:tcW w:w="965" w:type="dxa"/>
          </w:tcPr>
          <w:p w14:paraId="142C00D6" w14:textId="77777777" w:rsidR="003126B6" w:rsidRPr="00930937" w:rsidRDefault="003126B6" w:rsidP="003126B6">
            <w:pPr>
              <w:pStyle w:val="tabteksts"/>
              <w:jc w:val="center"/>
            </w:pPr>
            <w:r w:rsidRPr="00930937">
              <w:t>180</w:t>
            </w:r>
          </w:p>
        </w:tc>
        <w:tc>
          <w:tcPr>
            <w:tcW w:w="965" w:type="dxa"/>
          </w:tcPr>
          <w:p w14:paraId="7728C4C4" w14:textId="77777777" w:rsidR="003126B6" w:rsidRPr="00930937" w:rsidRDefault="003126B6" w:rsidP="003126B6">
            <w:pPr>
              <w:pStyle w:val="tabteksts"/>
              <w:jc w:val="center"/>
            </w:pPr>
            <w:r w:rsidRPr="00930937">
              <w:t>180</w:t>
            </w:r>
          </w:p>
        </w:tc>
      </w:tr>
      <w:tr w:rsidR="003126B6" w:rsidRPr="00930937" w14:paraId="53C6ECC3" w14:textId="77777777" w:rsidTr="003126B6">
        <w:trPr>
          <w:jc w:val="center"/>
        </w:trPr>
        <w:tc>
          <w:tcPr>
            <w:tcW w:w="4248" w:type="dxa"/>
          </w:tcPr>
          <w:p w14:paraId="25934280" w14:textId="77777777" w:rsidR="003126B6" w:rsidRPr="00930937" w:rsidRDefault="003126B6" w:rsidP="003126B6">
            <w:pPr>
              <w:pStyle w:val="tabteksts"/>
              <w:rPr>
                <w:sz w:val="20"/>
              </w:rPr>
            </w:pPr>
            <w:r w:rsidRPr="00930937">
              <w:rPr>
                <w:szCs w:val="18"/>
              </w:rPr>
              <w:t>Augu aizsardzības līdzekļu lietošanas iekārtu pārbaužu skaits</w:t>
            </w:r>
          </w:p>
        </w:tc>
        <w:tc>
          <w:tcPr>
            <w:tcW w:w="964" w:type="dxa"/>
          </w:tcPr>
          <w:p w14:paraId="1D6AF48E" w14:textId="77777777" w:rsidR="003126B6" w:rsidRPr="00930937" w:rsidRDefault="003126B6" w:rsidP="003126B6">
            <w:pPr>
              <w:pStyle w:val="tabteksts"/>
              <w:jc w:val="center"/>
            </w:pPr>
            <w:r w:rsidRPr="00930937">
              <w:rPr>
                <w:szCs w:val="18"/>
              </w:rPr>
              <w:t>62</w:t>
            </w:r>
          </w:p>
        </w:tc>
        <w:tc>
          <w:tcPr>
            <w:tcW w:w="965" w:type="dxa"/>
          </w:tcPr>
          <w:p w14:paraId="2B34AD13" w14:textId="77777777" w:rsidR="003126B6" w:rsidRPr="00930937" w:rsidRDefault="003126B6" w:rsidP="003126B6">
            <w:pPr>
              <w:pStyle w:val="tabteksts"/>
              <w:jc w:val="center"/>
            </w:pPr>
            <w:r w:rsidRPr="00930937">
              <w:rPr>
                <w:szCs w:val="18"/>
              </w:rPr>
              <w:t>80</w:t>
            </w:r>
          </w:p>
        </w:tc>
        <w:tc>
          <w:tcPr>
            <w:tcW w:w="965" w:type="dxa"/>
          </w:tcPr>
          <w:p w14:paraId="1EE0824E" w14:textId="77777777" w:rsidR="003126B6" w:rsidRPr="00930937" w:rsidRDefault="003126B6" w:rsidP="003126B6">
            <w:pPr>
              <w:pStyle w:val="tabteksts"/>
              <w:jc w:val="center"/>
            </w:pPr>
            <w:r w:rsidRPr="00930937">
              <w:t>100</w:t>
            </w:r>
          </w:p>
        </w:tc>
        <w:tc>
          <w:tcPr>
            <w:tcW w:w="965" w:type="dxa"/>
          </w:tcPr>
          <w:p w14:paraId="25F399FE" w14:textId="77777777" w:rsidR="003126B6" w:rsidRPr="00930937" w:rsidRDefault="003126B6" w:rsidP="003126B6">
            <w:pPr>
              <w:pStyle w:val="tabteksts"/>
              <w:jc w:val="center"/>
            </w:pPr>
            <w:r w:rsidRPr="00930937">
              <w:t>100</w:t>
            </w:r>
          </w:p>
        </w:tc>
        <w:tc>
          <w:tcPr>
            <w:tcW w:w="965" w:type="dxa"/>
          </w:tcPr>
          <w:p w14:paraId="0D676CD5" w14:textId="77777777" w:rsidR="003126B6" w:rsidRPr="00930937" w:rsidRDefault="003126B6" w:rsidP="003126B6">
            <w:pPr>
              <w:pStyle w:val="tabteksts"/>
              <w:jc w:val="center"/>
            </w:pPr>
            <w:r w:rsidRPr="00930937">
              <w:t>100</w:t>
            </w:r>
          </w:p>
        </w:tc>
      </w:tr>
      <w:tr w:rsidR="003126B6" w:rsidRPr="00930937" w14:paraId="70ABEDB0" w14:textId="77777777" w:rsidTr="003126B6">
        <w:trPr>
          <w:jc w:val="center"/>
        </w:trPr>
        <w:tc>
          <w:tcPr>
            <w:tcW w:w="9072" w:type="dxa"/>
            <w:gridSpan w:val="6"/>
            <w:shd w:val="clear" w:color="auto" w:fill="D9D9D9"/>
          </w:tcPr>
          <w:p w14:paraId="1175D653" w14:textId="77777777" w:rsidR="003126B6" w:rsidRPr="00930937" w:rsidRDefault="003126B6" w:rsidP="003126B6">
            <w:pPr>
              <w:pStyle w:val="tabteksts"/>
              <w:jc w:val="center"/>
            </w:pPr>
            <w:r w:rsidRPr="00930937">
              <w:rPr>
                <w:szCs w:val="18"/>
                <w:lang w:eastAsia="lv-LV"/>
              </w:rPr>
              <w:t>Lauksaimniecības tirgus un ekonomiskās informācijas apkopošana un analīze</w:t>
            </w:r>
          </w:p>
        </w:tc>
      </w:tr>
      <w:tr w:rsidR="003126B6" w:rsidRPr="00930937" w14:paraId="396C6224" w14:textId="77777777" w:rsidTr="003126B6">
        <w:trPr>
          <w:jc w:val="center"/>
        </w:trPr>
        <w:tc>
          <w:tcPr>
            <w:tcW w:w="4248" w:type="dxa"/>
          </w:tcPr>
          <w:p w14:paraId="0ECA7A58" w14:textId="77777777" w:rsidR="003126B6" w:rsidRPr="00930937" w:rsidRDefault="003126B6" w:rsidP="003126B6">
            <w:pPr>
              <w:pStyle w:val="tabteksts"/>
              <w:rPr>
                <w:sz w:val="20"/>
              </w:rPr>
            </w:pPr>
            <w:r w:rsidRPr="00930937">
              <w:t>Informācijas sniedzēju skaits par kuriem tiek apkopota un analizēta informācija</w:t>
            </w:r>
          </w:p>
        </w:tc>
        <w:tc>
          <w:tcPr>
            <w:tcW w:w="964" w:type="dxa"/>
          </w:tcPr>
          <w:p w14:paraId="08C429C2" w14:textId="77777777" w:rsidR="003126B6" w:rsidRPr="00930937" w:rsidRDefault="003126B6" w:rsidP="003126B6">
            <w:pPr>
              <w:pStyle w:val="tabteksts"/>
              <w:jc w:val="center"/>
            </w:pPr>
            <w:r w:rsidRPr="00930937">
              <w:t>1 090</w:t>
            </w:r>
          </w:p>
        </w:tc>
        <w:tc>
          <w:tcPr>
            <w:tcW w:w="965" w:type="dxa"/>
          </w:tcPr>
          <w:p w14:paraId="6882BC42" w14:textId="77777777" w:rsidR="003126B6" w:rsidRPr="00930937" w:rsidRDefault="003126B6" w:rsidP="003126B6">
            <w:pPr>
              <w:pStyle w:val="tabteksts"/>
              <w:jc w:val="center"/>
            </w:pPr>
            <w:r w:rsidRPr="00930937">
              <w:t>1 090</w:t>
            </w:r>
          </w:p>
        </w:tc>
        <w:tc>
          <w:tcPr>
            <w:tcW w:w="965" w:type="dxa"/>
          </w:tcPr>
          <w:p w14:paraId="7A7D266F" w14:textId="77777777" w:rsidR="003126B6" w:rsidRPr="00930937" w:rsidRDefault="003126B6" w:rsidP="003126B6">
            <w:pPr>
              <w:pStyle w:val="tabteksts"/>
              <w:jc w:val="center"/>
            </w:pPr>
            <w:r w:rsidRPr="00930937">
              <w:t>1 090</w:t>
            </w:r>
          </w:p>
        </w:tc>
        <w:tc>
          <w:tcPr>
            <w:tcW w:w="965" w:type="dxa"/>
          </w:tcPr>
          <w:p w14:paraId="2E387732" w14:textId="77777777" w:rsidR="003126B6" w:rsidRPr="00930937" w:rsidRDefault="003126B6" w:rsidP="003126B6">
            <w:pPr>
              <w:pStyle w:val="tabteksts"/>
              <w:jc w:val="center"/>
            </w:pPr>
            <w:r w:rsidRPr="00930937">
              <w:t>1 090</w:t>
            </w:r>
          </w:p>
        </w:tc>
        <w:tc>
          <w:tcPr>
            <w:tcW w:w="965" w:type="dxa"/>
          </w:tcPr>
          <w:p w14:paraId="47419134" w14:textId="77777777" w:rsidR="003126B6" w:rsidRPr="00930937" w:rsidRDefault="003126B6" w:rsidP="003126B6">
            <w:pPr>
              <w:pStyle w:val="tabteksts"/>
              <w:jc w:val="center"/>
            </w:pPr>
            <w:r w:rsidRPr="00930937">
              <w:t>1 090</w:t>
            </w:r>
          </w:p>
        </w:tc>
      </w:tr>
      <w:tr w:rsidR="003126B6" w:rsidRPr="00930937" w14:paraId="03F484E9" w14:textId="77777777" w:rsidTr="003126B6">
        <w:trPr>
          <w:jc w:val="center"/>
        </w:trPr>
        <w:tc>
          <w:tcPr>
            <w:tcW w:w="4248" w:type="dxa"/>
          </w:tcPr>
          <w:p w14:paraId="0DFDC849" w14:textId="77777777" w:rsidR="003126B6" w:rsidRPr="00930937" w:rsidRDefault="003126B6" w:rsidP="003126B6">
            <w:pPr>
              <w:pStyle w:val="tabteksts"/>
              <w:rPr>
                <w:sz w:val="20"/>
              </w:rPr>
            </w:pPr>
            <w:r w:rsidRPr="00930937">
              <w:t>Ziņojumu skaits, t.sk. Eiropas Komisijai</w:t>
            </w:r>
          </w:p>
        </w:tc>
        <w:tc>
          <w:tcPr>
            <w:tcW w:w="964" w:type="dxa"/>
          </w:tcPr>
          <w:p w14:paraId="5BF95DC0" w14:textId="77777777" w:rsidR="003126B6" w:rsidRPr="00930937" w:rsidRDefault="003126B6" w:rsidP="003126B6">
            <w:pPr>
              <w:pStyle w:val="tabteksts"/>
              <w:jc w:val="center"/>
            </w:pPr>
            <w:r w:rsidRPr="00930937">
              <w:t>400</w:t>
            </w:r>
          </w:p>
        </w:tc>
        <w:tc>
          <w:tcPr>
            <w:tcW w:w="965" w:type="dxa"/>
          </w:tcPr>
          <w:p w14:paraId="088E88A9" w14:textId="77777777" w:rsidR="003126B6" w:rsidRPr="00930937" w:rsidRDefault="003126B6" w:rsidP="003126B6">
            <w:pPr>
              <w:pStyle w:val="tabteksts"/>
              <w:jc w:val="center"/>
            </w:pPr>
            <w:r w:rsidRPr="00930937">
              <w:t>400</w:t>
            </w:r>
          </w:p>
        </w:tc>
        <w:tc>
          <w:tcPr>
            <w:tcW w:w="965" w:type="dxa"/>
          </w:tcPr>
          <w:p w14:paraId="5F1D832D" w14:textId="77777777" w:rsidR="003126B6" w:rsidRPr="00930937" w:rsidRDefault="003126B6" w:rsidP="003126B6">
            <w:pPr>
              <w:pStyle w:val="tabteksts"/>
              <w:jc w:val="center"/>
            </w:pPr>
            <w:r w:rsidRPr="00930937">
              <w:t>400</w:t>
            </w:r>
          </w:p>
        </w:tc>
        <w:tc>
          <w:tcPr>
            <w:tcW w:w="965" w:type="dxa"/>
          </w:tcPr>
          <w:p w14:paraId="0A3E2FA4" w14:textId="77777777" w:rsidR="003126B6" w:rsidRPr="00930937" w:rsidRDefault="003126B6" w:rsidP="003126B6">
            <w:pPr>
              <w:pStyle w:val="tabteksts"/>
              <w:jc w:val="center"/>
            </w:pPr>
            <w:r w:rsidRPr="00930937">
              <w:t>400</w:t>
            </w:r>
          </w:p>
        </w:tc>
        <w:tc>
          <w:tcPr>
            <w:tcW w:w="965" w:type="dxa"/>
          </w:tcPr>
          <w:p w14:paraId="0EB65556" w14:textId="77777777" w:rsidR="003126B6" w:rsidRPr="00930937" w:rsidRDefault="003126B6" w:rsidP="003126B6">
            <w:pPr>
              <w:pStyle w:val="tabteksts"/>
              <w:jc w:val="center"/>
            </w:pPr>
            <w:r w:rsidRPr="00930937">
              <w:t>400</w:t>
            </w:r>
          </w:p>
        </w:tc>
      </w:tr>
      <w:tr w:rsidR="003126B6" w:rsidRPr="00930937" w14:paraId="27DA311A" w14:textId="77777777" w:rsidTr="003126B6">
        <w:trPr>
          <w:jc w:val="center"/>
        </w:trPr>
        <w:tc>
          <w:tcPr>
            <w:tcW w:w="9072" w:type="dxa"/>
            <w:gridSpan w:val="6"/>
            <w:shd w:val="clear" w:color="auto" w:fill="D9D9D9"/>
          </w:tcPr>
          <w:p w14:paraId="569B88C1" w14:textId="77777777" w:rsidR="003126B6" w:rsidRPr="00930937" w:rsidRDefault="003126B6" w:rsidP="003126B6">
            <w:pPr>
              <w:pStyle w:val="tabteksts"/>
              <w:jc w:val="center"/>
            </w:pPr>
            <w:r w:rsidRPr="00930937">
              <w:t>Novērtēta atbilstība prasību izpildei attiecībā uz lauksaimniecībā, mežizstrādē izmantojamo tehniku un veikta tehnikas sertificēšana</w:t>
            </w:r>
          </w:p>
        </w:tc>
      </w:tr>
      <w:tr w:rsidR="003126B6" w:rsidRPr="00930937" w14:paraId="34C4487E" w14:textId="77777777" w:rsidTr="003126B6">
        <w:trPr>
          <w:jc w:val="center"/>
        </w:trPr>
        <w:tc>
          <w:tcPr>
            <w:tcW w:w="4248" w:type="dxa"/>
          </w:tcPr>
          <w:p w14:paraId="789A75E1" w14:textId="58C36063" w:rsidR="003126B6" w:rsidRPr="00930937" w:rsidRDefault="003126B6" w:rsidP="003F4DF4">
            <w:pPr>
              <w:pStyle w:val="tabteksts"/>
              <w:rPr>
                <w:sz w:val="20"/>
              </w:rPr>
            </w:pPr>
            <w:r w:rsidRPr="00930937">
              <w:t>Sertificēto objektu skaits</w:t>
            </w:r>
            <w:r w:rsidR="003F4DF4" w:rsidRPr="003F4DF4">
              <w:rPr>
                <w:vertAlign w:val="superscript"/>
              </w:rPr>
              <w:t>10</w:t>
            </w:r>
          </w:p>
        </w:tc>
        <w:tc>
          <w:tcPr>
            <w:tcW w:w="964" w:type="dxa"/>
          </w:tcPr>
          <w:p w14:paraId="58A924DC" w14:textId="77777777" w:rsidR="003126B6" w:rsidRPr="00930937" w:rsidRDefault="003126B6" w:rsidP="003126B6">
            <w:pPr>
              <w:pStyle w:val="tabteksts"/>
              <w:jc w:val="center"/>
            </w:pPr>
            <w:r w:rsidRPr="00930937">
              <w:t>492</w:t>
            </w:r>
          </w:p>
        </w:tc>
        <w:tc>
          <w:tcPr>
            <w:tcW w:w="965" w:type="dxa"/>
          </w:tcPr>
          <w:p w14:paraId="6BF7E9F4" w14:textId="77777777" w:rsidR="003126B6" w:rsidRPr="00930937" w:rsidRDefault="003126B6" w:rsidP="003126B6">
            <w:pPr>
              <w:pStyle w:val="tabteksts"/>
              <w:jc w:val="center"/>
            </w:pPr>
            <w:r w:rsidRPr="00930937">
              <w:t>160</w:t>
            </w:r>
          </w:p>
        </w:tc>
        <w:tc>
          <w:tcPr>
            <w:tcW w:w="965" w:type="dxa"/>
          </w:tcPr>
          <w:p w14:paraId="20D73446" w14:textId="77777777" w:rsidR="003126B6" w:rsidRPr="00930937" w:rsidRDefault="003126B6" w:rsidP="003126B6">
            <w:pPr>
              <w:pStyle w:val="tabteksts"/>
              <w:jc w:val="center"/>
            </w:pPr>
            <w:r w:rsidRPr="00930937">
              <w:t>150</w:t>
            </w:r>
          </w:p>
        </w:tc>
        <w:tc>
          <w:tcPr>
            <w:tcW w:w="965" w:type="dxa"/>
          </w:tcPr>
          <w:p w14:paraId="7AFD1401" w14:textId="77777777" w:rsidR="003126B6" w:rsidRPr="00930937" w:rsidRDefault="003126B6" w:rsidP="003126B6">
            <w:pPr>
              <w:pStyle w:val="tabteksts"/>
              <w:jc w:val="center"/>
            </w:pPr>
            <w:r w:rsidRPr="00930937">
              <w:t>150</w:t>
            </w:r>
          </w:p>
        </w:tc>
        <w:tc>
          <w:tcPr>
            <w:tcW w:w="965" w:type="dxa"/>
          </w:tcPr>
          <w:p w14:paraId="59F55B81" w14:textId="77777777" w:rsidR="003126B6" w:rsidRPr="00930937" w:rsidRDefault="003126B6" w:rsidP="003126B6">
            <w:pPr>
              <w:pStyle w:val="tabteksts"/>
              <w:jc w:val="center"/>
            </w:pPr>
            <w:r w:rsidRPr="00930937">
              <w:t>150</w:t>
            </w:r>
          </w:p>
        </w:tc>
      </w:tr>
    </w:tbl>
    <w:p w14:paraId="691DE170" w14:textId="738FD983" w:rsidR="003126B6" w:rsidRPr="00930937" w:rsidRDefault="003F4DF4" w:rsidP="003126B6">
      <w:pPr>
        <w:spacing w:after="0"/>
        <w:ind w:firstLine="0"/>
        <w:rPr>
          <w:i/>
          <w:sz w:val="18"/>
          <w:szCs w:val="18"/>
        </w:rPr>
      </w:pPr>
      <w:r>
        <w:rPr>
          <w:i/>
          <w:sz w:val="18"/>
          <w:szCs w:val="18"/>
          <w:vertAlign w:val="superscript"/>
        </w:rPr>
        <w:t>9</w:t>
      </w:r>
      <w:r w:rsidR="003126B6" w:rsidRPr="00930937">
        <w:rPr>
          <w:i/>
          <w:sz w:val="16"/>
          <w:szCs w:val="16"/>
        </w:rPr>
        <w:t xml:space="preserve"> </w:t>
      </w:r>
      <w:r w:rsidR="003126B6" w:rsidRPr="00930937">
        <w:rPr>
          <w:i/>
          <w:sz w:val="18"/>
          <w:szCs w:val="18"/>
        </w:rPr>
        <w:t>Pārbaužu uz vietas paredzamais skaita samazinājums skaidrojums ar to, ka ar 2019.gadu ir beidzies finansējums pasākumam “Maksājumi apgabaliem, kuros ir dabas vai citi specifiski ierobežojumi” (ADSI), kura ietvaros tika veiks ievērojams pārbaužu skaits, kā arī turpmākajos gados samazināsies pārbaužu skaits, par cik 2014.-2020.plānošanas periods tuvojas noslē</w:t>
      </w:r>
      <w:r>
        <w:rPr>
          <w:i/>
          <w:sz w:val="18"/>
          <w:szCs w:val="18"/>
        </w:rPr>
        <w:t>gumam un finansējums samazinās</w:t>
      </w:r>
    </w:p>
    <w:p w14:paraId="3A5E7375" w14:textId="0EDD699F" w:rsidR="003126B6" w:rsidRPr="00930937" w:rsidRDefault="003F4DF4" w:rsidP="003126B6">
      <w:pPr>
        <w:ind w:firstLine="0"/>
        <w:rPr>
          <w:i/>
          <w:sz w:val="18"/>
          <w:szCs w:val="18"/>
        </w:rPr>
      </w:pPr>
      <w:r>
        <w:rPr>
          <w:i/>
          <w:sz w:val="18"/>
          <w:szCs w:val="18"/>
          <w:vertAlign w:val="superscript"/>
        </w:rPr>
        <w:t>10</w:t>
      </w:r>
      <w:r w:rsidR="003126B6" w:rsidRPr="00930937">
        <w:rPr>
          <w:i/>
          <w:sz w:val="18"/>
          <w:szCs w:val="18"/>
        </w:rPr>
        <w:t xml:space="preserve"> Ar 2018. gadu būtiski samazināsies transportlīdzekļu „Tipu sertifikātu atzīšanas” pakalpojuma apjoms. Šim pakalpojumam nepieciešamā finansējuma (vidēji sastādīja 10 % no kopējā piešķirtā finansējuma) sagaidāmo krituma starpību ar iepriekšējiem gadiem tiek plānots novirzīt pārējo divu pakalpojumu (“Pārbūvētas traktortehnikas atbilstības novērtēšana” un „Individuālu transportlīdzekļu apstiprināšana”) finansēšanai, tā samazinot klienta</w:t>
      </w:r>
      <w:r>
        <w:rPr>
          <w:i/>
          <w:sz w:val="18"/>
          <w:szCs w:val="18"/>
        </w:rPr>
        <w:t xml:space="preserve"> segto vidējo pakalpojuma cenu</w:t>
      </w:r>
    </w:p>
    <w:p w14:paraId="54802D50" w14:textId="77777777" w:rsidR="003126B6" w:rsidRPr="00930937" w:rsidRDefault="003126B6" w:rsidP="003126B6"/>
    <w:p w14:paraId="54573FC9" w14:textId="77777777" w:rsidR="003126B6" w:rsidRPr="00930937" w:rsidRDefault="003126B6" w:rsidP="003126B6">
      <w:pPr>
        <w:pStyle w:val="Tabuluvirsraksti"/>
        <w:spacing w:after="240"/>
        <w:rPr>
          <w:b/>
          <w:lang w:eastAsia="lv-LV"/>
        </w:rPr>
      </w:pPr>
      <w:r w:rsidRPr="00930937">
        <w:rPr>
          <w:b/>
          <w:lang w:eastAsia="lv-LV"/>
        </w:rPr>
        <w:t>Finansiālie rādītāji no 2017. līdz 2021. gadam</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4"/>
        <w:gridCol w:w="1124"/>
        <w:gridCol w:w="1123"/>
        <w:gridCol w:w="1124"/>
        <w:gridCol w:w="1126"/>
        <w:gridCol w:w="1206"/>
      </w:tblGrid>
      <w:tr w:rsidR="003126B6" w:rsidRPr="00930937" w14:paraId="485A980E" w14:textId="77777777" w:rsidTr="003126B6">
        <w:trPr>
          <w:trHeight w:val="283"/>
          <w:tblHeader/>
          <w:jc w:val="center"/>
        </w:trPr>
        <w:tc>
          <w:tcPr>
            <w:tcW w:w="3334" w:type="dxa"/>
            <w:vAlign w:val="center"/>
          </w:tcPr>
          <w:p w14:paraId="3236E72D" w14:textId="77777777" w:rsidR="003126B6" w:rsidRPr="00930937" w:rsidRDefault="003126B6" w:rsidP="003126B6">
            <w:pPr>
              <w:pStyle w:val="tabteksts"/>
              <w:jc w:val="center"/>
              <w:rPr>
                <w:szCs w:val="24"/>
              </w:rPr>
            </w:pPr>
          </w:p>
        </w:tc>
        <w:tc>
          <w:tcPr>
            <w:tcW w:w="1124" w:type="dxa"/>
          </w:tcPr>
          <w:p w14:paraId="7F4F6510" w14:textId="77777777" w:rsidR="003126B6" w:rsidRPr="00930937" w:rsidRDefault="003126B6" w:rsidP="003126B6">
            <w:pPr>
              <w:pStyle w:val="tabteksts"/>
              <w:jc w:val="center"/>
              <w:rPr>
                <w:szCs w:val="24"/>
                <w:lang w:eastAsia="lv-LV"/>
              </w:rPr>
            </w:pPr>
            <w:r w:rsidRPr="00930937">
              <w:rPr>
                <w:szCs w:val="18"/>
                <w:lang w:eastAsia="lv-LV"/>
              </w:rPr>
              <w:t>2017. gads (izpilde)</w:t>
            </w:r>
          </w:p>
        </w:tc>
        <w:tc>
          <w:tcPr>
            <w:tcW w:w="1123" w:type="dxa"/>
            <w:vAlign w:val="center"/>
          </w:tcPr>
          <w:p w14:paraId="23E50E1A" w14:textId="77777777" w:rsidR="003126B6" w:rsidRPr="00930937" w:rsidRDefault="003126B6" w:rsidP="003126B6">
            <w:pPr>
              <w:pStyle w:val="tabteksts"/>
              <w:jc w:val="center"/>
              <w:rPr>
                <w:szCs w:val="24"/>
                <w:lang w:eastAsia="lv-LV"/>
              </w:rPr>
            </w:pPr>
            <w:r w:rsidRPr="00930937">
              <w:rPr>
                <w:szCs w:val="18"/>
                <w:lang w:eastAsia="lv-LV"/>
              </w:rPr>
              <w:t>2018. gada plāns</w:t>
            </w:r>
          </w:p>
        </w:tc>
        <w:tc>
          <w:tcPr>
            <w:tcW w:w="1124" w:type="dxa"/>
          </w:tcPr>
          <w:p w14:paraId="255AB584" w14:textId="5BCDF372" w:rsidR="003126B6" w:rsidRPr="00930937" w:rsidRDefault="003126B6" w:rsidP="00740443">
            <w:pPr>
              <w:pStyle w:val="tabteksts"/>
              <w:jc w:val="center"/>
              <w:rPr>
                <w:szCs w:val="24"/>
                <w:lang w:eastAsia="lv-LV"/>
              </w:rPr>
            </w:pPr>
            <w:r w:rsidRPr="00930937">
              <w:rPr>
                <w:szCs w:val="18"/>
                <w:lang w:eastAsia="lv-LV"/>
              </w:rPr>
              <w:t xml:space="preserve">2019. gada </w:t>
            </w:r>
            <w:r w:rsidR="00740443">
              <w:rPr>
                <w:szCs w:val="18"/>
                <w:lang w:eastAsia="lv-LV"/>
              </w:rPr>
              <w:t>plāns</w:t>
            </w:r>
          </w:p>
        </w:tc>
        <w:tc>
          <w:tcPr>
            <w:tcW w:w="1126" w:type="dxa"/>
          </w:tcPr>
          <w:p w14:paraId="23F25A07" w14:textId="77777777" w:rsidR="003126B6" w:rsidRPr="00930937" w:rsidRDefault="003126B6" w:rsidP="003126B6">
            <w:pPr>
              <w:pStyle w:val="tabteksts"/>
              <w:jc w:val="center"/>
              <w:rPr>
                <w:szCs w:val="24"/>
                <w:lang w:eastAsia="lv-LV"/>
              </w:rPr>
            </w:pPr>
            <w:r w:rsidRPr="00930937">
              <w:rPr>
                <w:szCs w:val="18"/>
                <w:lang w:eastAsia="lv-LV"/>
              </w:rPr>
              <w:t>2020. gada prognoze</w:t>
            </w:r>
          </w:p>
        </w:tc>
        <w:tc>
          <w:tcPr>
            <w:tcW w:w="1206" w:type="dxa"/>
          </w:tcPr>
          <w:p w14:paraId="2374868D" w14:textId="77777777" w:rsidR="003126B6" w:rsidRPr="00930937" w:rsidRDefault="003126B6" w:rsidP="003126B6">
            <w:pPr>
              <w:pStyle w:val="tabteksts"/>
              <w:jc w:val="center"/>
              <w:rPr>
                <w:szCs w:val="24"/>
                <w:lang w:eastAsia="lv-LV"/>
              </w:rPr>
            </w:pPr>
            <w:r w:rsidRPr="00930937">
              <w:rPr>
                <w:szCs w:val="18"/>
                <w:lang w:eastAsia="lv-LV"/>
              </w:rPr>
              <w:t>2021. gada prognoze</w:t>
            </w:r>
          </w:p>
        </w:tc>
      </w:tr>
      <w:tr w:rsidR="003126B6" w:rsidRPr="00930937" w14:paraId="4CA8860B" w14:textId="77777777" w:rsidTr="003126B6">
        <w:trPr>
          <w:trHeight w:val="142"/>
          <w:jc w:val="center"/>
        </w:trPr>
        <w:tc>
          <w:tcPr>
            <w:tcW w:w="3334" w:type="dxa"/>
            <w:shd w:val="clear" w:color="auto" w:fill="D9D9D9" w:themeFill="background1" w:themeFillShade="D9"/>
            <w:vAlign w:val="center"/>
          </w:tcPr>
          <w:p w14:paraId="568819D7" w14:textId="77777777" w:rsidR="003126B6" w:rsidRPr="00930937" w:rsidRDefault="003126B6" w:rsidP="003126B6">
            <w:pPr>
              <w:pStyle w:val="tabteksts"/>
              <w:rPr>
                <w:lang w:eastAsia="lv-LV"/>
              </w:rPr>
            </w:pPr>
            <w:r w:rsidRPr="00930937">
              <w:rPr>
                <w:lang w:eastAsia="lv-LV"/>
              </w:rPr>
              <w:t>Kopējie izdevumi,</w:t>
            </w:r>
            <w:r w:rsidRPr="00930937">
              <w:t xml:space="preserve"> </w:t>
            </w:r>
            <w:r w:rsidRPr="00930937">
              <w:rPr>
                <w:i/>
                <w:szCs w:val="18"/>
              </w:rPr>
              <w:t>euro</w:t>
            </w:r>
          </w:p>
        </w:tc>
        <w:tc>
          <w:tcPr>
            <w:tcW w:w="1124" w:type="dxa"/>
            <w:shd w:val="clear" w:color="auto" w:fill="D9D9D9" w:themeFill="background1" w:themeFillShade="D9"/>
          </w:tcPr>
          <w:p w14:paraId="3E543542" w14:textId="77777777" w:rsidR="003126B6" w:rsidRPr="00930937" w:rsidRDefault="003126B6" w:rsidP="003126B6">
            <w:pPr>
              <w:pStyle w:val="tabteksts"/>
              <w:jc w:val="right"/>
            </w:pPr>
            <w:r w:rsidRPr="00930937">
              <w:t>17 902 013</w:t>
            </w:r>
          </w:p>
        </w:tc>
        <w:tc>
          <w:tcPr>
            <w:tcW w:w="1123" w:type="dxa"/>
            <w:shd w:val="clear" w:color="auto" w:fill="D9D9D9" w:themeFill="background1" w:themeFillShade="D9"/>
          </w:tcPr>
          <w:p w14:paraId="3F8BEAE3" w14:textId="77777777" w:rsidR="003126B6" w:rsidRPr="00930937" w:rsidRDefault="003126B6" w:rsidP="003126B6">
            <w:pPr>
              <w:pStyle w:val="tabteksts"/>
              <w:jc w:val="right"/>
            </w:pPr>
            <w:r w:rsidRPr="00930937">
              <w:t>19 263 836</w:t>
            </w:r>
          </w:p>
        </w:tc>
        <w:tc>
          <w:tcPr>
            <w:tcW w:w="1124" w:type="dxa"/>
            <w:shd w:val="clear" w:color="auto" w:fill="D9D9D9" w:themeFill="background1" w:themeFillShade="D9"/>
          </w:tcPr>
          <w:p w14:paraId="75BECBFF" w14:textId="77777777" w:rsidR="003126B6" w:rsidRPr="00930937" w:rsidRDefault="003126B6" w:rsidP="003126B6">
            <w:pPr>
              <w:pStyle w:val="tabteksts"/>
              <w:jc w:val="right"/>
            </w:pPr>
            <w:r w:rsidRPr="00930937">
              <w:t>19 460 380</w:t>
            </w:r>
          </w:p>
        </w:tc>
        <w:tc>
          <w:tcPr>
            <w:tcW w:w="1126" w:type="dxa"/>
            <w:shd w:val="clear" w:color="auto" w:fill="D9D9D9" w:themeFill="background1" w:themeFillShade="D9"/>
          </w:tcPr>
          <w:p w14:paraId="33A4E50E" w14:textId="77777777" w:rsidR="003126B6" w:rsidRPr="00930937" w:rsidRDefault="003126B6" w:rsidP="003126B6">
            <w:pPr>
              <w:pStyle w:val="tabteksts"/>
              <w:jc w:val="right"/>
            </w:pPr>
            <w:r w:rsidRPr="00930937">
              <w:t>19 456 338</w:t>
            </w:r>
          </w:p>
        </w:tc>
        <w:tc>
          <w:tcPr>
            <w:tcW w:w="1206" w:type="dxa"/>
            <w:shd w:val="clear" w:color="auto" w:fill="D9D9D9" w:themeFill="background1" w:themeFillShade="D9"/>
          </w:tcPr>
          <w:p w14:paraId="57F427D2" w14:textId="77777777" w:rsidR="003126B6" w:rsidRPr="00930937" w:rsidRDefault="003126B6" w:rsidP="003126B6">
            <w:pPr>
              <w:pStyle w:val="tabteksts"/>
              <w:jc w:val="right"/>
            </w:pPr>
            <w:r w:rsidRPr="00930937">
              <w:t>19 256 398</w:t>
            </w:r>
          </w:p>
        </w:tc>
      </w:tr>
      <w:tr w:rsidR="003126B6" w:rsidRPr="00930937" w14:paraId="602901F6" w14:textId="77777777" w:rsidTr="003126B6">
        <w:trPr>
          <w:trHeight w:val="283"/>
          <w:jc w:val="center"/>
        </w:trPr>
        <w:tc>
          <w:tcPr>
            <w:tcW w:w="3334" w:type="dxa"/>
            <w:vAlign w:val="center"/>
          </w:tcPr>
          <w:p w14:paraId="782B3D44" w14:textId="77777777" w:rsidR="003126B6" w:rsidRPr="00930937" w:rsidRDefault="003126B6" w:rsidP="003126B6">
            <w:pPr>
              <w:pStyle w:val="tabteksts"/>
              <w:rPr>
                <w:szCs w:val="18"/>
                <w:lang w:eastAsia="lv-LV"/>
              </w:rPr>
            </w:pPr>
            <w:r w:rsidRPr="00930937">
              <w:rPr>
                <w:szCs w:val="18"/>
                <w:lang w:eastAsia="lv-LV"/>
              </w:rPr>
              <w:t xml:space="preserve">Kopējo izdevumu izmaiņas, </w:t>
            </w:r>
            <w:r w:rsidRPr="00930937">
              <w:rPr>
                <w:i/>
                <w:szCs w:val="18"/>
                <w:lang w:eastAsia="lv-LV"/>
              </w:rPr>
              <w:t>euro</w:t>
            </w:r>
            <w:r w:rsidRPr="00930937">
              <w:rPr>
                <w:szCs w:val="18"/>
                <w:lang w:eastAsia="lv-LV"/>
              </w:rPr>
              <w:t xml:space="preserve"> (+/–) pret iepriekšējo gadu</w:t>
            </w:r>
          </w:p>
        </w:tc>
        <w:tc>
          <w:tcPr>
            <w:tcW w:w="1124" w:type="dxa"/>
          </w:tcPr>
          <w:p w14:paraId="2DDA61C6" w14:textId="77777777" w:rsidR="003126B6" w:rsidRPr="00930937" w:rsidRDefault="003126B6" w:rsidP="003126B6">
            <w:pPr>
              <w:pStyle w:val="tabteksts"/>
              <w:jc w:val="center"/>
            </w:pPr>
            <w:r w:rsidRPr="00930937">
              <w:rPr>
                <w:b/>
                <w:bCs/>
              </w:rPr>
              <w:t>×</w:t>
            </w:r>
          </w:p>
        </w:tc>
        <w:tc>
          <w:tcPr>
            <w:tcW w:w="1123" w:type="dxa"/>
          </w:tcPr>
          <w:p w14:paraId="2DE5BD60" w14:textId="77777777" w:rsidR="003126B6" w:rsidRPr="00930937" w:rsidRDefault="003126B6" w:rsidP="003126B6">
            <w:pPr>
              <w:pStyle w:val="tabteksts"/>
              <w:jc w:val="right"/>
            </w:pPr>
            <w:r w:rsidRPr="00930937">
              <w:t>1 361 823</w:t>
            </w:r>
          </w:p>
        </w:tc>
        <w:tc>
          <w:tcPr>
            <w:tcW w:w="1124" w:type="dxa"/>
          </w:tcPr>
          <w:p w14:paraId="619EDA8C" w14:textId="77777777" w:rsidR="003126B6" w:rsidRPr="00930937" w:rsidRDefault="003126B6" w:rsidP="003126B6">
            <w:pPr>
              <w:pStyle w:val="tabteksts"/>
              <w:jc w:val="right"/>
            </w:pPr>
            <w:r w:rsidRPr="00930937">
              <w:t>196 544</w:t>
            </w:r>
          </w:p>
        </w:tc>
        <w:tc>
          <w:tcPr>
            <w:tcW w:w="1126" w:type="dxa"/>
          </w:tcPr>
          <w:p w14:paraId="2633226C" w14:textId="77777777" w:rsidR="003126B6" w:rsidRPr="00930937" w:rsidRDefault="003126B6" w:rsidP="003126B6">
            <w:pPr>
              <w:pStyle w:val="tabteksts"/>
              <w:jc w:val="right"/>
            </w:pPr>
            <w:r w:rsidRPr="00930937">
              <w:t>-4 042</w:t>
            </w:r>
          </w:p>
        </w:tc>
        <w:tc>
          <w:tcPr>
            <w:tcW w:w="1206" w:type="dxa"/>
          </w:tcPr>
          <w:p w14:paraId="12BC62DA" w14:textId="77777777" w:rsidR="003126B6" w:rsidRPr="00930937" w:rsidRDefault="003126B6" w:rsidP="003126B6">
            <w:pPr>
              <w:pStyle w:val="tabteksts"/>
              <w:jc w:val="right"/>
            </w:pPr>
            <w:r w:rsidRPr="00930937">
              <w:t>-199 940</w:t>
            </w:r>
          </w:p>
        </w:tc>
      </w:tr>
      <w:tr w:rsidR="003126B6" w:rsidRPr="00930937" w14:paraId="1FA169FB" w14:textId="77777777" w:rsidTr="003126B6">
        <w:trPr>
          <w:trHeight w:val="283"/>
          <w:jc w:val="center"/>
        </w:trPr>
        <w:tc>
          <w:tcPr>
            <w:tcW w:w="3334" w:type="dxa"/>
            <w:vAlign w:val="center"/>
          </w:tcPr>
          <w:p w14:paraId="203D201F" w14:textId="77777777" w:rsidR="003126B6" w:rsidRPr="00930937" w:rsidRDefault="003126B6" w:rsidP="003126B6">
            <w:pPr>
              <w:pStyle w:val="tabteksts"/>
            </w:pPr>
            <w:r w:rsidRPr="00930937">
              <w:rPr>
                <w:lang w:eastAsia="lv-LV"/>
              </w:rPr>
              <w:t>Kopējie izdevumi</w:t>
            </w:r>
            <w:r w:rsidRPr="00930937">
              <w:t>, % (+/–) pret iepriekšējo gadu</w:t>
            </w:r>
          </w:p>
        </w:tc>
        <w:tc>
          <w:tcPr>
            <w:tcW w:w="1124" w:type="dxa"/>
          </w:tcPr>
          <w:p w14:paraId="6406125C" w14:textId="77777777" w:rsidR="003126B6" w:rsidRPr="00930937" w:rsidRDefault="003126B6" w:rsidP="003126B6">
            <w:pPr>
              <w:pStyle w:val="tabteksts"/>
              <w:jc w:val="center"/>
            </w:pPr>
            <w:r w:rsidRPr="00930937">
              <w:rPr>
                <w:b/>
                <w:bCs/>
              </w:rPr>
              <w:t>×</w:t>
            </w:r>
          </w:p>
        </w:tc>
        <w:tc>
          <w:tcPr>
            <w:tcW w:w="1123" w:type="dxa"/>
          </w:tcPr>
          <w:p w14:paraId="57FB501A" w14:textId="77777777" w:rsidR="003126B6" w:rsidRPr="00930937" w:rsidRDefault="003126B6" w:rsidP="003126B6">
            <w:pPr>
              <w:pStyle w:val="tabteksts"/>
              <w:jc w:val="right"/>
            </w:pPr>
            <w:r w:rsidRPr="00930937">
              <w:t>7,6</w:t>
            </w:r>
          </w:p>
        </w:tc>
        <w:tc>
          <w:tcPr>
            <w:tcW w:w="1124" w:type="dxa"/>
          </w:tcPr>
          <w:p w14:paraId="5F3CD8E0" w14:textId="77777777" w:rsidR="003126B6" w:rsidRPr="00930937" w:rsidRDefault="003126B6" w:rsidP="003126B6">
            <w:pPr>
              <w:pStyle w:val="tabteksts"/>
              <w:jc w:val="right"/>
            </w:pPr>
            <w:r w:rsidRPr="00930937">
              <w:t>1,0</w:t>
            </w:r>
          </w:p>
        </w:tc>
        <w:tc>
          <w:tcPr>
            <w:tcW w:w="1126" w:type="dxa"/>
          </w:tcPr>
          <w:p w14:paraId="3C58E4A3" w14:textId="77777777" w:rsidR="003126B6" w:rsidRPr="00930937" w:rsidRDefault="003126B6" w:rsidP="003126B6">
            <w:pPr>
              <w:pStyle w:val="tabteksts"/>
              <w:jc w:val="right"/>
            </w:pPr>
            <w:r w:rsidRPr="00930937">
              <w:t>0,0</w:t>
            </w:r>
          </w:p>
        </w:tc>
        <w:tc>
          <w:tcPr>
            <w:tcW w:w="1206" w:type="dxa"/>
          </w:tcPr>
          <w:p w14:paraId="39482432" w14:textId="77777777" w:rsidR="003126B6" w:rsidRPr="00930937" w:rsidRDefault="003126B6" w:rsidP="003126B6">
            <w:pPr>
              <w:pStyle w:val="tabteksts"/>
              <w:jc w:val="right"/>
            </w:pPr>
            <w:r w:rsidRPr="00930937">
              <w:t>-1,0</w:t>
            </w:r>
          </w:p>
        </w:tc>
      </w:tr>
      <w:tr w:rsidR="003126B6" w:rsidRPr="00930937" w14:paraId="015B1B91" w14:textId="77777777" w:rsidTr="003126B6">
        <w:trPr>
          <w:trHeight w:val="142"/>
          <w:jc w:val="center"/>
        </w:trPr>
        <w:tc>
          <w:tcPr>
            <w:tcW w:w="3334" w:type="dxa"/>
          </w:tcPr>
          <w:p w14:paraId="0E6B9788" w14:textId="77777777" w:rsidR="003126B6" w:rsidRPr="00930937" w:rsidRDefault="003126B6" w:rsidP="003126B6">
            <w:pPr>
              <w:pStyle w:val="tabteksts"/>
              <w:rPr>
                <w:szCs w:val="18"/>
                <w:lang w:eastAsia="lv-LV"/>
              </w:rPr>
            </w:pPr>
            <w:r w:rsidRPr="00930937">
              <w:rPr>
                <w:szCs w:val="18"/>
              </w:rPr>
              <w:t xml:space="preserve">Atlīdzība, </w:t>
            </w:r>
            <w:r w:rsidRPr="00930937">
              <w:rPr>
                <w:i/>
                <w:szCs w:val="18"/>
              </w:rPr>
              <w:t>euro</w:t>
            </w:r>
          </w:p>
        </w:tc>
        <w:tc>
          <w:tcPr>
            <w:tcW w:w="1124" w:type="dxa"/>
          </w:tcPr>
          <w:p w14:paraId="50A0EB9C" w14:textId="77777777" w:rsidR="003126B6" w:rsidRPr="00930937" w:rsidRDefault="003126B6" w:rsidP="003126B6">
            <w:pPr>
              <w:pStyle w:val="tabteksts"/>
              <w:jc w:val="right"/>
              <w:rPr>
                <w:szCs w:val="18"/>
              </w:rPr>
            </w:pPr>
            <w:r w:rsidRPr="00930937">
              <w:rPr>
                <w:szCs w:val="18"/>
              </w:rPr>
              <w:t>12 928 869</w:t>
            </w:r>
          </w:p>
        </w:tc>
        <w:tc>
          <w:tcPr>
            <w:tcW w:w="1123" w:type="dxa"/>
          </w:tcPr>
          <w:p w14:paraId="487BAA25" w14:textId="77777777" w:rsidR="003126B6" w:rsidRPr="00930937" w:rsidRDefault="003126B6" w:rsidP="003126B6">
            <w:pPr>
              <w:pStyle w:val="tabteksts"/>
              <w:jc w:val="right"/>
              <w:rPr>
                <w:szCs w:val="18"/>
              </w:rPr>
            </w:pPr>
            <w:r w:rsidRPr="00930937">
              <w:rPr>
                <w:szCs w:val="18"/>
              </w:rPr>
              <w:t>14 241 279</w:t>
            </w:r>
          </w:p>
        </w:tc>
        <w:tc>
          <w:tcPr>
            <w:tcW w:w="1124" w:type="dxa"/>
          </w:tcPr>
          <w:p w14:paraId="4B3B2B8D" w14:textId="77777777" w:rsidR="003126B6" w:rsidRPr="00930937" w:rsidRDefault="003126B6" w:rsidP="003126B6">
            <w:pPr>
              <w:pStyle w:val="tabteksts"/>
              <w:jc w:val="right"/>
              <w:rPr>
                <w:szCs w:val="18"/>
              </w:rPr>
            </w:pPr>
            <w:r w:rsidRPr="00930937">
              <w:rPr>
                <w:szCs w:val="18"/>
              </w:rPr>
              <w:t>14 396 183</w:t>
            </w:r>
          </w:p>
        </w:tc>
        <w:tc>
          <w:tcPr>
            <w:tcW w:w="1126" w:type="dxa"/>
          </w:tcPr>
          <w:p w14:paraId="38029F75" w14:textId="77777777" w:rsidR="003126B6" w:rsidRPr="00930937" w:rsidRDefault="003126B6" w:rsidP="003126B6">
            <w:pPr>
              <w:pStyle w:val="tabteksts"/>
              <w:jc w:val="right"/>
              <w:rPr>
                <w:szCs w:val="18"/>
              </w:rPr>
            </w:pPr>
            <w:r w:rsidRPr="00930937">
              <w:rPr>
                <w:szCs w:val="18"/>
              </w:rPr>
              <w:t>14 396 183</w:t>
            </w:r>
          </w:p>
        </w:tc>
        <w:tc>
          <w:tcPr>
            <w:tcW w:w="1206" w:type="dxa"/>
          </w:tcPr>
          <w:p w14:paraId="57AC202C" w14:textId="77777777" w:rsidR="003126B6" w:rsidRPr="00930937" w:rsidRDefault="003126B6" w:rsidP="003126B6">
            <w:pPr>
              <w:pStyle w:val="tabteksts"/>
              <w:jc w:val="right"/>
              <w:rPr>
                <w:szCs w:val="18"/>
              </w:rPr>
            </w:pPr>
            <w:r w:rsidRPr="00930937">
              <w:rPr>
                <w:szCs w:val="18"/>
              </w:rPr>
              <w:t>14 396 183</w:t>
            </w:r>
          </w:p>
        </w:tc>
      </w:tr>
      <w:tr w:rsidR="003126B6" w:rsidRPr="00930937" w14:paraId="13F2E8CF" w14:textId="77777777" w:rsidTr="003126B6">
        <w:trPr>
          <w:trHeight w:val="283"/>
          <w:jc w:val="center"/>
        </w:trPr>
        <w:tc>
          <w:tcPr>
            <w:tcW w:w="3334" w:type="dxa"/>
          </w:tcPr>
          <w:p w14:paraId="1F3D4C84" w14:textId="516FF30C" w:rsidR="003126B6" w:rsidRPr="00930937" w:rsidRDefault="003126B6" w:rsidP="003126B6">
            <w:pPr>
              <w:pStyle w:val="tabteksts"/>
              <w:rPr>
                <w:szCs w:val="18"/>
                <w:lang w:eastAsia="lv-LV"/>
              </w:rPr>
            </w:pPr>
            <w:r w:rsidRPr="00930937">
              <w:rPr>
                <w:szCs w:val="18"/>
              </w:rPr>
              <w:t>Vidējais amata vietu skaits gadā</w:t>
            </w:r>
            <w:r w:rsidR="003600A1" w:rsidRPr="003600A1">
              <w:rPr>
                <w:i/>
                <w:szCs w:val="18"/>
                <w:vertAlign w:val="superscript"/>
              </w:rPr>
              <w:t>1</w:t>
            </w:r>
            <w:r w:rsidRPr="00930937">
              <w:rPr>
                <w:i/>
                <w:szCs w:val="18"/>
                <w:vertAlign w:val="superscript"/>
              </w:rPr>
              <w:t>1</w:t>
            </w:r>
          </w:p>
        </w:tc>
        <w:tc>
          <w:tcPr>
            <w:tcW w:w="1124" w:type="dxa"/>
          </w:tcPr>
          <w:p w14:paraId="0DAD1855" w14:textId="77777777" w:rsidR="003126B6" w:rsidRPr="00930937" w:rsidRDefault="003126B6" w:rsidP="003126B6">
            <w:pPr>
              <w:pStyle w:val="tabteksts"/>
              <w:jc w:val="right"/>
              <w:rPr>
                <w:szCs w:val="18"/>
              </w:rPr>
            </w:pPr>
            <w:r w:rsidRPr="00930937">
              <w:rPr>
                <w:szCs w:val="18"/>
              </w:rPr>
              <w:t>658</w:t>
            </w:r>
          </w:p>
        </w:tc>
        <w:tc>
          <w:tcPr>
            <w:tcW w:w="1123" w:type="dxa"/>
          </w:tcPr>
          <w:p w14:paraId="448B3295" w14:textId="77777777" w:rsidR="003126B6" w:rsidRPr="00930937" w:rsidRDefault="003126B6" w:rsidP="003126B6">
            <w:pPr>
              <w:pStyle w:val="tabteksts"/>
              <w:jc w:val="right"/>
              <w:rPr>
                <w:szCs w:val="18"/>
              </w:rPr>
            </w:pPr>
            <w:r w:rsidRPr="00930937">
              <w:rPr>
                <w:szCs w:val="18"/>
              </w:rPr>
              <w:t>682</w:t>
            </w:r>
          </w:p>
        </w:tc>
        <w:tc>
          <w:tcPr>
            <w:tcW w:w="1124" w:type="dxa"/>
          </w:tcPr>
          <w:p w14:paraId="2B205B14" w14:textId="77777777" w:rsidR="003126B6" w:rsidRPr="00930937" w:rsidRDefault="003126B6" w:rsidP="003126B6">
            <w:pPr>
              <w:pStyle w:val="tabteksts"/>
              <w:jc w:val="right"/>
              <w:rPr>
                <w:szCs w:val="18"/>
              </w:rPr>
            </w:pPr>
            <w:r w:rsidRPr="00930937">
              <w:rPr>
                <w:szCs w:val="18"/>
              </w:rPr>
              <w:t>660</w:t>
            </w:r>
          </w:p>
        </w:tc>
        <w:tc>
          <w:tcPr>
            <w:tcW w:w="1126" w:type="dxa"/>
          </w:tcPr>
          <w:p w14:paraId="1352E170" w14:textId="77777777" w:rsidR="003126B6" w:rsidRPr="00930937" w:rsidRDefault="003126B6" w:rsidP="003126B6">
            <w:pPr>
              <w:pStyle w:val="tabteksts"/>
              <w:jc w:val="right"/>
              <w:rPr>
                <w:szCs w:val="18"/>
              </w:rPr>
            </w:pPr>
            <w:r w:rsidRPr="00930937">
              <w:rPr>
                <w:szCs w:val="18"/>
              </w:rPr>
              <w:t>660</w:t>
            </w:r>
          </w:p>
        </w:tc>
        <w:tc>
          <w:tcPr>
            <w:tcW w:w="1206" w:type="dxa"/>
          </w:tcPr>
          <w:p w14:paraId="6D9F50FD" w14:textId="77777777" w:rsidR="003126B6" w:rsidRPr="00930937" w:rsidRDefault="003126B6" w:rsidP="003126B6">
            <w:pPr>
              <w:pStyle w:val="tabteksts"/>
              <w:jc w:val="right"/>
              <w:rPr>
                <w:szCs w:val="18"/>
              </w:rPr>
            </w:pPr>
            <w:r w:rsidRPr="00930937">
              <w:rPr>
                <w:szCs w:val="18"/>
              </w:rPr>
              <w:t>660</w:t>
            </w:r>
          </w:p>
        </w:tc>
      </w:tr>
      <w:tr w:rsidR="003126B6" w:rsidRPr="00930937" w14:paraId="70689B8C" w14:textId="77777777" w:rsidTr="003126B6">
        <w:trPr>
          <w:trHeight w:val="283"/>
          <w:jc w:val="center"/>
        </w:trPr>
        <w:tc>
          <w:tcPr>
            <w:tcW w:w="3334" w:type="dxa"/>
          </w:tcPr>
          <w:p w14:paraId="68D9FA14" w14:textId="77777777" w:rsidR="003126B6" w:rsidRPr="00930937" w:rsidRDefault="003126B6" w:rsidP="003126B6">
            <w:pPr>
              <w:pStyle w:val="tabteksts"/>
              <w:rPr>
                <w:szCs w:val="18"/>
                <w:lang w:eastAsia="lv-LV"/>
              </w:rPr>
            </w:pPr>
            <w:r w:rsidRPr="00930937">
              <w:rPr>
                <w:szCs w:val="18"/>
              </w:rPr>
              <w:t xml:space="preserve">Vidējā atlīdzība amata vietai </w:t>
            </w:r>
            <w:r w:rsidRPr="00930937">
              <w:rPr>
                <w:szCs w:val="18"/>
                <w:lang w:eastAsia="lv-LV"/>
              </w:rPr>
              <w:t>(mēnesī)</w:t>
            </w:r>
            <w:r w:rsidRPr="00930937">
              <w:rPr>
                <w:szCs w:val="18"/>
              </w:rPr>
              <w:t xml:space="preserve">, </w:t>
            </w:r>
            <w:r w:rsidRPr="00930937">
              <w:rPr>
                <w:i/>
                <w:szCs w:val="18"/>
              </w:rPr>
              <w:t>euro</w:t>
            </w:r>
          </w:p>
        </w:tc>
        <w:tc>
          <w:tcPr>
            <w:tcW w:w="1124" w:type="dxa"/>
          </w:tcPr>
          <w:p w14:paraId="0D5BC9E7" w14:textId="77777777" w:rsidR="003126B6" w:rsidRPr="00930937" w:rsidRDefault="003126B6" w:rsidP="003126B6">
            <w:pPr>
              <w:pStyle w:val="tabteksts"/>
              <w:jc w:val="right"/>
              <w:rPr>
                <w:szCs w:val="18"/>
              </w:rPr>
            </w:pPr>
            <w:r w:rsidRPr="00930937">
              <w:rPr>
                <w:szCs w:val="18"/>
              </w:rPr>
              <w:t>1 626</w:t>
            </w:r>
          </w:p>
        </w:tc>
        <w:tc>
          <w:tcPr>
            <w:tcW w:w="1123" w:type="dxa"/>
          </w:tcPr>
          <w:p w14:paraId="155D6755" w14:textId="77777777" w:rsidR="003126B6" w:rsidRPr="00930937" w:rsidRDefault="003126B6" w:rsidP="003126B6">
            <w:pPr>
              <w:pStyle w:val="tabteksts"/>
              <w:jc w:val="right"/>
              <w:rPr>
                <w:szCs w:val="18"/>
              </w:rPr>
            </w:pPr>
            <w:r w:rsidRPr="00930937">
              <w:rPr>
                <w:szCs w:val="18"/>
              </w:rPr>
              <w:t>1 729</w:t>
            </w:r>
          </w:p>
        </w:tc>
        <w:tc>
          <w:tcPr>
            <w:tcW w:w="1124" w:type="dxa"/>
          </w:tcPr>
          <w:p w14:paraId="3B51D523" w14:textId="77777777" w:rsidR="003126B6" w:rsidRPr="00930937" w:rsidRDefault="003126B6" w:rsidP="003126B6">
            <w:pPr>
              <w:pStyle w:val="tabteksts"/>
              <w:jc w:val="right"/>
              <w:rPr>
                <w:szCs w:val="18"/>
              </w:rPr>
            </w:pPr>
            <w:r w:rsidRPr="00930937">
              <w:rPr>
                <w:szCs w:val="18"/>
              </w:rPr>
              <w:t>1 807</w:t>
            </w:r>
          </w:p>
        </w:tc>
        <w:tc>
          <w:tcPr>
            <w:tcW w:w="1126" w:type="dxa"/>
          </w:tcPr>
          <w:p w14:paraId="4D6A6E77" w14:textId="77777777" w:rsidR="003126B6" w:rsidRPr="00930937" w:rsidRDefault="003126B6" w:rsidP="003126B6">
            <w:pPr>
              <w:pStyle w:val="tabteksts"/>
              <w:jc w:val="right"/>
              <w:rPr>
                <w:szCs w:val="18"/>
              </w:rPr>
            </w:pPr>
            <w:r w:rsidRPr="00930937">
              <w:rPr>
                <w:szCs w:val="18"/>
              </w:rPr>
              <w:t>1 807</w:t>
            </w:r>
          </w:p>
        </w:tc>
        <w:tc>
          <w:tcPr>
            <w:tcW w:w="1206" w:type="dxa"/>
          </w:tcPr>
          <w:p w14:paraId="071CA167" w14:textId="77777777" w:rsidR="003126B6" w:rsidRPr="00930937" w:rsidRDefault="003126B6" w:rsidP="003126B6">
            <w:pPr>
              <w:pStyle w:val="tabteksts"/>
              <w:jc w:val="right"/>
              <w:rPr>
                <w:szCs w:val="18"/>
              </w:rPr>
            </w:pPr>
            <w:r w:rsidRPr="00930937">
              <w:rPr>
                <w:szCs w:val="18"/>
              </w:rPr>
              <w:t>1 807</w:t>
            </w:r>
          </w:p>
        </w:tc>
      </w:tr>
      <w:tr w:rsidR="003126B6" w:rsidRPr="00930937" w14:paraId="0070A006" w14:textId="77777777" w:rsidTr="003126B6">
        <w:trPr>
          <w:trHeight w:val="567"/>
          <w:jc w:val="center"/>
        </w:trPr>
        <w:tc>
          <w:tcPr>
            <w:tcW w:w="3334" w:type="dxa"/>
            <w:vAlign w:val="center"/>
          </w:tcPr>
          <w:p w14:paraId="78242D5C" w14:textId="77777777" w:rsidR="003126B6" w:rsidRPr="00930937" w:rsidRDefault="003126B6" w:rsidP="003126B6">
            <w:pPr>
              <w:pStyle w:val="tabteksts"/>
              <w:rPr>
                <w:szCs w:val="18"/>
                <w:lang w:eastAsia="lv-LV"/>
              </w:rPr>
            </w:pPr>
            <w:r w:rsidRPr="00930937">
              <w:rPr>
                <w:szCs w:val="18"/>
                <w:lang w:eastAsia="lv-LV"/>
              </w:rPr>
              <w:t xml:space="preserve">Kopējā atlīdzība gadā par ārštata darbinieku un uz līgumattiecību pamata nodarbināto, kas nav amatu sarakstā, pakalpojumiem, </w:t>
            </w:r>
            <w:r w:rsidRPr="00930937">
              <w:rPr>
                <w:i/>
                <w:szCs w:val="18"/>
                <w:lang w:eastAsia="lv-LV"/>
              </w:rPr>
              <w:t>euro</w:t>
            </w:r>
          </w:p>
        </w:tc>
        <w:tc>
          <w:tcPr>
            <w:tcW w:w="1124" w:type="dxa"/>
          </w:tcPr>
          <w:p w14:paraId="1EED2B05" w14:textId="77777777" w:rsidR="003126B6" w:rsidRPr="00930937" w:rsidRDefault="003126B6" w:rsidP="003126B6">
            <w:pPr>
              <w:pStyle w:val="tabteksts"/>
              <w:jc w:val="right"/>
              <w:rPr>
                <w:szCs w:val="18"/>
              </w:rPr>
            </w:pPr>
            <w:r w:rsidRPr="00930937">
              <w:rPr>
                <w:szCs w:val="18"/>
              </w:rPr>
              <w:t>92 646</w:t>
            </w:r>
          </w:p>
        </w:tc>
        <w:tc>
          <w:tcPr>
            <w:tcW w:w="1123" w:type="dxa"/>
          </w:tcPr>
          <w:p w14:paraId="0B981764" w14:textId="77777777" w:rsidR="003126B6" w:rsidRPr="00930937" w:rsidRDefault="003126B6" w:rsidP="003126B6">
            <w:pPr>
              <w:pStyle w:val="tabteksts"/>
              <w:jc w:val="right"/>
              <w:rPr>
                <w:szCs w:val="18"/>
              </w:rPr>
            </w:pPr>
            <w:r w:rsidRPr="00930937">
              <w:rPr>
                <w:szCs w:val="18"/>
              </w:rPr>
              <w:t>87 774</w:t>
            </w:r>
          </w:p>
        </w:tc>
        <w:tc>
          <w:tcPr>
            <w:tcW w:w="1124" w:type="dxa"/>
          </w:tcPr>
          <w:p w14:paraId="64C6101F" w14:textId="77777777" w:rsidR="003126B6" w:rsidRPr="00930937" w:rsidRDefault="003126B6" w:rsidP="003126B6">
            <w:pPr>
              <w:pStyle w:val="tabteksts"/>
              <w:jc w:val="right"/>
              <w:rPr>
                <w:szCs w:val="18"/>
              </w:rPr>
            </w:pPr>
            <w:r w:rsidRPr="00930937">
              <w:rPr>
                <w:szCs w:val="18"/>
              </w:rPr>
              <w:t>87 774</w:t>
            </w:r>
          </w:p>
        </w:tc>
        <w:tc>
          <w:tcPr>
            <w:tcW w:w="1126" w:type="dxa"/>
          </w:tcPr>
          <w:p w14:paraId="1D656954" w14:textId="77777777" w:rsidR="003126B6" w:rsidRPr="00930937" w:rsidRDefault="003126B6" w:rsidP="003126B6">
            <w:pPr>
              <w:pStyle w:val="tabteksts"/>
              <w:jc w:val="right"/>
              <w:rPr>
                <w:szCs w:val="18"/>
              </w:rPr>
            </w:pPr>
            <w:r w:rsidRPr="00930937">
              <w:rPr>
                <w:szCs w:val="18"/>
              </w:rPr>
              <w:t>87 774</w:t>
            </w:r>
          </w:p>
        </w:tc>
        <w:tc>
          <w:tcPr>
            <w:tcW w:w="1206" w:type="dxa"/>
          </w:tcPr>
          <w:p w14:paraId="56867CDA" w14:textId="77777777" w:rsidR="003126B6" w:rsidRPr="00930937" w:rsidRDefault="003126B6" w:rsidP="003126B6">
            <w:pPr>
              <w:pStyle w:val="tabteksts"/>
              <w:jc w:val="right"/>
              <w:rPr>
                <w:szCs w:val="18"/>
              </w:rPr>
            </w:pPr>
            <w:r w:rsidRPr="00930937">
              <w:rPr>
                <w:szCs w:val="18"/>
              </w:rPr>
              <w:t>87 774</w:t>
            </w:r>
          </w:p>
        </w:tc>
      </w:tr>
    </w:tbl>
    <w:p w14:paraId="7BB7BE13" w14:textId="02200409" w:rsidR="003126B6" w:rsidRPr="008137BC" w:rsidRDefault="003600A1" w:rsidP="003126B6">
      <w:pPr>
        <w:spacing w:after="0"/>
        <w:ind w:firstLine="0"/>
        <w:rPr>
          <w:i/>
          <w:sz w:val="18"/>
          <w:szCs w:val="18"/>
        </w:rPr>
      </w:pPr>
      <w:r>
        <w:rPr>
          <w:i/>
          <w:sz w:val="18"/>
          <w:szCs w:val="18"/>
          <w:vertAlign w:val="superscript"/>
        </w:rPr>
        <w:t>1</w:t>
      </w:r>
      <w:r w:rsidR="003126B6" w:rsidRPr="00E17BA7">
        <w:rPr>
          <w:i/>
          <w:sz w:val="18"/>
          <w:szCs w:val="18"/>
          <w:vertAlign w:val="superscript"/>
        </w:rPr>
        <w:t>1</w:t>
      </w:r>
      <w:r w:rsidR="003126B6" w:rsidRPr="008137BC">
        <w:rPr>
          <w:i/>
          <w:sz w:val="18"/>
          <w:szCs w:val="18"/>
        </w:rPr>
        <w:t>LAD sākot ar 2019.gadu veikts 22 amata vietu samazinājums</w:t>
      </w:r>
    </w:p>
    <w:p w14:paraId="321ED26E" w14:textId="77777777" w:rsidR="004051D1" w:rsidRDefault="004051D1" w:rsidP="00C84A74">
      <w:pPr>
        <w:spacing w:before="240" w:after="240"/>
        <w:ind w:firstLine="720"/>
        <w:jc w:val="center"/>
        <w:rPr>
          <w:b/>
          <w:lang w:eastAsia="lv-LV"/>
        </w:rPr>
      </w:pPr>
    </w:p>
    <w:p w14:paraId="167AE67F" w14:textId="77777777" w:rsidR="004051D1" w:rsidRDefault="004051D1" w:rsidP="00C84A74">
      <w:pPr>
        <w:spacing w:before="240" w:after="240"/>
        <w:ind w:firstLine="720"/>
        <w:jc w:val="center"/>
        <w:rPr>
          <w:b/>
          <w:lang w:eastAsia="lv-LV"/>
        </w:rPr>
      </w:pPr>
    </w:p>
    <w:p w14:paraId="27F91ADD" w14:textId="77777777" w:rsidR="004051D1" w:rsidRDefault="004051D1" w:rsidP="00C84A74">
      <w:pPr>
        <w:spacing w:before="240" w:after="240"/>
        <w:ind w:firstLine="720"/>
        <w:jc w:val="center"/>
        <w:rPr>
          <w:b/>
          <w:lang w:eastAsia="lv-LV"/>
        </w:rPr>
      </w:pPr>
    </w:p>
    <w:p w14:paraId="5303CC13" w14:textId="03E94B44" w:rsidR="003126B6" w:rsidRPr="00930937" w:rsidRDefault="003126B6" w:rsidP="00C84A74">
      <w:pPr>
        <w:spacing w:before="240" w:after="240"/>
        <w:ind w:firstLine="720"/>
        <w:jc w:val="center"/>
        <w:rPr>
          <w:b/>
          <w:lang w:eastAsia="lv-LV"/>
        </w:rPr>
      </w:pPr>
      <w:r w:rsidRPr="00930937">
        <w:rPr>
          <w:b/>
          <w:lang w:eastAsia="lv-LV"/>
        </w:rPr>
        <w:t xml:space="preserve">Izmaiņas izdevumos, salīdzinot 2019. gada </w:t>
      </w:r>
      <w:r w:rsidR="00B35A38">
        <w:rPr>
          <w:b/>
          <w:lang w:eastAsia="lv-LV"/>
        </w:rPr>
        <w:t>plānu</w:t>
      </w:r>
      <w:r w:rsidR="00B35A38" w:rsidRPr="00930937">
        <w:rPr>
          <w:b/>
          <w:lang w:eastAsia="lv-LV"/>
        </w:rPr>
        <w:t xml:space="preserve"> </w:t>
      </w:r>
      <w:r w:rsidRPr="00930937">
        <w:rPr>
          <w:b/>
          <w:lang w:eastAsia="lv-LV"/>
        </w:rPr>
        <w:t>ar 2018. gada plānu</w:t>
      </w:r>
    </w:p>
    <w:p w14:paraId="53B8CCF1" w14:textId="591A0142" w:rsidR="003126B6" w:rsidRPr="00930937" w:rsidRDefault="0051597F" w:rsidP="003126B6">
      <w:pPr>
        <w:spacing w:after="0"/>
        <w:ind w:left="7921" w:firstLine="720"/>
        <w:jc w:val="center"/>
        <w:rPr>
          <w:i/>
          <w:sz w:val="18"/>
          <w:szCs w:val="18"/>
        </w:rPr>
      </w:pPr>
      <w:r>
        <w:rPr>
          <w:i/>
          <w:sz w:val="18"/>
          <w:szCs w:val="18"/>
        </w:rPr>
        <w:lastRenderedPageBreak/>
        <w:t>E</w:t>
      </w:r>
      <w:r w:rsidR="003126B6" w:rsidRPr="00930937">
        <w:rPr>
          <w:i/>
          <w:sz w:val="18"/>
          <w:szCs w:val="18"/>
        </w:rPr>
        <w:t>uro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1"/>
        <w:gridCol w:w="1277"/>
        <w:gridCol w:w="1277"/>
        <w:gridCol w:w="1277"/>
      </w:tblGrid>
      <w:tr w:rsidR="003126B6" w:rsidRPr="00930937" w14:paraId="7F1B0709" w14:textId="77777777" w:rsidTr="003126B6">
        <w:trPr>
          <w:trHeight w:val="142"/>
          <w:tblHeader/>
          <w:jc w:val="center"/>
        </w:trPr>
        <w:tc>
          <w:tcPr>
            <w:tcW w:w="5241" w:type="dxa"/>
            <w:vAlign w:val="center"/>
          </w:tcPr>
          <w:p w14:paraId="739B23CC" w14:textId="77777777" w:rsidR="003126B6" w:rsidRPr="00930937" w:rsidRDefault="003126B6" w:rsidP="003126B6">
            <w:pPr>
              <w:pStyle w:val="tabteksts"/>
              <w:jc w:val="center"/>
              <w:rPr>
                <w:szCs w:val="18"/>
              </w:rPr>
            </w:pPr>
            <w:r w:rsidRPr="00930937">
              <w:rPr>
                <w:szCs w:val="18"/>
                <w:lang w:eastAsia="lv-LV"/>
              </w:rPr>
              <w:t>Pasākums</w:t>
            </w:r>
          </w:p>
        </w:tc>
        <w:tc>
          <w:tcPr>
            <w:tcW w:w="1277" w:type="dxa"/>
            <w:vAlign w:val="center"/>
          </w:tcPr>
          <w:p w14:paraId="21B938AE" w14:textId="77777777" w:rsidR="003126B6" w:rsidRPr="00930937" w:rsidRDefault="003126B6" w:rsidP="003126B6">
            <w:pPr>
              <w:pStyle w:val="tabteksts"/>
              <w:jc w:val="center"/>
              <w:rPr>
                <w:szCs w:val="18"/>
                <w:lang w:eastAsia="lv-LV"/>
              </w:rPr>
            </w:pPr>
            <w:r w:rsidRPr="00930937">
              <w:rPr>
                <w:szCs w:val="18"/>
                <w:lang w:eastAsia="lv-LV"/>
              </w:rPr>
              <w:t>Samazinājums</w:t>
            </w:r>
          </w:p>
        </w:tc>
        <w:tc>
          <w:tcPr>
            <w:tcW w:w="1277" w:type="dxa"/>
            <w:vAlign w:val="center"/>
          </w:tcPr>
          <w:p w14:paraId="59C03085" w14:textId="77777777" w:rsidR="003126B6" w:rsidRPr="00930937" w:rsidRDefault="003126B6" w:rsidP="003126B6">
            <w:pPr>
              <w:pStyle w:val="tabteksts"/>
              <w:jc w:val="center"/>
              <w:rPr>
                <w:szCs w:val="18"/>
                <w:lang w:eastAsia="lv-LV"/>
              </w:rPr>
            </w:pPr>
            <w:r w:rsidRPr="00930937">
              <w:rPr>
                <w:szCs w:val="18"/>
                <w:lang w:eastAsia="lv-LV"/>
              </w:rPr>
              <w:t>Palielinājums</w:t>
            </w:r>
          </w:p>
        </w:tc>
        <w:tc>
          <w:tcPr>
            <w:tcW w:w="1277" w:type="dxa"/>
            <w:vAlign w:val="center"/>
          </w:tcPr>
          <w:p w14:paraId="3D1238D5" w14:textId="77777777" w:rsidR="003126B6" w:rsidRPr="00930937" w:rsidRDefault="003126B6" w:rsidP="003126B6">
            <w:pPr>
              <w:pStyle w:val="tabteksts"/>
              <w:jc w:val="center"/>
              <w:rPr>
                <w:szCs w:val="18"/>
                <w:lang w:eastAsia="lv-LV"/>
              </w:rPr>
            </w:pPr>
            <w:r w:rsidRPr="00930937">
              <w:rPr>
                <w:szCs w:val="18"/>
                <w:lang w:eastAsia="lv-LV"/>
              </w:rPr>
              <w:t>Izmaiņas</w:t>
            </w:r>
          </w:p>
        </w:tc>
      </w:tr>
      <w:tr w:rsidR="003126B6" w:rsidRPr="00930937" w14:paraId="575665F2" w14:textId="77777777" w:rsidTr="003126B6">
        <w:trPr>
          <w:trHeight w:val="142"/>
          <w:jc w:val="center"/>
        </w:trPr>
        <w:tc>
          <w:tcPr>
            <w:tcW w:w="5241" w:type="dxa"/>
            <w:shd w:val="clear" w:color="auto" w:fill="D9D9D9" w:themeFill="background1" w:themeFillShade="D9"/>
          </w:tcPr>
          <w:p w14:paraId="4AE9E54C" w14:textId="77777777" w:rsidR="003126B6" w:rsidRPr="00930937" w:rsidRDefault="003126B6" w:rsidP="003126B6">
            <w:pPr>
              <w:pStyle w:val="tabteksts"/>
              <w:rPr>
                <w:szCs w:val="18"/>
              </w:rPr>
            </w:pPr>
            <w:r w:rsidRPr="00930937">
              <w:rPr>
                <w:b/>
                <w:bCs/>
                <w:szCs w:val="18"/>
                <w:lang w:eastAsia="lv-LV"/>
              </w:rPr>
              <w:t>Izdevumi - kopā</w:t>
            </w:r>
          </w:p>
        </w:tc>
        <w:tc>
          <w:tcPr>
            <w:tcW w:w="1277" w:type="dxa"/>
            <w:shd w:val="clear" w:color="auto" w:fill="D9D9D9" w:themeFill="background1" w:themeFillShade="D9"/>
          </w:tcPr>
          <w:p w14:paraId="0A0E665C" w14:textId="77777777" w:rsidR="003126B6" w:rsidRPr="00930937" w:rsidRDefault="003126B6" w:rsidP="003126B6">
            <w:pPr>
              <w:pStyle w:val="tabteksts"/>
              <w:jc w:val="right"/>
              <w:rPr>
                <w:b/>
                <w:szCs w:val="18"/>
              </w:rPr>
            </w:pPr>
            <w:r w:rsidRPr="00930937">
              <w:rPr>
                <w:b/>
                <w:szCs w:val="18"/>
              </w:rPr>
              <w:t>151 336</w:t>
            </w:r>
          </w:p>
        </w:tc>
        <w:tc>
          <w:tcPr>
            <w:tcW w:w="1277" w:type="dxa"/>
            <w:shd w:val="clear" w:color="auto" w:fill="D9D9D9" w:themeFill="background1" w:themeFillShade="D9"/>
          </w:tcPr>
          <w:p w14:paraId="6579916A" w14:textId="77777777" w:rsidR="003126B6" w:rsidRPr="00930937" w:rsidRDefault="003126B6" w:rsidP="003126B6">
            <w:pPr>
              <w:pStyle w:val="tabteksts"/>
              <w:jc w:val="right"/>
              <w:rPr>
                <w:b/>
                <w:szCs w:val="18"/>
              </w:rPr>
            </w:pPr>
            <w:r w:rsidRPr="00930937">
              <w:rPr>
                <w:b/>
                <w:szCs w:val="18"/>
              </w:rPr>
              <w:t>347 880</w:t>
            </w:r>
          </w:p>
        </w:tc>
        <w:tc>
          <w:tcPr>
            <w:tcW w:w="1277" w:type="dxa"/>
            <w:shd w:val="clear" w:color="auto" w:fill="D9D9D9" w:themeFill="background1" w:themeFillShade="D9"/>
          </w:tcPr>
          <w:p w14:paraId="03CC7FFB" w14:textId="77777777" w:rsidR="003126B6" w:rsidRPr="00930937" w:rsidRDefault="003126B6" w:rsidP="003126B6">
            <w:pPr>
              <w:pStyle w:val="tabteksts"/>
              <w:jc w:val="right"/>
              <w:rPr>
                <w:b/>
                <w:szCs w:val="18"/>
              </w:rPr>
            </w:pPr>
            <w:r w:rsidRPr="00930937">
              <w:rPr>
                <w:b/>
                <w:szCs w:val="18"/>
              </w:rPr>
              <w:t>196 544</w:t>
            </w:r>
          </w:p>
        </w:tc>
      </w:tr>
      <w:tr w:rsidR="003126B6" w:rsidRPr="00930937" w14:paraId="7FDA6F92" w14:textId="77777777" w:rsidTr="003126B6">
        <w:trPr>
          <w:jc w:val="center"/>
        </w:trPr>
        <w:tc>
          <w:tcPr>
            <w:tcW w:w="9072" w:type="dxa"/>
            <w:gridSpan w:val="4"/>
          </w:tcPr>
          <w:p w14:paraId="2891E3BC" w14:textId="77777777" w:rsidR="003126B6" w:rsidRPr="00930937" w:rsidRDefault="003126B6" w:rsidP="003126B6">
            <w:pPr>
              <w:pStyle w:val="tabteksts"/>
              <w:ind w:firstLine="313"/>
              <w:rPr>
                <w:szCs w:val="18"/>
              </w:rPr>
            </w:pPr>
            <w:r w:rsidRPr="00930937">
              <w:rPr>
                <w:i/>
                <w:szCs w:val="18"/>
                <w:lang w:eastAsia="lv-LV"/>
              </w:rPr>
              <w:t>t. sk.:</w:t>
            </w:r>
          </w:p>
        </w:tc>
      </w:tr>
      <w:tr w:rsidR="003126B6" w:rsidRPr="00930937" w14:paraId="6096EE6F" w14:textId="77777777" w:rsidTr="003126B6">
        <w:trPr>
          <w:trHeight w:val="142"/>
          <w:jc w:val="center"/>
        </w:trPr>
        <w:tc>
          <w:tcPr>
            <w:tcW w:w="5241" w:type="dxa"/>
            <w:shd w:val="clear" w:color="auto" w:fill="F2F2F2" w:themeFill="background1" w:themeFillShade="F2"/>
            <w:vAlign w:val="center"/>
          </w:tcPr>
          <w:p w14:paraId="79F730CB" w14:textId="77777777" w:rsidR="003126B6" w:rsidRPr="00930937" w:rsidRDefault="003126B6" w:rsidP="003126B6">
            <w:pPr>
              <w:pStyle w:val="tabteksts"/>
              <w:rPr>
                <w:szCs w:val="18"/>
                <w:u w:val="single"/>
                <w:lang w:eastAsia="lv-LV"/>
              </w:rPr>
            </w:pPr>
            <w:r w:rsidRPr="00930937">
              <w:rPr>
                <w:szCs w:val="18"/>
                <w:u w:val="single"/>
                <w:lang w:eastAsia="lv-LV"/>
              </w:rPr>
              <w:t>Citas izmaiņas</w:t>
            </w:r>
          </w:p>
        </w:tc>
        <w:tc>
          <w:tcPr>
            <w:tcW w:w="1277" w:type="dxa"/>
            <w:shd w:val="clear" w:color="auto" w:fill="F2F2F2" w:themeFill="background1" w:themeFillShade="F2"/>
          </w:tcPr>
          <w:p w14:paraId="1B17C639" w14:textId="77777777" w:rsidR="003126B6" w:rsidRPr="00930937" w:rsidRDefault="003126B6" w:rsidP="003126B6">
            <w:pPr>
              <w:pStyle w:val="tabteksts"/>
              <w:jc w:val="right"/>
              <w:rPr>
                <w:szCs w:val="18"/>
                <w:u w:val="single"/>
              </w:rPr>
            </w:pPr>
            <w:r w:rsidRPr="00930937">
              <w:rPr>
                <w:szCs w:val="18"/>
                <w:u w:val="single"/>
              </w:rPr>
              <w:t>151 336</w:t>
            </w:r>
          </w:p>
        </w:tc>
        <w:tc>
          <w:tcPr>
            <w:tcW w:w="1277" w:type="dxa"/>
            <w:shd w:val="clear" w:color="auto" w:fill="F2F2F2" w:themeFill="background1" w:themeFillShade="F2"/>
          </w:tcPr>
          <w:p w14:paraId="7A1C3087" w14:textId="77777777" w:rsidR="003126B6" w:rsidRPr="00930937" w:rsidRDefault="003126B6" w:rsidP="003126B6">
            <w:pPr>
              <w:pStyle w:val="tabteksts"/>
              <w:jc w:val="right"/>
              <w:rPr>
                <w:szCs w:val="18"/>
                <w:u w:val="single"/>
              </w:rPr>
            </w:pPr>
            <w:r w:rsidRPr="00930937">
              <w:rPr>
                <w:szCs w:val="18"/>
                <w:u w:val="single"/>
              </w:rPr>
              <w:t>347 880</w:t>
            </w:r>
          </w:p>
        </w:tc>
        <w:tc>
          <w:tcPr>
            <w:tcW w:w="1277" w:type="dxa"/>
            <w:shd w:val="clear" w:color="auto" w:fill="F2F2F2" w:themeFill="background1" w:themeFillShade="F2"/>
          </w:tcPr>
          <w:p w14:paraId="267E913F" w14:textId="77777777" w:rsidR="003126B6" w:rsidRPr="00930937" w:rsidRDefault="003126B6" w:rsidP="003126B6">
            <w:pPr>
              <w:pStyle w:val="tabteksts"/>
              <w:jc w:val="right"/>
              <w:rPr>
                <w:szCs w:val="18"/>
                <w:u w:val="single"/>
              </w:rPr>
            </w:pPr>
            <w:r w:rsidRPr="00930937">
              <w:rPr>
                <w:szCs w:val="18"/>
                <w:u w:val="single"/>
              </w:rPr>
              <w:t>196 544</w:t>
            </w:r>
          </w:p>
        </w:tc>
      </w:tr>
      <w:tr w:rsidR="003126B6" w:rsidRPr="00930937" w14:paraId="2FEF7BE1" w14:textId="77777777" w:rsidTr="003126B6">
        <w:trPr>
          <w:trHeight w:val="142"/>
          <w:jc w:val="center"/>
        </w:trPr>
        <w:tc>
          <w:tcPr>
            <w:tcW w:w="5241" w:type="dxa"/>
          </w:tcPr>
          <w:p w14:paraId="1945FC48" w14:textId="77777777" w:rsidR="003126B6" w:rsidRPr="00930937" w:rsidRDefault="003126B6" w:rsidP="003126B6">
            <w:pPr>
              <w:pStyle w:val="tabteksts"/>
              <w:rPr>
                <w:i/>
                <w:szCs w:val="18"/>
                <w:lang w:eastAsia="lv-LV"/>
              </w:rPr>
            </w:pPr>
            <w:r w:rsidRPr="00930937">
              <w:rPr>
                <w:i/>
                <w:iCs/>
                <w:lang w:eastAsia="lv-LV"/>
              </w:rPr>
              <w:t>Samazināti izdevumi atbilstoši MK 28.08.2018. Prot.Nr.40, 21§, 3.1. apakšpunktam, tai skaitā: LAD 1 298 euro; LDC 38 euro.</w:t>
            </w:r>
          </w:p>
        </w:tc>
        <w:tc>
          <w:tcPr>
            <w:tcW w:w="1277" w:type="dxa"/>
          </w:tcPr>
          <w:p w14:paraId="2CEC1579" w14:textId="77777777" w:rsidR="003126B6" w:rsidRPr="00930937" w:rsidRDefault="003126B6" w:rsidP="003126B6">
            <w:pPr>
              <w:pStyle w:val="tabteksts"/>
              <w:jc w:val="right"/>
              <w:rPr>
                <w:szCs w:val="18"/>
              </w:rPr>
            </w:pPr>
            <w:r w:rsidRPr="00930937">
              <w:rPr>
                <w:szCs w:val="18"/>
              </w:rPr>
              <w:t>1 336</w:t>
            </w:r>
          </w:p>
        </w:tc>
        <w:tc>
          <w:tcPr>
            <w:tcW w:w="1277" w:type="dxa"/>
          </w:tcPr>
          <w:p w14:paraId="78008916" w14:textId="77777777" w:rsidR="003126B6" w:rsidRPr="00930937" w:rsidRDefault="003126B6" w:rsidP="003126B6">
            <w:pPr>
              <w:pStyle w:val="tabteksts"/>
              <w:jc w:val="right"/>
              <w:rPr>
                <w:szCs w:val="18"/>
              </w:rPr>
            </w:pPr>
            <w:r w:rsidRPr="00930937">
              <w:rPr>
                <w:szCs w:val="18"/>
              </w:rPr>
              <w:t>-</w:t>
            </w:r>
          </w:p>
        </w:tc>
        <w:tc>
          <w:tcPr>
            <w:tcW w:w="1277" w:type="dxa"/>
          </w:tcPr>
          <w:p w14:paraId="479811CB" w14:textId="77777777" w:rsidR="003126B6" w:rsidRPr="00930937" w:rsidRDefault="003126B6" w:rsidP="003126B6">
            <w:pPr>
              <w:pStyle w:val="tabteksts"/>
              <w:jc w:val="right"/>
              <w:rPr>
                <w:szCs w:val="18"/>
              </w:rPr>
            </w:pPr>
            <w:r w:rsidRPr="00930937">
              <w:rPr>
                <w:szCs w:val="18"/>
              </w:rPr>
              <w:t>-1 336</w:t>
            </w:r>
          </w:p>
        </w:tc>
      </w:tr>
      <w:tr w:rsidR="003126B6" w:rsidRPr="00930937" w14:paraId="1FAB9A46" w14:textId="77777777" w:rsidTr="003126B6">
        <w:trPr>
          <w:trHeight w:val="142"/>
          <w:jc w:val="center"/>
        </w:trPr>
        <w:tc>
          <w:tcPr>
            <w:tcW w:w="5241" w:type="dxa"/>
          </w:tcPr>
          <w:p w14:paraId="11702621" w14:textId="77777777" w:rsidR="003126B6" w:rsidRPr="00930937" w:rsidRDefault="003126B6" w:rsidP="003126B6">
            <w:pPr>
              <w:pStyle w:val="tabteksts"/>
              <w:rPr>
                <w:i/>
                <w:szCs w:val="18"/>
                <w:lang w:eastAsia="lv-LV"/>
              </w:rPr>
            </w:pPr>
            <w:r w:rsidRPr="00930937">
              <w:rPr>
                <w:i/>
                <w:szCs w:val="18"/>
                <w:lang w:eastAsia="lv-LV"/>
              </w:rPr>
              <w:t xml:space="preserve">Palielināti izdevumi </w:t>
            </w:r>
            <w:r w:rsidRPr="00930937">
              <w:rPr>
                <w:rFonts w:eastAsia="Calibri"/>
                <w:i/>
              </w:rPr>
              <w:t>par 39 104 euro prioritārā pasākuma “Eiropas Savienības politiku instrumentu un pārējo ārvalstu finanšu palīdzības līdzekļu ietvaros izveidoto informācijas un komunikācijas tehnoloģiju sistēmu uzturēšana” ietvaros (atbilstoši MK 18.08.2016.sēdes prot.Nr.41 2.</w:t>
            </w:r>
            <w:r w:rsidRPr="00930937">
              <w:rPr>
                <w:rFonts w:eastAsia="Calibri"/>
                <w:i/>
                <w:szCs w:val="18"/>
              </w:rPr>
              <w:t>§</w:t>
            </w:r>
            <w:r w:rsidRPr="00930937">
              <w:rPr>
                <w:rFonts w:eastAsia="Calibri"/>
                <w:i/>
              </w:rPr>
              <w:t>) Latvijas zivsaimniecības integrētās kontroles un informācijas sistēmas, ZM informācijas un komunikācijas tehnoloģiju drošības sistēmas un infrastruktūras uzturēšanai.</w:t>
            </w:r>
          </w:p>
        </w:tc>
        <w:tc>
          <w:tcPr>
            <w:tcW w:w="1277" w:type="dxa"/>
          </w:tcPr>
          <w:p w14:paraId="16738D18" w14:textId="77777777" w:rsidR="003126B6" w:rsidRPr="00930937" w:rsidRDefault="003126B6" w:rsidP="003126B6">
            <w:pPr>
              <w:pStyle w:val="tabteksts"/>
              <w:jc w:val="right"/>
              <w:rPr>
                <w:szCs w:val="18"/>
              </w:rPr>
            </w:pPr>
            <w:r w:rsidRPr="00930937">
              <w:rPr>
                <w:szCs w:val="18"/>
              </w:rPr>
              <w:t>-</w:t>
            </w:r>
          </w:p>
        </w:tc>
        <w:tc>
          <w:tcPr>
            <w:tcW w:w="1277" w:type="dxa"/>
          </w:tcPr>
          <w:p w14:paraId="69F881AC" w14:textId="77777777" w:rsidR="003126B6" w:rsidRPr="00930937" w:rsidRDefault="003126B6" w:rsidP="003126B6">
            <w:pPr>
              <w:pStyle w:val="tabteksts"/>
              <w:jc w:val="right"/>
              <w:rPr>
                <w:szCs w:val="18"/>
              </w:rPr>
            </w:pPr>
            <w:r w:rsidRPr="00930937">
              <w:rPr>
                <w:szCs w:val="18"/>
              </w:rPr>
              <w:t>39 104</w:t>
            </w:r>
          </w:p>
        </w:tc>
        <w:tc>
          <w:tcPr>
            <w:tcW w:w="1277" w:type="dxa"/>
          </w:tcPr>
          <w:p w14:paraId="7D9386E9" w14:textId="77777777" w:rsidR="003126B6" w:rsidRPr="00930937" w:rsidRDefault="003126B6" w:rsidP="003126B6">
            <w:pPr>
              <w:pStyle w:val="tabteksts"/>
              <w:jc w:val="right"/>
              <w:rPr>
                <w:szCs w:val="18"/>
              </w:rPr>
            </w:pPr>
            <w:r w:rsidRPr="00930937">
              <w:rPr>
                <w:szCs w:val="18"/>
              </w:rPr>
              <w:t>39 104</w:t>
            </w:r>
          </w:p>
        </w:tc>
      </w:tr>
      <w:tr w:rsidR="003126B6" w:rsidRPr="00930937" w14:paraId="1CCE77DD" w14:textId="77777777" w:rsidTr="003126B6">
        <w:trPr>
          <w:trHeight w:val="142"/>
          <w:jc w:val="center"/>
        </w:trPr>
        <w:tc>
          <w:tcPr>
            <w:tcW w:w="5241" w:type="dxa"/>
          </w:tcPr>
          <w:p w14:paraId="154A2C33" w14:textId="77777777" w:rsidR="003126B6" w:rsidRPr="00930937" w:rsidRDefault="003126B6" w:rsidP="003126B6">
            <w:pPr>
              <w:pStyle w:val="tabteksts"/>
              <w:rPr>
                <w:rFonts w:eastAsia="Calibri"/>
              </w:rPr>
            </w:pPr>
            <w:r w:rsidRPr="00930937">
              <w:rPr>
                <w:rFonts w:eastAsia="Calibri"/>
                <w:i/>
              </w:rPr>
              <w:t>Palielināti izdevumi 304 904 euro apmērā: lai nodrošinātu VTUA 63 amatpersonu /darbinieku atlīdzības pieaugumu, palielinot 8 un 9 algu grupu mēnešalgu līdz maksimālajai skalai. Tas nepieciešams kadru mainības novēršanai iestādē kopumā, kā arī Tehniskās uzraudzības departamenta reģionālo nodaļu birojos, jo ar esošo atlīdzības apmēru nav iespējams piesaistīt un noturēt iestādē kompetentus kadrus valsts noteikto funkciju izpildei.</w:t>
            </w:r>
          </w:p>
        </w:tc>
        <w:tc>
          <w:tcPr>
            <w:tcW w:w="1277" w:type="dxa"/>
          </w:tcPr>
          <w:p w14:paraId="598E5FEA" w14:textId="77777777" w:rsidR="003126B6" w:rsidRPr="00930937" w:rsidRDefault="003126B6" w:rsidP="003126B6">
            <w:pPr>
              <w:pStyle w:val="tabteksts"/>
              <w:jc w:val="right"/>
              <w:rPr>
                <w:szCs w:val="18"/>
              </w:rPr>
            </w:pPr>
            <w:r w:rsidRPr="00930937">
              <w:rPr>
                <w:szCs w:val="18"/>
              </w:rPr>
              <w:t>-</w:t>
            </w:r>
          </w:p>
        </w:tc>
        <w:tc>
          <w:tcPr>
            <w:tcW w:w="1277" w:type="dxa"/>
          </w:tcPr>
          <w:p w14:paraId="46028779" w14:textId="77777777" w:rsidR="003126B6" w:rsidRPr="00930937" w:rsidRDefault="003126B6" w:rsidP="003126B6">
            <w:pPr>
              <w:pStyle w:val="tabteksts"/>
              <w:jc w:val="right"/>
              <w:rPr>
                <w:szCs w:val="18"/>
              </w:rPr>
            </w:pPr>
            <w:r w:rsidRPr="00930937">
              <w:rPr>
                <w:szCs w:val="18"/>
              </w:rPr>
              <w:t>304 904</w:t>
            </w:r>
          </w:p>
        </w:tc>
        <w:tc>
          <w:tcPr>
            <w:tcW w:w="1277" w:type="dxa"/>
          </w:tcPr>
          <w:p w14:paraId="6A140346" w14:textId="77777777" w:rsidR="003126B6" w:rsidRPr="00930937" w:rsidRDefault="003126B6" w:rsidP="003126B6">
            <w:pPr>
              <w:pStyle w:val="tabteksts"/>
              <w:jc w:val="right"/>
              <w:rPr>
                <w:szCs w:val="18"/>
              </w:rPr>
            </w:pPr>
            <w:r w:rsidRPr="00930937">
              <w:rPr>
                <w:szCs w:val="18"/>
              </w:rPr>
              <w:t>304 904</w:t>
            </w:r>
          </w:p>
        </w:tc>
      </w:tr>
      <w:tr w:rsidR="003126B6" w:rsidRPr="00930937" w14:paraId="4C7A2AFC" w14:textId="77777777" w:rsidTr="003126B6">
        <w:trPr>
          <w:trHeight w:val="142"/>
          <w:jc w:val="center"/>
        </w:trPr>
        <w:tc>
          <w:tcPr>
            <w:tcW w:w="5241" w:type="dxa"/>
          </w:tcPr>
          <w:p w14:paraId="37D90E2F" w14:textId="77777777" w:rsidR="003126B6" w:rsidRPr="00930937" w:rsidRDefault="003126B6" w:rsidP="003126B6">
            <w:pPr>
              <w:pStyle w:val="tabteksts"/>
              <w:rPr>
                <w:i/>
                <w:szCs w:val="18"/>
                <w:lang w:eastAsia="lv-LV"/>
              </w:rPr>
            </w:pPr>
            <w:r w:rsidRPr="00930937">
              <w:rPr>
                <w:rFonts w:eastAsia="Calibri"/>
                <w:i/>
              </w:rPr>
              <w:t>Palielināti izdevumi no maksas pakalpojumu atlikumiem, ņemot vērā līdzekļu atlikums uz 01.01.2019., kas izveidojies sakarā ar neizpildītiem izdevumiem, kas tika plānoti IT iegādāto iekārtu un programmatūru ieviešanas un uzstādīšanas darbu veikšanai, jo plānotie darbi tika pabeigti 2019. gada janvārī. Finanšu līdzekļi paredzēti pabeigto IT plānoto darbu apmaksai un K.Ulmaņa piemiņas muzeja “Pikšas” ēku apsaimniekošanai un signalizācijas uzstādīšanai.</w:t>
            </w:r>
          </w:p>
        </w:tc>
        <w:tc>
          <w:tcPr>
            <w:tcW w:w="1277" w:type="dxa"/>
          </w:tcPr>
          <w:p w14:paraId="1D02040F" w14:textId="77777777" w:rsidR="003126B6" w:rsidRPr="00930937" w:rsidRDefault="003126B6" w:rsidP="003126B6">
            <w:pPr>
              <w:pStyle w:val="tabteksts"/>
              <w:jc w:val="right"/>
              <w:rPr>
                <w:szCs w:val="18"/>
              </w:rPr>
            </w:pPr>
            <w:r w:rsidRPr="00930937">
              <w:rPr>
                <w:szCs w:val="18"/>
              </w:rPr>
              <w:t>-</w:t>
            </w:r>
          </w:p>
        </w:tc>
        <w:tc>
          <w:tcPr>
            <w:tcW w:w="1277" w:type="dxa"/>
          </w:tcPr>
          <w:p w14:paraId="716264E6" w14:textId="77777777" w:rsidR="003126B6" w:rsidRPr="00930937" w:rsidRDefault="003126B6" w:rsidP="003126B6">
            <w:pPr>
              <w:pStyle w:val="tabteksts"/>
              <w:jc w:val="right"/>
              <w:rPr>
                <w:szCs w:val="18"/>
              </w:rPr>
            </w:pPr>
            <w:r w:rsidRPr="00930937">
              <w:rPr>
                <w:szCs w:val="18"/>
              </w:rPr>
              <w:t>3 787</w:t>
            </w:r>
          </w:p>
        </w:tc>
        <w:tc>
          <w:tcPr>
            <w:tcW w:w="1277" w:type="dxa"/>
          </w:tcPr>
          <w:p w14:paraId="66C5C742" w14:textId="77777777" w:rsidR="003126B6" w:rsidRPr="00930937" w:rsidRDefault="003126B6" w:rsidP="003126B6">
            <w:pPr>
              <w:pStyle w:val="tabteksts"/>
              <w:jc w:val="right"/>
              <w:rPr>
                <w:szCs w:val="18"/>
              </w:rPr>
            </w:pPr>
            <w:r w:rsidRPr="00930937">
              <w:rPr>
                <w:szCs w:val="18"/>
              </w:rPr>
              <w:t>3 787</w:t>
            </w:r>
          </w:p>
        </w:tc>
      </w:tr>
      <w:tr w:rsidR="003126B6" w:rsidRPr="00930937" w14:paraId="4E04C7D4" w14:textId="77777777" w:rsidTr="003126B6">
        <w:trPr>
          <w:trHeight w:val="142"/>
          <w:jc w:val="center"/>
        </w:trPr>
        <w:tc>
          <w:tcPr>
            <w:tcW w:w="5241" w:type="dxa"/>
          </w:tcPr>
          <w:p w14:paraId="05CFD0A1" w14:textId="77777777" w:rsidR="003126B6" w:rsidRPr="00930937" w:rsidRDefault="003126B6" w:rsidP="003126B6">
            <w:pPr>
              <w:pStyle w:val="tabteksts"/>
              <w:rPr>
                <w:i/>
                <w:szCs w:val="18"/>
                <w:lang w:eastAsia="lv-LV"/>
              </w:rPr>
            </w:pPr>
            <w:r w:rsidRPr="00930937">
              <w:rPr>
                <w:rFonts w:eastAsia="Calibri"/>
                <w:i/>
              </w:rPr>
              <w:t>Palielināti izdevumi no maksas pakalpojumu atlikumiem, ņemot vērā līdzekļu atlikumu uz 01.01.2019., kas izveidojies no telpu nomas maksājumiem. Izdevumus paredzēts veikt iestādes komunālo maksājumu rēķinu apmaksai.</w:t>
            </w:r>
          </w:p>
        </w:tc>
        <w:tc>
          <w:tcPr>
            <w:tcW w:w="1277" w:type="dxa"/>
          </w:tcPr>
          <w:p w14:paraId="1083641E" w14:textId="77777777" w:rsidR="003126B6" w:rsidRPr="00930937" w:rsidRDefault="003126B6" w:rsidP="003126B6">
            <w:pPr>
              <w:pStyle w:val="tabteksts"/>
              <w:jc w:val="right"/>
              <w:rPr>
                <w:szCs w:val="18"/>
              </w:rPr>
            </w:pPr>
            <w:r w:rsidRPr="00930937">
              <w:rPr>
                <w:szCs w:val="18"/>
              </w:rPr>
              <w:t>-</w:t>
            </w:r>
          </w:p>
        </w:tc>
        <w:tc>
          <w:tcPr>
            <w:tcW w:w="1277" w:type="dxa"/>
          </w:tcPr>
          <w:p w14:paraId="1BA48C25" w14:textId="77777777" w:rsidR="003126B6" w:rsidRPr="00930937" w:rsidRDefault="003126B6" w:rsidP="003126B6">
            <w:pPr>
              <w:pStyle w:val="tabteksts"/>
              <w:jc w:val="right"/>
              <w:rPr>
                <w:szCs w:val="18"/>
              </w:rPr>
            </w:pPr>
            <w:r w:rsidRPr="00930937">
              <w:rPr>
                <w:szCs w:val="18"/>
              </w:rPr>
              <w:t>85</w:t>
            </w:r>
          </w:p>
        </w:tc>
        <w:tc>
          <w:tcPr>
            <w:tcW w:w="1277" w:type="dxa"/>
          </w:tcPr>
          <w:p w14:paraId="12A13898" w14:textId="77777777" w:rsidR="003126B6" w:rsidRPr="00930937" w:rsidRDefault="003126B6" w:rsidP="003126B6">
            <w:pPr>
              <w:pStyle w:val="tabteksts"/>
              <w:jc w:val="right"/>
              <w:rPr>
                <w:szCs w:val="18"/>
              </w:rPr>
            </w:pPr>
            <w:r w:rsidRPr="00930937">
              <w:rPr>
                <w:szCs w:val="18"/>
              </w:rPr>
              <w:t>85</w:t>
            </w:r>
          </w:p>
        </w:tc>
      </w:tr>
      <w:tr w:rsidR="003126B6" w:rsidRPr="00930937" w14:paraId="079DD65D" w14:textId="77777777" w:rsidTr="003126B6">
        <w:trPr>
          <w:trHeight w:val="142"/>
          <w:jc w:val="center"/>
        </w:trPr>
        <w:tc>
          <w:tcPr>
            <w:tcW w:w="5241" w:type="dxa"/>
          </w:tcPr>
          <w:p w14:paraId="2872FB17" w14:textId="77777777" w:rsidR="003126B6" w:rsidRPr="00930937" w:rsidRDefault="003126B6" w:rsidP="003126B6">
            <w:pPr>
              <w:pStyle w:val="tabteksts"/>
              <w:rPr>
                <w:i/>
                <w:szCs w:val="18"/>
                <w:lang w:eastAsia="lv-LV"/>
              </w:rPr>
            </w:pPr>
            <w:r w:rsidRPr="00930937">
              <w:rPr>
                <w:i/>
                <w:szCs w:val="18"/>
                <w:lang w:eastAsia="lv-LV"/>
              </w:rPr>
              <w:t>t.sk. iekšējā līdzekļu pārdale starp budžeta programmām (apakšprogrammām)</w:t>
            </w:r>
          </w:p>
        </w:tc>
        <w:tc>
          <w:tcPr>
            <w:tcW w:w="1277" w:type="dxa"/>
          </w:tcPr>
          <w:p w14:paraId="5E176A7C" w14:textId="77777777" w:rsidR="003126B6" w:rsidRPr="00930937" w:rsidRDefault="003126B6" w:rsidP="003126B6">
            <w:pPr>
              <w:pStyle w:val="tabteksts"/>
              <w:jc w:val="right"/>
              <w:rPr>
                <w:szCs w:val="18"/>
              </w:rPr>
            </w:pPr>
          </w:p>
        </w:tc>
        <w:tc>
          <w:tcPr>
            <w:tcW w:w="1277" w:type="dxa"/>
          </w:tcPr>
          <w:p w14:paraId="435CFBAD" w14:textId="77777777" w:rsidR="003126B6" w:rsidRPr="00930937" w:rsidRDefault="003126B6" w:rsidP="003126B6">
            <w:pPr>
              <w:pStyle w:val="tabteksts"/>
              <w:jc w:val="right"/>
              <w:rPr>
                <w:szCs w:val="18"/>
              </w:rPr>
            </w:pPr>
          </w:p>
        </w:tc>
        <w:tc>
          <w:tcPr>
            <w:tcW w:w="1277" w:type="dxa"/>
          </w:tcPr>
          <w:p w14:paraId="612FF383" w14:textId="77777777" w:rsidR="003126B6" w:rsidRPr="00930937" w:rsidRDefault="003126B6" w:rsidP="003126B6">
            <w:pPr>
              <w:pStyle w:val="tabteksts"/>
              <w:jc w:val="right"/>
              <w:rPr>
                <w:szCs w:val="18"/>
              </w:rPr>
            </w:pPr>
          </w:p>
        </w:tc>
      </w:tr>
      <w:tr w:rsidR="003126B6" w:rsidRPr="00930937" w14:paraId="143741F5" w14:textId="77777777" w:rsidTr="003126B6">
        <w:trPr>
          <w:trHeight w:val="142"/>
          <w:jc w:val="center"/>
        </w:trPr>
        <w:tc>
          <w:tcPr>
            <w:tcW w:w="5241" w:type="dxa"/>
          </w:tcPr>
          <w:p w14:paraId="4D35653B" w14:textId="77777777" w:rsidR="003126B6" w:rsidRPr="00930937" w:rsidRDefault="003126B6" w:rsidP="003126B6">
            <w:pPr>
              <w:pStyle w:val="tabteksts"/>
              <w:rPr>
                <w:i/>
                <w:szCs w:val="18"/>
                <w:lang w:eastAsia="lv-LV"/>
              </w:rPr>
            </w:pPr>
            <w:r w:rsidRPr="00930937">
              <w:rPr>
                <w:i/>
                <w:iCs/>
                <w:lang w:eastAsia="lv-LV"/>
              </w:rPr>
              <w:t>līdzekļu pārdale atbilstoši MK 08.02.2019. prot.Nr.6, 1§, 15.punktam resora ietvaros uz ZM valsts budžeta programmu 97.00.00 “Nozaru vadība un politikas plānošana” centrālā aparāta kapacitātes stiprināšanai.</w:t>
            </w:r>
          </w:p>
        </w:tc>
        <w:tc>
          <w:tcPr>
            <w:tcW w:w="1277" w:type="dxa"/>
          </w:tcPr>
          <w:p w14:paraId="14797229" w14:textId="77777777" w:rsidR="003126B6" w:rsidRPr="00930937" w:rsidRDefault="003126B6" w:rsidP="003126B6">
            <w:pPr>
              <w:pStyle w:val="tabteksts"/>
              <w:jc w:val="right"/>
              <w:rPr>
                <w:szCs w:val="18"/>
              </w:rPr>
            </w:pPr>
            <w:r w:rsidRPr="00930937">
              <w:rPr>
                <w:szCs w:val="18"/>
              </w:rPr>
              <w:t>150 000</w:t>
            </w:r>
          </w:p>
        </w:tc>
        <w:tc>
          <w:tcPr>
            <w:tcW w:w="1277" w:type="dxa"/>
          </w:tcPr>
          <w:p w14:paraId="121D4DB0" w14:textId="77777777" w:rsidR="003126B6" w:rsidRPr="00930937" w:rsidRDefault="003126B6" w:rsidP="003126B6">
            <w:pPr>
              <w:pStyle w:val="tabteksts"/>
              <w:jc w:val="right"/>
              <w:rPr>
                <w:szCs w:val="18"/>
              </w:rPr>
            </w:pPr>
            <w:r w:rsidRPr="00930937">
              <w:rPr>
                <w:szCs w:val="18"/>
              </w:rPr>
              <w:t>-</w:t>
            </w:r>
          </w:p>
        </w:tc>
        <w:tc>
          <w:tcPr>
            <w:tcW w:w="1277" w:type="dxa"/>
          </w:tcPr>
          <w:p w14:paraId="093A14A9" w14:textId="77777777" w:rsidR="003126B6" w:rsidRPr="00930937" w:rsidRDefault="003126B6" w:rsidP="003126B6">
            <w:pPr>
              <w:pStyle w:val="tabteksts"/>
              <w:jc w:val="right"/>
              <w:rPr>
                <w:szCs w:val="18"/>
              </w:rPr>
            </w:pPr>
            <w:r w:rsidRPr="00930937">
              <w:rPr>
                <w:szCs w:val="18"/>
              </w:rPr>
              <w:t>-150 000</w:t>
            </w:r>
          </w:p>
        </w:tc>
      </w:tr>
    </w:tbl>
    <w:p w14:paraId="26EA0E13" w14:textId="77777777" w:rsidR="003126B6" w:rsidRPr="00930937" w:rsidRDefault="003126B6" w:rsidP="003126B6">
      <w:pPr>
        <w:pStyle w:val="Tabuluvirsraksti"/>
        <w:rPr>
          <w:lang w:eastAsia="lv-LV"/>
        </w:rPr>
      </w:pPr>
    </w:p>
    <w:p w14:paraId="7C2ABFF9" w14:textId="77777777" w:rsidR="003126B6" w:rsidRPr="00930937" w:rsidRDefault="003126B6" w:rsidP="003126B6">
      <w:pPr>
        <w:pStyle w:val="programmas"/>
        <w:rPr>
          <w:lang w:val="lv-LV"/>
        </w:rPr>
      </w:pPr>
      <w:r w:rsidRPr="00930937">
        <w:rPr>
          <w:lang w:val="lv-LV"/>
        </w:rPr>
        <w:t>22.00.00 Cilvēkresursu attīstība</w:t>
      </w:r>
    </w:p>
    <w:p w14:paraId="0F13A1D4" w14:textId="77777777" w:rsidR="003126B6" w:rsidRPr="00930937" w:rsidRDefault="003126B6" w:rsidP="003126B6">
      <w:pPr>
        <w:pStyle w:val="Tabuluvirsraksti"/>
        <w:spacing w:after="240"/>
        <w:rPr>
          <w:b/>
          <w:lang w:eastAsia="lv-LV"/>
        </w:rPr>
      </w:pPr>
      <w:r w:rsidRPr="00930937">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3126B6" w:rsidRPr="00930937" w14:paraId="43010DBA" w14:textId="77777777" w:rsidTr="003126B6">
        <w:trPr>
          <w:trHeight w:val="283"/>
          <w:tblHeader/>
          <w:jc w:val="center"/>
        </w:trPr>
        <w:tc>
          <w:tcPr>
            <w:tcW w:w="3378" w:type="dxa"/>
            <w:vAlign w:val="center"/>
          </w:tcPr>
          <w:p w14:paraId="7F340AEB" w14:textId="77777777" w:rsidR="003126B6" w:rsidRPr="00930937" w:rsidRDefault="003126B6" w:rsidP="003126B6">
            <w:pPr>
              <w:pStyle w:val="tabteksts"/>
              <w:jc w:val="center"/>
              <w:rPr>
                <w:szCs w:val="24"/>
              </w:rPr>
            </w:pPr>
          </w:p>
        </w:tc>
        <w:tc>
          <w:tcPr>
            <w:tcW w:w="1131" w:type="dxa"/>
          </w:tcPr>
          <w:p w14:paraId="0A93CF76" w14:textId="77777777" w:rsidR="003126B6" w:rsidRPr="00930937" w:rsidRDefault="003126B6" w:rsidP="003126B6">
            <w:pPr>
              <w:pStyle w:val="tabteksts"/>
              <w:jc w:val="center"/>
              <w:rPr>
                <w:szCs w:val="24"/>
                <w:lang w:eastAsia="lv-LV"/>
              </w:rPr>
            </w:pPr>
            <w:r w:rsidRPr="00930937">
              <w:rPr>
                <w:szCs w:val="18"/>
                <w:lang w:eastAsia="lv-LV"/>
              </w:rPr>
              <w:t>2017. gads (izpilde)</w:t>
            </w:r>
          </w:p>
        </w:tc>
        <w:tc>
          <w:tcPr>
            <w:tcW w:w="1132" w:type="dxa"/>
            <w:vAlign w:val="center"/>
          </w:tcPr>
          <w:p w14:paraId="638A9F88" w14:textId="77777777" w:rsidR="003126B6" w:rsidRPr="00930937" w:rsidRDefault="003126B6" w:rsidP="003126B6">
            <w:pPr>
              <w:pStyle w:val="tabteksts"/>
              <w:jc w:val="center"/>
              <w:rPr>
                <w:szCs w:val="24"/>
                <w:lang w:eastAsia="lv-LV"/>
              </w:rPr>
            </w:pPr>
            <w:r w:rsidRPr="00930937">
              <w:rPr>
                <w:szCs w:val="18"/>
                <w:lang w:eastAsia="lv-LV"/>
              </w:rPr>
              <w:t>2018. gada plāns</w:t>
            </w:r>
          </w:p>
        </w:tc>
        <w:tc>
          <w:tcPr>
            <w:tcW w:w="1132" w:type="dxa"/>
          </w:tcPr>
          <w:p w14:paraId="5817110D" w14:textId="558821E7" w:rsidR="003126B6" w:rsidRPr="00930937" w:rsidRDefault="003126B6" w:rsidP="00B82755">
            <w:pPr>
              <w:pStyle w:val="tabteksts"/>
              <w:jc w:val="center"/>
              <w:rPr>
                <w:szCs w:val="24"/>
                <w:lang w:eastAsia="lv-LV"/>
              </w:rPr>
            </w:pPr>
            <w:r w:rsidRPr="00930937">
              <w:rPr>
                <w:szCs w:val="18"/>
                <w:lang w:eastAsia="lv-LV"/>
              </w:rPr>
              <w:t xml:space="preserve">2019. gada </w:t>
            </w:r>
            <w:r w:rsidR="00B82755">
              <w:rPr>
                <w:szCs w:val="18"/>
                <w:lang w:eastAsia="lv-LV"/>
              </w:rPr>
              <w:t>plāns</w:t>
            </w:r>
          </w:p>
        </w:tc>
        <w:tc>
          <w:tcPr>
            <w:tcW w:w="1132" w:type="dxa"/>
          </w:tcPr>
          <w:p w14:paraId="07F6081A" w14:textId="77777777" w:rsidR="003126B6" w:rsidRPr="00930937" w:rsidRDefault="003126B6" w:rsidP="003126B6">
            <w:pPr>
              <w:pStyle w:val="tabteksts"/>
              <w:jc w:val="center"/>
              <w:rPr>
                <w:szCs w:val="24"/>
                <w:lang w:eastAsia="lv-LV"/>
              </w:rPr>
            </w:pPr>
            <w:r w:rsidRPr="00930937">
              <w:rPr>
                <w:szCs w:val="18"/>
                <w:lang w:eastAsia="lv-LV"/>
              </w:rPr>
              <w:t>2020. gada prognoze</w:t>
            </w:r>
          </w:p>
        </w:tc>
        <w:tc>
          <w:tcPr>
            <w:tcW w:w="1132" w:type="dxa"/>
          </w:tcPr>
          <w:p w14:paraId="04A181E6" w14:textId="77777777" w:rsidR="003126B6" w:rsidRPr="00930937" w:rsidRDefault="003126B6" w:rsidP="003126B6">
            <w:pPr>
              <w:pStyle w:val="tabteksts"/>
              <w:jc w:val="center"/>
              <w:rPr>
                <w:szCs w:val="24"/>
                <w:lang w:eastAsia="lv-LV"/>
              </w:rPr>
            </w:pPr>
            <w:r w:rsidRPr="00930937">
              <w:rPr>
                <w:szCs w:val="18"/>
                <w:lang w:eastAsia="lv-LV"/>
              </w:rPr>
              <w:t>2021. gada prognoze</w:t>
            </w:r>
          </w:p>
        </w:tc>
      </w:tr>
      <w:tr w:rsidR="003126B6" w:rsidRPr="00930937" w14:paraId="2D70EDFB" w14:textId="77777777" w:rsidTr="003126B6">
        <w:trPr>
          <w:trHeight w:val="142"/>
          <w:jc w:val="center"/>
        </w:trPr>
        <w:tc>
          <w:tcPr>
            <w:tcW w:w="3378" w:type="dxa"/>
            <w:shd w:val="clear" w:color="auto" w:fill="D9D9D9" w:themeFill="background1" w:themeFillShade="D9"/>
            <w:vAlign w:val="center"/>
          </w:tcPr>
          <w:p w14:paraId="1A7862C0" w14:textId="77777777" w:rsidR="003126B6" w:rsidRPr="00930937" w:rsidRDefault="003126B6" w:rsidP="003126B6">
            <w:pPr>
              <w:pStyle w:val="tabteksts"/>
              <w:rPr>
                <w:lang w:eastAsia="lv-LV"/>
              </w:rPr>
            </w:pPr>
            <w:r w:rsidRPr="00930937">
              <w:rPr>
                <w:lang w:eastAsia="lv-LV"/>
              </w:rPr>
              <w:t>Kopējie izdevumi,</w:t>
            </w:r>
            <w:r w:rsidRPr="00930937">
              <w:t xml:space="preserve"> </w:t>
            </w:r>
            <w:r w:rsidRPr="00930937">
              <w:rPr>
                <w:i/>
                <w:szCs w:val="18"/>
              </w:rPr>
              <w:t>euro</w:t>
            </w:r>
          </w:p>
        </w:tc>
        <w:tc>
          <w:tcPr>
            <w:tcW w:w="1131" w:type="dxa"/>
            <w:shd w:val="clear" w:color="auto" w:fill="D9D9D9" w:themeFill="background1" w:themeFillShade="D9"/>
          </w:tcPr>
          <w:p w14:paraId="177132D9" w14:textId="77777777" w:rsidR="003126B6" w:rsidRPr="00930937" w:rsidRDefault="003126B6" w:rsidP="003126B6">
            <w:pPr>
              <w:pStyle w:val="tabteksts"/>
              <w:jc w:val="right"/>
            </w:pPr>
            <w:r w:rsidRPr="00930937">
              <w:t>12 685 741</w:t>
            </w:r>
          </w:p>
        </w:tc>
        <w:tc>
          <w:tcPr>
            <w:tcW w:w="1132" w:type="dxa"/>
            <w:shd w:val="clear" w:color="auto" w:fill="D9D9D9" w:themeFill="background1" w:themeFillShade="D9"/>
          </w:tcPr>
          <w:p w14:paraId="6CB8732A" w14:textId="77777777" w:rsidR="003126B6" w:rsidRPr="00930937" w:rsidRDefault="003126B6" w:rsidP="003126B6">
            <w:pPr>
              <w:pStyle w:val="tabteksts"/>
              <w:jc w:val="right"/>
            </w:pPr>
            <w:r w:rsidRPr="00930937">
              <w:t>10 744 685</w:t>
            </w:r>
          </w:p>
        </w:tc>
        <w:tc>
          <w:tcPr>
            <w:tcW w:w="1132" w:type="dxa"/>
            <w:shd w:val="clear" w:color="auto" w:fill="D9D9D9" w:themeFill="background1" w:themeFillShade="D9"/>
          </w:tcPr>
          <w:p w14:paraId="7B270545" w14:textId="77777777" w:rsidR="003126B6" w:rsidRPr="00930937" w:rsidRDefault="003126B6" w:rsidP="003126B6">
            <w:pPr>
              <w:pStyle w:val="tabteksts"/>
              <w:jc w:val="right"/>
            </w:pPr>
            <w:r w:rsidRPr="00930937">
              <w:t>11 423 504</w:t>
            </w:r>
          </w:p>
        </w:tc>
        <w:tc>
          <w:tcPr>
            <w:tcW w:w="1132" w:type="dxa"/>
            <w:shd w:val="clear" w:color="auto" w:fill="D9D9D9" w:themeFill="background1" w:themeFillShade="D9"/>
          </w:tcPr>
          <w:p w14:paraId="23022161" w14:textId="77777777" w:rsidR="003126B6" w:rsidRPr="00930937" w:rsidRDefault="003126B6" w:rsidP="003126B6">
            <w:pPr>
              <w:pStyle w:val="tabteksts"/>
              <w:jc w:val="right"/>
            </w:pPr>
            <w:r w:rsidRPr="00930937">
              <w:t>11 423 504</w:t>
            </w:r>
          </w:p>
        </w:tc>
        <w:tc>
          <w:tcPr>
            <w:tcW w:w="1132" w:type="dxa"/>
            <w:shd w:val="clear" w:color="auto" w:fill="D9D9D9" w:themeFill="background1" w:themeFillShade="D9"/>
          </w:tcPr>
          <w:p w14:paraId="23C73CB7" w14:textId="77777777" w:rsidR="003126B6" w:rsidRPr="00930937" w:rsidRDefault="003126B6" w:rsidP="003126B6">
            <w:pPr>
              <w:pStyle w:val="tabteksts"/>
              <w:jc w:val="right"/>
            </w:pPr>
            <w:r w:rsidRPr="00930937">
              <w:t>10 613 289</w:t>
            </w:r>
          </w:p>
        </w:tc>
      </w:tr>
      <w:tr w:rsidR="003126B6" w:rsidRPr="00930937" w14:paraId="0F2B606E" w14:textId="77777777" w:rsidTr="003126B6">
        <w:trPr>
          <w:trHeight w:val="283"/>
          <w:jc w:val="center"/>
        </w:trPr>
        <w:tc>
          <w:tcPr>
            <w:tcW w:w="3378" w:type="dxa"/>
            <w:vAlign w:val="center"/>
          </w:tcPr>
          <w:p w14:paraId="6066842F" w14:textId="77777777" w:rsidR="003126B6" w:rsidRPr="00930937" w:rsidRDefault="003126B6" w:rsidP="003126B6">
            <w:pPr>
              <w:pStyle w:val="tabteksts"/>
              <w:rPr>
                <w:szCs w:val="18"/>
                <w:lang w:eastAsia="lv-LV"/>
              </w:rPr>
            </w:pPr>
            <w:r w:rsidRPr="00930937">
              <w:rPr>
                <w:szCs w:val="18"/>
                <w:lang w:eastAsia="lv-LV"/>
              </w:rPr>
              <w:t xml:space="preserve">Kopējo izdevumu izmaiņas, </w:t>
            </w:r>
            <w:r w:rsidRPr="00930937">
              <w:rPr>
                <w:i/>
                <w:szCs w:val="18"/>
                <w:lang w:eastAsia="lv-LV"/>
              </w:rPr>
              <w:t>euro</w:t>
            </w:r>
            <w:r w:rsidRPr="00930937">
              <w:rPr>
                <w:szCs w:val="18"/>
                <w:lang w:eastAsia="lv-LV"/>
              </w:rPr>
              <w:t xml:space="preserve"> (+/–) pret iepriekšējo gadu</w:t>
            </w:r>
          </w:p>
        </w:tc>
        <w:tc>
          <w:tcPr>
            <w:tcW w:w="1131" w:type="dxa"/>
          </w:tcPr>
          <w:p w14:paraId="57E9DC49" w14:textId="77777777" w:rsidR="003126B6" w:rsidRPr="00930937" w:rsidRDefault="003126B6" w:rsidP="003126B6">
            <w:pPr>
              <w:pStyle w:val="tabteksts"/>
              <w:jc w:val="center"/>
            </w:pPr>
            <w:r w:rsidRPr="00930937">
              <w:rPr>
                <w:b/>
                <w:bCs/>
              </w:rPr>
              <w:t>×</w:t>
            </w:r>
          </w:p>
        </w:tc>
        <w:tc>
          <w:tcPr>
            <w:tcW w:w="1132" w:type="dxa"/>
          </w:tcPr>
          <w:p w14:paraId="41B4B4DC" w14:textId="77777777" w:rsidR="003126B6" w:rsidRPr="00930937" w:rsidRDefault="003126B6" w:rsidP="003126B6">
            <w:pPr>
              <w:pStyle w:val="tabteksts"/>
              <w:jc w:val="right"/>
            </w:pPr>
            <w:r w:rsidRPr="00930937">
              <w:t>-1 941 056</w:t>
            </w:r>
          </w:p>
        </w:tc>
        <w:tc>
          <w:tcPr>
            <w:tcW w:w="1132" w:type="dxa"/>
          </w:tcPr>
          <w:p w14:paraId="4C8B3BAE" w14:textId="77777777" w:rsidR="003126B6" w:rsidRPr="00930937" w:rsidRDefault="003126B6" w:rsidP="003126B6">
            <w:pPr>
              <w:pStyle w:val="tabteksts"/>
              <w:jc w:val="right"/>
            </w:pPr>
            <w:r w:rsidRPr="00930937">
              <w:t>678 819</w:t>
            </w:r>
          </w:p>
        </w:tc>
        <w:tc>
          <w:tcPr>
            <w:tcW w:w="1132" w:type="dxa"/>
          </w:tcPr>
          <w:p w14:paraId="147D614C" w14:textId="77777777" w:rsidR="003126B6" w:rsidRPr="00930937" w:rsidRDefault="003126B6" w:rsidP="003126B6">
            <w:pPr>
              <w:pStyle w:val="tabteksts"/>
              <w:jc w:val="center"/>
            </w:pPr>
            <w:r w:rsidRPr="00930937">
              <w:t>-</w:t>
            </w:r>
          </w:p>
        </w:tc>
        <w:tc>
          <w:tcPr>
            <w:tcW w:w="1132" w:type="dxa"/>
          </w:tcPr>
          <w:p w14:paraId="290A6758" w14:textId="77777777" w:rsidR="003126B6" w:rsidRPr="00930937" w:rsidRDefault="003126B6" w:rsidP="003126B6">
            <w:pPr>
              <w:pStyle w:val="tabteksts"/>
              <w:jc w:val="right"/>
            </w:pPr>
            <w:r w:rsidRPr="00930937">
              <w:t>-810 215</w:t>
            </w:r>
          </w:p>
        </w:tc>
      </w:tr>
      <w:tr w:rsidR="003126B6" w:rsidRPr="00930937" w14:paraId="4F64E84D" w14:textId="77777777" w:rsidTr="003126B6">
        <w:trPr>
          <w:trHeight w:val="283"/>
          <w:jc w:val="center"/>
        </w:trPr>
        <w:tc>
          <w:tcPr>
            <w:tcW w:w="3378" w:type="dxa"/>
            <w:vAlign w:val="center"/>
          </w:tcPr>
          <w:p w14:paraId="0E1F1E0D" w14:textId="77777777" w:rsidR="003126B6" w:rsidRPr="00930937" w:rsidRDefault="003126B6" w:rsidP="003126B6">
            <w:pPr>
              <w:pStyle w:val="tabteksts"/>
            </w:pPr>
            <w:r w:rsidRPr="00930937">
              <w:rPr>
                <w:lang w:eastAsia="lv-LV"/>
              </w:rPr>
              <w:t>Kopējie izdevumi</w:t>
            </w:r>
            <w:r w:rsidRPr="00930937">
              <w:t>, % (+/–) pret iepriekšējo gadu</w:t>
            </w:r>
          </w:p>
        </w:tc>
        <w:tc>
          <w:tcPr>
            <w:tcW w:w="1131" w:type="dxa"/>
          </w:tcPr>
          <w:p w14:paraId="5AD09424" w14:textId="77777777" w:rsidR="003126B6" w:rsidRPr="00930937" w:rsidRDefault="003126B6" w:rsidP="003126B6">
            <w:pPr>
              <w:pStyle w:val="tabteksts"/>
              <w:jc w:val="center"/>
            </w:pPr>
            <w:r w:rsidRPr="00930937">
              <w:rPr>
                <w:b/>
                <w:bCs/>
              </w:rPr>
              <w:t>×</w:t>
            </w:r>
          </w:p>
        </w:tc>
        <w:tc>
          <w:tcPr>
            <w:tcW w:w="1132" w:type="dxa"/>
          </w:tcPr>
          <w:p w14:paraId="0ED0047E" w14:textId="77777777" w:rsidR="003126B6" w:rsidRPr="00930937" w:rsidRDefault="003126B6" w:rsidP="003126B6">
            <w:pPr>
              <w:pStyle w:val="tabteksts"/>
              <w:jc w:val="right"/>
            </w:pPr>
            <w:r w:rsidRPr="00930937">
              <w:t>-15,3</w:t>
            </w:r>
          </w:p>
        </w:tc>
        <w:tc>
          <w:tcPr>
            <w:tcW w:w="1132" w:type="dxa"/>
          </w:tcPr>
          <w:p w14:paraId="5D492053" w14:textId="77777777" w:rsidR="003126B6" w:rsidRPr="00930937" w:rsidRDefault="003126B6" w:rsidP="003126B6">
            <w:pPr>
              <w:pStyle w:val="tabteksts"/>
              <w:jc w:val="right"/>
            </w:pPr>
            <w:r w:rsidRPr="00930937">
              <w:t>6,3</w:t>
            </w:r>
          </w:p>
        </w:tc>
        <w:tc>
          <w:tcPr>
            <w:tcW w:w="1132" w:type="dxa"/>
          </w:tcPr>
          <w:p w14:paraId="596A0617" w14:textId="77777777" w:rsidR="003126B6" w:rsidRPr="00930937" w:rsidRDefault="003126B6" w:rsidP="003126B6">
            <w:pPr>
              <w:pStyle w:val="tabteksts"/>
              <w:jc w:val="center"/>
            </w:pPr>
            <w:r w:rsidRPr="00930937">
              <w:t>-</w:t>
            </w:r>
          </w:p>
        </w:tc>
        <w:tc>
          <w:tcPr>
            <w:tcW w:w="1132" w:type="dxa"/>
          </w:tcPr>
          <w:p w14:paraId="53787672" w14:textId="77777777" w:rsidR="003126B6" w:rsidRPr="00930937" w:rsidRDefault="003126B6" w:rsidP="003126B6">
            <w:pPr>
              <w:pStyle w:val="tabteksts"/>
              <w:jc w:val="right"/>
            </w:pPr>
            <w:r w:rsidRPr="00930937">
              <w:t>-7,1</w:t>
            </w:r>
          </w:p>
        </w:tc>
      </w:tr>
    </w:tbl>
    <w:p w14:paraId="0417AA47" w14:textId="77777777" w:rsidR="00742814" w:rsidRDefault="00742814" w:rsidP="003126B6">
      <w:pPr>
        <w:pStyle w:val="programmas"/>
        <w:rPr>
          <w:lang w:val="lv-LV"/>
        </w:rPr>
      </w:pPr>
    </w:p>
    <w:p w14:paraId="02B01F39" w14:textId="6189F20C" w:rsidR="003126B6" w:rsidRPr="00930937" w:rsidRDefault="003126B6" w:rsidP="003126B6">
      <w:pPr>
        <w:pStyle w:val="programmas"/>
        <w:rPr>
          <w:lang w:val="lv-LV"/>
        </w:rPr>
      </w:pPr>
      <w:r w:rsidRPr="00930937">
        <w:rPr>
          <w:lang w:val="lv-LV"/>
        </w:rPr>
        <w:t>22.01.00 Profesionālā izglītība</w:t>
      </w:r>
    </w:p>
    <w:p w14:paraId="39AA7BB7" w14:textId="77777777" w:rsidR="003126B6" w:rsidRPr="00930937" w:rsidRDefault="003126B6" w:rsidP="003126B6">
      <w:pPr>
        <w:ind w:firstLine="0"/>
        <w:rPr>
          <w:u w:val="single"/>
        </w:rPr>
      </w:pPr>
      <w:r w:rsidRPr="00930937">
        <w:rPr>
          <w:u w:val="single"/>
        </w:rPr>
        <w:t>Apakšprogrammas mērķis:</w:t>
      </w:r>
    </w:p>
    <w:p w14:paraId="5C58EEAF" w14:textId="77777777" w:rsidR="003126B6" w:rsidRPr="00930937" w:rsidRDefault="003126B6" w:rsidP="003126B6">
      <w:pPr>
        <w:ind w:firstLine="720"/>
        <w:rPr>
          <w:u w:val="single"/>
        </w:rPr>
      </w:pPr>
      <w:r w:rsidRPr="00930937">
        <w:rPr>
          <w:sz w:val="23"/>
          <w:szCs w:val="23"/>
        </w:rPr>
        <w:t>nodrošināt vidējo profesionālo izglītību un tālākizglītību ar dārzkopību, dārzu un parku kopšanu, floristiku, ēdināšanas un viesmīlības pakalpojumiem saistītās specialitātēs, kā arī sagatavot speciālistus izglītības turpināšanai augstākā izglītības pakāpē.</w:t>
      </w:r>
    </w:p>
    <w:p w14:paraId="5AC9A0F0" w14:textId="77777777" w:rsidR="003126B6" w:rsidRPr="00930937" w:rsidRDefault="003126B6" w:rsidP="003126B6">
      <w:pPr>
        <w:ind w:firstLine="0"/>
        <w:rPr>
          <w:u w:val="single"/>
        </w:rPr>
      </w:pPr>
      <w:r w:rsidRPr="00930937">
        <w:rPr>
          <w:u w:val="single"/>
        </w:rPr>
        <w:t>Galvenās aktivitātes:</w:t>
      </w:r>
    </w:p>
    <w:p w14:paraId="04301093" w14:textId="77777777" w:rsidR="003126B6" w:rsidRPr="00930937" w:rsidRDefault="003126B6" w:rsidP="003126B6">
      <w:pPr>
        <w:ind w:firstLine="720"/>
        <w:rPr>
          <w:u w:val="single"/>
        </w:rPr>
      </w:pPr>
      <w:r w:rsidRPr="00930937">
        <w:rPr>
          <w:sz w:val="23"/>
          <w:szCs w:val="23"/>
        </w:rPr>
        <w:t>vidējās profesionālās izglītības un tālākizglītības īstenošana (pakalpojumu sniegšana) – speciālistu sagatavošana ar vidējo profesionālo izglītību dārzkopības, dārzu un parku kopšanas, floristikas, ēdināšanas un viesmīlības pakalpojumu specialitātēs.</w:t>
      </w:r>
    </w:p>
    <w:p w14:paraId="42F894C5" w14:textId="77777777" w:rsidR="003126B6" w:rsidRPr="00930937" w:rsidRDefault="003126B6" w:rsidP="003126B6">
      <w:pPr>
        <w:ind w:firstLine="0"/>
      </w:pPr>
      <w:r w:rsidRPr="00930937">
        <w:rPr>
          <w:u w:val="single"/>
        </w:rPr>
        <w:t>Apakšprogrammas izpildītājs</w:t>
      </w:r>
      <w:r w:rsidRPr="00930937">
        <w:t>: ZM</w:t>
      </w:r>
      <w:r w:rsidRPr="00930937">
        <w:rPr>
          <w:szCs w:val="24"/>
        </w:rPr>
        <w:t xml:space="preserve">, finansējums ar uzturēšanas izdevumu transfertu paredzēts Latvijas Lauksaimniecības universitātei </w:t>
      </w:r>
      <w:r w:rsidRPr="00930937">
        <w:t xml:space="preserve">(turpmāk – </w:t>
      </w:r>
      <w:r w:rsidRPr="00930937">
        <w:rPr>
          <w:szCs w:val="24"/>
        </w:rPr>
        <w:t>LLU) pārraudzībā esošās s</w:t>
      </w:r>
      <w:r w:rsidRPr="00930937">
        <w:t>abiedrības ar ierobežotu atbildību “Bulduru Dārzkopības vidusskola” finansēšanai.</w:t>
      </w:r>
    </w:p>
    <w:p w14:paraId="55701A57" w14:textId="77777777" w:rsidR="003126B6" w:rsidRPr="00930937" w:rsidRDefault="003126B6" w:rsidP="003126B6">
      <w:pPr>
        <w:ind w:firstLine="0"/>
        <w:rPr>
          <w:szCs w:val="24"/>
          <w:lang w:eastAsia="lv-LV"/>
        </w:rPr>
      </w:pPr>
    </w:p>
    <w:p w14:paraId="48AF4E1A" w14:textId="1AEC1932" w:rsidR="003126B6" w:rsidRPr="00930937" w:rsidRDefault="003126B6" w:rsidP="003126B6">
      <w:pPr>
        <w:pStyle w:val="Tabuluvirsraksti"/>
        <w:spacing w:after="240"/>
        <w:rPr>
          <w:b/>
          <w:lang w:eastAsia="lv-LV"/>
        </w:rPr>
      </w:pPr>
      <w:r w:rsidRPr="00930937">
        <w:rPr>
          <w:b/>
          <w:lang w:eastAsia="lv-LV"/>
        </w:rPr>
        <w:lastRenderedPageBreak/>
        <w:t>Darbības rezultāti un to rezultatīvie rādītāji no 2017. līdz 2021. gadam</w:t>
      </w:r>
      <w:r w:rsidRPr="00930937">
        <w:rPr>
          <w:vertAlign w:val="superscript"/>
          <w:lang w:eastAsia="lv-LV"/>
        </w:rPr>
        <w:t>1</w:t>
      </w:r>
      <w:r w:rsidR="00742814">
        <w:rPr>
          <w:vertAlign w:val="superscript"/>
          <w:lang w:eastAsia="lv-LV"/>
        </w:rPr>
        <w:t>2</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3126B6" w:rsidRPr="00930937" w14:paraId="2AB02B4B" w14:textId="77777777" w:rsidTr="003126B6">
        <w:trPr>
          <w:tblHeader/>
          <w:jc w:val="center"/>
        </w:trPr>
        <w:tc>
          <w:tcPr>
            <w:tcW w:w="4248" w:type="dxa"/>
          </w:tcPr>
          <w:p w14:paraId="085414C3" w14:textId="77777777" w:rsidR="003126B6" w:rsidRPr="00930937" w:rsidRDefault="003126B6" w:rsidP="003126B6">
            <w:pPr>
              <w:pStyle w:val="tabteksts"/>
              <w:jc w:val="center"/>
              <w:rPr>
                <w:szCs w:val="18"/>
              </w:rPr>
            </w:pPr>
          </w:p>
        </w:tc>
        <w:tc>
          <w:tcPr>
            <w:tcW w:w="964" w:type="dxa"/>
          </w:tcPr>
          <w:p w14:paraId="1CAD4419" w14:textId="77777777" w:rsidR="003126B6" w:rsidRPr="00930937" w:rsidRDefault="003126B6" w:rsidP="003126B6">
            <w:pPr>
              <w:pStyle w:val="tabteksts"/>
              <w:jc w:val="center"/>
              <w:rPr>
                <w:szCs w:val="18"/>
                <w:lang w:eastAsia="lv-LV"/>
              </w:rPr>
            </w:pPr>
            <w:r w:rsidRPr="00930937">
              <w:rPr>
                <w:szCs w:val="18"/>
                <w:lang w:eastAsia="lv-LV"/>
              </w:rPr>
              <w:t>2017.gads (izpilde)</w:t>
            </w:r>
          </w:p>
        </w:tc>
        <w:tc>
          <w:tcPr>
            <w:tcW w:w="965" w:type="dxa"/>
            <w:vAlign w:val="center"/>
          </w:tcPr>
          <w:p w14:paraId="3E1A42F5" w14:textId="77777777" w:rsidR="003126B6" w:rsidRPr="00930937" w:rsidRDefault="003126B6" w:rsidP="003126B6">
            <w:pPr>
              <w:pStyle w:val="tabteksts"/>
              <w:jc w:val="center"/>
              <w:rPr>
                <w:szCs w:val="18"/>
                <w:lang w:eastAsia="lv-LV"/>
              </w:rPr>
            </w:pPr>
            <w:r w:rsidRPr="00930937">
              <w:rPr>
                <w:szCs w:val="18"/>
                <w:lang w:eastAsia="lv-LV"/>
              </w:rPr>
              <w:t>2018.gada plāns</w:t>
            </w:r>
          </w:p>
        </w:tc>
        <w:tc>
          <w:tcPr>
            <w:tcW w:w="965" w:type="dxa"/>
          </w:tcPr>
          <w:p w14:paraId="10877C9C" w14:textId="62898949" w:rsidR="003126B6" w:rsidRPr="00930937" w:rsidRDefault="003126B6" w:rsidP="00B82755">
            <w:pPr>
              <w:pStyle w:val="tabteksts"/>
              <w:jc w:val="center"/>
              <w:rPr>
                <w:szCs w:val="18"/>
                <w:lang w:eastAsia="lv-LV"/>
              </w:rPr>
            </w:pPr>
            <w:r w:rsidRPr="00930937">
              <w:rPr>
                <w:szCs w:val="18"/>
                <w:lang w:eastAsia="lv-LV"/>
              </w:rPr>
              <w:t xml:space="preserve">2019.gada </w:t>
            </w:r>
            <w:r w:rsidR="00B82755">
              <w:rPr>
                <w:szCs w:val="18"/>
                <w:lang w:eastAsia="lv-LV"/>
              </w:rPr>
              <w:t>plāns</w:t>
            </w:r>
          </w:p>
        </w:tc>
        <w:tc>
          <w:tcPr>
            <w:tcW w:w="965" w:type="dxa"/>
          </w:tcPr>
          <w:p w14:paraId="38C42AB7" w14:textId="77777777" w:rsidR="003126B6" w:rsidRPr="00930937" w:rsidRDefault="003126B6" w:rsidP="003126B6">
            <w:pPr>
              <w:pStyle w:val="tabteksts"/>
              <w:jc w:val="center"/>
              <w:rPr>
                <w:szCs w:val="18"/>
                <w:lang w:eastAsia="lv-LV"/>
              </w:rPr>
            </w:pPr>
            <w:r w:rsidRPr="00930937">
              <w:rPr>
                <w:szCs w:val="18"/>
                <w:lang w:eastAsia="lv-LV"/>
              </w:rPr>
              <w:t>2020.gada prognoze</w:t>
            </w:r>
          </w:p>
        </w:tc>
        <w:tc>
          <w:tcPr>
            <w:tcW w:w="965" w:type="dxa"/>
          </w:tcPr>
          <w:p w14:paraId="58A7713E" w14:textId="77777777" w:rsidR="003126B6" w:rsidRPr="00930937" w:rsidRDefault="003126B6" w:rsidP="003126B6">
            <w:pPr>
              <w:pStyle w:val="tabteksts"/>
              <w:jc w:val="center"/>
              <w:rPr>
                <w:szCs w:val="18"/>
                <w:lang w:eastAsia="lv-LV"/>
              </w:rPr>
            </w:pPr>
            <w:r w:rsidRPr="00930937">
              <w:rPr>
                <w:szCs w:val="18"/>
                <w:lang w:eastAsia="lv-LV"/>
              </w:rPr>
              <w:t>2021.gada prognoze</w:t>
            </w:r>
          </w:p>
        </w:tc>
      </w:tr>
      <w:tr w:rsidR="003126B6" w:rsidRPr="00930937" w14:paraId="2FB876C0" w14:textId="77777777" w:rsidTr="003126B6">
        <w:trPr>
          <w:jc w:val="center"/>
        </w:trPr>
        <w:tc>
          <w:tcPr>
            <w:tcW w:w="9072" w:type="dxa"/>
            <w:gridSpan w:val="6"/>
            <w:shd w:val="clear" w:color="auto" w:fill="D9D9D9" w:themeFill="background1" w:themeFillShade="D9"/>
            <w:vAlign w:val="center"/>
          </w:tcPr>
          <w:p w14:paraId="4379B8EF" w14:textId="77777777" w:rsidR="003126B6" w:rsidRPr="00930937" w:rsidRDefault="003126B6" w:rsidP="003126B6">
            <w:pPr>
              <w:pStyle w:val="tabteksts"/>
              <w:jc w:val="center"/>
              <w:rPr>
                <w:szCs w:val="18"/>
              </w:rPr>
            </w:pPr>
            <w:r w:rsidRPr="00930937">
              <w:rPr>
                <w:lang w:eastAsia="lv-LV"/>
              </w:rPr>
              <w:t>Sagatavotie speciālisti ar vidējo profesionālo izglītību</w:t>
            </w:r>
          </w:p>
        </w:tc>
      </w:tr>
      <w:tr w:rsidR="003126B6" w:rsidRPr="00930937" w14:paraId="24A8F494" w14:textId="77777777" w:rsidTr="003126B6">
        <w:trPr>
          <w:jc w:val="center"/>
        </w:trPr>
        <w:tc>
          <w:tcPr>
            <w:tcW w:w="4248" w:type="dxa"/>
          </w:tcPr>
          <w:p w14:paraId="52B079FE" w14:textId="77777777" w:rsidR="003126B6" w:rsidRPr="00930937" w:rsidRDefault="003126B6" w:rsidP="003126B6">
            <w:pPr>
              <w:pStyle w:val="tabteksts"/>
            </w:pPr>
            <w:r w:rsidRPr="00930937">
              <w:t>Ar vidējo profesionālo izglītību sagatavoto speciālistu (absolventu) skaits</w:t>
            </w:r>
          </w:p>
        </w:tc>
        <w:tc>
          <w:tcPr>
            <w:tcW w:w="964" w:type="dxa"/>
          </w:tcPr>
          <w:p w14:paraId="5744E1BC" w14:textId="77777777" w:rsidR="003126B6" w:rsidRPr="00930937" w:rsidRDefault="003126B6" w:rsidP="003126B6">
            <w:pPr>
              <w:pStyle w:val="tabteksts"/>
              <w:jc w:val="center"/>
            </w:pPr>
            <w:r w:rsidRPr="00930937">
              <w:t>78</w:t>
            </w:r>
          </w:p>
        </w:tc>
        <w:tc>
          <w:tcPr>
            <w:tcW w:w="965" w:type="dxa"/>
          </w:tcPr>
          <w:p w14:paraId="0894C8AF" w14:textId="77777777" w:rsidR="003126B6" w:rsidRPr="00930937" w:rsidRDefault="003126B6" w:rsidP="003126B6">
            <w:pPr>
              <w:pStyle w:val="tabteksts"/>
              <w:jc w:val="center"/>
            </w:pPr>
            <w:r w:rsidRPr="00930937">
              <w:t>120</w:t>
            </w:r>
          </w:p>
        </w:tc>
        <w:tc>
          <w:tcPr>
            <w:tcW w:w="965" w:type="dxa"/>
          </w:tcPr>
          <w:p w14:paraId="4EE39DD1" w14:textId="77777777" w:rsidR="003126B6" w:rsidRPr="00930937" w:rsidRDefault="003126B6" w:rsidP="003126B6">
            <w:pPr>
              <w:pStyle w:val="tabteksts"/>
              <w:jc w:val="center"/>
            </w:pPr>
            <w:r w:rsidRPr="00930937">
              <w:rPr>
                <w:b/>
                <w:bCs/>
              </w:rPr>
              <w:t>-</w:t>
            </w:r>
          </w:p>
        </w:tc>
        <w:tc>
          <w:tcPr>
            <w:tcW w:w="965" w:type="dxa"/>
          </w:tcPr>
          <w:p w14:paraId="0D2A3644" w14:textId="77777777" w:rsidR="003126B6" w:rsidRPr="00930937" w:rsidRDefault="003126B6" w:rsidP="003126B6">
            <w:pPr>
              <w:pStyle w:val="tabteksts"/>
              <w:jc w:val="center"/>
            </w:pPr>
            <w:r w:rsidRPr="00930937">
              <w:rPr>
                <w:b/>
                <w:bCs/>
              </w:rPr>
              <w:t>-</w:t>
            </w:r>
          </w:p>
        </w:tc>
        <w:tc>
          <w:tcPr>
            <w:tcW w:w="965" w:type="dxa"/>
          </w:tcPr>
          <w:p w14:paraId="2770924A" w14:textId="77777777" w:rsidR="003126B6" w:rsidRPr="00930937" w:rsidRDefault="003126B6" w:rsidP="003126B6">
            <w:pPr>
              <w:pStyle w:val="tabteksts"/>
              <w:jc w:val="center"/>
              <w:rPr>
                <w:highlight w:val="yellow"/>
              </w:rPr>
            </w:pPr>
            <w:r w:rsidRPr="00930937">
              <w:rPr>
                <w:b/>
                <w:bCs/>
              </w:rPr>
              <w:t>-</w:t>
            </w:r>
          </w:p>
        </w:tc>
      </w:tr>
      <w:tr w:rsidR="003126B6" w:rsidRPr="00930937" w14:paraId="6C4540C7" w14:textId="77777777" w:rsidTr="003126B6">
        <w:trPr>
          <w:jc w:val="center"/>
        </w:trPr>
        <w:tc>
          <w:tcPr>
            <w:tcW w:w="4248" w:type="dxa"/>
            <w:tcBorders>
              <w:top w:val="single" w:sz="4" w:space="0" w:color="000000"/>
              <w:left w:val="single" w:sz="4" w:space="0" w:color="000000"/>
              <w:bottom w:val="single" w:sz="4" w:space="0" w:color="000000"/>
              <w:right w:val="single" w:sz="4" w:space="0" w:color="000000"/>
            </w:tcBorders>
          </w:tcPr>
          <w:p w14:paraId="00BBA77D" w14:textId="77777777" w:rsidR="003126B6" w:rsidRPr="00930937" w:rsidRDefault="003126B6" w:rsidP="003126B6">
            <w:pPr>
              <w:pStyle w:val="tabteksts"/>
            </w:pPr>
            <w:r w:rsidRPr="00930937">
              <w:t>Ar vidējo profesionālo izglītību sagatavoto speciālistu (absolventu) skaits, kuri finansēti no dotācijas</w:t>
            </w:r>
          </w:p>
        </w:tc>
        <w:tc>
          <w:tcPr>
            <w:tcW w:w="964" w:type="dxa"/>
            <w:tcBorders>
              <w:top w:val="single" w:sz="4" w:space="0" w:color="000000"/>
              <w:left w:val="single" w:sz="4" w:space="0" w:color="000000"/>
              <w:bottom w:val="single" w:sz="4" w:space="0" w:color="000000"/>
              <w:right w:val="single" w:sz="4" w:space="0" w:color="000000"/>
            </w:tcBorders>
          </w:tcPr>
          <w:p w14:paraId="3A151218" w14:textId="77777777" w:rsidR="003126B6" w:rsidRPr="00930937" w:rsidRDefault="003126B6" w:rsidP="003126B6">
            <w:pPr>
              <w:pStyle w:val="tabteksts"/>
              <w:jc w:val="center"/>
            </w:pPr>
            <w:r w:rsidRPr="00930937">
              <w:t>32</w:t>
            </w:r>
          </w:p>
        </w:tc>
        <w:tc>
          <w:tcPr>
            <w:tcW w:w="965" w:type="dxa"/>
            <w:tcBorders>
              <w:top w:val="single" w:sz="4" w:space="0" w:color="000000"/>
              <w:left w:val="single" w:sz="4" w:space="0" w:color="000000"/>
              <w:bottom w:val="single" w:sz="4" w:space="0" w:color="000000"/>
              <w:right w:val="single" w:sz="4" w:space="0" w:color="000000"/>
            </w:tcBorders>
          </w:tcPr>
          <w:p w14:paraId="5563F896" w14:textId="77777777" w:rsidR="003126B6" w:rsidRPr="00930937" w:rsidRDefault="003126B6" w:rsidP="003126B6">
            <w:pPr>
              <w:pStyle w:val="tabteksts"/>
              <w:jc w:val="center"/>
            </w:pPr>
            <w:r w:rsidRPr="00930937">
              <w:t>45</w:t>
            </w:r>
          </w:p>
        </w:tc>
        <w:tc>
          <w:tcPr>
            <w:tcW w:w="965" w:type="dxa"/>
            <w:tcBorders>
              <w:top w:val="single" w:sz="4" w:space="0" w:color="000000"/>
              <w:left w:val="single" w:sz="4" w:space="0" w:color="000000"/>
              <w:bottom w:val="single" w:sz="4" w:space="0" w:color="000000"/>
              <w:right w:val="single" w:sz="4" w:space="0" w:color="000000"/>
            </w:tcBorders>
          </w:tcPr>
          <w:p w14:paraId="77447DF0" w14:textId="77777777" w:rsidR="003126B6" w:rsidRPr="00930937" w:rsidRDefault="003126B6" w:rsidP="003126B6">
            <w:pPr>
              <w:pStyle w:val="tabteksts"/>
              <w:jc w:val="center"/>
            </w:pPr>
            <w:r w:rsidRPr="00930937">
              <w:t>51</w:t>
            </w:r>
          </w:p>
        </w:tc>
        <w:tc>
          <w:tcPr>
            <w:tcW w:w="965" w:type="dxa"/>
            <w:tcBorders>
              <w:top w:val="single" w:sz="4" w:space="0" w:color="000000"/>
              <w:left w:val="single" w:sz="4" w:space="0" w:color="000000"/>
              <w:bottom w:val="single" w:sz="4" w:space="0" w:color="000000"/>
              <w:right w:val="single" w:sz="4" w:space="0" w:color="000000"/>
            </w:tcBorders>
          </w:tcPr>
          <w:p w14:paraId="19A04C29" w14:textId="77777777" w:rsidR="003126B6" w:rsidRPr="00930937" w:rsidRDefault="003126B6" w:rsidP="003126B6">
            <w:pPr>
              <w:pStyle w:val="tabteksts"/>
              <w:jc w:val="center"/>
            </w:pPr>
            <w:r w:rsidRPr="00930937">
              <w:t>70</w:t>
            </w:r>
          </w:p>
        </w:tc>
        <w:tc>
          <w:tcPr>
            <w:tcW w:w="965" w:type="dxa"/>
            <w:tcBorders>
              <w:top w:val="single" w:sz="4" w:space="0" w:color="000000"/>
              <w:left w:val="single" w:sz="4" w:space="0" w:color="000000"/>
              <w:bottom w:val="single" w:sz="4" w:space="0" w:color="000000"/>
              <w:right w:val="single" w:sz="4" w:space="0" w:color="000000"/>
            </w:tcBorders>
          </w:tcPr>
          <w:p w14:paraId="359690FE" w14:textId="77777777" w:rsidR="003126B6" w:rsidRPr="00930937" w:rsidRDefault="003126B6" w:rsidP="003126B6">
            <w:pPr>
              <w:pStyle w:val="tabteksts"/>
              <w:jc w:val="center"/>
              <w:rPr>
                <w:highlight w:val="yellow"/>
              </w:rPr>
            </w:pPr>
            <w:r w:rsidRPr="00930937">
              <w:t>70</w:t>
            </w:r>
          </w:p>
        </w:tc>
      </w:tr>
      <w:tr w:rsidR="003126B6" w:rsidRPr="00930937" w14:paraId="373466FD" w14:textId="77777777" w:rsidTr="003126B6">
        <w:trPr>
          <w:jc w:val="center"/>
        </w:trPr>
        <w:tc>
          <w:tcPr>
            <w:tcW w:w="9072" w:type="dxa"/>
            <w:gridSpan w:val="6"/>
            <w:shd w:val="clear" w:color="auto" w:fill="D9D9D9" w:themeFill="background1" w:themeFillShade="D9"/>
            <w:vAlign w:val="center"/>
          </w:tcPr>
          <w:p w14:paraId="37D310B3" w14:textId="77777777" w:rsidR="003126B6" w:rsidRPr="00930937" w:rsidRDefault="003126B6" w:rsidP="003126B6">
            <w:pPr>
              <w:pStyle w:val="tabteksts"/>
              <w:jc w:val="center"/>
              <w:rPr>
                <w:szCs w:val="18"/>
              </w:rPr>
            </w:pPr>
            <w:r w:rsidRPr="00930937">
              <w:rPr>
                <w:szCs w:val="18"/>
                <w:lang w:eastAsia="lv-LV"/>
              </w:rPr>
              <w:t>Vidējās profesionālās izglītības mācību programmas</w:t>
            </w:r>
          </w:p>
        </w:tc>
      </w:tr>
      <w:tr w:rsidR="003126B6" w:rsidRPr="00930937" w14:paraId="79868770" w14:textId="77777777" w:rsidTr="003126B6">
        <w:trPr>
          <w:jc w:val="center"/>
        </w:trPr>
        <w:tc>
          <w:tcPr>
            <w:tcW w:w="4248" w:type="dxa"/>
          </w:tcPr>
          <w:p w14:paraId="705FC815" w14:textId="77777777" w:rsidR="003126B6" w:rsidRPr="00930937" w:rsidRDefault="003126B6" w:rsidP="003126B6">
            <w:pPr>
              <w:pStyle w:val="tabteksts"/>
            </w:pPr>
            <w:r w:rsidRPr="00930937">
              <w:t>Kopējais izglītojamo skaits</w:t>
            </w:r>
          </w:p>
        </w:tc>
        <w:tc>
          <w:tcPr>
            <w:tcW w:w="964" w:type="dxa"/>
          </w:tcPr>
          <w:p w14:paraId="258BB51B" w14:textId="77777777" w:rsidR="003126B6" w:rsidRPr="00930937" w:rsidRDefault="003126B6" w:rsidP="003126B6">
            <w:pPr>
              <w:pStyle w:val="tabteksts"/>
              <w:jc w:val="center"/>
            </w:pPr>
            <w:r w:rsidRPr="00930937">
              <w:rPr>
                <w:bCs/>
              </w:rPr>
              <w:t>272</w:t>
            </w:r>
          </w:p>
        </w:tc>
        <w:tc>
          <w:tcPr>
            <w:tcW w:w="965" w:type="dxa"/>
          </w:tcPr>
          <w:p w14:paraId="7BAFA0CD" w14:textId="77777777" w:rsidR="003126B6" w:rsidRPr="00930937" w:rsidRDefault="003126B6" w:rsidP="003126B6">
            <w:pPr>
              <w:pStyle w:val="tabteksts"/>
              <w:jc w:val="center"/>
            </w:pPr>
            <w:r w:rsidRPr="00930937">
              <w:t>351</w:t>
            </w:r>
          </w:p>
        </w:tc>
        <w:tc>
          <w:tcPr>
            <w:tcW w:w="965" w:type="dxa"/>
          </w:tcPr>
          <w:p w14:paraId="1BB8CA11" w14:textId="77777777" w:rsidR="003126B6" w:rsidRPr="00930937" w:rsidRDefault="003126B6" w:rsidP="003126B6">
            <w:pPr>
              <w:pStyle w:val="tabteksts"/>
              <w:jc w:val="center"/>
            </w:pPr>
            <w:r w:rsidRPr="00930937">
              <w:rPr>
                <w:b/>
                <w:bCs/>
              </w:rPr>
              <w:t>-</w:t>
            </w:r>
          </w:p>
        </w:tc>
        <w:tc>
          <w:tcPr>
            <w:tcW w:w="965" w:type="dxa"/>
          </w:tcPr>
          <w:p w14:paraId="1B2CAFBE" w14:textId="77777777" w:rsidR="003126B6" w:rsidRPr="00930937" w:rsidRDefault="003126B6" w:rsidP="003126B6">
            <w:pPr>
              <w:pStyle w:val="tabteksts"/>
              <w:jc w:val="center"/>
            </w:pPr>
            <w:r w:rsidRPr="00930937">
              <w:rPr>
                <w:b/>
                <w:bCs/>
              </w:rPr>
              <w:t>-</w:t>
            </w:r>
          </w:p>
        </w:tc>
        <w:tc>
          <w:tcPr>
            <w:tcW w:w="965" w:type="dxa"/>
          </w:tcPr>
          <w:p w14:paraId="1C5EBD07" w14:textId="77777777" w:rsidR="003126B6" w:rsidRPr="00930937" w:rsidRDefault="003126B6" w:rsidP="003126B6">
            <w:pPr>
              <w:pStyle w:val="tabteksts"/>
              <w:jc w:val="center"/>
            </w:pPr>
            <w:r w:rsidRPr="00930937">
              <w:rPr>
                <w:b/>
                <w:bCs/>
              </w:rPr>
              <w:t>-</w:t>
            </w:r>
          </w:p>
        </w:tc>
      </w:tr>
    </w:tbl>
    <w:p w14:paraId="3906C1FC" w14:textId="4F8ADE24" w:rsidR="003126B6" w:rsidRPr="00930937" w:rsidRDefault="003126B6" w:rsidP="003126B6">
      <w:pPr>
        <w:ind w:firstLine="0"/>
        <w:rPr>
          <w:i/>
          <w:sz w:val="18"/>
          <w:szCs w:val="18"/>
        </w:rPr>
      </w:pPr>
      <w:r w:rsidRPr="00930937">
        <w:rPr>
          <w:i/>
          <w:sz w:val="18"/>
          <w:szCs w:val="18"/>
          <w:vertAlign w:val="superscript"/>
        </w:rPr>
        <w:t>1</w:t>
      </w:r>
      <w:r w:rsidR="00742814">
        <w:rPr>
          <w:i/>
          <w:sz w:val="18"/>
          <w:szCs w:val="18"/>
          <w:vertAlign w:val="superscript"/>
        </w:rPr>
        <w:t>2</w:t>
      </w:r>
      <w:r w:rsidRPr="00930937">
        <w:rPr>
          <w:i/>
          <w:sz w:val="16"/>
          <w:szCs w:val="16"/>
        </w:rPr>
        <w:t xml:space="preserve"> </w:t>
      </w:r>
      <w:r w:rsidRPr="00930937">
        <w:rPr>
          <w:i/>
          <w:sz w:val="18"/>
          <w:szCs w:val="18"/>
        </w:rPr>
        <w:t>Sākot 2019. gadu optimizēts darbības rezultatīvo rādītāju skaits</w:t>
      </w:r>
    </w:p>
    <w:p w14:paraId="534CA268" w14:textId="77777777" w:rsidR="003126B6" w:rsidRPr="00930937" w:rsidRDefault="003126B6" w:rsidP="00C84A74">
      <w:pPr>
        <w:pStyle w:val="Tabuluvirsraksti"/>
        <w:spacing w:before="240" w:after="240"/>
        <w:rPr>
          <w:b/>
          <w:lang w:eastAsia="lv-LV"/>
        </w:rPr>
      </w:pPr>
      <w:r w:rsidRPr="00930937">
        <w:rPr>
          <w:b/>
          <w:lang w:eastAsia="lv-LV"/>
        </w:rPr>
        <w:t>Finansiālie rādītāji no 2017. līdz 2021. gadam</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131"/>
        <w:gridCol w:w="1132"/>
        <w:gridCol w:w="1132"/>
        <w:gridCol w:w="1132"/>
        <w:gridCol w:w="1132"/>
      </w:tblGrid>
      <w:tr w:rsidR="003126B6" w:rsidRPr="00930937" w14:paraId="15AD9CE1" w14:textId="77777777" w:rsidTr="003126B6">
        <w:trPr>
          <w:trHeight w:val="283"/>
          <w:tblHeader/>
          <w:jc w:val="center"/>
        </w:trPr>
        <w:tc>
          <w:tcPr>
            <w:tcW w:w="3378" w:type="dxa"/>
            <w:vAlign w:val="center"/>
          </w:tcPr>
          <w:p w14:paraId="3DFF6305" w14:textId="77777777" w:rsidR="003126B6" w:rsidRPr="00930937" w:rsidRDefault="003126B6" w:rsidP="003126B6">
            <w:pPr>
              <w:pStyle w:val="tabteksts"/>
              <w:jc w:val="center"/>
              <w:rPr>
                <w:szCs w:val="24"/>
              </w:rPr>
            </w:pPr>
          </w:p>
        </w:tc>
        <w:tc>
          <w:tcPr>
            <w:tcW w:w="1131" w:type="dxa"/>
          </w:tcPr>
          <w:p w14:paraId="09869E99" w14:textId="77777777" w:rsidR="003126B6" w:rsidRPr="00930937" w:rsidRDefault="003126B6" w:rsidP="003126B6">
            <w:pPr>
              <w:pStyle w:val="tabteksts"/>
              <w:jc w:val="center"/>
              <w:rPr>
                <w:szCs w:val="24"/>
                <w:lang w:eastAsia="lv-LV"/>
              </w:rPr>
            </w:pPr>
            <w:r w:rsidRPr="00930937">
              <w:rPr>
                <w:szCs w:val="18"/>
                <w:lang w:eastAsia="lv-LV"/>
              </w:rPr>
              <w:t>2017. gads (izpilde)</w:t>
            </w:r>
          </w:p>
        </w:tc>
        <w:tc>
          <w:tcPr>
            <w:tcW w:w="1132" w:type="dxa"/>
            <w:vAlign w:val="center"/>
          </w:tcPr>
          <w:p w14:paraId="0C7EF6A7" w14:textId="77777777" w:rsidR="003126B6" w:rsidRPr="00930937" w:rsidRDefault="003126B6" w:rsidP="003126B6">
            <w:pPr>
              <w:pStyle w:val="tabteksts"/>
              <w:jc w:val="center"/>
              <w:rPr>
                <w:szCs w:val="24"/>
                <w:lang w:eastAsia="lv-LV"/>
              </w:rPr>
            </w:pPr>
            <w:r w:rsidRPr="00930937">
              <w:rPr>
                <w:szCs w:val="18"/>
                <w:lang w:eastAsia="lv-LV"/>
              </w:rPr>
              <w:t>2018. gada plāns</w:t>
            </w:r>
          </w:p>
        </w:tc>
        <w:tc>
          <w:tcPr>
            <w:tcW w:w="1132" w:type="dxa"/>
          </w:tcPr>
          <w:p w14:paraId="7DC91871" w14:textId="5164A4B6" w:rsidR="003126B6" w:rsidRPr="00930937" w:rsidRDefault="003126B6" w:rsidP="003126B6">
            <w:pPr>
              <w:pStyle w:val="tabteksts"/>
              <w:jc w:val="center"/>
              <w:rPr>
                <w:szCs w:val="24"/>
                <w:lang w:eastAsia="lv-LV"/>
              </w:rPr>
            </w:pPr>
            <w:r w:rsidRPr="00930937">
              <w:rPr>
                <w:szCs w:val="18"/>
                <w:lang w:eastAsia="lv-LV"/>
              </w:rPr>
              <w:t xml:space="preserve">2019. gada </w:t>
            </w:r>
            <w:r w:rsidR="00651542">
              <w:rPr>
                <w:szCs w:val="18"/>
                <w:lang w:eastAsia="lv-LV"/>
              </w:rPr>
              <w:t>plāns</w:t>
            </w:r>
          </w:p>
        </w:tc>
        <w:tc>
          <w:tcPr>
            <w:tcW w:w="1132" w:type="dxa"/>
          </w:tcPr>
          <w:p w14:paraId="26BB9499" w14:textId="77777777" w:rsidR="003126B6" w:rsidRPr="00930937" w:rsidRDefault="003126B6" w:rsidP="003126B6">
            <w:pPr>
              <w:pStyle w:val="tabteksts"/>
              <w:jc w:val="center"/>
              <w:rPr>
                <w:szCs w:val="24"/>
                <w:lang w:eastAsia="lv-LV"/>
              </w:rPr>
            </w:pPr>
            <w:r w:rsidRPr="00930937">
              <w:rPr>
                <w:szCs w:val="18"/>
                <w:lang w:eastAsia="lv-LV"/>
              </w:rPr>
              <w:t>2020. gada prognoze</w:t>
            </w:r>
          </w:p>
        </w:tc>
        <w:tc>
          <w:tcPr>
            <w:tcW w:w="1132" w:type="dxa"/>
          </w:tcPr>
          <w:p w14:paraId="05407AA4" w14:textId="77777777" w:rsidR="003126B6" w:rsidRPr="00930937" w:rsidRDefault="003126B6" w:rsidP="003126B6">
            <w:pPr>
              <w:pStyle w:val="tabteksts"/>
              <w:jc w:val="center"/>
              <w:rPr>
                <w:szCs w:val="24"/>
                <w:lang w:eastAsia="lv-LV"/>
              </w:rPr>
            </w:pPr>
            <w:r w:rsidRPr="00930937">
              <w:rPr>
                <w:szCs w:val="18"/>
                <w:lang w:eastAsia="lv-LV"/>
              </w:rPr>
              <w:t>2021. gada prognoze</w:t>
            </w:r>
          </w:p>
        </w:tc>
      </w:tr>
      <w:tr w:rsidR="003126B6" w:rsidRPr="00930937" w14:paraId="6FDA90A6" w14:textId="77777777" w:rsidTr="003126B6">
        <w:trPr>
          <w:trHeight w:val="142"/>
          <w:jc w:val="center"/>
        </w:trPr>
        <w:tc>
          <w:tcPr>
            <w:tcW w:w="3378" w:type="dxa"/>
            <w:shd w:val="clear" w:color="auto" w:fill="D9D9D9" w:themeFill="background1" w:themeFillShade="D9"/>
            <w:vAlign w:val="center"/>
          </w:tcPr>
          <w:p w14:paraId="4068192A" w14:textId="77777777" w:rsidR="003126B6" w:rsidRPr="00930937" w:rsidRDefault="003126B6" w:rsidP="003126B6">
            <w:pPr>
              <w:pStyle w:val="tabteksts"/>
              <w:rPr>
                <w:lang w:eastAsia="lv-LV"/>
              </w:rPr>
            </w:pPr>
            <w:r w:rsidRPr="00930937">
              <w:rPr>
                <w:lang w:eastAsia="lv-LV"/>
              </w:rPr>
              <w:t>Kopējie izdevumi,</w:t>
            </w:r>
            <w:r w:rsidRPr="00930937">
              <w:t xml:space="preserve"> </w:t>
            </w:r>
            <w:r w:rsidRPr="00930937">
              <w:rPr>
                <w:i/>
                <w:szCs w:val="18"/>
              </w:rPr>
              <w:t>euro</w:t>
            </w:r>
          </w:p>
        </w:tc>
        <w:tc>
          <w:tcPr>
            <w:tcW w:w="1131" w:type="dxa"/>
            <w:shd w:val="clear" w:color="auto" w:fill="D9D9D9" w:themeFill="background1" w:themeFillShade="D9"/>
          </w:tcPr>
          <w:p w14:paraId="749A2749" w14:textId="77777777" w:rsidR="003126B6" w:rsidRPr="00930937" w:rsidRDefault="003126B6" w:rsidP="003126B6">
            <w:pPr>
              <w:pStyle w:val="tabteksts"/>
              <w:jc w:val="right"/>
            </w:pPr>
            <w:r w:rsidRPr="00930937">
              <w:t>2 015 384</w:t>
            </w:r>
          </w:p>
        </w:tc>
        <w:tc>
          <w:tcPr>
            <w:tcW w:w="1132" w:type="dxa"/>
            <w:shd w:val="clear" w:color="auto" w:fill="D9D9D9" w:themeFill="background1" w:themeFillShade="D9"/>
          </w:tcPr>
          <w:p w14:paraId="58E22337" w14:textId="77777777" w:rsidR="003126B6" w:rsidRPr="00930937" w:rsidRDefault="003126B6" w:rsidP="003126B6">
            <w:pPr>
              <w:pStyle w:val="tabteksts"/>
              <w:jc w:val="right"/>
            </w:pPr>
            <w:r w:rsidRPr="00930937">
              <w:t>644 767</w:t>
            </w:r>
          </w:p>
        </w:tc>
        <w:tc>
          <w:tcPr>
            <w:tcW w:w="1132" w:type="dxa"/>
            <w:shd w:val="clear" w:color="auto" w:fill="D9D9D9" w:themeFill="background1" w:themeFillShade="D9"/>
          </w:tcPr>
          <w:p w14:paraId="766DCD05" w14:textId="77777777" w:rsidR="003126B6" w:rsidRPr="00930937" w:rsidRDefault="003126B6" w:rsidP="003126B6">
            <w:pPr>
              <w:pStyle w:val="tabteksts"/>
              <w:jc w:val="right"/>
            </w:pPr>
            <w:r w:rsidRPr="00930937">
              <w:t>644 767</w:t>
            </w:r>
          </w:p>
        </w:tc>
        <w:tc>
          <w:tcPr>
            <w:tcW w:w="1132" w:type="dxa"/>
            <w:shd w:val="clear" w:color="auto" w:fill="D9D9D9" w:themeFill="background1" w:themeFillShade="D9"/>
          </w:tcPr>
          <w:p w14:paraId="6D5F2310" w14:textId="77777777" w:rsidR="003126B6" w:rsidRPr="00930937" w:rsidRDefault="003126B6" w:rsidP="003126B6">
            <w:pPr>
              <w:pStyle w:val="tabteksts"/>
              <w:jc w:val="right"/>
            </w:pPr>
            <w:r w:rsidRPr="00930937">
              <w:t>644 767</w:t>
            </w:r>
          </w:p>
        </w:tc>
        <w:tc>
          <w:tcPr>
            <w:tcW w:w="1132" w:type="dxa"/>
            <w:shd w:val="clear" w:color="auto" w:fill="D9D9D9" w:themeFill="background1" w:themeFillShade="D9"/>
          </w:tcPr>
          <w:p w14:paraId="75D10C87" w14:textId="77777777" w:rsidR="003126B6" w:rsidRPr="00930937" w:rsidRDefault="003126B6" w:rsidP="003126B6">
            <w:pPr>
              <w:pStyle w:val="tabteksts"/>
              <w:jc w:val="right"/>
            </w:pPr>
            <w:r w:rsidRPr="00930937">
              <w:t>644 767</w:t>
            </w:r>
          </w:p>
        </w:tc>
      </w:tr>
      <w:tr w:rsidR="003126B6" w:rsidRPr="00930937" w14:paraId="28229867" w14:textId="77777777" w:rsidTr="003126B6">
        <w:trPr>
          <w:trHeight w:val="283"/>
          <w:jc w:val="center"/>
        </w:trPr>
        <w:tc>
          <w:tcPr>
            <w:tcW w:w="3378" w:type="dxa"/>
            <w:vAlign w:val="center"/>
          </w:tcPr>
          <w:p w14:paraId="2EEC2904" w14:textId="77777777" w:rsidR="003126B6" w:rsidRPr="00930937" w:rsidRDefault="003126B6" w:rsidP="003126B6">
            <w:pPr>
              <w:pStyle w:val="tabteksts"/>
              <w:rPr>
                <w:szCs w:val="18"/>
                <w:lang w:eastAsia="lv-LV"/>
              </w:rPr>
            </w:pPr>
            <w:r w:rsidRPr="00930937">
              <w:rPr>
                <w:szCs w:val="18"/>
                <w:lang w:eastAsia="lv-LV"/>
              </w:rPr>
              <w:t xml:space="preserve">Kopējo izdevumu izmaiņas, </w:t>
            </w:r>
            <w:r w:rsidRPr="00930937">
              <w:rPr>
                <w:i/>
                <w:szCs w:val="18"/>
                <w:lang w:eastAsia="lv-LV"/>
              </w:rPr>
              <w:t>euro</w:t>
            </w:r>
            <w:r w:rsidRPr="00930937">
              <w:rPr>
                <w:szCs w:val="18"/>
                <w:lang w:eastAsia="lv-LV"/>
              </w:rPr>
              <w:t xml:space="preserve"> (+/–) pret iepriekšējo gadu</w:t>
            </w:r>
          </w:p>
        </w:tc>
        <w:tc>
          <w:tcPr>
            <w:tcW w:w="1131" w:type="dxa"/>
          </w:tcPr>
          <w:p w14:paraId="34EE49E8" w14:textId="77777777" w:rsidR="003126B6" w:rsidRPr="00930937" w:rsidRDefault="003126B6" w:rsidP="003126B6">
            <w:pPr>
              <w:pStyle w:val="tabteksts"/>
              <w:jc w:val="center"/>
            </w:pPr>
            <w:r w:rsidRPr="00930937">
              <w:rPr>
                <w:b/>
                <w:bCs/>
              </w:rPr>
              <w:t>×</w:t>
            </w:r>
          </w:p>
        </w:tc>
        <w:tc>
          <w:tcPr>
            <w:tcW w:w="1132" w:type="dxa"/>
          </w:tcPr>
          <w:p w14:paraId="34961FC0" w14:textId="77777777" w:rsidR="003126B6" w:rsidRPr="00930937" w:rsidRDefault="003126B6" w:rsidP="003126B6">
            <w:pPr>
              <w:pStyle w:val="tabteksts"/>
              <w:jc w:val="right"/>
            </w:pPr>
            <w:r w:rsidRPr="00930937">
              <w:t>-1 370 617</w:t>
            </w:r>
          </w:p>
        </w:tc>
        <w:tc>
          <w:tcPr>
            <w:tcW w:w="1132" w:type="dxa"/>
          </w:tcPr>
          <w:p w14:paraId="7E4CD3C0" w14:textId="77777777" w:rsidR="003126B6" w:rsidRPr="00930937" w:rsidRDefault="003126B6" w:rsidP="003126B6">
            <w:pPr>
              <w:pStyle w:val="tabteksts"/>
              <w:jc w:val="center"/>
            </w:pPr>
            <w:r w:rsidRPr="00930937">
              <w:t>-</w:t>
            </w:r>
          </w:p>
        </w:tc>
        <w:tc>
          <w:tcPr>
            <w:tcW w:w="1132" w:type="dxa"/>
          </w:tcPr>
          <w:p w14:paraId="64646622" w14:textId="77777777" w:rsidR="003126B6" w:rsidRPr="00930937" w:rsidRDefault="003126B6" w:rsidP="003126B6">
            <w:pPr>
              <w:pStyle w:val="tabteksts"/>
              <w:jc w:val="center"/>
            </w:pPr>
            <w:r w:rsidRPr="00930937">
              <w:t>-</w:t>
            </w:r>
          </w:p>
        </w:tc>
        <w:tc>
          <w:tcPr>
            <w:tcW w:w="1132" w:type="dxa"/>
          </w:tcPr>
          <w:p w14:paraId="7AAF0A14" w14:textId="77777777" w:rsidR="003126B6" w:rsidRPr="00930937" w:rsidRDefault="003126B6" w:rsidP="003126B6">
            <w:pPr>
              <w:pStyle w:val="tabteksts"/>
              <w:jc w:val="center"/>
            </w:pPr>
            <w:r w:rsidRPr="00930937">
              <w:t>-</w:t>
            </w:r>
          </w:p>
        </w:tc>
      </w:tr>
      <w:tr w:rsidR="003126B6" w:rsidRPr="00930937" w14:paraId="445C38DD" w14:textId="77777777" w:rsidTr="003126B6">
        <w:trPr>
          <w:trHeight w:val="283"/>
          <w:jc w:val="center"/>
        </w:trPr>
        <w:tc>
          <w:tcPr>
            <w:tcW w:w="3378" w:type="dxa"/>
            <w:vAlign w:val="center"/>
          </w:tcPr>
          <w:p w14:paraId="523D7A10" w14:textId="77777777" w:rsidR="003126B6" w:rsidRPr="00930937" w:rsidRDefault="003126B6" w:rsidP="003126B6">
            <w:pPr>
              <w:pStyle w:val="tabteksts"/>
            </w:pPr>
            <w:r w:rsidRPr="00930937">
              <w:rPr>
                <w:lang w:eastAsia="lv-LV"/>
              </w:rPr>
              <w:t>Kopējie izdevumi</w:t>
            </w:r>
            <w:r w:rsidRPr="00930937">
              <w:t>, % (+/–) pret iepriekšējo gadu</w:t>
            </w:r>
          </w:p>
        </w:tc>
        <w:tc>
          <w:tcPr>
            <w:tcW w:w="1131" w:type="dxa"/>
          </w:tcPr>
          <w:p w14:paraId="1B809F11" w14:textId="77777777" w:rsidR="003126B6" w:rsidRPr="00930937" w:rsidRDefault="003126B6" w:rsidP="003126B6">
            <w:pPr>
              <w:pStyle w:val="tabteksts"/>
              <w:jc w:val="center"/>
            </w:pPr>
            <w:r w:rsidRPr="00930937">
              <w:rPr>
                <w:b/>
                <w:bCs/>
              </w:rPr>
              <w:t>×</w:t>
            </w:r>
          </w:p>
        </w:tc>
        <w:tc>
          <w:tcPr>
            <w:tcW w:w="1132" w:type="dxa"/>
          </w:tcPr>
          <w:p w14:paraId="30630E31" w14:textId="77777777" w:rsidR="003126B6" w:rsidRPr="00930937" w:rsidRDefault="003126B6" w:rsidP="003126B6">
            <w:pPr>
              <w:pStyle w:val="tabteksts"/>
              <w:jc w:val="right"/>
            </w:pPr>
            <w:r w:rsidRPr="00930937">
              <w:t>-68,0</w:t>
            </w:r>
          </w:p>
        </w:tc>
        <w:tc>
          <w:tcPr>
            <w:tcW w:w="1132" w:type="dxa"/>
          </w:tcPr>
          <w:p w14:paraId="63243E6C" w14:textId="77777777" w:rsidR="003126B6" w:rsidRPr="00930937" w:rsidRDefault="003126B6" w:rsidP="003126B6">
            <w:pPr>
              <w:pStyle w:val="tabteksts"/>
              <w:jc w:val="center"/>
            </w:pPr>
            <w:r w:rsidRPr="00930937">
              <w:t>-</w:t>
            </w:r>
          </w:p>
        </w:tc>
        <w:tc>
          <w:tcPr>
            <w:tcW w:w="1132" w:type="dxa"/>
          </w:tcPr>
          <w:p w14:paraId="007BA029" w14:textId="77777777" w:rsidR="003126B6" w:rsidRPr="00930937" w:rsidRDefault="003126B6" w:rsidP="003126B6">
            <w:pPr>
              <w:pStyle w:val="tabteksts"/>
              <w:jc w:val="center"/>
            </w:pPr>
            <w:r w:rsidRPr="00930937">
              <w:t>-</w:t>
            </w:r>
          </w:p>
        </w:tc>
        <w:tc>
          <w:tcPr>
            <w:tcW w:w="1132" w:type="dxa"/>
          </w:tcPr>
          <w:p w14:paraId="21BC0017" w14:textId="77777777" w:rsidR="003126B6" w:rsidRPr="00930937" w:rsidRDefault="003126B6" w:rsidP="003126B6">
            <w:pPr>
              <w:pStyle w:val="tabteksts"/>
              <w:jc w:val="center"/>
            </w:pPr>
            <w:r w:rsidRPr="00930937">
              <w:t>-</w:t>
            </w:r>
          </w:p>
        </w:tc>
      </w:tr>
    </w:tbl>
    <w:p w14:paraId="20FE58B5" w14:textId="77777777" w:rsidR="003126B6" w:rsidRPr="00930937" w:rsidRDefault="003126B6" w:rsidP="003126B6">
      <w:pPr>
        <w:pStyle w:val="Tabuluvirsraksti"/>
        <w:spacing w:after="0"/>
        <w:rPr>
          <w:lang w:eastAsia="lv-LV"/>
        </w:rPr>
      </w:pPr>
    </w:p>
    <w:p w14:paraId="589DCE73" w14:textId="77777777" w:rsidR="003126B6" w:rsidRPr="00930937" w:rsidRDefault="003126B6" w:rsidP="003126B6">
      <w:pPr>
        <w:pStyle w:val="programmas"/>
        <w:rPr>
          <w:lang w:val="lv-LV"/>
        </w:rPr>
      </w:pPr>
      <w:r w:rsidRPr="00930937">
        <w:rPr>
          <w:lang w:val="lv-LV"/>
        </w:rPr>
        <w:t>22.02.00 Augstākā izglītība</w:t>
      </w:r>
    </w:p>
    <w:p w14:paraId="3906028C" w14:textId="77777777" w:rsidR="003126B6" w:rsidRPr="00930937" w:rsidRDefault="003126B6" w:rsidP="003126B6">
      <w:pPr>
        <w:ind w:firstLine="0"/>
        <w:rPr>
          <w:u w:val="single"/>
        </w:rPr>
      </w:pPr>
      <w:r w:rsidRPr="00930937">
        <w:rPr>
          <w:u w:val="single"/>
        </w:rPr>
        <w:t>Apakšprogrammas mērķis:</w:t>
      </w:r>
    </w:p>
    <w:p w14:paraId="369C767F" w14:textId="77777777" w:rsidR="003126B6" w:rsidRPr="00930937" w:rsidRDefault="003126B6" w:rsidP="003126B6">
      <w:r w:rsidRPr="00930937">
        <w:t>nodrošināt augstākās akadēmiskās un profesionālās izglītības ieguves iespēju lauksaimniecības, veterinārmedicīnas, pārtikas, inženierzinātņu, mežu un lauku sociāli ekonomisko zinātņu, informācijas tehnoloģiju un vides apsaimniekošanas jomās.</w:t>
      </w:r>
    </w:p>
    <w:p w14:paraId="2B7AC479" w14:textId="77777777" w:rsidR="003126B6" w:rsidRPr="00930937" w:rsidRDefault="003126B6" w:rsidP="003126B6">
      <w:pPr>
        <w:spacing w:before="240"/>
        <w:ind w:firstLine="0"/>
        <w:rPr>
          <w:u w:val="single"/>
        </w:rPr>
      </w:pPr>
      <w:r w:rsidRPr="00930937">
        <w:rPr>
          <w:u w:val="single"/>
        </w:rPr>
        <w:t>Galvenās aktivitātes:</w:t>
      </w:r>
    </w:p>
    <w:p w14:paraId="1FD023BC" w14:textId="77777777" w:rsidR="003126B6" w:rsidRPr="00930937" w:rsidRDefault="003126B6" w:rsidP="003126B6">
      <w:r w:rsidRPr="00930937">
        <w:t>augstākās izglītības īstenošana (pakalpojumu sniegšana) – speciālistu sagatavošana ar augstāko akadēmisko vai profesionālo izglītību lauksaimniecības, veterinārmedicīnas, pārtikas, inženierzinātņu, mežu un lauku sociāli ekonomisko zinātņu, kā arī ar šīm nozarēm saistītās informācijas un komunikācijas tehnoloģijas, un vides apsaimniekošanas jomās.</w:t>
      </w:r>
    </w:p>
    <w:p w14:paraId="4E7F17A6" w14:textId="1532330F" w:rsidR="003126B6" w:rsidRPr="00C84A74" w:rsidRDefault="003126B6" w:rsidP="00C84A74">
      <w:pPr>
        <w:spacing w:before="240"/>
        <w:ind w:firstLine="0"/>
        <w:rPr>
          <w:szCs w:val="24"/>
        </w:rPr>
      </w:pPr>
      <w:r w:rsidRPr="00930937">
        <w:rPr>
          <w:u w:val="single"/>
        </w:rPr>
        <w:t>Apakšprogrammas izpildītājs</w:t>
      </w:r>
      <w:r w:rsidRPr="00930937">
        <w:t>: ZM</w:t>
      </w:r>
      <w:r w:rsidRPr="00930937">
        <w:rPr>
          <w:szCs w:val="24"/>
        </w:rPr>
        <w:t>, finansējums ar uzturēšanas izdevumu transfertu paredzēts LLU.</w:t>
      </w:r>
    </w:p>
    <w:p w14:paraId="7CBB19F0" w14:textId="2588B994" w:rsidR="003126B6" w:rsidRPr="00930937" w:rsidRDefault="003126B6" w:rsidP="003126B6">
      <w:pPr>
        <w:pStyle w:val="Tabuluvirsraksti"/>
        <w:spacing w:after="240"/>
        <w:rPr>
          <w:b/>
          <w:lang w:eastAsia="lv-LV"/>
        </w:rPr>
      </w:pPr>
      <w:r w:rsidRPr="00930937">
        <w:rPr>
          <w:b/>
          <w:lang w:eastAsia="lv-LV"/>
        </w:rPr>
        <w:t>Darbības rezultāti un to rezultatīvie rādītāji no 2017. līdz 2021. gadam</w:t>
      </w:r>
      <w:r w:rsidRPr="00930937">
        <w:rPr>
          <w:vertAlign w:val="superscript"/>
          <w:lang w:eastAsia="lv-LV"/>
        </w:rPr>
        <w:t>1</w:t>
      </w:r>
      <w:r w:rsidR="00502B23">
        <w:rPr>
          <w:vertAlign w:val="superscript"/>
          <w:lang w:eastAsia="lv-LV"/>
        </w:rPr>
        <w:t>3</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964"/>
        <w:gridCol w:w="965"/>
        <w:gridCol w:w="965"/>
        <w:gridCol w:w="965"/>
        <w:gridCol w:w="965"/>
      </w:tblGrid>
      <w:tr w:rsidR="003126B6" w:rsidRPr="00930937" w14:paraId="19E8FF81" w14:textId="77777777" w:rsidTr="003126B6">
        <w:trPr>
          <w:tblHeader/>
          <w:jc w:val="center"/>
        </w:trPr>
        <w:tc>
          <w:tcPr>
            <w:tcW w:w="4248" w:type="dxa"/>
          </w:tcPr>
          <w:p w14:paraId="30DEF5D6" w14:textId="77777777" w:rsidR="003126B6" w:rsidRPr="00930937" w:rsidRDefault="003126B6" w:rsidP="003126B6">
            <w:pPr>
              <w:pStyle w:val="tabteksts"/>
              <w:jc w:val="center"/>
              <w:rPr>
                <w:szCs w:val="18"/>
              </w:rPr>
            </w:pPr>
          </w:p>
        </w:tc>
        <w:tc>
          <w:tcPr>
            <w:tcW w:w="964" w:type="dxa"/>
          </w:tcPr>
          <w:p w14:paraId="7489F113" w14:textId="77777777" w:rsidR="003126B6" w:rsidRPr="00930937" w:rsidRDefault="003126B6" w:rsidP="003126B6">
            <w:pPr>
              <w:pStyle w:val="tabteksts"/>
              <w:jc w:val="center"/>
              <w:rPr>
                <w:szCs w:val="18"/>
                <w:lang w:eastAsia="lv-LV"/>
              </w:rPr>
            </w:pPr>
            <w:r w:rsidRPr="00930937">
              <w:rPr>
                <w:szCs w:val="18"/>
                <w:lang w:eastAsia="lv-LV"/>
              </w:rPr>
              <w:t>2017.gads (izpilde)</w:t>
            </w:r>
          </w:p>
        </w:tc>
        <w:tc>
          <w:tcPr>
            <w:tcW w:w="965" w:type="dxa"/>
            <w:vAlign w:val="center"/>
          </w:tcPr>
          <w:p w14:paraId="6AF25A0A" w14:textId="77777777" w:rsidR="003126B6" w:rsidRPr="00930937" w:rsidRDefault="003126B6" w:rsidP="003126B6">
            <w:pPr>
              <w:pStyle w:val="tabteksts"/>
              <w:jc w:val="center"/>
              <w:rPr>
                <w:szCs w:val="18"/>
                <w:lang w:eastAsia="lv-LV"/>
              </w:rPr>
            </w:pPr>
            <w:r w:rsidRPr="00930937">
              <w:rPr>
                <w:szCs w:val="18"/>
                <w:lang w:eastAsia="lv-LV"/>
              </w:rPr>
              <w:t>2018.gada plāns</w:t>
            </w:r>
          </w:p>
        </w:tc>
        <w:tc>
          <w:tcPr>
            <w:tcW w:w="965" w:type="dxa"/>
          </w:tcPr>
          <w:p w14:paraId="6E752073" w14:textId="1D0FC93D" w:rsidR="003126B6" w:rsidRPr="00930937" w:rsidRDefault="003126B6" w:rsidP="003126B6">
            <w:pPr>
              <w:pStyle w:val="tabteksts"/>
              <w:jc w:val="center"/>
              <w:rPr>
                <w:szCs w:val="18"/>
                <w:lang w:eastAsia="lv-LV"/>
              </w:rPr>
            </w:pPr>
            <w:r w:rsidRPr="00930937">
              <w:rPr>
                <w:szCs w:val="18"/>
                <w:lang w:eastAsia="lv-LV"/>
              </w:rPr>
              <w:t xml:space="preserve">2019.gada </w:t>
            </w:r>
            <w:r w:rsidR="00651542">
              <w:rPr>
                <w:szCs w:val="18"/>
                <w:lang w:eastAsia="lv-LV"/>
              </w:rPr>
              <w:t>plāns</w:t>
            </w:r>
          </w:p>
        </w:tc>
        <w:tc>
          <w:tcPr>
            <w:tcW w:w="965" w:type="dxa"/>
          </w:tcPr>
          <w:p w14:paraId="1E6ACE7F" w14:textId="77777777" w:rsidR="003126B6" w:rsidRPr="00930937" w:rsidRDefault="003126B6" w:rsidP="003126B6">
            <w:pPr>
              <w:pStyle w:val="tabteksts"/>
              <w:jc w:val="center"/>
              <w:rPr>
                <w:szCs w:val="18"/>
                <w:lang w:eastAsia="lv-LV"/>
              </w:rPr>
            </w:pPr>
            <w:r w:rsidRPr="00930937">
              <w:rPr>
                <w:szCs w:val="18"/>
                <w:lang w:eastAsia="lv-LV"/>
              </w:rPr>
              <w:t>2020.gada prognoze</w:t>
            </w:r>
          </w:p>
        </w:tc>
        <w:tc>
          <w:tcPr>
            <w:tcW w:w="965" w:type="dxa"/>
          </w:tcPr>
          <w:p w14:paraId="02809537" w14:textId="77777777" w:rsidR="003126B6" w:rsidRPr="00930937" w:rsidRDefault="003126B6" w:rsidP="003126B6">
            <w:pPr>
              <w:pStyle w:val="tabteksts"/>
              <w:jc w:val="center"/>
              <w:rPr>
                <w:szCs w:val="18"/>
                <w:lang w:eastAsia="lv-LV"/>
              </w:rPr>
            </w:pPr>
            <w:r w:rsidRPr="00930937">
              <w:rPr>
                <w:szCs w:val="18"/>
                <w:lang w:eastAsia="lv-LV"/>
              </w:rPr>
              <w:t>2021.gada prognoze</w:t>
            </w:r>
          </w:p>
        </w:tc>
      </w:tr>
      <w:tr w:rsidR="003126B6" w:rsidRPr="00930937" w14:paraId="5328DC67" w14:textId="77777777" w:rsidTr="003126B6">
        <w:trPr>
          <w:jc w:val="center"/>
        </w:trPr>
        <w:tc>
          <w:tcPr>
            <w:tcW w:w="9072" w:type="dxa"/>
            <w:gridSpan w:val="6"/>
            <w:shd w:val="clear" w:color="auto" w:fill="D9D9D9" w:themeFill="background1" w:themeFillShade="D9"/>
            <w:vAlign w:val="center"/>
          </w:tcPr>
          <w:p w14:paraId="1A9EA4E6" w14:textId="77777777" w:rsidR="003126B6" w:rsidRPr="00930937" w:rsidRDefault="003126B6" w:rsidP="003126B6">
            <w:pPr>
              <w:pStyle w:val="tabteksts"/>
              <w:jc w:val="center"/>
              <w:rPr>
                <w:szCs w:val="18"/>
              </w:rPr>
            </w:pPr>
            <w:r w:rsidRPr="00930937">
              <w:rPr>
                <w:szCs w:val="18"/>
                <w:lang w:eastAsia="lv-LV"/>
              </w:rPr>
              <w:t>Sagatavotie speciālisti ar augstāko izglītību</w:t>
            </w:r>
          </w:p>
        </w:tc>
      </w:tr>
      <w:tr w:rsidR="003126B6" w:rsidRPr="00930937" w14:paraId="7B3C1AEB" w14:textId="77777777" w:rsidTr="003126B6">
        <w:trPr>
          <w:jc w:val="center"/>
        </w:trPr>
        <w:tc>
          <w:tcPr>
            <w:tcW w:w="4248" w:type="dxa"/>
          </w:tcPr>
          <w:p w14:paraId="619C34E1" w14:textId="77777777" w:rsidR="003126B6" w:rsidRPr="00930937" w:rsidRDefault="003126B6" w:rsidP="003126B6">
            <w:pPr>
              <w:pStyle w:val="tabteksts"/>
            </w:pPr>
            <w:r w:rsidRPr="00930937">
              <w:t xml:space="preserve">Ar augstāko izglītību sagatavoto speciālistu (absolventu) skaits </w:t>
            </w:r>
          </w:p>
        </w:tc>
        <w:tc>
          <w:tcPr>
            <w:tcW w:w="964" w:type="dxa"/>
          </w:tcPr>
          <w:p w14:paraId="40A5974C" w14:textId="77777777" w:rsidR="003126B6" w:rsidRPr="00930937" w:rsidRDefault="003126B6" w:rsidP="003126B6">
            <w:pPr>
              <w:pStyle w:val="tabteksts"/>
              <w:jc w:val="center"/>
            </w:pPr>
            <w:r w:rsidRPr="00930937">
              <w:t>789</w:t>
            </w:r>
          </w:p>
        </w:tc>
        <w:tc>
          <w:tcPr>
            <w:tcW w:w="965" w:type="dxa"/>
          </w:tcPr>
          <w:p w14:paraId="2BAA063E" w14:textId="77777777" w:rsidR="003126B6" w:rsidRPr="00930937" w:rsidRDefault="003126B6" w:rsidP="003126B6">
            <w:pPr>
              <w:pStyle w:val="tabteksts"/>
              <w:jc w:val="center"/>
            </w:pPr>
            <w:r w:rsidRPr="00930937">
              <w:t>800</w:t>
            </w:r>
          </w:p>
        </w:tc>
        <w:tc>
          <w:tcPr>
            <w:tcW w:w="965" w:type="dxa"/>
          </w:tcPr>
          <w:p w14:paraId="34BE44E0" w14:textId="77777777" w:rsidR="003126B6" w:rsidRPr="00930937" w:rsidRDefault="003126B6" w:rsidP="003126B6">
            <w:pPr>
              <w:pStyle w:val="tabteksts"/>
              <w:jc w:val="center"/>
            </w:pPr>
            <w:r w:rsidRPr="00930937">
              <w:rPr>
                <w:b/>
                <w:bCs/>
              </w:rPr>
              <w:t>-</w:t>
            </w:r>
          </w:p>
        </w:tc>
        <w:tc>
          <w:tcPr>
            <w:tcW w:w="965" w:type="dxa"/>
          </w:tcPr>
          <w:p w14:paraId="026522BD" w14:textId="77777777" w:rsidR="003126B6" w:rsidRPr="00930937" w:rsidRDefault="003126B6" w:rsidP="003126B6">
            <w:pPr>
              <w:pStyle w:val="tabteksts"/>
              <w:jc w:val="center"/>
            </w:pPr>
            <w:r w:rsidRPr="00930937">
              <w:rPr>
                <w:b/>
                <w:bCs/>
              </w:rPr>
              <w:t>-</w:t>
            </w:r>
          </w:p>
        </w:tc>
        <w:tc>
          <w:tcPr>
            <w:tcW w:w="965" w:type="dxa"/>
          </w:tcPr>
          <w:p w14:paraId="7CF26C92" w14:textId="77777777" w:rsidR="003126B6" w:rsidRPr="00930937" w:rsidRDefault="003126B6" w:rsidP="003126B6">
            <w:pPr>
              <w:pStyle w:val="tabteksts"/>
              <w:jc w:val="center"/>
            </w:pPr>
            <w:r w:rsidRPr="00930937">
              <w:rPr>
                <w:b/>
                <w:bCs/>
              </w:rPr>
              <w:t>-</w:t>
            </w:r>
          </w:p>
        </w:tc>
      </w:tr>
      <w:tr w:rsidR="003126B6" w:rsidRPr="00930937" w14:paraId="44A2A13F" w14:textId="77777777" w:rsidTr="003126B6">
        <w:trPr>
          <w:jc w:val="center"/>
        </w:trPr>
        <w:tc>
          <w:tcPr>
            <w:tcW w:w="4248" w:type="dxa"/>
          </w:tcPr>
          <w:p w14:paraId="4BE1A048" w14:textId="77777777" w:rsidR="003126B6" w:rsidRPr="00930937" w:rsidRDefault="003126B6" w:rsidP="003126B6">
            <w:pPr>
              <w:pStyle w:val="tabteksts"/>
            </w:pPr>
            <w:r w:rsidRPr="00930937">
              <w:t>Ar augstāko izglītību sagatavoto speciālistu (absolvents) skaits, kuri finansēti no dotācijas</w:t>
            </w:r>
          </w:p>
        </w:tc>
        <w:tc>
          <w:tcPr>
            <w:tcW w:w="964" w:type="dxa"/>
          </w:tcPr>
          <w:p w14:paraId="29CECE30" w14:textId="77777777" w:rsidR="003126B6" w:rsidRPr="00930937" w:rsidRDefault="003126B6" w:rsidP="003126B6">
            <w:pPr>
              <w:pStyle w:val="tabteksts"/>
              <w:jc w:val="center"/>
            </w:pPr>
            <w:r w:rsidRPr="00930937">
              <w:t>539</w:t>
            </w:r>
          </w:p>
        </w:tc>
        <w:tc>
          <w:tcPr>
            <w:tcW w:w="965" w:type="dxa"/>
          </w:tcPr>
          <w:p w14:paraId="7DC8CDB7" w14:textId="77777777" w:rsidR="003126B6" w:rsidRPr="00930937" w:rsidRDefault="003126B6" w:rsidP="003126B6">
            <w:pPr>
              <w:pStyle w:val="tabteksts"/>
              <w:jc w:val="center"/>
            </w:pPr>
            <w:r w:rsidRPr="00930937">
              <w:t>606</w:t>
            </w:r>
          </w:p>
        </w:tc>
        <w:tc>
          <w:tcPr>
            <w:tcW w:w="965" w:type="dxa"/>
          </w:tcPr>
          <w:p w14:paraId="1B88F439" w14:textId="77777777" w:rsidR="003126B6" w:rsidRPr="00930937" w:rsidRDefault="003126B6" w:rsidP="003126B6">
            <w:pPr>
              <w:pStyle w:val="tabteksts"/>
              <w:jc w:val="center"/>
            </w:pPr>
            <w:r w:rsidRPr="00930937">
              <w:t>579</w:t>
            </w:r>
          </w:p>
        </w:tc>
        <w:tc>
          <w:tcPr>
            <w:tcW w:w="965" w:type="dxa"/>
          </w:tcPr>
          <w:p w14:paraId="700DE33B" w14:textId="77777777" w:rsidR="003126B6" w:rsidRPr="00930937" w:rsidRDefault="003126B6" w:rsidP="003126B6">
            <w:pPr>
              <w:pStyle w:val="tabteksts"/>
              <w:jc w:val="center"/>
            </w:pPr>
            <w:r w:rsidRPr="00930937">
              <w:t>606</w:t>
            </w:r>
          </w:p>
        </w:tc>
        <w:tc>
          <w:tcPr>
            <w:tcW w:w="965" w:type="dxa"/>
          </w:tcPr>
          <w:p w14:paraId="5FD334EF" w14:textId="77777777" w:rsidR="003126B6" w:rsidRPr="00930937" w:rsidRDefault="003126B6" w:rsidP="003126B6">
            <w:pPr>
              <w:pStyle w:val="tabteksts"/>
              <w:jc w:val="center"/>
            </w:pPr>
            <w:r w:rsidRPr="00930937">
              <w:t>606</w:t>
            </w:r>
          </w:p>
        </w:tc>
      </w:tr>
      <w:tr w:rsidR="003126B6" w:rsidRPr="00930937" w14:paraId="53D6A73C" w14:textId="77777777" w:rsidTr="003126B6">
        <w:trPr>
          <w:jc w:val="center"/>
        </w:trPr>
        <w:tc>
          <w:tcPr>
            <w:tcW w:w="9072" w:type="dxa"/>
            <w:gridSpan w:val="6"/>
            <w:shd w:val="clear" w:color="auto" w:fill="D9D9D9" w:themeFill="background1" w:themeFillShade="D9"/>
            <w:vAlign w:val="center"/>
          </w:tcPr>
          <w:p w14:paraId="2E10C15C" w14:textId="77777777" w:rsidR="003126B6" w:rsidRPr="00930937" w:rsidRDefault="003126B6" w:rsidP="003126B6">
            <w:pPr>
              <w:pStyle w:val="tabteksts"/>
              <w:jc w:val="center"/>
              <w:rPr>
                <w:szCs w:val="18"/>
              </w:rPr>
            </w:pPr>
            <w:r w:rsidRPr="00930937">
              <w:rPr>
                <w:szCs w:val="18"/>
                <w:lang w:eastAsia="lv-LV"/>
              </w:rPr>
              <w:t>Pamatstudijas, maģistratūras un doktora studijas</w:t>
            </w:r>
          </w:p>
        </w:tc>
      </w:tr>
      <w:tr w:rsidR="003126B6" w:rsidRPr="00930937" w14:paraId="748FDAF4" w14:textId="77777777" w:rsidTr="003126B6">
        <w:trPr>
          <w:jc w:val="center"/>
        </w:trPr>
        <w:tc>
          <w:tcPr>
            <w:tcW w:w="4248" w:type="dxa"/>
          </w:tcPr>
          <w:p w14:paraId="6CDA8734" w14:textId="77777777" w:rsidR="003126B6" w:rsidRPr="00930937" w:rsidRDefault="003126B6" w:rsidP="003126B6">
            <w:pPr>
              <w:pStyle w:val="tabteksts"/>
            </w:pPr>
            <w:r w:rsidRPr="00930937">
              <w:t>Kopējais studentu skaits</w:t>
            </w:r>
          </w:p>
        </w:tc>
        <w:tc>
          <w:tcPr>
            <w:tcW w:w="964" w:type="dxa"/>
          </w:tcPr>
          <w:p w14:paraId="1681D100" w14:textId="77777777" w:rsidR="003126B6" w:rsidRPr="00930937" w:rsidRDefault="003126B6" w:rsidP="003126B6">
            <w:pPr>
              <w:pStyle w:val="tabteksts"/>
              <w:jc w:val="center"/>
            </w:pPr>
            <w:r w:rsidRPr="00930937">
              <w:t>4176</w:t>
            </w:r>
          </w:p>
        </w:tc>
        <w:tc>
          <w:tcPr>
            <w:tcW w:w="965" w:type="dxa"/>
          </w:tcPr>
          <w:p w14:paraId="0D3BB143" w14:textId="77777777" w:rsidR="003126B6" w:rsidRPr="00930937" w:rsidRDefault="003126B6" w:rsidP="003126B6">
            <w:pPr>
              <w:pStyle w:val="tabteksts"/>
              <w:jc w:val="center"/>
            </w:pPr>
            <w:r w:rsidRPr="00930937">
              <w:t>4 250</w:t>
            </w:r>
          </w:p>
        </w:tc>
        <w:tc>
          <w:tcPr>
            <w:tcW w:w="965" w:type="dxa"/>
          </w:tcPr>
          <w:p w14:paraId="460C1D06" w14:textId="77777777" w:rsidR="003126B6" w:rsidRPr="00930937" w:rsidRDefault="003126B6" w:rsidP="003126B6">
            <w:pPr>
              <w:pStyle w:val="tabteksts"/>
              <w:jc w:val="center"/>
            </w:pPr>
            <w:r w:rsidRPr="00930937">
              <w:rPr>
                <w:b/>
                <w:bCs/>
              </w:rPr>
              <w:t>-</w:t>
            </w:r>
          </w:p>
        </w:tc>
        <w:tc>
          <w:tcPr>
            <w:tcW w:w="965" w:type="dxa"/>
          </w:tcPr>
          <w:p w14:paraId="59C2462C" w14:textId="77777777" w:rsidR="003126B6" w:rsidRPr="00930937" w:rsidRDefault="003126B6" w:rsidP="003126B6">
            <w:pPr>
              <w:pStyle w:val="tabteksts"/>
              <w:jc w:val="center"/>
            </w:pPr>
            <w:r w:rsidRPr="00930937">
              <w:rPr>
                <w:b/>
                <w:bCs/>
              </w:rPr>
              <w:t>-</w:t>
            </w:r>
          </w:p>
        </w:tc>
        <w:tc>
          <w:tcPr>
            <w:tcW w:w="965" w:type="dxa"/>
          </w:tcPr>
          <w:p w14:paraId="0D0ADB68" w14:textId="77777777" w:rsidR="003126B6" w:rsidRPr="00930937" w:rsidRDefault="003126B6" w:rsidP="003126B6">
            <w:pPr>
              <w:pStyle w:val="tabteksts"/>
              <w:jc w:val="center"/>
            </w:pPr>
            <w:r w:rsidRPr="00930937">
              <w:rPr>
                <w:b/>
                <w:bCs/>
              </w:rPr>
              <w:t>-</w:t>
            </w:r>
          </w:p>
        </w:tc>
      </w:tr>
    </w:tbl>
    <w:p w14:paraId="4DCFA8FE" w14:textId="491221C2" w:rsidR="003126B6" w:rsidRPr="00930937" w:rsidRDefault="003126B6" w:rsidP="003126B6">
      <w:pPr>
        <w:ind w:firstLine="0"/>
        <w:rPr>
          <w:i/>
          <w:sz w:val="18"/>
          <w:szCs w:val="18"/>
        </w:rPr>
      </w:pPr>
      <w:r w:rsidRPr="00930937">
        <w:rPr>
          <w:i/>
          <w:sz w:val="18"/>
          <w:szCs w:val="18"/>
          <w:vertAlign w:val="superscript"/>
        </w:rPr>
        <w:t>1</w:t>
      </w:r>
      <w:r w:rsidR="00502B23">
        <w:rPr>
          <w:i/>
          <w:sz w:val="18"/>
          <w:szCs w:val="18"/>
          <w:vertAlign w:val="superscript"/>
        </w:rPr>
        <w:t>3</w:t>
      </w:r>
      <w:r w:rsidRPr="00930937">
        <w:rPr>
          <w:i/>
          <w:sz w:val="18"/>
          <w:szCs w:val="18"/>
        </w:rPr>
        <w:t xml:space="preserve"> Sākot ar 2019. gadu optimizēts darbības rezultatīvo rādītāju skaits</w:t>
      </w:r>
    </w:p>
    <w:p w14:paraId="3292F6E9" w14:textId="77777777" w:rsidR="003126B6" w:rsidRPr="00930937" w:rsidRDefault="003126B6" w:rsidP="003126B6"/>
    <w:p w14:paraId="4B170BEE" w14:textId="77777777" w:rsidR="003126B6" w:rsidRPr="00930937" w:rsidRDefault="003126B6" w:rsidP="003126B6">
      <w:pPr>
        <w:pStyle w:val="Tabuluvirsraksti"/>
        <w:spacing w:after="240"/>
        <w:rPr>
          <w:b/>
          <w:lang w:eastAsia="lv-LV"/>
        </w:rPr>
      </w:pPr>
      <w:r w:rsidRPr="00930937">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3126B6" w:rsidRPr="00930937" w14:paraId="7F0BF3B8" w14:textId="77777777" w:rsidTr="003126B6">
        <w:trPr>
          <w:trHeight w:val="283"/>
          <w:tblHeader/>
          <w:jc w:val="center"/>
        </w:trPr>
        <w:tc>
          <w:tcPr>
            <w:tcW w:w="3378" w:type="dxa"/>
            <w:vAlign w:val="center"/>
          </w:tcPr>
          <w:p w14:paraId="4E3187A5" w14:textId="77777777" w:rsidR="003126B6" w:rsidRPr="00930937" w:rsidRDefault="003126B6" w:rsidP="003126B6">
            <w:pPr>
              <w:pStyle w:val="tabteksts"/>
              <w:jc w:val="center"/>
              <w:rPr>
                <w:szCs w:val="24"/>
              </w:rPr>
            </w:pPr>
          </w:p>
        </w:tc>
        <w:tc>
          <w:tcPr>
            <w:tcW w:w="1131" w:type="dxa"/>
          </w:tcPr>
          <w:p w14:paraId="5D2DAB24" w14:textId="77777777" w:rsidR="003126B6" w:rsidRPr="00930937" w:rsidRDefault="003126B6" w:rsidP="003126B6">
            <w:pPr>
              <w:pStyle w:val="tabteksts"/>
              <w:jc w:val="center"/>
              <w:rPr>
                <w:szCs w:val="24"/>
                <w:lang w:eastAsia="lv-LV"/>
              </w:rPr>
            </w:pPr>
            <w:r w:rsidRPr="00930937">
              <w:rPr>
                <w:szCs w:val="18"/>
                <w:lang w:eastAsia="lv-LV"/>
              </w:rPr>
              <w:t>2017. gads (izpilde)</w:t>
            </w:r>
          </w:p>
        </w:tc>
        <w:tc>
          <w:tcPr>
            <w:tcW w:w="1132" w:type="dxa"/>
            <w:vAlign w:val="center"/>
          </w:tcPr>
          <w:p w14:paraId="3C0B7AFD" w14:textId="77777777" w:rsidR="003126B6" w:rsidRPr="00930937" w:rsidRDefault="003126B6" w:rsidP="003126B6">
            <w:pPr>
              <w:pStyle w:val="tabteksts"/>
              <w:jc w:val="center"/>
              <w:rPr>
                <w:szCs w:val="24"/>
                <w:lang w:eastAsia="lv-LV"/>
              </w:rPr>
            </w:pPr>
            <w:r w:rsidRPr="00930937">
              <w:rPr>
                <w:szCs w:val="18"/>
                <w:lang w:eastAsia="lv-LV"/>
              </w:rPr>
              <w:t>2018. gada plāns</w:t>
            </w:r>
          </w:p>
        </w:tc>
        <w:tc>
          <w:tcPr>
            <w:tcW w:w="1132" w:type="dxa"/>
          </w:tcPr>
          <w:p w14:paraId="1F7A1FDE" w14:textId="01A7EAF4" w:rsidR="003126B6" w:rsidRPr="00930937" w:rsidRDefault="003126B6" w:rsidP="003126B6">
            <w:pPr>
              <w:pStyle w:val="tabteksts"/>
              <w:jc w:val="center"/>
              <w:rPr>
                <w:szCs w:val="24"/>
                <w:lang w:eastAsia="lv-LV"/>
              </w:rPr>
            </w:pPr>
            <w:r w:rsidRPr="00930937">
              <w:rPr>
                <w:szCs w:val="18"/>
                <w:lang w:eastAsia="lv-LV"/>
              </w:rPr>
              <w:t xml:space="preserve">2019. gada </w:t>
            </w:r>
            <w:r w:rsidR="00651542">
              <w:rPr>
                <w:szCs w:val="18"/>
                <w:lang w:eastAsia="lv-LV"/>
              </w:rPr>
              <w:t>plāns</w:t>
            </w:r>
          </w:p>
        </w:tc>
        <w:tc>
          <w:tcPr>
            <w:tcW w:w="1132" w:type="dxa"/>
          </w:tcPr>
          <w:p w14:paraId="2B2546F7" w14:textId="21ED3230" w:rsidR="003126B6" w:rsidRPr="00930937" w:rsidRDefault="003126B6" w:rsidP="00FA17F2">
            <w:pPr>
              <w:pStyle w:val="tabteksts"/>
              <w:jc w:val="center"/>
              <w:rPr>
                <w:szCs w:val="24"/>
                <w:lang w:eastAsia="lv-LV"/>
              </w:rPr>
            </w:pPr>
            <w:r w:rsidRPr="00930937">
              <w:rPr>
                <w:szCs w:val="18"/>
                <w:lang w:eastAsia="lv-LV"/>
              </w:rPr>
              <w:t xml:space="preserve">2020. gada </w:t>
            </w:r>
            <w:r w:rsidR="00FA17F2">
              <w:rPr>
                <w:szCs w:val="18"/>
                <w:lang w:eastAsia="lv-LV"/>
              </w:rPr>
              <w:t>prognoze</w:t>
            </w:r>
          </w:p>
        </w:tc>
        <w:tc>
          <w:tcPr>
            <w:tcW w:w="1132" w:type="dxa"/>
          </w:tcPr>
          <w:p w14:paraId="502037DD" w14:textId="23AB20F9" w:rsidR="003126B6" w:rsidRPr="00930937" w:rsidRDefault="003126B6" w:rsidP="00FA17F2">
            <w:pPr>
              <w:pStyle w:val="tabteksts"/>
              <w:jc w:val="center"/>
              <w:rPr>
                <w:szCs w:val="24"/>
                <w:lang w:eastAsia="lv-LV"/>
              </w:rPr>
            </w:pPr>
            <w:r w:rsidRPr="00930937">
              <w:rPr>
                <w:szCs w:val="18"/>
                <w:lang w:eastAsia="lv-LV"/>
              </w:rPr>
              <w:t xml:space="preserve">2021. gada </w:t>
            </w:r>
            <w:r w:rsidR="00FA17F2">
              <w:rPr>
                <w:szCs w:val="18"/>
                <w:lang w:eastAsia="lv-LV"/>
              </w:rPr>
              <w:t>prognoze</w:t>
            </w:r>
          </w:p>
        </w:tc>
      </w:tr>
      <w:tr w:rsidR="003126B6" w:rsidRPr="00930937" w14:paraId="0F3BEC4F" w14:textId="77777777" w:rsidTr="003126B6">
        <w:trPr>
          <w:trHeight w:val="142"/>
          <w:jc w:val="center"/>
        </w:trPr>
        <w:tc>
          <w:tcPr>
            <w:tcW w:w="3378" w:type="dxa"/>
            <w:shd w:val="clear" w:color="auto" w:fill="D9D9D9" w:themeFill="background1" w:themeFillShade="D9"/>
            <w:vAlign w:val="center"/>
          </w:tcPr>
          <w:p w14:paraId="0891E344" w14:textId="77777777" w:rsidR="003126B6" w:rsidRPr="00930937" w:rsidRDefault="003126B6" w:rsidP="003126B6">
            <w:pPr>
              <w:pStyle w:val="tabteksts"/>
              <w:rPr>
                <w:lang w:eastAsia="lv-LV"/>
              </w:rPr>
            </w:pPr>
            <w:r w:rsidRPr="00930937">
              <w:rPr>
                <w:lang w:eastAsia="lv-LV"/>
              </w:rPr>
              <w:t>Kopējie izdevumi,</w:t>
            </w:r>
            <w:r w:rsidRPr="00930937">
              <w:t xml:space="preserve"> </w:t>
            </w:r>
            <w:r w:rsidRPr="00930937">
              <w:rPr>
                <w:i/>
                <w:szCs w:val="18"/>
              </w:rPr>
              <w:t>euro</w:t>
            </w:r>
          </w:p>
        </w:tc>
        <w:tc>
          <w:tcPr>
            <w:tcW w:w="1131" w:type="dxa"/>
            <w:shd w:val="clear" w:color="auto" w:fill="D9D9D9" w:themeFill="background1" w:themeFillShade="D9"/>
          </w:tcPr>
          <w:p w14:paraId="5FC86046" w14:textId="77777777" w:rsidR="003126B6" w:rsidRPr="00930937" w:rsidRDefault="003126B6" w:rsidP="003126B6">
            <w:pPr>
              <w:pStyle w:val="tabteksts"/>
              <w:jc w:val="right"/>
            </w:pPr>
            <w:r w:rsidRPr="00930937">
              <w:t>9 882 378</w:t>
            </w:r>
          </w:p>
        </w:tc>
        <w:tc>
          <w:tcPr>
            <w:tcW w:w="1132" w:type="dxa"/>
            <w:shd w:val="clear" w:color="auto" w:fill="D9D9D9" w:themeFill="background1" w:themeFillShade="D9"/>
          </w:tcPr>
          <w:p w14:paraId="25223C97" w14:textId="77777777" w:rsidR="003126B6" w:rsidRPr="00930937" w:rsidRDefault="003126B6" w:rsidP="003126B6">
            <w:pPr>
              <w:pStyle w:val="tabteksts"/>
              <w:jc w:val="right"/>
            </w:pPr>
            <w:r w:rsidRPr="00930937">
              <w:t>9 451 938</w:t>
            </w:r>
          </w:p>
        </w:tc>
        <w:tc>
          <w:tcPr>
            <w:tcW w:w="1132" w:type="dxa"/>
            <w:shd w:val="clear" w:color="auto" w:fill="D9D9D9" w:themeFill="background1" w:themeFillShade="D9"/>
          </w:tcPr>
          <w:p w14:paraId="2D7B3A8F" w14:textId="77777777" w:rsidR="003126B6" w:rsidRPr="00930937" w:rsidRDefault="003126B6" w:rsidP="003126B6">
            <w:pPr>
              <w:pStyle w:val="tabteksts"/>
              <w:jc w:val="right"/>
            </w:pPr>
            <w:r w:rsidRPr="00930937">
              <w:t>9 818 610</w:t>
            </w:r>
          </w:p>
        </w:tc>
        <w:tc>
          <w:tcPr>
            <w:tcW w:w="1132" w:type="dxa"/>
            <w:shd w:val="clear" w:color="auto" w:fill="D9D9D9" w:themeFill="background1" w:themeFillShade="D9"/>
          </w:tcPr>
          <w:p w14:paraId="6B824149" w14:textId="77777777" w:rsidR="003126B6" w:rsidRPr="00930937" w:rsidRDefault="003126B6" w:rsidP="003126B6">
            <w:pPr>
              <w:pStyle w:val="tabteksts"/>
              <w:jc w:val="right"/>
            </w:pPr>
            <w:r w:rsidRPr="00930937">
              <w:t>9 818 610</w:t>
            </w:r>
          </w:p>
        </w:tc>
        <w:tc>
          <w:tcPr>
            <w:tcW w:w="1132" w:type="dxa"/>
            <w:shd w:val="clear" w:color="auto" w:fill="D9D9D9" w:themeFill="background1" w:themeFillShade="D9"/>
          </w:tcPr>
          <w:p w14:paraId="7F0F7657" w14:textId="77777777" w:rsidR="003126B6" w:rsidRPr="00930937" w:rsidRDefault="003126B6" w:rsidP="003126B6">
            <w:pPr>
              <w:pStyle w:val="tabteksts"/>
              <w:jc w:val="right"/>
            </w:pPr>
            <w:r w:rsidRPr="00930937">
              <w:t>9 818 610</w:t>
            </w:r>
          </w:p>
        </w:tc>
      </w:tr>
      <w:tr w:rsidR="003126B6" w:rsidRPr="00930937" w14:paraId="37A459EE" w14:textId="77777777" w:rsidTr="003126B6">
        <w:trPr>
          <w:trHeight w:val="283"/>
          <w:jc w:val="center"/>
        </w:trPr>
        <w:tc>
          <w:tcPr>
            <w:tcW w:w="3378" w:type="dxa"/>
            <w:vAlign w:val="center"/>
          </w:tcPr>
          <w:p w14:paraId="08E53A31" w14:textId="77777777" w:rsidR="003126B6" w:rsidRPr="00930937" w:rsidRDefault="003126B6" w:rsidP="003126B6">
            <w:pPr>
              <w:pStyle w:val="tabteksts"/>
              <w:rPr>
                <w:szCs w:val="18"/>
                <w:lang w:eastAsia="lv-LV"/>
              </w:rPr>
            </w:pPr>
            <w:r w:rsidRPr="00930937">
              <w:rPr>
                <w:szCs w:val="18"/>
                <w:lang w:eastAsia="lv-LV"/>
              </w:rPr>
              <w:t xml:space="preserve">Kopējo izdevumu izmaiņas, </w:t>
            </w:r>
            <w:r w:rsidRPr="00930937">
              <w:rPr>
                <w:i/>
                <w:szCs w:val="18"/>
                <w:lang w:eastAsia="lv-LV"/>
              </w:rPr>
              <w:t>euro</w:t>
            </w:r>
            <w:r w:rsidRPr="00930937">
              <w:rPr>
                <w:szCs w:val="18"/>
                <w:lang w:eastAsia="lv-LV"/>
              </w:rPr>
              <w:t xml:space="preserve"> (+/–) pret iepriekšējo gadu</w:t>
            </w:r>
          </w:p>
        </w:tc>
        <w:tc>
          <w:tcPr>
            <w:tcW w:w="1131" w:type="dxa"/>
          </w:tcPr>
          <w:p w14:paraId="5CF612B6" w14:textId="77777777" w:rsidR="003126B6" w:rsidRPr="00930937" w:rsidRDefault="003126B6" w:rsidP="003126B6">
            <w:pPr>
              <w:pStyle w:val="tabteksts"/>
              <w:jc w:val="center"/>
            </w:pPr>
            <w:r w:rsidRPr="00930937">
              <w:rPr>
                <w:b/>
                <w:bCs/>
              </w:rPr>
              <w:t>×</w:t>
            </w:r>
          </w:p>
        </w:tc>
        <w:tc>
          <w:tcPr>
            <w:tcW w:w="1132" w:type="dxa"/>
          </w:tcPr>
          <w:p w14:paraId="6738B0B3" w14:textId="77777777" w:rsidR="003126B6" w:rsidRPr="00930937" w:rsidRDefault="003126B6" w:rsidP="003126B6">
            <w:pPr>
              <w:pStyle w:val="tabteksts"/>
              <w:jc w:val="right"/>
            </w:pPr>
            <w:r w:rsidRPr="00930937">
              <w:t>-430 440</w:t>
            </w:r>
          </w:p>
        </w:tc>
        <w:tc>
          <w:tcPr>
            <w:tcW w:w="1132" w:type="dxa"/>
          </w:tcPr>
          <w:p w14:paraId="04DFA20A" w14:textId="77777777" w:rsidR="003126B6" w:rsidRPr="00930937" w:rsidRDefault="003126B6" w:rsidP="003126B6">
            <w:pPr>
              <w:pStyle w:val="tabteksts"/>
              <w:jc w:val="right"/>
            </w:pPr>
            <w:r w:rsidRPr="00930937">
              <w:t>366 672</w:t>
            </w:r>
          </w:p>
        </w:tc>
        <w:tc>
          <w:tcPr>
            <w:tcW w:w="1132" w:type="dxa"/>
          </w:tcPr>
          <w:p w14:paraId="12581966" w14:textId="77777777" w:rsidR="003126B6" w:rsidRPr="00930937" w:rsidRDefault="003126B6" w:rsidP="003126B6">
            <w:pPr>
              <w:pStyle w:val="tabteksts"/>
              <w:jc w:val="center"/>
            </w:pPr>
            <w:r w:rsidRPr="00930937">
              <w:t>-</w:t>
            </w:r>
          </w:p>
        </w:tc>
        <w:tc>
          <w:tcPr>
            <w:tcW w:w="1132" w:type="dxa"/>
          </w:tcPr>
          <w:p w14:paraId="58D327A2" w14:textId="77777777" w:rsidR="003126B6" w:rsidRPr="00930937" w:rsidRDefault="003126B6" w:rsidP="003126B6">
            <w:pPr>
              <w:pStyle w:val="tabteksts"/>
              <w:jc w:val="center"/>
            </w:pPr>
            <w:r w:rsidRPr="00930937">
              <w:t>-</w:t>
            </w:r>
          </w:p>
        </w:tc>
      </w:tr>
      <w:tr w:rsidR="003126B6" w:rsidRPr="00930937" w14:paraId="04E85952" w14:textId="77777777" w:rsidTr="003126B6">
        <w:trPr>
          <w:trHeight w:val="283"/>
          <w:jc w:val="center"/>
        </w:trPr>
        <w:tc>
          <w:tcPr>
            <w:tcW w:w="3378" w:type="dxa"/>
            <w:vAlign w:val="center"/>
          </w:tcPr>
          <w:p w14:paraId="371ABE67" w14:textId="77777777" w:rsidR="003126B6" w:rsidRPr="00930937" w:rsidRDefault="003126B6" w:rsidP="003126B6">
            <w:pPr>
              <w:pStyle w:val="tabteksts"/>
            </w:pPr>
            <w:r w:rsidRPr="00930937">
              <w:rPr>
                <w:lang w:eastAsia="lv-LV"/>
              </w:rPr>
              <w:t>Kopējie izdevumi</w:t>
            </w:r>
            <w:r w:rsidRPr="00930937">
              <w:t>, % (+/–) pret iepriekšējo gadu</w:t>
            </w:r>
          </w:p>
        </w:tc>
        <w:tc>
          <w:tcPr>
            <w:tcW w:w="1131" w:type="dxa"/>
          </w:tcPr>
          <w:p w14:paraId="18073F13" w14:textId="77777777" w:rsidR="003126B6" w:rsidRPr="00930937" w:rsidRDefault="003126B6" w:rsidP="003126B6">
            <w:pPr>
              <w:pStyle w:val="tabteksts"/>
              <w:jc w:val="center"/>
            </w:pPr>
            <w:r w:rsidRPr="00930937">
              <w:rPr>
                <w:b/>
                <w:bCs/>
              </w:rPr>
              <w:t>×</w:t>
            </w:r>
          </w:p>
        </w:tc>
        <w:tc>
          <w:tcPr>
            <w:tcW w:w="1132" w:type="dxa"/>
          </w:tcPr>
          <w:p w14:paraId="690B8495" w14:textId="77777777" w:rsidR="003126B6" w:rsidRPr="00930937" w:rsidRDefault="003126B6" w:rsidP="003126B6">
            <w:pPr>
              <w:pStyle w:val="tabteksts"/>
              <w:jc w:val="right"/>
            </w:pPr>
            <w:r w:rsidRPr="00930937">
              <w:t>-4,4</w:t>
            </w:r>
          </w:p>
        </w:tc>
        <w:tc>
          <w:tcPr>
            <w:tcW w:w="1132" w:type="dxa"/>
          </w:tcPr>
          <w:p w14:paraId="79EA294F" w14:textId="77777777" w:rsidR="003126B6" w:rsidRPr="00930937" w:rsidRDefault="003126B6" w:rsidP="003126B6">
            <w:pPr>
              <w:pStyle w:val="tabteksts"/>
              <w:jc w:val="right"/>
            </w:pPr>
            <w:r w:rsidRPr="00930937">
              <w:t>3,9</w:t>
            </w:r>
          </w:p>
        </w:tc>
        <w:tc>
          <w:tcPr>
            <w:tcW w:w="1132" w:type="dxa"/>
          </w:tcPr>
          <w:p w14:paraId="273FAC18" w14:textId="77777777" w:rsidR="003126B6" w:rsidRPr="00930937" w:rsidRDefault="003126B6" w:rsidP="003126B6">
            <w:pPr>
              <w:pStyle w:val="tabteksts"/>
              <w:jc w:val="center"/>
            </w:pPr>
            <w:r w:rsidRPr="00930937">
              <w:t>-</w:t>
            </w:r>
          </w:p>
        </w:tc>
        <w:tc>
          <w:tcPr>
            <w:tcW w:w="1132" w:type="dxa"/>
          </w:tcPr>
          <w:p w14:paraId="50B9D9E0" w14:textId="77777777" w:rsidR="003126B6" w:rsidRPr="00930937" w:rsidRDefault="003126B6" w:rsidP="003126B6">
            <w:pPr>
              <w:pStyle w:val="tabteksts"/>
              <w:jc w:val="center"/>
            </w:pPr>
            <w:r w:rsidRPr="00930937">
              <w:t>-</w:t>
            </w:r>
          </w:p>
        </w:tc>
      </w:tr>
    </w:tbl>
    <w:p w14:paraId="60B74454" w14:textId="77777777" w:rsidR="003126B6" w:rsidRPr="00930937" w:rsidRDefault="003126B6" w:rsidP="003126B6">
      <w:pPr>
        <w:pStyle w:val="Tabuluvirsraksti"/>
        <w:spacing w:after="0"/>
        <w:rPr>
          <w:lang w:eastAsia="lv-LV"/>
        </w:rPr>
      </w:pPr>
    </w:p>
    <w:p w14:paraId="71C5246D" w14:textId="771CC503" w:rsidR="003126B6" w:rsidRPr="00930937" w:rsidRDefault="003126B6" w:rsidP="003126B6">
      <w:pPr>
        <w:spacing w:before="120"/>
        <w:ind w:firstLine="720"/>
        <w:jc w:val="center"/>
        <w:rPr>
          <w:b/>
          <w:lang w:eastAsia="lv-LV"/>
        </w:rPr>
      </w:pPr>
      <w:r w:rsidRPr="00930937">
        <w:rPr>
          <w:b/>
          <w:lang w:eastAsia="lv-LV"/>
        </w:rPr>
        <w:lastRenderedPageBreak/>
        <w:t xml:space="preserve">Izmaiņas izdevumos, salīdzinot 2019. gada </w:t>
      </w:r>
      <w:r w:rsidR="00B35A38" w:rsidRPr="00B35A38">
        <w:rPr>
          <w:b/>
          <w:lang w:eastAsia="lv-LV"/>
        </w:rPr>
        <w:t xml:space="preserve">plānu </w:t>
      </w:r>
      <w:r w:rsidRPr="00930937">
        <w:rPr>
          <w:b/>
          <w:lang w:eastAsia="lv-LV"/>
        </w:rPr>
        <w:t>ar 2018. gada plānu</w:t>
      </w:r>
    </w:p>
    <w:p w14:paraId="3313689A" w14:textId="39AE4588" w:rsidR="003126B6" w:rsidRPr="00930937" w:rsidRDefault="00C84A74" w:rsidP="003126B6">
      <w:pPr>
        <w:spacing w:after="0"/>
        <w:ind w:left="7921" w:firstLine="720"/>
        <w:jc w:val="center"/>
        <w:rPr>
          <w:i/>
          <w:sz w:val="18"/>
          <w:szCs w:val="18"/>
        </w:rPr>
      </w:pPr>
      <w:r>
        <w:rPr>
          <w:i/>
          <w:sz w:val="18"/>
          <w:szCs w:val="18"/>
        </w:rPr>
        <w:t>E</w:t>
      </w:r>
      <w:r w:rsidR="003126B6" w:rsidRPr="00930937">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3126B6" w:rsidRPr="00930937" w14:paraId="5E9A1CA7" w14:textId="77777777" w:rsidTr="003126B6">
        <w:trPr>
          <w:trHeight w:val="142"/>
          <w:tblHeader/>
          <w:jc w:val="center"/>
        </w:trPr>
        <w:tc>
          <w:tcPr>
            <w:tcW w:w="5241" w:type="dxa"/>
            <w:vAlign w:val="center"/>
          </w:tcPr>
          <w:p w14:paraId="0AA0B14B" w14:textId="77777777" w:rsidR="003126B6" w:rsidRPr="00930937" w:rsidRDefault="003126B6" w:rsidP="003126B6">
            <w:pPr>
              <w:pStyle w:val="tabteksts"/>
              <w:jc w:val="center"/>
              <w:rPr>
                <w:szCs w:val="18"/>
              </w:rPr>
            </w:pPr>
            <w:r w:rsidRPr="00930937">
              <w:rPr>
                <w:szCs w:val="18"/>
                <w:lang w:eastAsia="lv-LV"/>
              </w:rPr>
              <w:t>Pasākums</w:t>
            </w:r>
          </w:p>
        </w:tc>
        <w:tc>
          <w:tcPr>
            <w:tcW w:w="1277" w:type="dxa"/>
            <w:vAlign w:val="center"/>
          </w:tcPr>
          <w:p w14:paraId="51BE3973" w14:textId="77777777" w:rsidR="003126B6" w:rsidRPr="00930937" w:rsidRDefault="003126B6" w:rsidP="003126B6">
            <w:pPr>
              <w:pStyle w:val="tabteksts"/>
              <w:jc w:val="center"/>
              <w:rPr>
                <w:szCs w:val="18"/>
                <w:lang w:eastAsia="lv-LV"/>
              </w:rPr>
            </w:pPr>
            <w:r w:rsidRPr="00930937">
              <w:rPr>
                <w:szCs w:val="18"/>
                <w:lang w:eastAsia="lv-LV"/>
              </w:rPr>
              <w:t>Samazinājums</w:t>
            </w:r>
          </w:p>
        </w:tc>
        <w:tc>
          <w:tcPr>
            <w:tcW w:w="1277" w:type="dxa"/>
            <w:vAlign w:val="center"/>
          </w:tcPr>
          <w:p w14:paraId="09AEDB41" w14:textId="77777777" w:rsidR="003126B6" w:rsidRPr="00930937" w:rsidRDefault="003126B6" w:rsidP="003126B6">
            <w:pPr>
              <w:pStyle w:val="tabteksts"/>
              <w:jc w:val="center"/>
              <w:rPr>
                <w:szCs w:val="18"/>
                <w:lang w:eastAsia="lv-LV"/>
              </w:rPr>
            </w:pPr>
            <w:r w:rsidRPr="00930937">
              <w:rPr>
                <w:szCs w:val="18"/>
                <w:lang w:eastAsia="lv-LV"/>
              </w:rPr>
              <w:t>Palielinājums</w:t>
            </w:r>
          </w:p>
        </w:tc>
        <w:tc>
          <w:tcPr>
            <w:tcW w:w="1277" w:type="dxa"/>
            <w:vAlign w:val="center"/>
          </w:tcPr>
          <w:p w14:paraId="141E045D" w14:textId="77777777" w:rsidR="003126B6" w:rsidRPr="00930937" w:rsidRDefault="003126B6" w:rsidP="003126B6">
            <w:pPr>
              <w:pStyle w:val="tabteksts"/>
              <w:jc w:val="center"/>
              <w:rPr>
                <w:szCs w:val="18"/>
                <w:lang w:eastAsia="lv-LV"/>
              </w:rPr>
            </w:pPr>
            <w:r w:rsidRPr="00930937">
              <w:rPr>
                <w:szCs w:val="18"/>
                <w:lang w:eastAsia="lv-LV"/>
              </w:rPr>
              <w:t>Izmaiņas</w:t>
            </w:r>
          </w:p>
        </w:tc>
      </w:tr>
      <w:tr w:rsidR="003126B6" w:rsidRPr="00930937" w14:paraId="4A65834C" w14:textId="77777777" w:rsidTr="003126B6">
        <w:trPr>
          <w:trHeight w:val="142"/>
          <w:jc w:val="center"/>
        </w:trPr>
        <w:tc>
          <w:tcPr>
            <w:tcW w:w="5241" w:type="dxa"/>
            <w:shd w:val="clear" w:color="auto" w:fill="D9D9D9" w:themeFill="background1" w:themeFillShade="D9"/>
          </w:tcPr>
          <w:p w14:paraId="594A2DB3" w14:textId="77777777" w:rsidR="003126B6" w:rsidRPr="00930937" w:rsidRDefault="003126B6" w:rsidP="003126B6">
            <w:pPr>
              <w:pStyle w:val="tabteksts"/>
              <w:rPr>
                <w:szCs w:val="18"/>
              </w:rPr>
            </w:pPr>
            <w:r w:rsidRPr="00930937">
              <w:rPr>
                <w:b/>
                <w:bCs/>
                <w:szCs w:val="18"/>
                <w:lang w:eastAsia="lv-LV"/>
              </w:rPr>
              <w:t>Izdevumi - kopā</w:t>
            </w:r>
          </w:p>
        </w:tc>
        <w:tc>
          <w:tcPr>
            <w:tcW w:w="1277" w:type="dxa"/>
            <w:shd w:val="clear" w:color="auto" w:fill="D9D9D9" w:themeFill="background1" w:themeFillShade="D9"/>
          </w:tcPr>
          <w:p w14:paraId="0DC80F9C" w14:textId="77777777" w:rsidR="003126B6" w:rsidRPr="00930937" w:rsidRDefault="003126B6" w:rsidP="003126B6">
            <w:pPr>
              <w:pStyle w:val="tabteksts"/>
              <w:jc w:val="right"/>
              <w:rPr>
                <w:szCs w:val="18"/>
              </w:rPr>
            </w:pPr>
            <w:r w:rsidRPr="00930937">
              <w:rPr>
                <w:szCs w:val="18"/>
              </w:rPr>
              <w:t>-</w:t>
            </w:r>
          </w:p>
        </w:tc>
        <w:tc>
          <w:tcPr>
            <w:tcW w:w="1277" w:type="dxa"/>
            <w:shd w:val="clear" w:color="auto" w:fill="D9D9D9" w:themeFill="background1" w:themeFillShade="D9"/>
          </w:tcPr>
          <w:p w14:paraId="4F0B9682" w14:textId="77777777" w:rsidR="003126B6" w:rsidRPr="00930937" w:rsidRDefault="003126B6" w:rsidP="003126B6">
            <w:pPr>
              <w:pStyle w:val="tabteksts"/>
              <w:jc w:val="right"/>
              <w:rPr>
                <w:b/>
                <w:szCs w:val="18"/>
              </w:rPr>
            </w:pPr>
            <w:r w:rsidRPr="00930937">
              <w:rPr>
                <w:b/>
                <w:szCs w:val="18"/>
              </w:rPr>
              <w:t>366 672</w:t>
            </w:r>
          </w:p>
        </w:tc>
        <w:tc>
          <w:tcPr>
            <w:tcW w:w="1277" w:type="dxa"/>
            <w:shd w:val="clear" w:color="auto" w:fill="D9D9D9" w:themeFill="background1" w:themeFillShade="D9"/>
          </w:tcPr>
          <w:p w14:paraId="0A99D3F8" w14:textId="77777777" w:rsidR="003126B6" w:rsidRPr="00930937" w:rsidRDefault="003126B6" w:rsidP="003126B6">
            <w:pPr>
              <w:pStyle w:val="tabteksts"/>
              <w:jc w:val="right"/>
              <w:rPr>
                <w:b/>
                <w:szCs w:val="18"/>
              </w:rPr>
            </w:pPr>
            <w:r w:rsidRPr="00930937">
              <w:rPr>
                <w:b/>
                <w:szCs w:val="18"/>
              </w:rPr>
              <w:t>366 672</w:t>
            </w:r>
          </w:p>
        </w:tc>
      </w:tr>
      <w:tr w:rsidR="003126B6" w:rsidRPr="00930937" w14:paraId="22AA655E" w14:textId="77777777" w:rsidTr="003126B6">
        <w:trPr>
          <w:jc w:val="center"/>
        </w:trPr>
        <w:tc>
          <w:tcPr>
            <w:tcW w:w="9072" w:type="dxa"/>
            <w:gridSpan w:val="4"/>
          </w:tcPr>
          <w:p w14:paraId="336AC8E9" w14:textId="77777777" w:rsidR="003126B6" w:rsidRPr="00930937" w:rsidRDefault="003126B6" w:rsidP="003126B6">
            <w:pPr>
              <w:pStyle w:val="tabteksts"/>
              <w:ind w:firstLine="313"/>
              <w:rPr>
                <w:szCs w:val="18"/>
              </w:rPr>
            </w:pPr>
            <w:r w:rsidRPr="00930937">
              <w:rPr>
                <w:i/>
                <w:szCs w:val="18"/>
                <w:lang w:eastAsia="lv-LV"/>
              </w:rPr>
              <w:t>t. sk.:</w:t>
            </w:r>
          </w:p>
        </w:tc>
      </w:tr>
      <w:tr w:rsidR="003126B6" w:rsidRPr="00930937" w14:paraId="53AF7378" w14:textId="77777777" w:rsidTr="003126B6">
        <w:trPr>
          <w:trHeight w:val="142"/>
          <w:jc w:val="center"/>
        </w:trPr>
        <w:tc>
          <w:tcPr>
            <w:tcW w:w="5241" w:type="dxa"/>
            <w:shd w:val="clear" w:color="auto" w:fill="F2F2F2" w:themeFill="background1" w:themeFillShade="F2"/>
            <w:vAlign w:val="center"/>
          </w:tcPr>
          <w:p w14:paraId="7DFF8F00" w14:textId="77777777" w:rsidR="003126B6" w:rsidRPr="00930937" w:rsidRDefault="003126B6" w:rsidP="003126B6">
            <w:pPr>
              <w:pStyle w:val="tabteksts"/>
              <w:rPr>
                <w:szCs w:val="18"/>
                <w:u w:val="single"/>
                <w:lang w:eastAsia="lv-LV"/>
              </w:rPr>
            </w:pPr>
            <w:r w:rsidRPr="00930937">
              <w:rPr>
                <w:szCs w:val="18"/>
                <w:u w:val="single"/>
                <w:lang w:eastAsia="lv-LV"/>
              </w:rPr>
              <w:t>Citas izmaiņas</w:t>
            </w:r>
          </w:p>
        </w:tc>
        <w:tc>
          <w:tcPr>
            <w:tcW w:w="1277" w:type="dxa"/>
            <w:shd w:val="clear" w:color="auto" w:fill="F2F2F2" w:themeFill="background1" w:themeFillShade="F2"/>
          </w:tcPr>
          <w:p w14:paraId="501DFA9F" w14:textId="77777777" w:rsidR="003126B6" w:rsidRPr="00930937" w:rsidRDefault="003126B6" w:rsidP="003126B6">
            <w:pPr>
              <w:pStyle w:val="tabteksts"/>
              <w:jc w:val="right"/>
              <w:rPr>
                <w:szCs w:val="18"/>
                <w:u w:val="single"/>
              </w:rPr>
            </w:pPr>
            <w:r w:rsidRPr="00930937">
              <w:rPr>
                <w:szCs w:val="18"/>
                <w:u w:val="single"/>
              </w:rPr>
              <w:t>-</w:t>
            </w:r>
          </w:p>
        </w:tc>
        <w:tc>
          <w:tcPr>
            <w:tcW w:w="1277" w:type="dxa"/>
            <w:shd w:val="clear" w:color="auto" w:fill="F2F2F2" w:themeFill="background1" w:themeFillShade="F2"/>
          </w:tcPr>
          <w:p w14:paraId="292476E9" w14:textId="77777777" w:rsidR="003126B6" w:rsidRPr="00930937" w:rsidRDefault="003126B6" w:rsidP="003126B6">
            <w:pPr>
              <w:pStyle w:val="tabteksts"/>
              <w:jc w:val="right"/>
              <w:rPr>
                <w:szCs w:val="18"/>
                <w:u w:val="single"/>
              </w:rPr>
            </w:pPr>
            <w:r w:rsidRPr="00930937">
              <w:rPr>
                <w:szCs w:val="18"/>
                <w:u w:val="single"/>
              </w:rPr>
              <w:t>366 672</w:t>
            </w:r>
          </w:p>
        </w:tc>
        <w:tc>
          <w:tcPr>
            <w:tcW w:w="1277" w:type="dxa"/>
            <w:shd w:val="clear" w:color="auto" w:fill="F2F2F2" w:themeFill="background1" w:themeFillShade="F2"/>
          </w:tcPr>
          <w:p w14:paraId="76F2979E" w14:textId="77777777" w:rsidR="003126B6" w:rsidRPr="00930937" w:rsidRDefault="003126B6" w:rsidP="003126B6">
            <w:pPr>
              <w:pStyle w:val="tabteksts"/>
              <w:jc w:val="right"/>
              <w:rPr>
                <w:szCs w:val="18"/>
                <w:u w:val="single"/>
              </w:rPr>
            </w:pPr>
            <w:r w:rsidRPr="00930937">
              <w:rPr>
                <w:szCs w:val="18"/>
                <w:u w:val="single"/>
              </w:rPr>
              <w:t>366 672</w:t>
            </w:r>
          </w:p>
        </w:tc>
      </w:tr>
      <w:tr w:rsidR="003126B6" w:rsidRPr="00930937" w14:paraId="77D5A753" w14:textId="77777777" w:rsidTr="003126B6">
        <w:trPr>
          <w:trHeight w:val="142"/>
          <w:jc w:val="center"/>
        </w:trPr>
        <w:tc>
          <w:tcPr>
            <w:tcW w:w="5241" w:type="dxa"/>
          </w:tcPr>
          <w:p w14:paraId="0CEDB22A" w14:textId="77777777" w:rsidR="003126B6" w:rsidRPr="00930937" w:rsidRDefault="003126B6" w:rsidP="003126B6">
            <w:pPr>
              <w:pStyle w:val="tabteksts"/>
              <w:rPr>
                <w:i/>
                <w:szCs w:val="18"/>
                <w:lang w:eastAsia="lv-LV"/>
              </w:rPr>
            </w:pPr>
            <w:r w:rsidRPr="00930937">
              <w:rPr>
                <w:rFonts w:eastAsia="Calibri"/>
                <w:i/>
              </w:rPr>
              <w:t xml:space="preserve">Palielinājums izdevumos prioritārā pasākuma “Pedagogu darba samaksas reformas ieviešanas finansējums Latvijas Lauksaimniecības universitātei (LLU)” ietvaros (atbilstoši MK 08.09.2017.sēdes prot.Nr.44 1.§ 15.p.) </w:t>
            </w:r>
          </w:p>
        </w:tc>
        <w:tc>
          <w:tcPr>
            <w:tcW w:w="1277" w:type="dxa"/>
          </w:tcPr>
          <w:p w14:paraId="15D8BA7F" w14:textId="77777777" w:rsidR="003126B6" w:rsidRPr="00930937" w:rsidRDefault="003126B6" w:rsidP="003126B6">
            <w:pPr>
              <w:pStyle w:val="tabteksts"/>
              <w:jc w:val="right"/>
              <w:rPr>
                <w:szCs w:val="18"/>
              </w:rPr>
            </w:pPr>
          </w:p>
        </w:tc>
        <w:tc>
          <w:tcPr>
            <w:tcW w:w="1277" w:type="dxa"/>
          </w:tcPr>
          <w:p w14:paraId="36774752" w14:textId="77777777" w:rsidR="003126B6" w:rsidRPr="00930937" w:rsidRDefault="003126B6" w:rsidP="003126B6">
            <w:pPr>
              <w:pStyle w:val="tabteksts"/>
              <w:jc w:val="right"/>
              <w:rPr>
                <w:szCs w:val="18"/>
              </w:rPr>
            </w:pPr>
            <w:r w:rsidRPr="00930937">
              <w:rPr>
                <w:szCs w:val="18"/>
              </w:rPr>
              <w:t>366 672</w:t>
            </w:r>
          </w:p>
        </w:tc>
        <w:tc>
          <w:tcPr>
            <w:tcW w:w="1277" w:type="dxa"/>
          </w:tcPr>
          <w:p w14:paraId="18F7DC93" w14:textId="77777777" w:rsidR="003126B6" w:rsidRPr="00930937" w:rsidRDefault="003126B6" w:rsidP="003126B6">
            <w:pPr>
              <w:pStyle w:val="tabteksts"/>
              <w:jc w:val="right"/>
              <w:rPr>
                <w:szCs w:val="18"/>
              </w:rPr>
            </w:pPr>
            <w:r w:rsidRPr="00930937">
              <w:rPr>
                <w:szCs w:val="18"/>
              </w:rPr>
              <w:t>366 672</w:t>
            </w:r>
          </w:p>
        </w:tc>
      </w:tr>
    </w:tbl>
    <w:p w14:paraId="5A8116A2" w14:textId="77777777" w:rsidR="003126B6" w:rsidRPr="00930937" w:rsidRDefault="003126B6" w:rsidP="003126B6">
      <w:pPr>
        <w:pStyle w:val="Tabuluvirsraksti"/>
        <w:rPr>
          <w:lang w:eastAsia="lv-LV"/>
        </w:rPr>
      </w:pPr>
    </w:p>
    <w:p w14:paraId="254E2BE1" w14:textId="77777777" w:rsidR="003126B6" w:rsidRPr="00930937" w:rsidRDefault="003126B6" w:rsidP="003126B6">
      <w:pPr>
        <w:pStyle w:val="programmas"/>
        <w:rPr>
          <w:lang w:val="lv-LV"/>
        </w:rPr>
      </w:pPr>
      <w:r w:rsidRPr="00930937">
        <w:rPr>
          <w:lang w:val="lv-LV"/>
        </w:rPr>
        <w:t>22.05.00 Dotācija SIA "Latvijas Lauku konsultāciju un izglītības centrs" informācijas analīzes un apmaiņas sistēmai</w:t>
      </w:r>
    </w:p>
    <w:p w14:paraId="42F62736" w14:textId="77777777" w:rsidR="003126B6" w:rsidRPr="00930937" w:rsidRDefault="003126B6" w:rsidP="003126B6">
      <w:pPr>
        <w:ind w:firstLine="0"/>
        <w:rPr>
          <w:u w:val="single"/>
        </w:rPr>
      </w:pPr>
      <w:r w:rsidRPr="00930937">
        <w:rPr>
          <w:u w:val="single"/>
        </w:rPr>
        <w:t>Apakšprogrammas mērķis:</w:t>
      </w:r>
    </w:p>
    <w:p w14:paraId="784B1F9A" w14:textId="77777777" w:rsidR="003126B6" w:rsidRPr="00930937" w:rsidRDefault="003126B6" w:rsidP="003126B6">
      <w:pPr>
        <w:ind w:firstLine="720"/>
        <w:rPr>
          <w:strike/>
        </w:rPr>
      </w:pPr>
      <w:r w:rsidRPr="00930937">
        <w:t>nodrošināt nozarei specifiskās informācijas apkopošanu un analīzi.</w:t>
      </w:r>
    </w:p>
    <w:p w14:paraId="750840BE" w14:textId="77777777" w:rsidR="003126B6" w:rsidRPr="00930937" w:rsidRDefault="003126B6" w:rsidP="00C84A74">
      <w:pPr>
        <w:ind w:firstLine="0"/>
        <w:rPr>
          <w:u w:val="single"/>
        </w:rPr>
      </w:pPr>
      <w:r w:rsidRPr="00930937">
        <w:rPr>
          <w:u w:val="single"/>
        </w:rPr>
        <w:t>Galvenās aktivitātes:</w:t>
      </w:r>
    </w:p>
    <w:p w14:paraId="58A8A525" w14:textId="77777777" w:rsidR="003126B6" w:rsidRPr="00930937" w:rsidRDefault="003126B6" w:rsidP="003126B6">
      <w:pPr>
        <w:rPr>
          <w:strike/>
        </w:rPr>
      </w:pPr>
      <w:r w:rsidRPr="00930937">
        <w:t xml:space="preserve">specifiskās informācijas apkopošana un analīze. </w:t>
      </w:r>
    </w:p>
    <w:p w14:paraId="58D45A7A" w14:textId="77777777" w:rsidR="003126B6" w:rsidRPr="00930937" w:rsidRDefault="003126B6" w:rsidP="00C84A74">
      <w:pPr>
        <w:ind w:firstLine="0"/>
        <w:rPr>
          <w:szCs w:val="24"/>
          <w:lang w:eastAsia="lv-LV"/>
        </w:rPr>
      </w:pPr>
      <w:r w:rsidRPr="00930937">
        <w:rPr>
          <w:u w:val="single"/>
        </w:rPr>
        <w:t>Apakšprogrammas izpildītājs</w:t>
      </w:r>
      <w:r w:rsidRPr="00930937">
        <w:t>: ZM</w:t>
      </w:r>
      <w:r w:rsidRPr="00930937">
        <w:rPr>
          <w:szCs w:val="24"/>
        </w:rPr>
        <w:t xml:space="preserve">, finansējums paredzēts </w:t>
      </w:r>
      <w:r w:rsidRPr="00930937">
        <w:t>Latvijas Lauku konsultāciju un izglītības centram</w:t>
      </w:r>
      <w:r w:rsidRPr="00930937">
        <w:rPr>
          <w:szCs w:val="24"/>
        </w:rPr>
        <w:t>.</w:t>
      </w:r>
      <w:r w:rsidRPr="00930937">
        <w:rPr>
          <w:szCs w:val="24"/>
        </w:rPr>
        <w:tab/>
      </w:r>
    </w:p>
    <w:p w14:paraId="659FD295" w14:textId="77777777" w:rsidR="003126B6" w:rsidRPr="00930937" w:rsidRDefault="003126B6" w:rsidP="003126B6">
      <w:pPr>
        <w:ind w:firstLine="0"/>
        <w:rPr>
          <w:szCs w:val="24"/>
          <w:lang w:eastAsia="lv-LV"/>
        </w:rPr>
      </w:pPr>
    </w:p>
    <w:p w14:paraId="3F5E9D48" w14:textId="77777777" w:rsidR="003126B6" w:rsidRPr="00930937" w:rsidRDefault="003126B6" w:rsidP="003126B6">
      <w:pPr>
        <w:pStyle w:val="Tabuluvirsraksti"/>
        <w:spacing w:after="240"/>
        <w:rPr>
          <w:b/>
          <w:lang w:eastAsia="lv-LV"/>
        </w:rPr>
      </w:pPr>
      <w:r w:rsidRPr="00930937">
        <w:rPr>
          <w:b/>
          <w:lang w:eastAsia="lv-LV"/>
        </w:rPr>
        <w:t>Darbības rezultāti un to rezultatīvie rādītāji no 2017. līdz 2021. gadam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964"/>
        <w:gridCol w:w="965"/>
        <w:gridCol w:w="965"/>
        <w:gridCol w:w="965"/>
        <w:gridCol w:w="965"/>
      </w:tblGrid>
      <w:tr w:rsidR="003126B6" w:rsidRPr="00930937" w14:paraId="6C33F074" w14:textId="77777777" w:rsidTr="003126B6">
        <w:trPr>
          <w:tblHeader/>
          <w:jc w:val="center"/>
        </w:trPr>
        <w:tc>
          <w:tcPr>
            <w:tcW w:w="4248" w:type="dxa"/>
          </w:tcPr>
          <w:p w14:paraId="2BC4B65D" w14:textId="77777777" w:rsidR="003126B6" w:rsidRPr="00930937" w:rsidRDefault="003126B6" w:rsidP="003126B6">
            <w:pPr>
              <w:pStyle w:val="tabteksts"/>
              <w:jc w:val="center"/>
              <w:rPr>
                <w:szCs w:val="18"/>
              </w:rPr>
            </w:pPr>
          </w:p>
        </w:tc>
        <w:tc>
          <w:tcPr>
            <w:tcW w:w="964" w:type="dxa"/>
          </w:tcPr>
          <w:p w14:paraId="3494D425" w14:textId="77777777" w:rsidR="003126B6" w:rsidRPr="00930937" w:rsidRDefault="003126B6" w:rsidP="003126B6">
            <w:pPr>
              <w:pStyle w:val="tabteksts"/>
              <w:jc w:val="center"/>
              <w:rPr>
                <w:szCs w:val="18"/>
                <w:lang w:eastAsia="lv-LV"/>
              </w:rPr>
            </w:pPr>
            <w:r w:rsidRPr="00930937">
              <w:rPr>
                <w:szCs w:val="18"/>
                <w:lang w:eastAsia="lv-LV"/>
              </w:rPr>
              <w:t>2017.gads (izpilde)</w:t>
            </w:r>
          </w:p>
        </w:tc>
        <w:tc>
          <w:tcPr>
            <w:tcW w:w="965" w:type="dxa"/>
            <w:vAlign w:val="center"/>
          </w:tcPr>
          <w:p w14:paraId="4C9B586C" w14:textId="77777777" w:rsidR="003126B6" w:rsidRPr="00930937" w:rsidRDefault="003126B6" w:rsidP="003126B6">
            <w:pPr>
              <w:pStyle w:val="tabteksts"/>
              <w:jc w:val="center"/>
              <w:rPr>
                <w:szCs w:val="18"/>
                <w:lang w:eastAsia="lv-LV"/>
              </w:rPr>
            </w:pPr>
            <w:r w:rsidRPr="00930937">
              <w:rPr>
                <w:szCs w:val="18"/>
                <w:lang w:eastAsia="lv-LV"/>
              </w:rPr>
              <w:t>2018.gada plāns</w:t>
            </w:r>
          </w:p>
        </w:tc>
        <w:tc>
          <w:tcPr>
            <w:tcW w:w="965" w:type="dxa"/>
          </w:tcPr>
          <w:p w14:paraId="7E9BFDEC" w14:textId="25BEF067" w:rsidR="003126B6" w:rsidRPr="00930937" w:rsidRDefault="003126B6" w:rsidP="003126B6">
            <w:pPr>
              <w:pStyle w:val="tabteksts"/>
              <w:jc w:val="center"/>
              <w:rPr>
                <w:szCs w:val="18"/>
                <w:lang w:eastAsia="lv-LV"/>
              </w:rPr>
            </w:pPr>
            <w:r w:rsidRPr="00930937">
              <w:rPr>
                <w:szCs w:val="18"/>
                <w:lang w:eastAsia="lv-LV"/>
              </w:rPr>
              <w:t xml:space="preserve">2019.gada </w:t>
            </w:r>
            <w:r w:rsidR="00651542">
              <w:rPr>
                <w:szCs w:val="18"/>
                <w:lang w:eastAsia="lv-LV"/>
              </w:rPr>
              <w:t>plāns</w:t>
            </w:r>
          </w:p>
        </w:tc>
        <w:tc>
          <w:tcPr>
            <w:tcW w:w="965" w:type="dxa"/>
          </w:tcPr>
          <w:p w14:paraId="41694D02" w14:textId="77777777" w:rsidR="003126B6" w:rsidRPr="00930937" w:rsidRDefault="003126B6" w:rsidP="003126B6">
            <w:pPr>
              <w:pStyle w:val="tabteksts"/>
              <w:jc w:val="center"/>
              <w:rPr>
                <w:szCs w:val="18"/>
                <w:lang w:eastAsia="lv-LV"/>
              </w:rPr>
            </w:pPr>
            <w:r w:rsidRPr="00930937">
              <w:rPr>
                <w:szCs w:val="18"/>
                <w:lang w:eastAsia="lv-LV"/>
              </w:rPr>
              <w:t>2020.gada prognoze</w:t>
            </w:r>
          </w:p>
        </w:tc>
        <w:tc>
          <w:tcPr>
            <w:tcW w:w="965" w:type="dxa"/>
          </w:tcPr>
          <w:p w14:paraId="7FBC0C61" w14:textId="77777777" w:rsidR="003126B6" w:rsidRPr="00930937" w:rsidRDefault="003126B6" w:rsidP="003126B6">
            <w:pPr>
              <w:pStyle w:val="tabteksts"/>
              <w:jc w:val="center"/>
              <w:rPr>
                <w:szCs w:val="18"/>
                <w:lang w:eastAsia="lv-LV"/>
              </w:rPr>
            </w:pPr>
            <w:r w:rsidRPr="00930937">
              <w:rPr>
                <w:szCs w:val="18"/>
                <w:lang w:eastAsia="lv-LV"/>
              </w:rPr>
              <w:t>2021.gada prognoze</w:t>
            </w:r>
          </w:p>
        </w:tc>
      </w:tr>
      <w:tr w:rsidR="003126B6" w:rsidRPr="00930937" w14:paraId="51BBAD57" w14:textId="77777777" w:rsidTr="003126B6">
        <w:trPr>
          <w:jc w:val="center"/>
        </w:trPr>
        <w:tc>
          <w:tcPr>
            <w:tcW w:w="9072" w:type="dxa"/>
            <w:gridSpan w:val="6"/>
            <w:shd w:val="clear" w:color="auto" w:fill="D9D9D9" w:themeFill="background1" w:themeFillShade="D9"/>
            <w:vAlign w:val="center"/>
          </w:tcPr>
          <w:p w14:paraId="1F9C7EDD" w14:textId="77777777" w:rsidR="003126B6" w:rsidRPr="00930937" w:rsidRDefault="003126B6" w:rsidP="003126B6">
            <w:pPr>
              <w:pStyle w:val="tabteksts"/>
              <w:jc w:val="center"/>
              <w:rPr>
                <w:szCs w:val="18"/>
              </w:rPr>
            </w:pPr>
            <w:r w:rsidRPr="00930937">
              <w:rPr>
                <w:szCs w:val="18"/>
                <w:lang w:eastAsia="lv-LV"/>
              </w:rPr>
              <w:t>Politikas un ES atbalsta informācijas plānošanai nepieciešamās informācijas sagatavošana</w:t>
            </w:r>
          </w:p>
        </w:tc>
      </w:tr>
      <w:tr w:rsidR="003126B6" w:rsidRPr="00930937" w14:paraId="6E94A104" w14:textId="77777777" w:rsidTr="003126B6">
        <w:trPr>
          <w:jc w:val="center"/>
        </w:trPr>
        <w:tc>
          <w:tcPr>
            <w:tcW w:w="4248" w:type="dxa"/>
          </w:tcPr>
          <w:p w14:paraId="27F5C045" w14:textId="77777777" w:rsidR="003126B6" w:rsidRPr="00930937" w:rsidRDefault="003126B6" w:rsidP="003126B6">
            <w:pPr>
              <w:pStyle w:val="tabteksts"/>
            </w:pPr>
            <w:r w:rsidRPr="00930937">
              <w:t>Aprēķināto bruto segumu grupu skaits</w:t>
            </w:r>
          </w:p>
        </w:tc>
        <w:tc>
          <w:tcPr>
            <w:tcW w:w="964" w:type="dxa"/>
          </w:tcPr>
          <w:p w14:paraId="19DDCC7E" w14:textId="77777777" w:rsidR="003126B6" w:rsidRPr="00930937" w:rsidRDefault="003126B6" w:rsidP="003126B6">
            <w:pPr>
              <w:pStyle w:val="tabteksts"/>
              <w:jc w:val="center"/>
            </w:pPr>
            <w:r w:rsidRPr="00930937">
              <w:t>14</w:t>
            </w:r>
          </w:p>
        </w:tc>
        <w:tc>
          <w:tcPr>
            <w:tcW w:w="965" w:type="dxa"/>
          </w:tcPr>
          <w:p w14:paraId="6CFAC4CE" w14:textId="77777777" w:rsidR="003126B6" w:rsidRPr="00930937" w:rsidRDefault="003126B6" w:rsidP="003126B6">
            <w:pPr>
              <w:pStyle w:val="tabteksts"/>
              <w:jc w:val="center"/>
            </w:pPr>
            <w:r w:rsidRPr="00930937">
              <w:t>14</w:t>
            </w:r>
          </w:p>
        </w:tc>
        <w:tc>
          <w:tcPr>
            <w:tcW w:w="965" w:type="dxa"/>
          </w:tcPr>
          <w:p w14:paraId="6B5CF42A" w14:textId="77777777" w:rsidR="003126B6" w:rsidRPr="00930937" w:rsidRDefault="003126B6" w:rsidP="003126B6">
            <w:pPr>
              <w:pStyle w:val="tabteksts"/>
              <w:jc w:val="center"/>
            </w:pPr>
            <w:r w:rsidRPr="00930937">
              <w:t>14</w:t>
            </w:r>
          </w:p>
        </w:tc>
        <w:tc>
          <w:tcPr>
            <w:tcW w:w="965" w:type="dxa"/>
          </w:tcPr>
          <w:p w14:paraId="680FEDA9" w14:textId="77777777" w:rsidR="003126B6" w:rsidRPr="00930937" w:rsidRDefault="003126B6" w:rsidP="003126B6">
            <w:pPr>
              <w:pStyle w:val="tabteksts"/>
              <w:jc w:val="center"/>
            </w:pPr>
            <w:r w:rsidRPr="00930937">
              <w:t>14</w:t>
            </w:r>
          </w:p>
        </w:tc>
        <w:tc>
          <w:tcPr>
            <w:tcW w:w="965" w:type="dxa"/>
          </w:tcPr>
          <w:p w14:paraId="461D56B8" w14:textId="77777777" w:rsidR="003126B6" w:rsidRPr="00930937" w:rsidRDefault="003126B6" w:rsidP="003126B6">
            <w:pPr>
              <w:pStyle w:val="tabteksts"/>
              <w:jc w:val="center"/>
            </w:pPr>
            <w:r w:rsidRPr="00930937">
              <w:t>14</w:t>
            </w:r>
          </w:p>
        </w:tc>
      </w:tr>
      <w:tr w:rsidR="003126B6" w:rsidRPr="00930937" w14:paraId="20CE4E97" w14:textId="77777777" w:rsidTr="003126B6">
        <w:trPr>
          <w:jc w:val="center"/>
        </w:trPr>
        <w:tc>
          <w:tcPr>
            <w:tcW w:w="4248" w:type="dxa"/>
          </w:tcPr>
          <w:p w14:paraId="56F1FDEE" w14:textId="77777777" w:rsidR="003126B6" w:rsidRPr="00930937" w:rsidRDefault="003126B6" w:rsidP="003126B6">
            <w:pPr>
              <w:pStyle w:val="tabteksts"/>
            </w:pPr>
            <w:r w:rsidRPr="00930937">
              <w:t>Veiktie kultūraugu ražu prognozēšanas apsekojumi (skaits)</w:t>
            </w:r>
          </w:p>
        </w:tc>
        <w:tc>
          <w:tcPr>
            <w:tcW w:w="964" w:type="dxa"/>
          </w:tcPr>
          <w:p w14:paraId="1CA76775" w14:textId="77777777" w:rsidR="003126B6" w:rsidRPr="00930937" w:rsidRDefault="003126B6" w:rsidP="003126B6">
            <w:pPr>
              <w:pStyle w:val="tabteksts"/>
              <w:jc w:val="center"/>
            </w:pPr>
            <w:r w:rsidRPr="00930937">
              <w:t>606</w:t>
            </w:r>
          </w:p>
        </w:tc>
        <w:tc>
          <w:tcPr>
            <w:tcW w:w="965" w:type="dxa"/>
          </w:tcPr>
          <w:p w14:paraId="5D38BEBB" w14:textId="77777777" w:rsidR="003126B6" w:rsidRPr="00930937" w:rsidRDefault="003126B6" w:rsidP="003126B6">
            <w:pPr>
              <w:pStyle w:val="tabteksts"/>
              <w:jc w:val="center"/>
            </w:pPr>
            <w:r w:rsidRPr="00930937">
              <w:t>606</w:t>
            </w:r>
          </w:p>
        </w:tc>
        <w:tc>
          <w:tcPr>
            <w:tcW w:w="965" w:type="dxa"/>
          </w:tcPr>
          <w:p w14:paraId="64F9F3DB" w14:textId="77777777" w:rsidR="003126B6" w:rsidRPr="00930937" w:rsidRDefault="003126B6" w:rsidP="003126B6">
            <w:pPr>
              <w:pStyle w:val="tabteksts"/>
              <w:jc w:val="center"/>
            </w:pPr>
            <w:r w:rsidRPr="00930937">
              <w:t>606</w:t>
            </w:r>
          </w:p>
        </w:tc>
        <w:tc>
          <w:tcPr>
            <w:tcW w:w="965" w:type="dxa"/>
          </w:tcPr>
          <w:p w14:paraId="640D1649" w14:textId="77777777" w:rsidR="003126B6" w:rsidRPr="00930937" w:rsidRDefault="003126B6" w:rsidP="003126B6">
            <w:pPr>
              <w:pStyle w:val="tabteksts"/>
              <w:jc w:val="center"/>
            </w:pPr>
            <w:r w:rsidRPr="00930937">
              <w:t>606</w:t>
            </w:r>
          </w:p>
        </w:tc>
        <w:tc>
          <w:tcPr>
            <w:tcW w:w="965" w:type="dxa"/>
          </w:tcPr>
          <w:p w14:paraId="651CE6C7" w14:textId="77777777" w:rsidR="003126B6" w:rsidRPr="00930937" w:rsidRDefault="003126B6" w:rsidP="003126B6">
            <w:pPr>
              <w:pStyle w:val="tabteksts"/>
              <w:jc w:val="center"/>
            </w:pPr>
            <w:r w:rsidRPr="00930937">
              <w:t>606</w:t>
            </w:r>
          </w:p>
        </w:tc>
      </w:tr>
      <w:tr w:rsidR="003126B6" w:rsidRPr="00930937" w14:paraId="7B2037B8" w14:textId="77777777" w:rsidTr="003126B6">
        <w:trPr>
          <w:jc w:val="center"/>
        </w:trPr>
        <w:tc>
          <w:tcPr>
            <w:tcW w:w="9072" w:type="dxa"/>
            <w:gridSpan w:val="6"/>
            <w:shd w:val="clear" w:color="auto" w:fill="D9D9D9" w:themeFill="background1" w:themeFillShade="D9"/>
            <w:vAlign w:val="center"/>
          </w:tcPr>
          <w:p w14:paraId="25A9B8B8" w14:textId="77777777" w:rsidR="003126B6" w:rsidRPr="00930937" w:rsidRDefault="003126B6" w:rsidP="003126B6">
            <w:pPr>
              <w:pStyle w:val="tabteksts"/>
              <w:jc w:val="center"/>
              <w:rPr>
                <w:szCs w:val="18"/>
              </w:rPr>
            </w:pPr>
            <w:r w:rsidRPr="00930937">
              <w:rPr>
                <w:szCs w:val="18"/>
                <w:lang w:eastAsia="lv-LV"/>
              </w:rPr>
              <w:t>Statistikas datu iegūšana un apkopošana par lauku saimniecībām</w:t>
            </w:r>
          </w:p>
        </w:tc>
      </w:tr>
      <w:tr w:rsidR="003126B6" w:rsidRPr="00930937" w14:paraId="561637F8" w14:textId="77777777" w:rsidTr="003126B6">
        <w:trPr>
          <w:jc w:val="center"/>
        </w:trPr>
        <w:tc>
          <w:tcPr>
            <w:tcW w:w="4248" w:type="dxa"/>
          </w:tcPr>
          <w:p w14:paraId="1E06759F" w14:textId="77777777" w:rsidR="003126B6" w:rsidRPr="00930937" w:rsidRDefault="003126B6" w:rsidP="003126B6">
            <w:pPr>
              <w:pStyle w:val="tabteksts"/>
            </w:pPr>
            <w:r w:rsidRPr="00930937">
              <w:t>Apsekoto lauku saimniecību skaits</w:t>
            </w:r>
          </w:p>
        </w:tc>
        <w:tc>
          <w:tcPr>
            <w:tcW w:w="964" w:type="dxa"/>
          </w:tcPr>
          <w:p w14:paraId="78DB1E43" w14:textId="77777777" w:rsidR="003126B6" w:rsidRPr="00930937" w:rsidRDefault="003126B6" w:rsidP="003126B6">
            <w:pPr>
              <w:pStyle w:val="tabteksts"/>
              <w:jc w:val="center"/>
            </w:pPr>
            <w:r w:rsidRPr="00930937">
              <w:t>4 600</w:t>
            </w:r>
          </w:p>
        </w:tc>
        <w:tc>
          <w:tcPr>
            <w:tcW w:w="965" w:type="dxa"/>
          </w:tcPr>
          <w:p w14:paraId="0924F7D0" w14:textId="77777777" w:rsidR="003126B6" w:rsidRPr="00930937" w:rsidRDefault="003126B6" w:rsidP="003126B6">
            <w:pPr>
              <w:pStyle w:val="tabteksts"/>
              <w:jc w:val="center"/>
            </w:pPr>
            <w:r w:rsidRPr="00930937">
              <w:t>4 600</w:t>
            </w:r>
          </w:p>
        </w:tc>
        <w:tc>
          <w:tcPr>
            <w:tcW w:w="965" w:type="dxa"/>
          </w:tcPr>
          <w:p w14:paraId="6A43A99F" w14:textId="77777777" w:rsidR="003126B6" w:rsidRPr="00930937" w:rsidRDefault="003126B6" w:rsidP="003126B6">
            <w:pPr>
              <w:pStyle w:val="tabteksts"/>
              <w:jc w:val="center"/>
            </w:pPr>
            <w:r w:rsidRPr="00930937">
              <w:t>4 600</w:t>
            </w:r>
          </w:p>
        </w:tc>
        <w:tc>
          <w:tcPr>
            <w:tcW w:w="965" w:type="dxa"/>
          </w:tcPr>
          <w:p w14:paraId="40CF2868" w14:textId="77777777" w:rsidR="003126B6" w:rsidRPr="00930937" w:rsidRDefault="003126B6" w:rsidP="003126B6">
            <w:pPr>
              <w:pStyle w:val="tabteksts"/>
              <w:jc w:val="center"/>
            </w:pPr>
            <w:r w:rsidRPr="00930937">
              <w:t>4 600</w:t>
            </w:r>
          </w:p>
        </w:tc>
        <w:tc>
          <w:tcPr>
            <w:tcW w:w="965" w:type="dxa"/>
          </w:tcPr>
          <w:p w14:paraId="664DE9FB" w14:textId="77777777" w:rsidR="003126B6" w:rsidRPr="00930937" w:rsidRDefault="003126B6" w:rsidP="003126B6">
            <w:pPr>
              <w:pStyle w:val="tabteksts"/>
              <w:jc w:val="center"/>
            </w:pPr>
            <w:r w:rsidRPr="00930937">
              <w:t>4 600</w:t>
            </w:r>
          </w:p>
        </w:tc>
      </w:tr>
      <w:tr w:rsidR="003126B6" w:rsidRPr="00930937" w14:paraId="04D00250" w14:textId="77777777" w:rsidTr="003126B6">
        <w:trPr>
          <w:jc w:val="center"/>
        </w:trPr>
        <w:tc>
          <w:tcPr>
            <w:tcW w:w="4248" w:type="dxa"/>
          </w:tcPr>
          <w:p w14:paraId="2D6E139D" w14:textId="77777777" w:rsidR="003126B6" w:rsidRPr="00930937" w:rsidRDefault="003126B6" w:rsidP="003126B6">
            <w:pPr>
              <w:pStyle w:val="tabteksts"/>
            </w:pPr>
            <w:r w:rsidRPr="00930937">
              <w:t>Lauku saimniecību skaits par kurām sagatavota informācija Saimniecību uzskaites datu tīklam (SUDAT)</w:t>
            </w:r>
          </w:p>
        </w:tc>
        <w:tc>
          <w:tcPr>
            <w:tcW w:w="964" w:type="dxa"/>
          </w:tcPr>
          <w:p w14:paraId="72F344CD" w14:textId="77777777" w:rsidR="003126B6" w:rsidRPr="00930937" w:rsidRDefault="003126B6" w:rsidP="003126B6">
            <w:pPr>
              <w:pStyle w:val="tabteksts"/>
              <w:jc w:val="center"/>
            </w:pPr>
            <w:r w:rsidRPr="00930937">
              <w:t>1 000</w:t>
            </w:r>
          </w:p>
        </w:tc>
        <w:tc>
          <w:tcPr>
            <w:tcW w:w="965" w:type="dxa"/>
          </w:tcPr>
          <w:p w14:paraId="79A35359" w14:textId="77777777" w:rsidR="003126B6" w:rsidRPr="00930937" w:rsidRDefault="003126B6" w:rsidP="003126B6">
            <w:pPr>
              <w:pStyle w:val="tabteksts"/>
              <w:jc w:val="center"/>
            </w:pPr>
            <w:r w:rsidRPr="00930937">
              <w:t>1 000</w:t>
            </w:r>
          </w:p>
        </w:tc>
        <w:tc>
          <w:tcPr>
            <w:tcW w:w="965" w:type="dxa"/>
          </w:tcPr>
          <w:p w14:paraId="09C1664F" w14:textId="77777777" w:rsidR="003126B6" w:rsidRPr="00930937" w:rsidRDefault="003126B6" w:rsidP="003126B6">
            <w:pPr>
              <w:pStyle w:val="tabteksts"/>
              <w:jc w:val="center"/>
            </w:pPr>
            <w:r w:rsidRPr="00930937">
              <w:t>1 000</w:t>
            </w:r>
          </w:p>
        </w:tc>
        <w:tc>
          <w:tcPr>
            <w:tcW w:w="965" w:type="dxa"/>
          </w:tcPr>
          <w:p w14:paraId="5B7EAA9B" w14:textId="77777777" w:rsidR="003126B6" w:rsidRPr="00930937" w:rsidRDefault="003126B6" w:rsidP="003126B6">
            <w:pPr>
              <w:pStyle w:val="tabteksts"/>
              <w:jc w:val="center"/>
            </w:pPr>
            <w:r w:rsidRPr="00930937">
              <w:t>1 000</w:t>
            </w:r>
          </w:p>
        </w:tc>
        <w:tc>
          <w:tcPr>
            <w:tcW w:w="965" w:type="dxa"/>
          </w:tcPr>
          <w:p w14:paraId="2563E835" w14:textId="77777777" w:rsidR="003126B6" w:rsidRPr="00930937" w:rsidRDefault="003126B6" w:rsidP="003126B6">
            <w:pPr>
              <w:pStyle w:val="tabteksts"/>
              <w:jc w:val="center"/>
            </w:pPr>
            <w:r w:rsidRPr="00930937">
              <w:t>1 000</w:t>
            </w:r>
          </w:p>
        </w:tc>
      </w:tr>
    </w:tbl>
    <w:p w14:paraId="3AF56E5C" w14:textId="1A885BBE" w:rsidR="003126B6" w:rsidRDefault="003126B6" w:rsidP="003126B6"/>
    <w:p w14:paraId="7C343820" w14:textId="77777777" w:rsidR="004051D1" w:rsidRPr="00930937" w:rsidRDefault="004051D1" w:rsidP="003126B6"/>
    <w:p w14:paraId="74979B35" w14:textId="77777777" w:rsidR="003126B6" w:rsidRPr="00930937" w:rsidRDefault="003126B6" w:rsidP="003126B6">
      <w:pPr>
        <w:pStyle w:val="Tabuluvirsraksti"/>
        <w:spacing w:after="240"/>
        <w:rPr>
          <w:b/>
          <w:lang w:eastAsia="lv-LV"/>
        </w:rPr>
      </w:pPr>
      <w:r w:rsidRPr="00930937">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3126B6" w:rsidRPr="00930937" w14:paraId="3563D446" w14:textId="77777777" w:rsidTr="003126B6">
        <w:trPr>
          <w:trHeight w:val="283"/>
          <w:tblHeader/>
          <w:jc w:val="center"/>
        </w:trPr>
        <w:tc>
          <w:tcPr>
            <w:tcW w:w="3378" w:type="dxa"/>
            <w:vAlign w:val="center"/>
          </w:tcPr>
          <w:p w14:paraId="772A2DA5" w14:textId="77777777" w:rsidR="003126B6" w:rsidRPr="00930937" w:rsidRDefault="003126B6" w:rsidP="003126B6">
            <w:pPr>
              <w:pStyle w:val="tabteksts"/>
              <w:jc w:val="center"/>
              <w:rPr>
                <w:szCs w:val="24"/>
              </w:rPr>
            </w:pPr>
          </w:p>
        </w:tc>
        <w:tc>
          <w:tcPr>
            <w:tcW w:w="1131" w:type="dxa"/>
          </w:tcPr>
          <w:p w14:paraId="28261AA3" w14:textId="77777777" w:rsidR="003126B6" w:rsidRPr="00930937" w:rsidRDefault="003126B6" w:rsidP="003126B6">
            <w:pPr>
              <w:pStyle w:val="tabteksts"/>
              <w:jc w:val="center"/>
              <w:rPr>
                <w:szCs w:val="24"/>
                <w:lang w:eastAsia="lv-LV"/>
              </w:rPr>
            </w:pPr>
            <w:r w:rsidRPr="00930937">
              <w:rPr>
                <w:szCs w:val="18"/>
                <w:lang w:eastAsia="lv-LV"/>
              </w:rPr>
              <w:t>2017. gads (izpilde)</w:t>
            </w:r>
          </w:p>
        </w:tc>
        <w:tc>
          <w:tcPr>
            <w:tcW w:w="1132" w:type="dxa"/>
            <w:vAlign w:val="center"/>
          </w:tcPr>
          <w:p w14:paraId="58D8B741" w14:textId="77777777" w:rsidR="003126B6" w:rsidRPr="00930937" w:rsidRDefault="003126B6" w:rsidP="003126B6">
            <w:pPr>
              <w:pStyle w:val="tabteksts"/>
              <w:jc w:val="center"/>
              <w:rPr>
                <w:szCs w:val="24"/>
                <w:lang w:eastAsia="lv-LV"/>
              </w:rPr>
            </w:pPr>
            <w:r w:rsidRPr="00930937">
              <w:rPr>
                <w:szCs w:val="18"/>
                <w:lang w:eastAsia="lv-LV"/>
              </w:rPr>
              <w:t>2018. gada plāns</w:t>
            </w:r>
          </w:p>
        </w:tc>
        <w:tc>
          <w:tcPr>
            <w:tcW w:w="1132" w:type="dxa"/>
          </w:tcPr>
          <w:p w14:paraId="0CFB22DD" w14:textId="2919554B" w:rsidR="003126B6" w:rsidRPr="00930937" w:rsidRDefault="003126B6" w:rsidP="003126B6">
            <w:pPr>
              <w:pStyle w:val="tabteksts"/>
              <w:jc w:val="center"/>
              <w:rPr>
                <w:szCs w:val="24"/>
                <w:lang w:eastAsia="lv-LV"/>
              </w:rPr>
            </w:pPr>
            <w:r w:rsidRPr="00930937">
              <w:rPr>
                <w:szCs w:val="18"/>
                <w:lang w:eastAsia="lv-LV"/>
              </w:rPr>
              <w:t xml:space="preserve">2019. gada </w:t>
            </w:r>
            <w:r w:rsidR="00651542">
              <w:rPr>
                <w:szCs w:val="18"/>
                <w:lang w:eastAsia="lv-LV"/>
              </w:rPr>
              <w:t>plāns</w:t>
            </w:r>
          </w:p>
        </w:tc>
        <w:tc>
          <w:tcPr>
            <w:tcW w:w="1132" w:type="dxa"/>
          </w:tcPr>
          <w:p w14:paraId="1975417E" w14:textId="77777777" w:rsidR="003126B6" w:rsidRPr="00930937" w:rsidRDefault="003126B6" w:rsidP="003126B6">
            <w:pPr>
              <w:pStyle w:val="tabteksts"/>
              <w:jc w:val="center"/>
              <w:rPr>
                <w:szCs w:val="24"/>
                <w:lang w:eastAsia="lv-LV"/>
              </w:rPr>
            </w:pPr>
            <w:r w:rsidRPr="00930937">
              <w:rPr>
                <w:szCs w:val="18"/>
                <w:lang w:eastAsia="lv-LV"/>
              </w:rPr>
              <w:t>2020. gada prognoze</w:t>
            </w:r>
          </w:p>
        </w:tc>
        <w:tc>
          <w:tcPr>
            <w:tcW w:w="1132" w:type="dxa"/>
          </w:tcPr>
          <w:p w14:paraId="425E4402" w14:textId="77777777" w:rsidR="003126B6" w:rsidRPr="00930937" w:rsidRDefault="003126B6" w:rsidP="003126B6">
            <w:pPr>
              <w:pStyle w:val="tabteksts"/>
              <w:jc w:val="center"/>
              <w:rPr>
                <w:szCs w:val="24"/>
                <w:lang w:eastAsia="lv-LV"/>
              </w:rPr>
            </w:pPr>
            <w:r w:rsidRPr="00930937">
              <w:rPr>
                <w:szCs w:val="18"/>
                <w:lang w:eastAsia="lv-LV"/>
              </w:rPr>
              <w:t>2021. gada prognoze</w:t>
            </w:r>
          </w:p>
        </w:tc>
      </w:tr>
      <w:tr w:rsidR="003126B6" w:rsidRPr="00930937" w14:paraId="6BEF1CC2" w14:textId="77777777" w:rsidTr="003126B6">
        <w:trPr>
          <w:trHeight w:val="142"/>
          <w:jc w:val="center"/>
        </w:trPr>
        <w:tc>
          <w:tcPr>
            <w:tcW w:w="3378" w:type="dxa"/>
            <w:shd w:val="clear" w:color="auto" w:fill="D9D9D9" w:themeFill="background1" w:themeFillShade="D9"/>
            <w:vAlign w:val="center"/>
          </w:tcPr>
          <w:p w14:paraId="51D34936" w14:textId="77777777" w:rsidR="003126B6" w:rsidRPr="00930937" w:rsidRDefault="003126B6" w:rsidP="003126B6">
            <w:pPr>
              <w:pStyle w:val="tabteksts"/>
              <w:rPr>
                <w:lang w:eastAsia="lv-LV"/>
              </w:rPr>
            </w:pPr>
            <w:r w:rsidRPr="00930937">
              <w:rPr>
                <w:lang w:eastAsia="lv-LV"/>
              </w:rPr>
              <w:t>Kopējie izdevumi,</w:t>
            </w:r>
            <w:r w:rsidRPr="00930937">
              <w:t xml:space="preserve"> </w:t>
            </w:r>
            <w:r w:rsidRPr="00930937">
              <w:rPr>
                <w:i/>
                <w:szCs w:val="18"/>
              </w:rPr>
              <w:t>euro</w:t>
            </w:r>
          </w:p>
        </w:tc>
        <w:tc>
          <w:tcPr>
            <w:tcW w:w="1131" w:type="dxa"/>
            <w:shd w:val="clear" w:color="auto" w:fill="D9D9D9" w:themeFill="background1" w:themeFillShade="D9"/>
          </w:tcPr>
          <w:p w14:paraId="31AC76E8" w14:textId="77777777" w:rsidR="003126B6" w:rsidRPr="00930937" w:rsidRDefault="003126B6" w:rsidP="003126B6">
            <w:pPr>
              <w:pStyle w:val="tabteksts"/>
              <w:jc w:val="right"/>
            </w:pPr>
            <w:r w:rsidRPr="00930937">
              <w:t>289 912</w:t>
            </w:r>
          </w:p>
        </w:tc>
        <w:tc>
          <w:tcPr>
            <w:tcW w:w="1132" w:type="dxa"/>
            <w:shd w:val="clear" w:color="auto" w:fill="D9D9D9" w:themeFill="background1" w:themeFillShade="D9"/>
          </w:tcPr>
          <w:p w14:paraId="405A7766" w14:textId="77777777" w:rsidR="003126B6" w:rsidRPr="00930937" w:rsidRDefault="003126B6" w:rsidP="003126B6">
            <w:pPr>
              <w:pStyle w:val="tabteksts"/>
              <w:jc w:val="right"/>
            </w:pPr>
            <w:r w:rsidRPr="00930937">
              <w:t>149 912</w:t>
            </w:r>
          </w:p>
        </w:tc>
        <w:tc>
          <w:tcPr>
            <w:tcW w:w="1132" w:type="dxa"/>
            <w:shd w:val="clear" w:color="auto" w:fill="D9D9D9" w:themeFill="background1" w:themeFillShade="D9"/>
          </w:tcPr>
          <w:p w14:paraId="69A36B14" w14:textId="77777777" w:rsidR="003126B6" w:rsidRPr="00930937" w:rsidRDefault="003126B6" w:rsidP="003126B6">
            <w:pPr>
              <w:pStyle w:val="tabteksts"/>
              <w:jc w:val="right"/>
            </w:pPr>
            <w:r w:rsidRPr="00930937">
              <w:t>149 912</w:t>
            </w:r>
          </w:p>
        </w:tc>
        <w:tc>
          <w:tcPr>
            <w:tcW w:w="1132" w:type="dxa"/>
            <w:shd w:val="clear" w:color="auto" w:fill="D9D9D9" w:themeFill="background1" w:themeFillShade="D9"/>
          </w:tcPr>
          <w:p w14:paraId="3D4FD51A" w14:textId="77777777" w:rsidR="003126B6" w:rsidRPr="00930937" w:rsidRDefault="003126B6" w:rsidP="003126B6">
            <w:pPr>
              <w:pStyle w:val="tabteksts"/>
              <w:jc w:val="right"/>
            </w:pPr>
            <w:r w:rsidRPr="00930937">
              <w:t>149 912</w:t>
            </w:r>
          </w:p>
        </w:tc>
        <w:tc>
          <w:tcPr>
            <w:tcW w:w="1132" w:type="dxa"/>
            <w:shd w:val="clear" w:color="auto" w:fill="D9D9D9" w:themeFill="background1" w:themeFillShade="D9"/>
          </w:tcPr>
          <w:p w14:paraId="3AAF236F" w14:textId="77777777" w:rsidR="003126B6" w:rsidRPr="00930937" w:rsidRDefault="003126B6" w:rsidP="003126B6">
            <w:pPr>
              <w:pStyle w:val="tabteksts"/>
              <w:jc w:val="right"/>
            </w:pPr>
            <w:r w:rsidRPr="00930937">
              <w:t>149 912</w:t>
            </w:r>
          </w:p>
        </w:tc>
      </w:tr>
      <w:tr w:rsidR="003126B6" w:rsidRPr="00930937" w14:paraId="7170A0BF" w14:textId="77777777" w:rsidTr="003126B6">
        <w:trPr>
          <w:trHeight w:val="283"/>
          <w:jc w:val="center"/>
        </w:trPr>
        <w:tc>
          <w:tcPr>
            <w:tcW w:w="3378" w:type="dxa"/>
            <w:vAlign w:val="center"/>
          </w:tcPr>
          <w:p w14:paraId="4F2F2A99" w14:textId="77777777" w:rsidR="003126B6" w:rsidRPr="00930937" w:rsidRDefault="003126B6" w:rsidP="003126B6">
            <w:pPr>
              <w:pStyle w:val="tabteksts"/>
              <w:rPr>
                <w:szCs w:val="18"/>
                <w:lang w:eastAsia="lv-LV"/>
              </w:rPr>
            </w:pPr>
            <w:r w:rsidRPr="00930937">
              <w:rPr>
                <w:szCs w:val="18"/>
                <w:lang w:eastAsia="lv-LV"/>
              </w:rPr>
              <w:t xml:space="preserve">Kopējo izdevumu izmaiņas, </w:t>
            </w:r>
            <w:r w:rsidRPr="00930937">
              <w:rPr>
                <w:i/>
                <w:szCs w:val="18"/>
                <w:lang w:eastAsia="lv-LV"/>
              </w:rPr>
              <w:t>euro</w:t>
            </w:r>
            <w:r w:rsidRPr="00930937">
              <w:rPr>
                <w:szCs w:val="18"/>
                <w:lang w:eastAsia="lv-LV"/>
              </w:rPr>
              <w:t xml:space="preserve"> (+/–) pret iepriekšējo gadu</w:t>
            </w:r>
          </w:p>
        </w:tc>
        <w:tc>
          <w:tcPr>
            <w:tcW w:w="1131" w:type="dxa"/>
          </w:tcPr>
          <w:p w14:paraId="5F820D9E" w14:textId="77777777" w:rsidR="003126B6" w:rsidRPr="00930937" w:rsidRDefault="003126B6" w:rsidP="003126B6">
            <w:pPr>
              <w:pStyle w:val="tabteksts"/>
              <w:jc w:val="center"/>
            </w:pPr>
            <w:r w:rsidRPr="00930937">
              <w:rPr>
                <w:b/>
                <w:bCs/>
              </w:rPr>
              <w:t>×</w:t>
            </w:r>
          </w:p>
        </w:tc>
        <w:tc>
          <w:tcPr>
            <w:tcW w:w="1132" w:type="dxa"/>
          </w:tcPr>
          <w:p w14:paraId="1B513EAB" w14:textId="77777777" w:rsidR="003126B6" w:rsidRPr="00930937" w:rsidRDefault="003126B6" w:rsidP="003126B6">
            <w:pPr>
              <w:pStyle w:val="tabteksts"/>
              <w:jc w:val="right"/>
            </w:pPr>
            <w:r w:rsidRPr="00930937">
              <w:t>-140 000</w:t>
            </w:r>
          </w:p>
        </w:tc>
        <w:tc>
          <w:tcPr>
            <w:tcW w:w="1132" w:type="dxa"/>
          </w:tcPr>
          <w:p w14:paraId="16DDD88D" w14:textId="77777777" w:rsidR="003126B6" w:rsidRPr="00930937" w:rsidRDefault="003126B6" w:rsidP="003126B6">
            <w:pPr>
              <w:pStyle w:val="tabteksts"/>
              <w:jc w:val="center"/>
            </w:pPr>
            <w:r w:rsidRPr="00930937">
              <w:t>-</w:t>
            </w:r>
          </w:p>
        </w:tc>
        <w:tc>
          <w:tcPr>
            <w:tcW w:w="1132" w:type="dxa"/>
          </w:tcPr>
          <w:p w14:paraId="57C95610" w14:textId="77777777" w:rsidR="003126B6" w:rsidRPr="00930937" w:rsidRDefault="003126B6" w:rsidP="003126B6">
            <w:pPr>
              <w:pStyle w:val="tabteksts"/>
              <w:jc w:val="center"/>
            </w:pPr>
            <w:r w:rsidRPr="00930937">
              <w:t>-</w:t>
            </w:r>
          </w:p>
        </w:tc>
        <w:tc>
          <w:tcPr>
            <w:tcW w:w="1132" w:type="dxa"/>
          </w:tcPr>
          <w:p w14:paraId="61F79088" w14:textId="77777777" w:rsidR="003126B6" w:rsidRPr="00930937" w:rsidRDefault="003126B6" w:rsidP="003126B6">
            <w:pPr>
              <w:pStyle w:val="tabteksts"/>
              <w:jc w:val="center"/>
            </w:pPr>
            <w:r w:rsidRPr="00930937">
              <w:t>-</w:t>
            </w:r>
          </w:p>
        </w:tc>
      </w:tr>
      <w:tr w:rsidR="003126B6" w:rsidRPr="00930937" w14:paraId="089D2A6A" w14:textId="77777777" w:rsidTr="003126B6">
        <w:trPr>
          <w:trHeight w:val="283"/>
          <w:jc w:val="center"/>
        </w:trPr>
        <w:tc>
          <w:tcPr>
            <w:tcW w:w="3378" w:type="dxa"/>
            <w:vAlign w:val="center"/>
          </w:tcPr>
          <w:p w14:paraId="08D3BC72" w14:textId="77777777" w:rsidR="003126B6" w:rsidRPr="00930937" w:rsidRDefault="003126B6" w:rsidP="003126B6">
            <w:pPr>
              <w:pStyle w:val="tabteksts"/>
            </w:pPr>
            <w:r w:rsidRPr="00930937">
              <w:rPr>
                <w:lang w:eastAsia="lv-LV"/>
              </w:rPr>
              <w:t>Kopējie izdevumi</w:t>
            </w:r>
            <w:r w:rsidRPr="00930937">
              <w:t>, % (+/–) pret iepriekšējo gadu</w:t>
            </w:r>
          </w:p>
        </w:tc>
        <w:tc>
          <w:tcPr>
            <w:tcW w:w="1131" w:type="dxa"/>
          </w:tcPr>
          <w:p w14:paraId="3DF11B09" w14:textId="77777777" w:rsidR="003126B6" w:rsidRPr="00930937" w:rsidRDefault="003126B6" w:rsidP="003126B6">
            <w:pPr>
              <w:pStyle w:val="tabteksts"/>
              <w:jc w:val="center"/>
            </w:pPr>
            <w:r w:rsidRPr="00930937">
              <w:rPr>
                <w:b/>
                <w:bCs/>
              </w:rPr>
              <w:t>×</w:t>
            </w:r>
          </w:p>
        </w:tc>
        <w:tc>
          <w:tcPr>
            <w:tcW w:w="1132" w:type="dxa"/>
          </w:tcPr>
          <w:p w14:paraId="65A6F5E5" w14:textId="77777777" w:rsidR="003126B6" w:rsidRPr="00930937" w:rsidRDefault="003126B6" w:rsidP="003126B6">
            <w:pPr>
              <w:pStyle w:val="tabteksts"/>
              <w:jc w:val="right"/>
            </w:pPr>
            <w:r w:rsidRPr="00930937">
              <w:t>-48,3</w:t>
            </w:r>
          </w:p>
        </w:tc>
        <w:tc>
          <w:tcPr>
            <w:tcW w:w="1132" w:type="dxa"/>
          </w:tcPr>
          <w:p w14:paraId="513432EC" w14:textId="77777777" w:rsidR="003126B6" w:rsidRPr="00930937" w:rsidRDefault="003126B6" w:rsidP="003126B6">
            <w:pPr>
              <w:pStyle w:val="tabteksts"/>
              <w:jc w:val="center"/>
            </w:pPr>
            <w:r w:rsidRPr="00930937">
              <w:t>-</w:t>
            </w:r>
          </w:p>
        </w:tc>
        <w:tc>
          <w:tcPr>
            <w:tcW w:w="1132" w:type="dxa"/>
          </w:tcPr>
          <w:p w14:paraId="5A9274AE" w14:textId="77777777" w:rsidR="003126B6" w:rsidRPr="00930937" w:rsidRDefault="003126B6" w:rsidP="003126B6">
            <w:pPr>
              <w:pStyle w:val="tabteksts"/>
              <w:jc w:val="center"/>
            </w:pPr>
            <w:r w:rsidRPr="00930937">
              <w:t>-</w:t>
            </w:r>
          </w:p>
        </w:tc>
        <w:tc>
          <w:tcPr>
            <w:tcW w:w="1132" w:type="dxa"/>
          </w:tcPr>
          <w:p w14:paraId="3F931519" w14:textId="77777777" w:rsidR="003126B6" w:rsidRPr="00930937" w:rsidRDefault="003126B6" w:rsidP="003126B6">
            <w:pPr>
              <w:pStyle w:val="tabteksts"/>
              <w:jc w:val="center"/>
            </w:pPr>
            <w:r w:rsidRPr="00930937">
              <w:t>-</w:t>
            </w:r>
          </w:p>
        </w:tc>
      </w:tr>
    </w:tbl>
    <w:p w14:paraId="1070DF2E" w14:textId="77777777" w:rsidR="003126B6" w:rsidRPr="00930937" w:rsidRDefault="003126B6" w:rsidP="003126B6">
      <w:pPr>
        <w:pStyle w:val="Tabuluvirsraksti"/>
        <w:spacing w:after="0"/>
        <w:rPr>
          <w:lang w:eastAsia="lv-LV"/>
        </w:rPr>
      </w:pPr>
    </w:p>
    <w:p w14:paraId="552EA3CD" w14:textId="77777777" w:rsidR="003126B6" w:rsidRPr="00930937" w:rsidRDefault="003126B6" w:rsidP="00C84A74">
      <w:pPr>
        <w:pStyle w:val="programmas"/>
        <w:spacing w:after="240"/>
        <w:rPr>
          <w:lang w:val="lv-LV"/>
        </w:rPr>
      </w:pPr>
      <w:r w:rsidRPr="00930937">
        <w:rPr>
          <w:lang w:val="lv-LV"/>
        </w:rPr>
        <w:t>22.06.00 Emisijas kvotu izsolīšanas instrumenta finansēto projektu īstenošana</w:t>
      </w:r>
    </w:p>
    <w:p w14:paraId="794EE33C" w14:textId="77777777" w:rsidR="003126B6" w:rsidRPr="00930937" w:rsidRDefault="003126B6" w:rsidP="003126B6">
      <w:pPr>
        <w:ind w:firstLine="0"/>
        <w:rPr>
          <w:u w:val="single"/>
        </w:rPr>
      </w:pPr>
      <w:r w:rsidRPr="00930937">
        <w:rPr>
          <w:u w:val="single"/>
        </w:rPr>
        <w:t>Apakšprogrammas mērķis:</w:t>
      </w:r>
    </w:p>
    <w:p w14:paraId="627066FC" w14:textId="77777777" w:rsidR="003126B6" w:rsidRPr="00930937" w:rsidRDefault="003126B6" w:rsidP="003126B6">
      <w:pPr>
        <w:rPr>
          <w:noProof/>
        </w:rPr>
      </w:pPr>
      <w:r w:rsidRPr="00930937">
        <w:t>realizēt valsts nozīmes aizsargājamā arhitektūras pieminekļa Jelgavas pils</w:t>
      </w:r>
      <w:r w:rsidRPr="00930937">
        <w:rPr>
          <w:noProof/>
        </w:rPr>
        <w:t xml:space="preserve">, kurā izvietota LLU administrācija un mācību auditorijas, fasādes atjaunošanu un restaurācijas darbus. </w:t>
      </w:r>
    </w:p>
    <w:p w14:paraId="0D2BCADC" w14:textId="77777777" w:rsidR="003126B6" w:rsidRPr="00930937" w:rsidRDefault="003126B6" w:rsidP="00C84A74">
      <w:pPr>
        <w:ind w:firstLine="0"/>
        <w:rPr>
          <w:u w:val="single"/>
        </w:rPr>
      </w:pPr>
      <w:r w:rsidRPr="00930937">
        <w:rPr>
          <w:u w:val="single"/>
        </w:rPr>
        <w:t>Galvenās aktivitātes:</w:t>
      </w:r>
    </w:p>
    <w:p w14:paraId="64121051" w14:textId="77777777" w:rsidR="003126B6" w:rsidRPr="00930937" w:rsidRDefault="003126B6" w:rsidP="003126B6">
      <w:pPr>
        <w:spacing w:after="0"/>
      </w:pPr>
      <w:r w:rsidRPr="00930937">
        <w:lastRenderedPageBreak/>
        <w:t>1) Ēkas restaurācijas darbi, lai nodrošinātu sākotnējo arhitektonisko detaļu vizuālo un tehnisko stāvokli:</w:t>
      </w:r>
    </w:p>
    <w:p w14:paraId="2408EEAF" w14:textId="77777777" w:rsidR="003126B6" w:rsidRPr="00930937" w:rsidRDefault="003126B6" w:rsidP="003126B6">
      <w:pPr>
        <w:numPr>
          <w:ilvl w:val="0"/>
          <w:numId w:val="13"/>
        </w:numPr>
        <w:spacing w:after="0"/>
        <w:ind w:left="1701" w:hanging="283"/>
      </w:pPr>
      <w:r w:rsidRPr="00930937">
        <w:t>Austrumu fasādes atjaunošana;</w:t>
      </w:r>
    </w:p>
    <w:p w14:paraId="05B981B3" w14:textId="77777777" w:rsidR="003126B6" w:rsidRPr="00930937" w:rsidRDefault="003126B6" w:rsidP="003126B6">
      <w:pPr>
        <w:numPr>
          <w:ilvl w:val="0"/>
          <w:numId w:val="13"/>
        </w:numPr>
        <w:spacing w:after="0"/>
        <w:ind w:left="1701" w:hanging="283"/>
      </w:pPr>
      <w:r w:rsidRPr="00930937">
        <w:t>Ziemeļu fasādes atjaunošana;</w:t>
      </w:r>
    </w:p>
    <w:p w14:paraId="38B16680" w14:textId="77777777" w:rsidR="003126B6" w:rsidRPr="00930937" w:rsidRDefault="003126B6" w:rsidP="003126B6">
      <w:pPr>
        <w:numPr>
          <w:ilvl w:val="0"/>
          <w:numId w:val="13"/>
        </w:numPr>
        <w:spacing w:after="0"/>
        <w:ind w:left="1701" w:hanging="283"/>
      </w:pPr>
      <w:r w:rsidRPr="00930937">
        <w:t>Rietumu fasādes atjaunošana.</w:t>
      </w:r>
    </w:p>
    <w:p w14:paraId="08B6185E" w14:textId="77777777" w:rsidR="003126B6" w:rsidRPr="00930937" w:rsidRDefault="003126B6" w:rsidP="003126B6">
      <w:pPr>
        <w:spacing w:after="0"/>
      </w:pPr>
      <w:r w:rsidRPr="00930937">
        <w:t>2) Rietumu korpusa pagalma fasādes atjaunošana;</w:t>
      </w:r>
    </w:p>
    <w:p w14:paraId="4CD175C9" w14:textId="77777777" w:rsidR="003126B6" w:rsidRPr="00930937" w:rsidRDefault="003126B6" w:rsidP="003126B6">
      <w:r w:rsidRPr="00930937">
        <w:t>3) Ziemeļu korpusa caurbrauktuves atjaunošana.</w:t>
      </w:r>
    </w:p>
    <w:p w14:paraId="1AA07D3C" w14:textId="77777777" w:rsidR="003126B6" w:rsidRPr="00930937" w:rsidRDefault="003126B6" w:rsidP="00C84A74">
      <w:pPr>
        <w:ind w:firstLine="0"/>
        <w:rPr>
          <w:b/>
          <w:lang w:eastAsia="lv-LV"/>
        </w:rPr>
      </w:pPr>
      <w:r w:rsidRPr="00930937">
        <w:rPr>
          <w:u w:val="single"/>
        </w:rPr>
        <w:t>Apakšprogrammas izpildītājs</w:t>
      </w:r>
      <w:r w:rsidRPr="00930937">
        <w:t>: ZM</w:t>
      </w:r>
      <w:r w:rsidRPr="00930937">
        <w:rPr>
          <w:szCs w:val="24"/>
        </w:rPr>
        <w:t>, finansējums ar uzturēšanas izdevumu transfertu paredzēts LLU.</w:t>
      </w:r>
      <w:r w:rsidRPr="00930937">
        <w:rPr>
          <w:szCs w:val="24"/>
        </w:rPr>
        <w:tab/>
      </w:r>
    </w:p>
    <w:p w14:paraId="19F118C7" w14:textId="77777777" w:rsidR="003126B6" w:rsidRPr="00930937" w:rsidRDefault="003126B6" w:rsidP="003126B6">
      <w:pPr>
        <w:pStyle w:val="Tabuluvirsraksti"/>
        <w:spacing w:after="240"/>
        <w:rPr>
          <w:b/>
          <w:lang w:eastAsia="lv-LV"/>
        </w:rPr>
      </w:pPr>
      <w:r w:rsidRPr="00930937">
        <w:rPr>
          <w:b/>
          <w:lang w:eastAsia="lv-LV"/>
        </w:rPr>
        <w:t>Darbības rezultāti un to rezultatīvie rādītāji no 2017. līdz 2021.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3126B6" w:rsidRPr="00930937" w14:paraId="5D996CAF" w14:textId="77777777" w:rsidTr="003126B6">
        <w:trPr>
          <w:tblHeader/>
          <w:jc w:val="center"/>
        </w:trPr>
        <w:tc>
          <w:tcPr>
            <w:tcW w:w="4248" w:type="dxa"/>
          </w:tcPr>
          <w:p w14:paraId="515043B0" w14:textId="77777777" w:rsidR="003126B6" w:rsidRPr="00930937" w:rsidRDefault="003126B6" w:rsidP="003126B6">
            <w:pPr>
              <w:pStyle w:val="tabteksts"/>
              <w:jc w:val="center"/>
              <w:rPr>
                <w:szCs w:val="18"/>
              </w:rPr>
            </w:pPr>
          </w:p>
        </w:tc>
        <w:tc>
          <w:tcPr>
            <w:tcW w:w="964" w:type="dxa"/>
          </w:tcPr>
          <w:p w14:paraId="0F419606" w14:textId="77777777" w:rsidR="003126B6" w:rsidRPr="00930937" w:rsidRDefault="003126B6" w:rsidP="003126B6">
            <w:pPr>
              <w:pStyle w:val="tabteksts"/>
              <w:jc w:val="center"/>
              <w:rPr>
                <w:szCs w:val="18"/>
                <w:lang w:eastAsia="lv-LV"/>
              </w:rPr>
            </w:pPr>
            <w:r w:rsidRPr="00930937">
              <w:rPr>
                <w:szCs w:val="18"/>
                <w:lang w:eastAsia="lv-LV"/>
              </w:rPr>
              <w:t>2017.gads (izpilde)</w:t>
            </w:r>
          </w:p>
        </w:tc>
        <w:tc>
          <w:tcPr>
            <w:tcW w:w="965" w:type="dxa"/>
            <w:vAlign w:val="center"/>
          </w:tcPr>
          <w:p w14:paraId="62252AE9" w14:textId="77777777" w:rsidR="003126B6" w:rsidRPr="00930937" w:rsidRDefault="003126B6" w:rsidP="003126B6">
            <w:pPr>
              <w:pStyle w:val="tabteksts"/>
              <w:jc w:val="center"/>
              <w:rPr>
                <w:szCs w:val="18"/>
                <w:lang w:eastAsia="lv-LV"/>
              </w:rPr>
            </w:pPr>
            <w:r w:rsidRPr="00930937">
              <w:rPr>
                <w:szCs w:val="18"/>
                <w:lang w:eastAsia="lv-LV"/>
              </w:rPr>
              <w:t>2018.gada plāns</w:t>
            </w:r>
          </w:p>
        </w:tc>
        <w:tc>
          <w:tcPr>
            <w:tcW w:w="965" w:type="dxa"/>
          </w:tcPr>
          <w:p w14:paraId="46EC1877" w14:textId="4BE9E8B9" w:rsidR="003126B6" w:rsidRPr="00930937" w:rsidRDefault="003126B6" w:rsidP="003126B6">
            <w:pPr>
              <w:pStyle w:val="tabteksts"/>
              <w:jc w:val="center"/>
              <w:rPr>
                <w:szCs w:val="18"/>
                <w:lang w:eastAsia="lv-LV"/>
              </w:rPr>
            </w:pPr>
            <w:r w:rsidRPr="00930937">
              <w:rPr>
                <w:szCs w:val="18"/>
                <w:lang w:eastAsia="lv-LV"/>
              </w:rPr>
              <w:t xml:space="preserve">2019.gada </w:t>
            </w:r>
            <w:r w:rsidR="00651542">
              <w:rPr>
                <w:szCs w:val="18"/>
                <w:lang w:eastAsia="lv-LV"/>
              </w:rPr>
              <w:t>plāns</w:t>
            </w:r>
          </w:p>
        </w:tc>
        <w:tc>
          <w:tcPr>
            <w:tcW w:w="965" w:type="dxa"/>
          </w:tcPr>
          <w:p w14:paraId="6A7375AE" w14:textId="77777777" w:rsidR="003126B6" w:rsidRPr="00930937" w:rsidRDefault="003126B6" w:rsidP="003126B6">
            <w:pPr>
              <w:pStyle w:val="tabteksts"/>
              <w:jc w:val="center"/>
              <w:rPr>
                <w:szCs w:val="18"/>
                <w:lang w:eastAsia="lv-LV"/>
              </w:rPr>
            </w:pPr>
            <w:r w:rsidRPr="00930937">
              <w:rPr>
                <w:szCs w:val="18"/>
                <w:lang w:eastAsia="lv-LV"/>
              </w:rPr>
              <w:t>2020.gada prognoze</w:t>
            </w:r>
          </w:p>
        </w:tc>
        <w:tc>
          <w:tcPr>
            <w:tcW w:w="965" w:type="dxa"/>
          </w:tcPr>
          <w:p w14:paraId="6A7675FD" w14:textId="77777777" w:rsidR="003126B6" w:rsidRPr="00930937" w:rsidRDefault="003126B6" w:rsidP="003126B6">
            <w:pPr>
              <w:pStyle w:val="tabteksts"/>
              <w:jc w:val="center"/>
              <w:rPr>
                <w:szCs w:val="18"/>
                <w:lang w:eastAsia="lv-LV"/>
              </w:rPr>
            </w:pPr>
            <w:r w:rsidRPr="00930937">
              <w:rPr>
                <w:szCs w:val="18"/>
                <w:lang w:eastAsia="lv-LV"/>
              </w:rPr>
              <w:t>2021.gada prognoze</w:t>
            </w:r>
          </w:p>
        </w:tc>
      </w:tr>
      <w:tr w:rsidR="003126B6" w:rsidRPr="00930937" w14:paraId="1EC7BF5A" w14:textId="77777777" w:rsidTr="003126B6">
        <w:trPr>
          <w:jc w:val="center"/>
        </w:trPr>
        <w:tc>
          <w:tcPr>
            <w:tcW w:w="9072" w:type="dxa"/>
            <w:gridSpan w:val="6"/>
            <w:shd w:val="clear" w:color="auto" w:fill="D9D9D9" w:themeFill="background1" w:themeFillShade="D9"/>
            <w:vAlign w:val="center"/>
          </w:tcPr>
          <w:p w14:paraId="61EB667D" w14:textId="77777777" w:rsidR="003126B6" w:rsidRPr="00930937" w:rsidRDefault="003126B6" w:rsidP="003126B6">
            <w:pPr>
              <w:pStyle w:val="tabteksts"/>
              <w:jc w:val="center"/>
              <w:rPr>
                <w:szCs w:val="18"/>
              </w:rPr>
            </w:pPr>
            <w:r w:rsidRPr="00930937">
              <w:t>Realizēta Jelgavas pils fasāžu atjaunošana</w:t>
            </w:r>
          </w:p>
        </w:tc>
      </w:tr>
      <w:tr w:rsidR="003126B6" w:rsidRPr="00930937" w14:paraId="52F3F006" w14:textId="77777777" w:rsidTr="003126B6">
        <w:trPr>
          <w:jc w:val="center"/>
        </w:trPr>
        <w:tc>
          <w:tcPr>
            <w:tcW w:w="4248" w:type="dxa"/>
          </w:tcPr>
          <w:p w14:paraId="70048F6C" w14:textId="77777777" w:rsidR="003126B6" w:rsidRPr="00930937" w:rsidRDefault="003126B6" w:rsidP="003126B6">
            <w:pPr>
              <w:pStyle w:val="tabteksts"/>
            </w:pPr>
            <w:r w:rsidRPr="00930937">
              <w:t>Atjaunoto fasāžu apjoms (m</w:t>
            </w:r>
            <w:r w:rsidRPr="00930937">
              <w:rPr>
                <w:vertAlign w:val="superscript"/>
              </w:rPr>
              <w:t>2</w:t>
            </w:r>
            <w:r w:rsidRPr="00930937">
              <w:t>)</w:t>
            </w:r>
          </w:p>
        </w:tc>
        <w:tc>
          <w:tcPr>
            <w:tcW w:w="964" w:type="dxa"/>
          </w:tcPr>
          <w:p w14:paraId="79FF171F" w14:textId="77777777" w:rsidR="003126B6" w:rsidRPr="00930937" w:rsidRDefault="003126B6" w:rsidP="003126B6">
            <w:pPr>
              <w:pStyle w:val="tabteksts"/>
              <w:jc w:val="center"/>
            </w:pPr>
            <w:r w:rsidRPr="00930937">
              <w:t>2 798,74</w:t>
            </w:r>
          </w:p>
        </w:tc>
        <w:tc>
          <w:tcPr>
            <w:tcW w:w="965" w:type="dxa"/>
          </w:tcPr>
          <w:p w14:paraId="4A26E7E3" w14:textId="77777777" w:rsidR="003126B6" w:rsidRPr="00930937" w:rsidRDefault="003126B6" w:rsidP="003126B6">
            <w:pPr>
              <w:pStyle w:val="tabteksts"/>
              <w:jc w:val="center"/>
            </w:pPr>
            <w:r w:rsidRPr="00930937">
              <w:t>2 836</w:t>
            </w:r>
          </w:p>
        </w:tc>
        <w:tc>
          <w:tcPr>
            <w:tcW w:w="965" w:type="dxa"/>
          </w:tcPr>
          <w:p w14:paraId="519AD165" w14:textId="77777777" w:rsidR="003126B6" w:rsidRPr="00930937" w:rsidRDefault="003126B6" w:rsidP="003126B6">
            <w:pPr>
              <w:pStyle w:val="tabteksts"/>
              <w:jc w:val="center"/>
            </w:pPr>
            <w:r w:rsidRPr="00930937">
              <w:t>2860,26</w:t>
            </w:r>
          </w:p>
        </w:tc>
        <w:tc>
          <w:tcPr>
            <w:tcW w:w="965" w:type="dxa"/>
          </w:tcPr>
          <w:p w14:paraId="3B5FF90B" w14:textId="77777777" w:rsidR="003126B6" w:rsidRPr="00930937" w:rsidRDefault="003126B6" w:rsidP="003126B6">
            <w:pPr>
              <w:pStyle w:val="tabteksts"/>
              <w:jc w:val="center"/>
            </w:pPr>
            <w:r w:rsidRPr="00930937">
              <w:t>-</w:t>
            </w:r>
          </w:p>
        </w:tc>
        <w:tc>
          <w:tcPr>
            <w:tcW w:w="965" w:type="dxa"/>
          </w:tcPr>
          <w:p w14:paraId="6BE1DD4E" w14:textId="77777777" w:rsidR="003126B6" w:rsidRPr="00930937" w:rsidRDefault="003126B6" w:rsidP="003126B6">
            <w:pPr>
              <w:pStyle w:val="tabteksts"/>
              <w:jc w:val="center"/>
            </w:pPr>
            <w:r w:rsidRPr="00930937">
              <w:t>-</w:t>
            </w:r>
          </w:p>
        </w:tc>
      </w:tr>
    </w:tbl>
    <w:p w14:paraId="734BE53A" w14:textId="77777777" w:rsidR="003126B6" w:rsidRPr="00930937" w:rsidRDefault="003126B6" w:rsidP="003126B6">
      <w:pPr>
        <w:pStyle w:val="Tabuluvirsraksti"/>
        <w:spacing w:after="240"/>
        <w:rPr>
          <w:b/>
          <w:lang w:eastAsia="lv-LV"/>
        </w:rPr>
      </w:pPr>
    </w:p>
    <w:p w14:paraId="41A5D41D" w14:textId="77777777" w:rsidR="003126B6" w:rsidRPr="00930937" w:rsidRDefault="003126B6" w:rsidP="003126B6">
      <w:pPr>
        <w:pStyle w:val="Tabuluvirsraksti"/>
        <w:spacing w:after="240"/>
        <w:rPr>
          <w:b/>
          <w:lang w:eastAsia="lv-LV"/>
        </w:rPr>
      </w:pPr>
      <w:r w:rsidRPr="00930937">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3126B6" w:rsidRPr="00930937" w14:paraId="51F62CFD" w14:textId="77777777" w:rsidTr="003126B6">
        <w:trPr>
          <w:trHeight w:val="283"/>
          <w:tblHeader/>
          <w:jc w:val="center"/>
        </w:trPr>
        <w:tc>
          <w:tcPr>
            <w:tcW w:w="3378" w:type="dxa"/>
            <w:vAlign w:val="center"/>
          </w:tcPr>
          <w:p w14:paraId="11C721B2" w14:textId="77777777" w:rsidR="003126B6" w:rsidRPr="00930937" w:rsidRDefault="003126B6" w:rsidP="003126B6">
            <w:pPr>
              <w:pStyle w:val="tabteksts"/>
              <w:jc w:val="center"/>
              <w:rPr>
                <w:szCs w:val="24"/>
              </w:rPr>
            </w:pPr>
          </w:p>
        </w:tc>
        <w:tc>
          <w:tcPr>
            <w:tcW w:w="1131" w:type="dxa"/>
          </w:tcPr>
          <w:p w14:paraId="1F64763E" w14:textId="77777777" w:rsidR="003126B6" w:rsidRPr="00930937" w:rsidRDefault="003126B6" w:rsidP="003126B6">
            <w:pPr>
              <w:pStyle w:val="tabteksts"/>
              <w:jc w:val="center"/>
              <w:rPr>
                <w:szCs w:val="24"/>
                <w:lang w:eastAsia="lv-LV"/>
              </w:rPr>
            </w:pPr>
            <w:r w:rsidRPr="00930937">
              <w:rPr>
                <w:szCs w:val="18"/>
                <w:lang w:eastAsia="lv-LV"/>
              </w:rPr>
              <w:t>2017. gads (izpilde)</w:t>
            </w:r>
          </w:p>
        </w:tc>
        <w:tc>
          <w:tcPr>
            <w:tcW w:w="1132" w:type="dxa"/>
            <w:vAlign w:val="center"/>
          </w:tcPr>
          <w:p w14:paraId="6C18F46C" w14:textId="77777777" w:rsidR="003126B6" w:rsidRPr="00930937" w:rsidRDefault="003126B6" w:rsidP="003126B6">
            <w:pPr>
              <w:pStyle w:val="tabteksts"/>
              <w:jc w:val="center"/>
              <w:rPr>
                <w:szCs w:val="24"/>
                <w:lang w:eastAsia="lv-LV"/>
              </w:rPr>
            </w:pPr>
            <w:r w:rsidRPr="00930937">
              <w:rPr>
                <w:szCs w:val="18"/>
                <w:lang w:eastAsia="lv-LV"/>
              </w:rPr>
              <w:t>2018. gada plāns</w:t>
            </w:r>
          </w:p>
        </w:tc>
        <w:tc>
          <w:tcPr>
            <w:tcW w:w="1132" w:type="dxa"/>
          </w:tcPr>
          <w:p w14:paraId="1465D384" w14:textId="6791F02C" w:rsidR="003126B6" w:rsidRPr="00930937" w:rsidRDefault="003126B6" w:rsidP="003126B6">
            <w:pPr>
              <w:pStyle w:val="tabteksts"/>
              <w:jc w:val="center"/>
              <w:rPr>
                <w:szCs w:val="24"/>
                <w:lang w:eastAsia="lv-LV"/>
              </w:rPr>
            </w:pPr>
            <w:r w:rsidRPr="00930937">
              <w:rPr>
                <w:szCs w:val="18"/>
                <w:lang w:eastAsia="lv-LV"/>
              </w:rPr>
              <w:t xml:space="preserve">2019. gada </w:t>
            </w:r>
            <w:r w:rsidR="00651542">
              <w:rPr>
                <w:szCs w:val="18"/>
                <w:lang w:eastAsia="lv-LV"/>
              </w:rPr>
              <w:t>plāns</w:t>
            </w:r>
          </w:p>
        </w:tc>
        <w:tc>
          <w:tcPr>
            <w:tcW w:w="1132" w:type="dxa"/>
          </w:tcPr>
          <w:p w14:paraId="2170213B" w14:textId="77777777" w:rsidR="003126B6" w:rsidRPr="00930937" w:rsidRDefault="003126B6" w:rsidP="003126B6">
            <w:pPr>
              <w:pStyle w:val="tabteksts"/>
              <w:jc w:val="center"/>
              <w:rPr>
                <w:szCs w:val="24"/>
                <w:lang w:eastAsia="lv-LV"/>
              </w:rPr>
            </w:pPr>
            <w:r w:rsidRPr="00930937">
              <w:rPr>
                <w:szCs w:val="18"/>
                <w:lang w:eastAsia="lv-LV"/>
              </w:rPr>
              <w:t>2020. gada prognoze</w:t>
            </w:r>
          </w:p>
        </w:tc>
        <w:tc>
          <w:tcPr>
            <w:tcW w:w="1132" w:type="dxa"/>
          </w:tcPr>
          <w:p w14:paraId="65B7A9B3" w14:textId="77777777" w:rsidR="003126B6" w:rsidRPr="00930937" w:rsidRDefault="003126B6" w:rsidP="003126B6">
            <w:pPr>
              <w:pStyle w:val="tabteksts"/>
              <w:jc w:val="center"/>
              <w:rPr>
                <w:szCs w:val="24"/>
                <w:lang w:eastAsia="lv-LV"/>
              </w:rPr>
            </w:pPr>
            <w:r w:rsidRPr="00930937">
              <w:rPr>
                <w:szCs w:val="18"/>
                <w:lang w:eastAsia="lv-LV"/>
              </w:rPr>
              <w:t>2021. gada prognoze</w:t>
            </w:r>
          </w:p>
        </w:tc>
      </w:tr>
      <w:tr w:rsidR="003126B6" w:rsidRPr="00930937" w14:paraId="1C013E3F" w14:textId="77777777" w:rsidTr="003126B6">
        <w:trPr>
          <w:trHeight w:val="142"/>
          <w:jc w:val="center"/>
        </w:trPr>
        <w:tc>
          <w:tcPr>
            <w:tcW w:w="3378" w:type="dxa"/>
            <w:shd w:val="clear" w:color="auto" w:fill="D9D9D9" w:themeFill="background1" w:themeFillShade="D9"/>
            <w:vAlign w:val="center"/>
          </w:tcPr>
          <w:p w14:paraId="6C28D480" w14:textId="77777777" w:rsidR="003126B6" w:rsidRPr="00930937" w:rsidRDefault="003126B6" w:rsidP="003126B6">
            <w:pPr>
              <w:pStyle w:val="tabteksts"/>
              <w:rPr>
                <w:lang w:eastAsia="lv-LV"/>
              </w:rPr>
            </w:pPr>
            <w:r w:rsidRPr="00930937">
              <w:rPr>
                <w:lang w:eastAsia="lv-LV"/>
              </w:rPr>
              <w:t>Kopējie izdevumi,</w:t>
            </w:r>
            <w:r w:rsidRPr="00930937">
              <w:t xml:space="preserve"> </w:t>
            </w:r>
            <w:r w:rsidRPr="00930937">
              <w:rPr>
                <w:i/>
                <w:szCs w:val="18"/>
              </w:rPr>
              <w:t>euro</w:t>
            </w:r>
          </w:p>
        </w:tc>
        <w:tc>
          <w:tcPr>
            <w:tcW w:w="1131" w:type="dxa"/>
            <w:shd w:val="clear" w:color="auto" w:fill="D9D9D9" w:themeFill="background1" w:themeFillShade="D9"/>
          </w:tcPr>
          <w:p w14:paraId="756D3698" w14:textId="77777777" w:rsidR="003126B6" w:rsidRPr="00930937" w:rsidRDefault="003126B6" w:rsidP="003126B6">
            <w:pPr>
              <w:pStyle w:val="tabteksts"/>
              <w:jc w:val="right"/>
            </w:pPr>
            <w:r w:rsidRPr="00930937">
              <w:t>498 067</w:t>
            </w:r>
          </w:p>
        </w:tc>
        <w:tc>
          <w:tcPr>
            <w:tcW w:w="1132" w:type="dxa"/>
            <w:shd w:val="clear" w:color="auto" w:fill="D9D9D9" w:themeFill="background1" w:themeFillShade="D9"/>
          </w:tcPr>
          <w:p w14:paraId="79D46E69" w14:textId="77777777" w:rsidR="003126B6" w:rsidRPr="00930937" w:rsidRDefault="003126B6" w:rsidP="003126B6">
            <w:pPr>
              <w:pStyle w:val="tabteksts"/>
              <w:jc w:val="right"/>
            </w:pPr>
            <w:r w:rsidRPr="00930937">
              <w:t>498 068</w:t>
            </w:r>
          </w:p>
        </w:tc>
        <w:tc>
          <w:tcPr>
            <w:tcW w:w="1132" w:type="dxa"/>
            <w:shd w:val="clear" w:color="auto" w:fill="D9D9D9" w:themeFill="background1" w:themeFillShade="D9"/>
          </w:tcPr>
          <w:p w14:paraId="659CA276" w14:textId="77777777" w:rsidR="003126B6" w:rsidRPr="00930937" w:rsidRDefault="003126B6" w:rsidP="003126B6">
            <w:pPr>
              <w:pStyle w:val="tabteksts"/>
              <w:jc w:val="right"/>
            </w:pPr>
            <w:r w:rsidRPr="00930937">
              <w:t>810 215</w:t>
            </w:r>
          </w:p>
        </w:tc>
        <w:tc>
          <w:tcPr>
            <w:tcW w:w="1132" w:type="dxa"/>
            <w:shd w:val="clear" w:color="auto" w:fill="D9D9D9" w:themeFill="background1" w:themeFillShade="D9"/>
          </w:tcPr>
          <w:p w14:paraId="45116D7F" w14:textId="77777777" w:rsidR="003126B6" w:rsidRPr="00930937" w:rsidRDefault="003126B6" w:rsidP="003126B6">
            <w:pPr>
              <w:pStyle w:val="tabteksts"/>
              <w:jc w:val="right"/>
            </w:pPr>
            <w:r w:rsidRPr="00930937">
              <w:t>810 215</w:t>
            </w:r>
          </w:p>
        </w:tc>
        <w:tc>
          <w:tcPr>
            <w:tcW w:w="1132" w:type="dxa"/>
            <w:shd w:val="clear" w:color="auto" w:fill="D9D9D9" w:themeFill="background1" w:themeFillShade="D9"/>
          </w:tcPr>
          <w:p w14:paraId="48A278CD" w14:textId="77777777" w:rsidR="003126B6" w:rsidRPr="00930937" w:rsidRDefault="003126B6" w:rsidP="003126B6">
            <w:pPr>
              <w:pStyle w:val="tabteksts"/>
              <w:jc w:val="right"/>
            </w:pPr>
            <w:r w:rsidRPr="00930937">
              <w:t>0</w:t>
            </w:r>
          </w:p>
        </w:tc>
      </w:tr>
      <w:tr w:rsidR="003126B6" w:rsidRPr="00930937" w14:paraId="7F01DAE1" w14:textId="77777777" w:rsidTr="003126B6">
        <w:trPr>
          <w:trHeight w:val="283"/>
          <w:jc w:val="center"/>
        </w:trPr>
        <w:tc>
          <w:tcPr>
            <w:tcW w:w="3378" w:type="dxa"/>
            <w:vAlign w:val="center"/>
          </w:tcPr>
          <w:p w14:paraId="76BDAE55" w14:textId="77777777" w:rsidR="003126B6" w:rsidRPr="00930937" w:rsidRDefault="003126B6" w:rsidP="003126B6">
            <w:pPr>
              <w:pStyle w:val="tabteksts"/>
              <w:rPr>
                <w:szCs w:val="18"/>
                <w:lang w:eastAsia="lv-LV"/>
              </w:rPr>
            </w:pPr>
            <w:r w:rsidRPr="00930937">
              <w:rPr>
                <w:szCs w:val="18"/>
                <w:lang w:eastAsia="lv-LV"/>
              </w:rPr>
              <w:t xml:space="preserve">Kopējo izdevumu izmaiņas, </w:t>
            </w:r>
            <w:r w:rsidRPr="00930937">
              <w:rPr>
                <w:i/>
                <w:szCs w:val="18"/>
                <w:lang w:eastAsia="lv-LV"/>
              </w:rPr>
              <w:t>euro</w:t>
            </w:r>
            <w:r w:rsidRPr="00930937">
              <w:rPr>
                <w:szCs w:val="18"/>
                <w:lang w:eastAsia="lv-LV"/>
              </w:rPr>
              <w:t xml:space="preserve"> (+/–) pret iepriekšējo gadu</w:t>
            </w:r>
          </w:p>
        </w:tc>
        <w:tc>
          <w:tcPr>
            <w:tcW w:w="1131" w:type="dxa"/>
          </w:tcPr>
          <w:p w14:paraId="65D5DC9A" w14:textId="77777777" w:rsidR="003126B6" w:rsidRPr="00930937" w:rsidRDefault="003126B6" w:rsidP="003126B6">
            <w:pPr>
              <w:pStyle w:val="tabteksts"/>
              <w:jc w:val="center"/>
            </w:pPr>
            <w:r w:rsidRPr="00930937">
              <w:rPr>
                <w:b/>
                <w:bCs/>
              </w:rPr>
              <w:t>×</w:t>
            </w:r>
          </w:p>
        </w:tc>
        <w:tc>
          <w:tcPr>
            <w:tcW w:w="1132" w:type="dxa"/>
          </w:tcPr>
          <w:p w14:paraId="587CE52C" w14:textId="77777777" w:rsidR="003126B6" w:rsidRPr="00930937" w:rsidRDefault="003126B6" w:rsidP="003126B6">
            <w:pPr>
              <w:pStyle w:val="tabteksts"/>
              <w:jc w:val="right"/>
            </w:pPr>
            <w:r w:rsidRPr="00930937">
              <w:t>1</w:t>
            </w:r>
          </w:p>
        </w:tc>
        <w:tc>
          <w:tcPr>
            <w:tcW w:w="1132" w:type="dxa"/>
          </w:tcPr>
          <w:p w14:paraId="4A70B209" w14:textId="77777777" w:rsidR="003126B6" w:rsidRPr="00930937" w:rsidRDefault="003126B6" w:rsidP="003126B6">
            <w:pPr>
              <w:pStyle w:val="tabteksts"/>
              <w:jc w:val="right"/>
            </w:pPr>
            <w:r w:rsidRPr="00930937">
              <w:t>312 147</w:t>
            </w:r>
          </w:p>
        </w:tc>
        <w:tc>
          <w:tcPr>
            <w:tcW w:w="1132" w:type="dxa"/>
          </w:tcPr>
          <w:p w14:paraId="606AD012" w14:textId="77777777" w:rsidR="003126B6" w:rsidRPr="00930937" w:rsidRDefault="003126B6" w:rsidP="003126B6">
            <w:pPr>
              <w:pStyle w:val="tabteksts"/>
              <w:jc w:val="center"/>
            </w:pPr>
            <w:r w:rsidRPr="00930937">
              <w:t>-</w:t>
            </w:r>
          </w:p>
        </w:tc>
        <w:tc>
          <w:tcPr>
            <w:tcW w:w="1132" w:type="dxa"/>
          </w:tcPr>
          <w:p w14:paraId="7CBD2358" w14:textId="77777777" w:rsidR="003126B6" w:rsidRPr="00930937" w:rsidRDefault="003126B6" w:rsidP="003126B6">
            <w:pPr>
              <w:pStyle w:val="tabteksts"/>
              <w:jc w:val="right"/>
            </w:pPr>
            <w:r w:rsidRPr="00930937">
              <w:t>-810 215</w:t>
            </w:r>
          </w:p>
        </w:tc>
      </w:tr>
      <w:tr w:rsidR="003126B6" w:rsidRPr="00930937" w14:paraId="2ADEF3B0" w14:textId="77777777" w:rsidTr="003126B6">
        <w:trPr>
          <w:trHeight w:val="283"/>
          <w:jc w:val="center"/>
        </w:trPr>
        <w:tc>
          <w:tcPr>
            <w:tcW w:w="3378" w:type="dxa"/>
            <w:vAlign w:val="center"/>
          </w:tcPr>
          <w:p w14:paraId="0536E9F2" w14:textId="77777777" w:rsidR="003126B6" w:rsidRPr="00930937" w:rsidRDefault="003126B6" w:rsidP="003126B6">
            <w:pPr>
              <w:pStyle w:val="tabteksts"/>
            </w:pPr>
            <w:r w:rsidRPr="00930937">
              <w:rPr>
                <w:lang w:eastAsia="lv-LV"/>
              </w:rPr>
              <w:t>Kopējie izdevumi</w:t>
            </w:r>
            <w:r w:rsidRPr="00930937">
              <w:t>, % (+/–) pret iepriekšējo gadu</w:t>
            </w:r>
          </w:p>
        </w:tc>
        <w:tc>
          <w:tcPr>
            <w:tcW w:w="1131" w:type="dxa"/>
          </w:tcPr>
          <w:p w14:paraId="26B9944D" w14:textId="77777777" w:rsidR="003126B6" w:rsidRPr="00930937" w:rsidRDefault="003126B6" w:rsidP="003126B6">
            <w:pPr>
              <w:pStyle w:val="tabteksts"/>
              <w:jc w:val="center"/>
            </w:pPr>
            <w:r w:rsidRPr="00930937">
              <w:rPr>
                <w:b/>
                <w:bCs/>
              </w:rPr>
              <w:t>×</w:t>
            </w:r>
          </w:p>
        </w:tc>
        <w:tc>
          <w:tcPr>
            <w:tcW w:w="1132" w:type="dxa"/>
          </w:tcPr>
          <w:p w14:paraId="387B07F8" w14:textId="77777777" w:rsidR="003126B6" w:rsidRPr="00930937" w:rsidRDefault="003126B6" w:rsidP="003126B6">
            <w:pPr>
              <w:pStyle w:val="tabteksts"/>
              <w:jc w:val="right"/>
            </w:pPr>
            <w:r w:rsidRPr="00930937">
              <w:t>0,0</w:t>
            </w:r>
          </w:p>
        </w:tc>
        <w:tc>
          <w:tcPr>
            <w:tcW w:w="1132" w:type="dxa"/>
          </w:tcPr>
          <w:p w14:paraId="62ED7F32" w14:textId="77777777" w:rsidR="003126B6" w:rsidRPr="00930937" w:rsidRDefault="003126B6" w:rsidP="003126B6">
            <w:pPr>
              <w:pStyle w:val="tabteksts"/>
              <w:jc w:val="right"/>
            </w:pPr>
            <w:r w:rsidRPr="00930937">
              <w:t>62,7</w:t>
            </w:r>
          </w:p>
        </w:tc>
        <w:tc>
          <w:tcPr>
            <w:tcW w:w="1132" w:type="dxa"/>
          </w:tcPr>
          <w:p w14:paraId="4C3593A7" w14:textId="77777777" w:rsidR="003126B6" w:rsidRPr="00930937" w:rsidRDefault="003126B6" w:rsidP="003126B6">
            <w:pPr>
              <w:pStyle w:val="tabteksts"/>
              <w:jc w:val="center"/>
            </w:pPr>
            <w:r w:rsidRPr="00930937">
              <w:t>-</w:t>
            </w:r>
          </w:p>
        </w:tc>
        <w:tc>
          <w:tcPr>
            <w:tcW w:w="1132" w:type="dxa"/>
          </w:tcPr>
          <w:p w14:paraId="3E6E5C7D" w14:textId="77777777" w:rsidR="003126B6" w:rsidRPr="00930937" w:rsidRDefault="003126B6" w:rsidP="003126B6">
            <w:pPr>
              <w:pStyle w:val="tabteksts"/>
              <w:jc w:val="right"/>
            </w:pPr>
            <w:r w:rsidRPr="00930937">
              <w:t>-100,0</w:t>
            </w:r>
          </w:p>
        </w:tc>
      </w:tr>
    </w:tbl>
    <w:p w14:paraId="6D9283E0" w14:textId="07C72BED" w:rsidR="00C84A74" w:rsidRDefault="00C84A74" w:rsidP="004051D1">
      <w:pPr>
        <w:pStyle w:val="Tabuluvirsraksti"/>
        <w:spacing w:after="0"/>
        <w:jc w:val="both"/>
        <w:rPr>
          <w:lang w:eastAsia="lv-LV"/>
        </w:rPr>
      </w:pPr>
    </w:p>
    <w:p w14:paraId="722CCE28" w14:textId="64B7C88F" w:rsidR="003126B6" w:rsidRPr="00930937" w:rsidRDefault="003126B6" w:rsidP="003126B6">
      <w:pPr>
        <w:spacing w:before="120"/>
        <w:ind w:firstLine="720"/>
        <w:jc w:val="center"/>
        <w:rPr>
          <w:b/>
          <w:lang w:eastAsia="lv-LV"/>
        </w:rPr>
      </w:pPr>
      <w:r w:rsidRPr="00930937">
        <w:rPr>
          <w:b/>
          <w:lang w:eastAsia="lv-LV"/>
        </w:rPr>
        <w:t xml:space="preserve">Izmaiņas izdevumos, salīdzinot 2019. gada </w:t>
      </w:r>
      <w:r w:rsidR="00B35A38" w:rsidRPr="00B35A38">
        <w:rPr>
          <w:b/>
          <w:lang w:eastAsia="lv-LV"/>
        </w:rPr>
        <w:t xml:space="preserve">plānu </w:t>
      </w:r>
      <w:r w:rsidRPr="00930937">
        <w:rPr>
          <w:b/>
          <w:lang w:eastAsia="lv-LV"/>
        </w:rPr>
        <w:t>ar 2018. gada plānu</w:t>
      </w:r>
    </w:p>
    <w:p w14:paraId="3BEDCF30" w14:textId="2B6AE22C" w:rsidR="003126B6" w:rsidRPr="00930937" w:rsidRDefault="0051597F" w:rsidP="003126B6">
      <w:pPr>
        <w:spacing w:after="0"/>
        <w:ind w:left="7921" w:firstLine="720"/>
        <w:jc w:val="center"/>
        <w:rPr>
          <w:i/>
          <w:sz w:val="18"/>
          <w:szCs w:val="18"/>
        </w:rPr>
      </w:pPr>
      <w:r>
        <w:rPr>
          <w:i/>
          <w:sz w:val="18"/>
          <w:szCs w:val="18"/>
        </w:rPr>
        <w:t>E</w:t>
      </w:r>
      <w:r w:rsidR="003126B6" w:rsidRPr="00930937">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3126B6" w:rsidRPr="00930937" w14:paraId="6DA05749" w14:textId="77777777" w:rsidTr="003126B6">
        <w:trPr>
          <w:trHeight w:val="142"/>
          <w:tblHeader/>
          <w:jc w:val="center"/>
        </w:trPr>
        <w:tc>
          <w:tcPr>
            <w:tcW w:w="5241" w:type="dxa"/>
            <w:vAlign w:val="center"/>
          </w:tcPr>
          <w:p w14:paraId="2D324B9D" w14:textId="77777777" w:rsidR="003126B6" w:rsidRPr="00930937" w:rsidRDefault="003126B6" w:rsidP="003126B6">
            <w:pPr>
              <w:pStyle w:val="tabteksts"/>
              <w:jc w:val="center"/>
              <w:rPr>
                <w:szCs w:val="18"/>
              </w:rPr>
            </w:pPr>
            <w:r w:rsidRPr="00930937">
              <w:rPr>
                <w:szCs w:val="18"/>
                <w:lang w:eastAsia="lv-LV"/>
              </w:rPr>
              <w:t>Pasākums</w:t>
            </w:r>
          </w:p>
        </w:tc>
        <w:tc>
          <w:tcPr>
            <w:tcW w:w="1277" w:type="dxa"/>
            <w:vAlign w:val="center"/>
          </w:tcPr>
          <w:p w14:paraId="7D8BA471" w14:textId="77777777" w:rsidR="003126B6" w:rsidRPr="00930937" w:rsidRDefault="003126B6" w:rsidP="003126B6">
            <w:pPr>
              <w:pStyle w:val="tabteksts"/>
              <w:jc w:val="center"/>
              <w:rPr>
                <w:szCs w:val="18"/>
                <w:lang w:eastAsia="lv-LV"/>
              </w:rPr>
            </w:pPr>
            <w:r w:rsidRPr="00930937">
              <w:rPr>
                <w:szCs w:val="18"/>
                <w:lang w:eastAsia="lv-LV"/>
              </w:rPr>
              <w:t>Samazinājums</w:t>
            </w:r>
          </w:p>
        </w:tc>
        <w:tc>
          <w:tcPr>
            <w:tcW w:w="1277" w:type="dxa"/>
            <w:vAlign w:val="center"/>
          </w:tcPr>
          <w:p w14:paraId="71307E28" w14:textId="77777777" w:rsidR="003126B6" w:rsidRPr="00930937" w:rsidRDefault="003126B6" w:rsidP="003126B6">
            <w:pPr>
              <w:pStyle w:val="tabteksts"/>
              <w:jc w:val="center"/>
              <w:rPr>
                <w:szCs w:val="18"/>
                <w:lang w:eastAsia="lv-LV"/>
              </w:rPr>
            </w:pPr>
            <w:r w:rsidRPr="00930937">
              <w:rPr>
                <w:szCs w:val="18"/>
                <w:lang w:eastAsia="lv-LV"/>
              </w:rPr>
              <w:t>Palielinājums</w:t>
            </w:r>
          </w:p>
        </w:tc>
        <w:tc>
          <w:tcPr>
            <w:tcW w:w="1277" w:type="dxa"/>
            <w:vAlign w:val="center"/>
          </w:tcPr>
          <w:p w14:paraId="6C64AF27" w14:textId="77777777" w:rsidR="003126B6" w:rsidRPr="00930937" w:rsidRDefault="003126B6" w:rsidP="003126B6">
            <w:pPr>
              <w:pStyle w:val="tabteksts"/>
              <w:jc w:val="center"/>
              <w:rPr>
                <w:szCs w:val="18"/>
                <w:lang w:eastAsia="lv-LV"/>
              </w:rPr>
            </w:pPr>
            <w:r w:rsidRPr="00930937">
              <w:rPr>
                <w:szCs w:val="18"/>
                <w:lang w:eastAsia="lv-LV"/>
              </w:rPr>
              <w:t>Izmaiņas</w:t>
            </w:r>
          </w:p>
        </w:tc>
      </w:tr>
      <w:tr w:rsidR="003126B6" w:rsidRPr="00930937" w14:paraId="022A3C9B" w14:textId="77777777" w:rsidTr="003126B6">
        <w:trPr>
          <w:trHeight w:val="142"/>
          <w:jc w:val="center"/>
        </w:trPr>
        <w:tc>
          <w:tcPr>
            <w:tcW w:w="5241" w:type="dxa"/>
            <w:shd w:val="clear" w:color="auto" w:fill="D9D9D9" w:themeFill="background1" w:themeFillShade="D9"/>
          </w:tcPr>
          <w:p w14:paraId="3B418FEB" w14:textId="77777777" w:rsidR="003126B6" w:rsidRPr="00930937" w:rsidRDefault="003126B6" w:rsidP="003126B6">
            <w:pPr>
              <w:pStyle w:val="tabteksts"/>
              <w:rPr>
                <w:szCs w:val="18"/>
              </w:rPr>
            </w:pPr>
            <w:r w:rsidRPr="00930937">
              <w:rPr>
                <w:b/>
                <w:bCs/>
                <w:szCs w:val="18"/>
                <w:lang w:eastAsia="lv-LV"/>
              </w:rPr>
              <w:t>Izdevumi - kopā</w:t>
            </w:r>
          </w:p>
        </w:tc>
        <w:tc>
          <w:tcPr>
            <w:tcW w:w="1277" w:type="dxa"/>
            <w:shd w:val="clear" w:color="auto" w:fill="D9D9D9" w:themeFill="background1" w:themeFillShade="D9"/>
          </w:tcPr>
          <w:p w14:paraId="5D3B02B6" w14:textId="77777777" w:rsidR="003126B6" w:rsidRPr="00930937" w:rsidRDefault="003126B6" w:rsidP="003126B6">
            <w:pPr>
              <w:pStyle w:val="tabteksts"/>
              <w:jc w:val="right"/>
              <w:rPr>
                <w:b/>
                <w:szCs w:val="18"/>
              </w:rPr>
            </w:pPr>
            <w:r w:rsidRPr="00930937">
              <w:rPr>
                <w:b/>
                <w:szCs w:val="18"/>
              </w:rPr>
              <w:t>498 068</w:t>
            </w:r>
          </w:p>
        </w:tc>
        <w:tc>
          <w:tcPr>
            <w:tcW w:w="1277" w:type="dxa"/>
            <w:shd w:val="clear" w:color="auto" w:fill="D9D9D9" w:themeFill="background1" w:themeFillShade="D9"/>
          </w:tcPr>
          <w:p w14:paraId="3BE3DFE0" w14:textId="77777777" w:rsidR="003126B6" w:rsidRPr="00930937" w:rsidRDefault="003126B6" w:rsidP="003126B6">
            <w:pPr>
              <w:pStyle w:val="tabteksts"/>
              <w:jc w:val="right"/>
              <w:rPr>
                <w:b/>
                <w:szCs w:val="18"/>
              </w:rPr>
            </w:pPr>
            <w:r w:rsidRPr="00930937">
              <w:rPr>
                <w:b/>
                <w:szCs w:val="18"/>
              </w:rPr>
              <w:t>810 215</w:t>
            </w:r>
          </w:p>
        </w:tc>
        <w:tc>
          <w:tcPr>
            <w:tcW w:w="1277" w:type="dxa"/>
            <w:shd w:val="clear" w:color="auto" w:fill="D9D9D9" w:themeFill="background1" w:themeFillShade="D9"/>
          </w:tcPr>
          <w:p w14:paraId="30107376" w14:textId="77777777" w:rsidR="003126B6" w:rsidRPr="00930937" w:rsidRDefault="003126B6" w:rsidP="003126B6">
            <w:pPr>
              <w:pStyle w:val="tabteksts"/>
              <w:jc w:val="right"/>
              <w:rPr>
                <w:b/>
                <w:szCs w:val="18"/>
              </w:rPr>
            </w:pPr>
            <w:r w:rsidRPr="00930937">
              <w:rPr>
                <w:b/>
                <w:szCs w:val="18"/>
              </w:rPr>
              <w:t>312 147</w:t>
            </w:r>
          </w:p>
        </w:tc>
      </w:tr>
      <w:tr w:rsidR="003126B6" w:rsidRPr="00930937" w14:paraId="6ECD48DE" w14:textId="77777777" w:rsidTr="003126B6">
        <w:trPr>
          <w:jc w:val="center"/>
        </w:trPr>
        <w:tc>
          <w:tcPr>
            <w:tcW w:w="9072" w:type="dxa"/>
            <w:gridSpan w:val="4"/>
          </w:tcPr>
          <w:p w14:paraId="2963A568" w14:textId="77777777" w:rsidR="003126B6" w:rsidRPr="00930937" w:rsidRDefault="003126B6" w:rsidP="003126B6">
            <w:pPr>
              <w:pStyle w:val="tabteksts"/>
              <w:ind w:firstLine="313"/>
              <w:rPr>
                <w:szCs w:val="18"/>
              </w:rPr>
            </w:pPr>
            <w:r w:rsidRPr="00930937">
              <w:rPr>
                <w:i/>
                <w:szCs w:val="18"/>
                <w:lang w:eastAsia="lv-LV"/>
              </w:rPr>
              <w:t>t. sk.:</w:t>
            </w:r>
          </w:p>
        </w:tc>
      </w:tr>
      <w:tr w:rsidR="003126B6" w:rsidRPr="00930937" w14:paraId="1BC69925" w14:textId="77777777" w:rsidTr="003126B6">
        <w:trPr>
          <w:trHeight w:val="142"/>
          <w:jc w:val="center"/>
        </w:trPr>
        <w:tc>
          <w:tcPr>
            <w:tcW w:w="5241" w:type="dxa"/>
            <w:shd w:val="clear" w:color="auto" w:fill="F2F2F2" w:themeFill="background1" w:themeFillShade="F2"/>
          </w:tcPr>
          <w:p w14:paraId="5471656F" w14:textId="77777777" w:rsidR="003126B6" w:rsidRPr="00930937" w:rsidRDefault="003126B6" w:rsidP="003126B6">
            <w:pPr>
              <w:pStyle w:val="tabteksts"/>
              <w:rPr>
                <w:szCs w:val="18"/>
                <w:u w:val="single"/>
                <w:lang w:eastAsia="lv-LV"/>
              </w:rPr>
            </w:pPr>
            <w:r w:rsidRPr="00930937">
              <w:rPr>
                <w:szCs w:val="18"/>
                <w:u w:val="single"/>
                <w:lang w:eastAsia="lv-LV"/>
              </w:rPr>
              <w:t>Ilgtermiņa saistības</w:t>
            </w:r>
          </w:p>
        </w:tc>
        <w:tc>
          <w:tcPr>
            <w:tcW w:w="1277" w:type="dxa"/>
            <w:shd w:val="clear" w:color="auto" w:fill="F2F2F2" w:themeFill="background1" w:themeFillShade="F2"/>
          </w:tcPr>
          <w:p w14:paraId="1D4D25AC" w14:textId="77777777" w:rsidR="003126B6" w:rsidRPr="00930937" w:rsidRDefault="003126B6" w:rsidP="003126B6">
            <w:pPr>
              <w:pStyle w:val="tabteksts"/>
              <w:jc w:val="right"/>
              <w:rPr>
                <w:szCs w:val="18"/>
                <w:u w:val="single"/>
              </w:rPr>
            </w:pPr>
            <w:r w:rsidRPr="00930937">
              <w:rPr>
                <w:szCs w:val="18"/>
                <w:u w:val="single"/>
              </w:rPr>
              <w:t>498 068</w:t>
            </w:r>
          </w:p>
        </w:tc>
        <w:tc>
          <w:tcPr>
            <w:tcW w:w="1277" w:type="dxa"/>
            <w:shd w:val="clear" w:color="auto" w:fill="F2F2F2" w:themeFill="background1" w:themeFillShade="F2"/>
          </w:tcPr>
          <w:p w14:paraId="33AB02DD" w14:textId="77777777" w:rsidR="003126B6" w:rsidRPr="00930937" w:rsidRDefault="003126B6" w:rsidP="003126B6">
            <w:pPr>
              <w:pStyle w:val="tabteksts"/>
              <w:jc w:val="right"/>
              <w:rPr>
                <w:szCs w:val="18"/>
                <w:u w:val="single"/>
              </w:rPr>
            </w:pPr>
            <w:r w:rsidRPr="00930937">
              <w:rPr>
                <w:szCs w:val="18"/>
                <w:u w:val="single"/>
              </w:rPr>
              <w:t>810 215</w:t>
            </w:r>
          </w:p>
        </w:tc>
        <w:tc>
          <w:tcPr>
            <w:tcW w:w="1277" w:type="dxa"/>
            <w:shd w:val="clear" w:color="auto" w:fill="F2F2F2" w:themeFill="background1" w:themeFillShade="F2"/>
          </w:tcPr>
          <w:p w14:paraId="4299A7C9" w14:textId="77777777" w:rsidR="003126B6" w:rsidRPr="00930937" w:rsidRDefault="003126B6" w:rsidP="003126B6">
            <w:pPr>
              <w:pStyle w:val="tabteksts"/>
              <w:jc w:val="right"/>
              <w:rPr>
                <w:szCs w:val="18"/>
                <w:u w:val="single"/>
              </w:rPr>
            </w:pPr>
            <w:r w:rsidRPr="00930937">
              <w:rPr>
                <w:szCs w:val="18"/>
                <w:u w:val="single"/>
              </w:rPr>
              <w:t>312 147</w:t>
            </w:r>
          </w:p>
        </w:tc>
      </w:tr>
      <w:tr w:rsidR="003126B6" w:rsidRPr="00930937" w14:paraId="3EFFD80E" w14:textId="77777777" w:rsidTr="003126B6">
        <w:trPr>
          <w:trHeight w:val="142"/>
          <w:jc w:val="center"/>
        </w:trPr>
        <w:tc>
          <w:tcPr>
            <w:tcW w:w="5241" w:type="dxa"/>
          </w:tcPr>
          <w:p w14:paraId="2CEDF317" w14:textId="77777777" w:rsidR="003126B6" w:rsidRPr="00930937" w:rsidRDefault="003126B6" w:rsidP="003126B6">
            <w:pPr>
              <w:pStyle w:val="tabteksts"/>
              <w:rPr>
                <w:i/>
                <w:szCs w:val="18"/>
                <w:lang w:eastAsia="lv-LV"/>
              </w:rPr>
            </w:pPr>
            <w:r w:rsidRPr="00930937">
              <w:rPr>
                <w:i/>
                <w:szCs w:val="18"/>
                <w:lang w:eastAsia="lv-LV"/>
              </w:rPr>
              <w:t>Jelgavas pils energoefektivitātes nodrošināšana - LLU</w:t>
            </w:r>
          </w:p>
        </w:tc>
        <w:tc>
          <w:tcPr>
            <w:tcW w:w="1277" w:type="dxa"/>
          </w:tcPr>
          <w:p w14:paraId="3F937A3E" w14:textId="77777777" w:rsidR="003126B6" w:rsidRPr="00930937" w:rsidRDefault="003126B6" w:rsidP="003126B6">
            <w:pPr>
              <w:pStyle w:val="tabteksts"/>
              <w:jc w:val="right"/>
              <w:rPr>
                <w:szCs w:val="18"/>
              </w:rPr>
            </w:pPr>
            <w:r w:rsidRPr="00930937">
              <w:rPr>
                <w:szCs w:val="18"/>
              </w:rPr>
              <w:t>498 068</w:t>
            </w:r>
          </w:p>
        </w:tc>
        <w:tc>
          <w:tcPr>
            <w:tcW w:w="1277" w:type="dxa"/>
          </w:tcPr>
          <w:p w14:paraId="17C581E7" w14:textId="77777777" w:rsidR="003126B6" w:rsidRPr="00930937" w:rsidRDefault="003126B6" w:rsidP="003126B6">
            <w:pPr>
              <w:pStyle w:val="tabteksts"/>
              <w:jc w:val="right"/>
              <w:rPr>
                <w:szCs w:val="18"/>
              </w:rPr>
            </w:pPr>
            <w:r w:rsidRPr="00930937">
              <w:rPr>
                <w:szCs w:val="18"/>
              </w:rPr>
              <w:t>810 215</w:t>
            </w:r>
          </w:p>
        </w:tc>
        <w:tc>
          <w:tcPr>
            <w:tcW w:w="1277" w:type="dxa"/>
          </w:tcPr>
          <w:p w14:paraId="0F154B8B" w14:textId="77777777" w:rsidR="003126B6" w:rsidRPr="00930937" w:rsidRDefault="003126B6" w:rsidP="003126B6">
            <w:pPr>
              <w:pStyle w:val="tabteksts"/>
              <w:jc w:val="right"/>
              <w:rPr>
                <w:szCs w:val="18"/>
              </w:rPr>
            </w:pPr>
            <w:r w:rsidRPr="00930937">
              <w:rPr>
                <w:szCs w:val="18"/>
              </w:rPr>
              <w:t>312 147</w:t>
            </w:r>
          </w:p>
        </w:tc>
      </w:tr>
    </w:tbl>
    <w:p w14:paraId="781072A4" w14:textId="77777777" w:rsidR="003126B6" w:rsidRPr="00930937" w:rsidRDefault="003126B6" w:rsidP="003126B6">
      <w:pPr>
        <w:pStyle w:val="Tabuluvirsraksti"/>
        <w:rPr>
          <w:lang w:eastAsia="lv-LV"/>
        </w:rPr>
      </w:pPr>
    </w:p>
    <w:p w14:paraId="2A0AEA73" w14:textId="77777777" w:rsidR="003126B6" w:rsidRPr="00930937" w:rsidRDefault="003126B6" w:rsidP="003126B6">
      <w:pPr>
        <w:pStyle w:val="programmas"/>
        <w:rPr>
          <w:lang w:val="lv-LV"/>
        </w:rPr>
      </w:pPr>
      <w:r w:rsidRPr="00930937">
        <w:rPr>
          <w:lang w:val="lv-LV"/>
        </w:rPr>
        <w:t>24.00.00 Meža resursu ilgtspējības saglabāšana</w:t>
      </w:r>
    </w:p>
    <w:p w14:paraId="7FD114C4" w14:textId="77777777" w:rsidR="003126B6" w:rsidRPr="00930937" w:rsidRDefault="003126B6" w:rsidP="003126B6">
      <w:pPr>
        <w:pStyle w:val="Tabuluvirsraksti"/>
        <w:spacing w:after="240"/>
        <w:rPr>
          <w:b/>
          <w:lang w:eastAsia="lv-LV"/>
        </w:rPr>
      </w:pPr>
      <w:r w:rsidRPr="00930937">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3126B6" w:rsidRPr="00930937" w14:paraId="550D344A" w14:textId="77777777" w:rsidTr="003126B6">
        <w:trPr>
          <w:trHeight w:val="283"/>
          <w:tblHeader/>
          <w:jc w:val="center"/>
        </w:trPr>
        <w:tc>
          <w:tcPr>
            <w:tcW w:w="3378" w:type="dxa"/>
            <w:vAlign w:val="center"/>
          </w:tcPr>
          <w:p w14:paraId="13169EFD" w14:textId="77777777" w:rsidR="003126B6" w:rsidRPr="00930937" w:rsidRDefault="003126B6" w:rsidP="003126B6">
            <w:pPr>
              <w:pStyle w:val="tabteksts"/>
              <w:jc w:val="center"/>
              <w:rPr>
                <w:szCs w:val="24"/>
              </w:rPr>
            </w:pPr>
          </w:p>
        </w:tc>
        <w:tc>
          <w:tcPr>
            <w:tcW w:w="1131" w:type="dxa"/>
          </w:tcPr>
          <w:p w14:paraId="65DE0615" w14:textId="77777777" w:rsidR="003126B6" w:rsidRPr="00930937" w:rsidRDefault="003126B6" w:rsidP="003126B6">
            <w:pPr>
              <w:pStyle w:val="tabteksts"/>
              <w:jc w:val="center"/>
              <w:rPr>
                <w:szCs w:val="24"/>
                <w:lang w:eastAsia="lv-LV"/>
              </w:rPr>
            </w:pPr>
            <w:r w:rsidRPr="00930937">
              <w:rPr>
                <w:szCs w:val="18"/>
                <w:lang w:eastAsia="lv-LV"/>
              </w:rPr>
              <w:t>2017. gads (izpilde)</w:t>
            </w:r>
          </w:p>
        </w:tc>
        <w:tc>
          <w:tcPr>
            <w:tcW w:w="1132" w:type="dxa"/>
            <w:vAlign w:val="center"/>
          </w:tcPr>
          <w:p w14:paraId="119C39FC" w14:textId="77777777" w:rsidR="003126B6" w:rsidRPr="00930937" w:rsidRDefault="003126B6" w:rsidP="003126B6">
            <w:pPr>
              <w:pStyle w:val="tabteksts"/>
              <w:jc w:val="center"/>
              <w:rPr>
                <w:szCs w:val="24"/>
                <w:lang w:eastAsia="lv-LV"/>
              </w:rPr>
            </w:pPr>
            <w:r w:rsidRPr="00930937">
              <w:rPr>
                <w:szCs w:val="18"/>
                <w:lang w:eastAsia="lv-LV"/>
              </w:rPr>
              <w:t>2018. gada plāns</w:t>
            </w:r>
          </w:p>
        </w:tc>
        <w:tc>
          <w:tcPr>
            <w:tcW w:w="1132" w:type="dxa"/>
          </w:tcPr>
          <w:p w14:paraId="316930AB" w14:textId="79960A76" w:rsidR="003126B6" w:rsidRPr="00930937" w:rsidRDefault="003126B6" w:rsidP="00651542">
            <w:pPr>
              <w:pStyle w:val="tabteksts"/>
              <w:jc w:val="center"/>
              <w:rPr>
                <w:szCs w:val="24"/>
                <w:lang w:eastAsia="lv-LV"/>
              </w:rPr>
            </w:pPr>
            <w:r w:rsidRPr="00930937">
              <w:rPr>
                <w:szCs w:val="18"/>
                <w:lang w:eastAsia="lv-LV"/>
              </w:rPr>
              <w:t xml:space="preserve">2019. gada </w:t>
            </w:r>
            <w:r w:rsidR="00651542">
              <w:rPr>
                <w:szCs w:val="18"/>
                <w:lang w:eastAsia="lv-LV"/>
              </w:rPr>
              <w:t>plāns</w:t>
            </w:r>
          </w:p>
        </w:tc>
        <w:tc>
          <w:tcPr>
            <w:tcW w:w="1132" w:type="dxa"/>
          </w:tcPr>
          <w:p w14:paraId="2B7CEBD6" w14:textId="77777777" w:rsidR="003126B6" w:rsidRPr="00930937" w:rsidRDefault="003126B6" w:rsidP="003126B6">
            <w:pPr>
              <w:pStyle w:val="tabteksts"/>
              <w:jc w:val="center"/>
              <w:rPr>
                <w:szCs w:val="24"/>
                <w:lang w:eastAsia="lv-LV"/>
              </w:rPr>
            </w:pPr>
            <w:r w:rsidRPr="00930937">
              <w:rPr>
                <w:szCs w:val="18"/>
                <w:lang w:eastAsia="lv-LV"/>
              </w:rPr>
              <w:t>2020. gada prognoze</w:t>
            </w:r>
          </w:p>
        </w:tc>
        <w:tc>
          <w:tcPr>
            <w:tcW w:w="1132" w:type="dxa"/>
          </w:tcPr>
          <w:p w14:paraId="727030CE" w14:textId="77777777" w:rsidR="003126B6" w:rsidRPr="00930937" w:rsidRDefault="003126B6" w:rsidP="003126B6">
            <w:pPr>
              <w:pStyle w:val="tabteksts"/>
              <w:jc w:val="center"/>
              <w:rPr>
                <w:szCs w:val="24"/>
                <w:lang w:eastAsia="lv-LV"/>
              </w:rPr>
            </w:pPr>
            <w:r w:rsidRPr="00930937">
              <w:rPr>
                <w:szCs w:val="18"/>
                <w:lang w:eastAsia="lv-LV"/>
              </w:rPr>
              <w:t>2021. gada prognoze</w:t>
            </w:r>
          </w:p>
        </w:tc>
      </w:tr>
      <w:tr w:rsidR="003126B6" w:rsidRPr="00930937" w14:paraId="64FAC8B9" w14:textId="77777777" w:rsidTr="003126B6">
        <w:trPr>
          <w:trHeight w:val="142"/>
          <w:jc w:val="center"/>
        </w:trPr>
        <w:tc>
          <w:tcPr>
            <w:tcW w:w="3378" w:type="dxa"/>
            <w:shd w:val="clear" w:color="auto" w:fill="D9D9D9" w:themeFill="background1" w:themeFillShade="D9"/>
            <w:vAlign w:val="center"/>
          </w:tcPr>
          <w:p w14:paraId="769BD29F" w14:textId="77777777" w:rsidR="003126B6" w:rsidRPr="00930937" w:rsidRDefault="003126B6" w:rsidP="003126B6">
            <w:pPr>
              <w:pStyle w:val="tabteksts"/>
              <w:rPr>
                <w:lang w:eastAsia="lv-LV"/>
              </w:rPr>
            </w:pPr>
            <w:r w:rsidRPr="00930937">
              <w:rPr>
                <w:lang w:eastAsia="lv-LV"/>
              </w:rPr>
              <w:t>Kopējie izdevumi,</w:t>
            </w:r>
            <w:r w:rsidRPr="00930937">
              <w:t xml:space="preserve"> </w:t>
            </w:r>
            <w:r w:rsidRPr="00930937">
              <w:rPr>
                <w:i/>
                <w:szCs w:val="18"/>
              </w:rPr>
              <w:t>euro</w:t>
            </w:r>
          </w:p>
        </w:tc>
        <w:tc>
          <w:tcPr>
            <w:tcW w:w="1131" w:type="dxa"/>
            <w:shd w:val="clear" w:color="auto" w:fill="D9D9D9" w:themeFill="background1" w:themeFillShade="D9"/>
          </w:tcPr>
          <w:p w14:paraId="52EC1280" w14:textId="77777777" w:rsidR="003126B6" w:rsidRPr="00930937" w:rsidRDefault="003126B6" w:rsidP="003126B6">
            <w:pPr>
              <w:pStyle w:val="tabteksts"/>
              <w:jc w:val="right"/>
            </w:pPr>
            <w:r w:rsidRPr="00930937">
              <w:t>16 086 337</w:t>
            </w:r>
          </w:p>
        </w:tc>
        <w:tc>
          <w:tcPr>
            <w:tcW w:w="1132" w:type="dxa"/>
            <w:shd w:val="clear" w:color="auto" w:fill="D9D9D9" w:themeFill="background1" w:themeFillShade="D9"/>
          </w:tcPr>
          <w:p w14:paraId="458E9257" w14:textId="77777777" w:rsidR="003126B6" w:rsidRPr="00930937" w:rsidRDefault="003126B6" w:rsidP="003126B6">
            <w:pPr>
              <w:pStyle w:val="tabteksts"/>
              <w:jc w:val="right"/>
            </w:pPr>
            <w:r w:rsidRPr="00930937">
              <w:t>18 086 060</w:t>
            </w:r>
          </w:p>
        </w:tc>
        <w:tc>
          <w:tcPr>
            <w:tcW w:w="1132" w:type="dxa"/>
            <w:shd w:val="clear" w:color="auto" w:fill="D9D9D9" w:themeFill="background1" w:themeFillShade="D9"/>
          </w:tcPr>
          <w:p w14:paraId="0990E548" w14:textId="77777777" w:rsidR="003126B6" w:rsidRPr="00930937" w:rsidRDefault="003126B6" w:rsidP="003126B6">
            <w:pPr>
              <w:pStyle w:val="tabteksts"/>
              <w:jc w:val="right"/>
            </w:pPr>
            <w:r w:rsidRPr="00930937">
              <w:t>16 059 077</w:t>
            </w:r>
          </w:p>
        </w:tc>
        <w:tc>
          <w:tcPr>
            <w:tcW w:w="1132" w:type="dxa"/>
            <w:shd w:val="clear" w:color="auto" w:fill="D9D9D9" w:themeFill="background1" w:themeFillShade="D9"/>
          </w:tcPr>
          <w:p w14:paraId="16B8AE2F" w14:textId="77777777" w:rsidR="003126B6" w:rsidRPr="00930937" w:rsidRDefault="003126B6" w:rsidP="003126B6">
            <w:pPr>
              <w:pStyle w:val="tabteksts"/>
              <w:jc w:val="right"/>
            </w:pPr>
            <w:r w:rsidRPr="00930937">
              <w:t>16 043 228</w:t>
            </w:r>
          </w:p>
        </w:tc>
        <w:tc>
          <w:tcPr>
            <w:tcW w:w="1132" w:type="dxa"/>
            <w:shd w:val="clear" w:color="auto" w:fill="D9D9D9" w:themeFill="background1" w:themeFillShade="D9"/>
          </w:tcPr>
          <w:p w14:paraId="45FF0F4D" w14:textId="77777777" w:rsidR="003126B6" w:rsidRPr="00930937" w:rsidRDefault="003126B6" w:rsidP="003126B6">
            <w:pPr>
              <w:pStyle w:val="tabteksts"/>
              <w:jc w:val="right"/>
            </w:pPr>
            <w:r w:rsidRPr="00930937">
              <w:t>16 056 113</w:t>
            </w:r>
          </w:p>
        </w:tc>
      </w:tr>
      <w:tr w:rsidR="003126B6" w:rsidRPr="00930937" w14:paraId="234AFEED" w14:textId="77777777" w:rsidTr="003126B6">
        <w:trPr>
          <w:trHeight w:val="283"/>
          <w:jc w:val="center"/>
        </w:trPr>
        <w:tc>
          <w:tcPr>
            <w:tcW w:w="3378" w:type="dxa"/>
            <w:vAlign w:val="center"/>
          </w:tcPr>
          <w:p w14:paraId="03F3538D" w14:textId="77777777" w:rsidR="003126B6" w:rsidRPr="00930937" w:rsidRDefault="003126B6" w:rsidP="003126B6">
            <w:pPr>
              <w:pStyle w:val="tabteksts"/>
              <w:rPr>
                <w:szCs w:val="18"/>
                <w:lang w:eastAsia="lv-LV"/>
              </w:rPr>
            </w:pPr>
            <w:r w:rsidRPr="00930937">
              <w:rPr>
                <w:szCs w:val="18"/>
                <w:lang w:eastAsia="lv-LV"/>
              </w:rPr>
              <w:t xml:space="preserve">Kopējo izdevumu izmaiņas, </w:t>
            </w:r>
            <w:r w:rsidRPr="00930937">
              <w:rPr>
                <w:i/>
                <w:szCs w:val="18"/>
                <w:lang w:eastAsia="lv-LV"/>
              </w:rPr>
              <w:t>euro</w:t>
            </w:r>
            <w:r w:rsidRPr="00930937">
              <w:rPr>
                <w:szCs w:val="18"/>
                <w:lang w:eastAsia="lv-LV"/>
              </w:rPr>
              <w:t xml:space="preserve"> (+/–) pret iepriekšējo gadu</w:t>
            </w:r>
          </w:p>
        </w:tc>
        <w:tc>
          <w:tcPr>
            <w:tcW w:w="1131" w:type="dxa"/>
          </w:tcPr>
          <w:p w14:paraId="28D902BE" w14:textId="77777777" w:rsidR="003126B6" w:rsidRPr="00930937" w:rsidRDefault="003126B6" w:rsidP="003126B6">
            <w:pPr>
              <w:pStyle w:val="tabteksts"/>
              <w:jc w:val="center"/>
            </w:pPr>
            <w:r w:rsidRPr="00930937">
              <w:rPr>
                <w:b/>
                <w:bCs/>
              </w:rPr>
              <w:t>×</w:t>
            </w:r>
          </w:p>
        </w:tc>
        <w:tc>
          <w:tcPr>
            <w:tcW w:w="1132" w:type="dxa"/>
          </w:tcPr>
          <w:p w14:paraId="284B078B" w14:textId="77777777" w:rsidR="003126B6" w:rsidRPr="00930937" w:rsidRDefault="003126B6" w:rsidP="003126B6">
            <w:pPr>
              <w:pStyle w:val="tabteksts"/>
              <w:jc w:val="right"/>
            </w:pPr>
            <w:r w:rsidRPr="00930937">
              <w:t>1 999 723</w:t>
            </w:r>
          </w:p>
        </w:tc>
        <w:tc>
          <w:tcPr>
            <w:tcW w:w="1132" w:type="dxa"/>
          </w:tcPr>
          <w:p w14:paraId="616D3523" w14:textId="77777777" w:rsidR="003126B6" w:rsidRPr="00930937" w:rsidRDefault="003126B6" w:rsidP="003126B6">
            <w:pPr>
              <w:pStyle w:val="tabteksts"/>
              <w:jc w:val="right"/>
            </w:pPr>
            <w:r w:rsidRPr="00930937">
              <w:t>-2 026 983</w:t>
            </w:r>
          </w:p>
        </w:tc>
        <w:tc>
          <w:tcPr>
            <w:tcW w:w="1132" w:type="dxa"/>
          </w:tcPr>
          <w:p w14:paraId="359C7128" w14:textId="77777777" w:rsidR="003126B6" w:rsidRPr="00930937" w:rsidRDefault="003126B6" w:rsidP="003126B6">
            <w:pPr>
              <w:pStyle w:val="tabteksts"/>
              <w:jc w:val="right"/>
            </w:pPr>
            <w:r w:rsidRPr="00930937">
              <w:t>-15 849</w:t>
            </w:r>
          </w:p>
        </w:tc>
        <w:tc>
          <w:tcPr>
            <w:tcW w:w="1132" w:type="dxa"/>
          </w:tcPr>
          <w:p w14:paraId="4DADE585" w14:textId="77777777" w:rsidR="003126B6" w:rsidRPr="00930937" w:rsidRDefault="003126B6" w:rsidP="003126B6">
            <w:pPr>
              <w:pStyle w:val="tabteksts"/>
              <w:jc w:val="right"/>
            </w:pPr>
            <w:r w:rsidRPr="00930937">
              <w:t>12 885</w:t>
            </w:r>
          </w:p>
        </w:tc>
      </w:tr>
      <w:tr w:rsidR="003126B6" w:rsidRPr="00930937" w14:paraId="71B0F8C3" w14:textId="77777777" w:rsidTr="003126B6">
        <w:trPr>
          <w:trHeight w:val="283"/>
          <w:jc w:val="center"/>
        </w:trPr>
        <w:tc>
          <w:tcPr>
            <w:tcW w:w="3378" w:type="dxa"/>
            <w:vAlign w:val="center"/>
          </w:tcPr>
          <w:p w14:paraId="0F229B40" w14:textId="77777777" w:rsidR="003126B6" w:rsidRPr="00930937" w:rsidRDefault="003126B6" w:rsidP="003126B6">
            <w:pPr>
              <w:pStyle w:val="tabteksts"/>
            </w:pPr>
            <w:r w:rsidRPr="00930937">
              <w:rPr>
                <w:lang w:eastAsia="lv-LV"/>
              </w:rPr>
              <w:t>Kopējie izdevumi</w:t>
            </w:r>
            <w:r w:rsidRPr="00930937">
              <w:t>, % (+/–) pret iepriekšējo gadu</w:t>
            </w:r>
          </w:p>
        </w:tc>
        <w:tc>
          <w:tcPr>
            <w:tcW w:w="1131" w:type="dxa"/>
          </w:tcPr>
          <w:p w14:paraId="3DAA8EDD" w14:textId="77777777" w:rsidR="003126B6" w:rsidRPr="00930937" w:rsidRDefault="003126B6" w:rsidP="003126B6">
            <w:pPr>
              <w:pStyle w:val="tabteksts"/>
              <w:jc w:val="center"/>
            </w:pPr>
            <w:r w:rsidRPr="00930937">
              <w:rPr>
                <w:b/>
                <w:bCs/>
              </w:rPr>
              <w:t>×</w:t>
            </w:r>
          </w:p>
        </w:tc>
        <w:tc>
          <w:tcPr>
            <w:tcW w:w="1132" w:type="dxa"/>
          </w:tcPr>
          <w:p w14:paraId="533778FE" w14:textId="77777777" w:rsidR="003126B6" w:rsidRPr="00930937" w:rsidRDefault="003126B6" w:rsidP="003126B6">
            <w:pPr>
              <w:pStyle w:val="tabteksts"/>
              <w:jc w:val="right"/>
            </w:pPr>
            <w:r w:rsidRPr="00930937">
              <w:t>12,4</w:t>
            </w:r>
          </w:p>
        </w:tc>
        <w:tc>
          <w:tcPr>
            <w:tcW w:w="1132" w:type="dxa"/>
          </w:tcPr>
          <w:p w14:paraId="122997C5" w14:textId="77777777" w:rsidR="003126B6" w:rsidRPr="00930937" w:rsidRDefault="003126B6" w:rsidP="003126B6">
            <w:pPr>
              <w:pStyle w:val="tabteksts"/>
              <w:jc w:val="right"/>
            </w:pPr>
            <w:r w:rsidRPr="00930937">
              <w:t>-11,2</w:t>
            </w:r>
          </w:p>
        </w:tc>
        <w:tc>
          <w:tcPr>
            <w:tcW w:w="1132" w:type="dxa"/>
          </w:tcPr>
          <w:p w14:paraId="60B01ED5" w14:textId="77777777" w:rsidR="003126B6" w:rsidRPr="00930937" w:rsidRDefault="003126B6" w:rsidP="003126B6">
            <w:pPr>
              <w:pStyle w:val="tabteksts"/>
              <w:jc w:val="right"/>
            </w:pPr>
            <w:r w:rsidRPr="00930937">
              <w:t>-0,1</w:t>
            </w:r>
          </w:p>
        </w:tc>
        <w:tc>
          <w:tcPr>
            <w:tcW w:w="1132" w:type="dxa"/>
          </w:tcPr>
          <w:p w14:paraId="5F9BA90B" w14:textId="77777777" w:rsidR="003126B6" w:rsidRPr="00930937" w:rsidRDefault="003126B6" w:rsidP="003126B6">
            <w:pPr>
              <w:pStyle w:val="tabteksts"/>
              <w:jc w:val="right"/>
            </w:pPr>
            <w:r w:rsidRPr="00930937">
              <w:t>0,1</w:t>
            </w:r>
          </w:p>
        </w:tc>
      </w:tr>
      <w:tr w:rsidR="003126B6" w:rsidRPr="00930937" w14:paraId="735AAA81" w14:textId="77777777" w:rsidTr="003126B6">
        <w:trPr>
          <w:trHeight w:val="142"/>
          <w:jc w:val="center"/>
        </w:trPr>
        <w:tc>
          <w:tcPr>
            <w:tcW w:w="3378" w:type="dxa"/>
          </w:tcPr>
          <w:p w14:paraId="2D445504" w14:textId="77777777" w:rsidR="003126B6" w:rsidRPr="00930937" w:rsidRDefault="003126B6" w:rsidP="003126B6">
            <w:pPr>
              <w:pStyle w:val="tabteksts"/>
              <w:rPr>
                <w:szCs w:val="18"/>
                <w:lang w:eastAsia="lv-LV"/>
              </w:rPr>
            </w:pPr>
            <w:r w:rsidRPr="00930937">
              <w:rPr>
                <w:szCs w:val="18"/>
              </w:rPr>
              <w:t xml:space="preserve">Atlīdzība, </w:t>
            </w:r>
            <w:r w:rsidRPr="00930937">
              <w:rPr>
                <w:i/>
                <w:szCs w:val="18"/>
              </w:rPr>
              <w:t>euro</w:t>
            </w:r>
          </w:p>
        </w:tc>
        <w:tc>
          <w:tcPr>
            <w:tcW w:w="1131" w:type="dxa"/>
          </w:tcPr>
          <w:p w14:paraId="317E3DD1" w14:textId="77777777" w:rsidR="003126B6" w:rsidRPr="00930937" w:rsidRDefault="003126B6" w:rsidP="003126B6">
            <w:pPr>
              <w:pStyle w:val="tabteksts"/>
              <w:jc w:val="right"/>
              <w:rPr>
                <w:szCs w:val="18"/>
              </w:rPr>
            </w:pPr>
            <w:r w:rsidRPr="00930937">
              <w:rPr>
                <w:szCs w:val="18"/>
              </w:rPr>
              <w:t>11 511 830</w:t>
            </w:r>
          </w:p>
        </w:tc>
        <w:tc>
          <w:tcPr>
            <w:tcW w:w="1132" w:type="dxa"/>
          </w:tcPr>
          <w:p w14:paraId="531639B7" w14:textId="77777777" w:rsidR="003126B6" w:rsidRPr="00930937" w:rsidRDefault="003126B6" w:rsidP="003126B6">
            <w:pPr>
              <w:pStyle w:val="tabteksts"/>
              <w:jc w:val="right"/>
              <w:rPr>
                <w:szCs w:val="18"/>
              </w:rPr>
            </w:pPr>
            <w:r w:rsidRPr="00930937">
              <w:rPr>
                <w:szCs w:val="18"/>
              </w:rPr>
              <w:t>11 687 422</w:t>
            </w:r>
          </w:p>
        </w:tc>
        <w:tc>
          <w:tcPr>
            <w:tcW w:w="1132" w:type="dxa"/>
          </w:tcPr>
          <w:p w14:paraId="16B10390" w14:textId="77777777" w:rsidR="003126B6" w:rsidRPr="00930937" w:rsidRDefault="003126B6" w:rsidP="003126B6">
            <w:pPr>
              <w:pStyle w:val="tabteksts"/>
              <w:jc w:val="right"/>
              <w:rPr>
                <w:szCs w:val="18"/>
              </w:rPr>
            </w:pPr>
            <w:r w:rsidRPr="00930937">
              <w:rPr>
                <w:szCs w:val="18"/>
              </w:rPr>
              <w:t>11 687 422</w:t>
            </w:r>
          </w:p>
        </w:tc>
        <w:tc>
          <w:tcPr>
            <w:tcW w:w="1132" w:type="dxa"/>
          </w:tcPr>
          <w:p w14:paraId="1FE27C3D" w14:textId="77777777" w:rsidR="003126B6" w:rsidRPr="00930937" w:rsidRDefault="003126B6" w:rsidP="003126B6">
            <w:pPr>
              <w:pStyle w:val="tabteksts"/>
              <w:jc w:val="right"/>
              <w:rPr>
                <w:szCs w:val="18"/>
              </w:rPr>
            </w:pPr>
            <w:r w:rsidRPr="00930937">
              <w:rPr>
                <w:szCs w:val="18"/>
              </w:rPr>
              <w:t>11 687 422</w:t>
            </w:r>
          </w:p>
        </w:tc>
        <w:tc>
          <w:tcPr>
            <w:tcW w:w="1132" w:type="dxa"/>
          </w:tcPr>
          <w:p w14:paraId="4EC4EA3B" w14:textId="77777777" w:rsidR="003126B6" w:rsidRPr="00930937" w:rsidRDefault="003126B6" w:rsidP="003126B6">
            <w:pPr>
              <w:pStyle w:val="tabteksts"/>
              <w:jc w:val="right"/>
              <w:rPr>
                <w:szCs w:val="18"/>
              </w:rPr>
            </w:pPr>
            <w:r w:rsidRPr="00930937">
              <w:rPr>
                <w:szCs w:val="18"/>
              </w:rPr>
              <w:t>11 687 422</w:t>
            </w:r>
          </w:p>
        </w:tc>
      </w:tr>
      <w:tr w:rsidR="003126B6" w:rsidRPr="00930937" w14:paraId="27908E6C" w14:textId="77777777" w:rsidTr="003126B6">
        <w:trPr>
          <w:trHeight w:val="283"/>
          <w:jc w:val="center"/>
        </w:trPr>
        <w:tc>
          <w:tcPr>
            <w:tcW w:w="3378" w:type="dxa"/>
          </w:tcPr>
          <w:p w14:paraId="784C053B" w14:textId="77777777" w:rsidR="003126B6" w:rsidRPr="00930937" w:rsidRDefault="003126B6" w:rsidP="003126B6">
            <w:pPr>
              <w:pStyle w:val="tabteksts"/>
              <w:rPr>
                <w:szCs w:val="18"/>
                <w:lang w:eastAsia="lv-LV"/>
              </w:rPr>
            </w:pPr>
            <w:r w:rsidRPr="00930937">
              <w:rPr>
                <w:szCs w:val="18"/>
              </w:rPr>
              <w:t xml:space="preserve">Vidējais amata vietu skaits </w:t>
            </w:r>
          </w:p>
        </w:tc>
        <w:tc>
          <w:tcPr>
            <w:tcW w:w="1131" w:type="dxa"/>
          </w:tcPr>
          <w:p w14:paraId="177197B4" w14:textId="77777777" w:rsidR="003126B6" w:rsidRPr="00930937" w:rsidRDefault="003126B6" w:rsidP="003126B6">
            <w:pPr>
              <w:pStyle w:val="tabteksts"/>
              <w:jc w:val="right"/>
              <w:rPr>
                <w:szCs w:val="18"/>
              </w:rPr>
            </w:pPr>
            <w:r w:rsidRPr="00930937">
              <w:rPr>
                <w:szCs w:val="18"/>
              </w:rPr>
              <w:t>648</w:t>
            </w:r>
          </w:p>
        </w:tc>
        <w:tc>
          <w:tcPr>
            <w:tcW w:w="1132" w:type="dxa"/>
          </w:tcPr>
          <w:p w14:paraId="7BD5A430" w14:textId="77777777" w:rsidR="003126B6" w:rsidRPr="00930937" w:rsidRDefault="003126B6" w:rsidP="003126B6">
            <w:pPr>
              <w:pStyle w:val="tabteksts"/>
              <w:jc w:val="right"/>
              <w:rPr>
                <w:szCs w:val="18"/>
              </w:rPr>
            </w:pPr>
            <w:r w:rsidRPr="00930937">
              <w:rPr>
                <w:szCs w:val="18"/>
              </w:rPr>
              <w:t>685</w:t>
            </w:r>
          </w:p>
        </w:tc>
        <w:tc>
          <w:tcPr>
            <w:tcW w:w="1132" w:type="dxa"/>
          </w:tcPr>
          <w:p w14:paraId="4E08B06F" w14:textId="77777777" w:rsidR="003126B6" w:rsidRPr="00930937" w:rsidRDefault="003126B6" w:rsidP="003126B6">
            <w:pPr>
              <w:pStyle w:val="tabteksts"/>
              <w:jc w:val="right"/>
              <w:rPr>
                <w:szCs w:val="18"/>
              </w:rPr>
            </w:pPr>
            <w:r w:rsidRPr="00930937">
              <w:rPr>
                <w:szCs w:val="18"/>
              </w:rPr>
              <w:t>685</w:t>
            </w:r>
          </w:p>
        </w:tc>
        <w:tc>
          <w:tcPr>
            <w:tcW w:w="1132" w:type="dxa"/>
          </w:tcPr>
          <w:p w14:paraId="3E657AD9" w14:textId="77777777" w:rsidR="003126B6" w:rsidRPr="00930937" w:rsidRDefault="003126B6" w:rsidP="003126B6">
            <w:pPr>
              <w:pStyle w:val="tabteksts"/>
              <w:jc w:val="right"/>
              <w:rPr>
                <w:szCs w:val="18"/>
              </w:rPr>
            </w:pPr>
            <w:r w:rsidRPr="00930937">
              <w:rPr>
                <w:szCs w:val="18"/>
              </w:rPr>
              <w:t>685</w:t>
            </w:r>
          </w:p>
        </w:tc>
        <w:tc>
          <w:tcPr>
            <w:tcW w:w="1132" w:type="dxa"/>
          </w:tcPr>
          <w:p w14:paraId="5626BF95" w14:textId="77777777" w:rsidR="003126B6" w:rsidRPr="00930937" w:rsidRDefault="003126B6" w:rsidP="003126B6">
            <w:pPr>
              <w:pStyle w:val="tabteksts"/>
              <w:jc w:val="right"/>
              <w:rPr>
                <w:szCs w:val="18"/>
              </w:rPr>
            </w:pPr>
            <w:r w:rsidRPr="00930937">
              <w:rPr>
                <w:szCs w:val="18"/>
              </w:rPr>
              <w:t>685</w:t>
            </w:r>
          </w:p>
        </w:tc>
      </w:tr>
      <w:tr w:rsidR="003126B6" w:rsidRPr="00930937" w14:paraId="7B60CA02" w14:textId="77777777" w:rsidTr="003126B6">
        <w:trPr>
          <w:trHeight w:val="283"/>
          <w:jc w:val="center"/>
        </w:trPr>
        <w:tc>
          <w:tcPr>
            <w:tcW w:w="3378" w:type="dxa"/>
          </w:tcPr>
          <w:p w14:paraId="6FB49029" w14:textId="77777777" w:rsidR="003126B6" w:rsidRPr="00930937" w:rsidRDefault="003126B6" w:rsidP="003126B6">
            <w:pPr>
              <w:pStyle w:val="tabteksts"/>
              <w:rPr>
                <w:szCs w:val="18"/>
                <w:lang w:eastAsia="lv-LV"/>
              </w:rPr>
            </w:pPr>
            <w:r w:rsidRPr="00930937">
              <w:rPr>
                <w:szCs w:val="18"/>
              </w:rPr>
              <w:t xml:space="preserve">Vidējā atlīdzība amata vietai </w:t>
            </w:r>
            <w:r w:rsidRPr="00930937">
              <w:rPr>
                <w:szCs w:val="18"/>
                <w:lang w:eastAsia="lv-LV"/>
              </w:rPr>
              <w:t>(mēnesī)</w:t>
            </w:r>
            <w:r w:rsidRPr="00930937">
              <w:rPr>
                <w:szCs w:val="18"/>
              </w:rPr>
              <w:t xml:space="preserve">, </w:t>
            </w:r>
            <w:r w:rsidRPr="00930937">
              <w:rPr>
                <w:i/>
                <w:szCs w:val="18"/>
              </w:rPr>
              <w:t>euro</w:t>
            </w:r>
          </w:p>
        </w:tc>
        <w:tc>
          <w:tcPr>
            <w:tcW w:w="1131" w:type="dxa"/>
          </w:tcPr>
          <w:p w14:paraId="7D0B674E" w14:textId="77777777" w:rsidR="003126B6" w:rsidRPr="00930937" w:rsidRDefault="003126B6" w:rsidP="003126B6">
            <w:pPr>
              <w:pStyle w:val="tabteksts"/>
              <w:jc w:val="right"/>
              <w:rPr>
                <w:szCs w:val="18"/>
              </w:rPr>
            </w:pPr>
            <w:r w:rsidRPr="00930937">
              <w:rPr>
                <w:szCs w:val="18"/>
              </w:rPr>
              <w:t>1 384</w:t>
            </w:r>
          </w:p>
        </w:tc>
        <w:tc>
          <w:tcPr>
            <w:tcW w:w="1132" w:type="dxa"/>
          </w:tcPr>
          <w:p w14:paraId="398729A0" w14:textId="77777777" w:rsidR="003126B6" w:rsidRPr="00930937" w:rsidRDefault="003126B6" w:rsidP="003126B6">
            <w:pPr>
              <w:pStyle w:val="tabteksts"/>
              <w:jc w:val="right"/>
              <w:rPr>
                <w:szCs w:val="18"/>
              </w:rPr>
            </w:pPr>
            <w:r w:rsidRPr="00930937">
              <w:rPr>
                <w:szCs w:val="18"/>
              </w:rPr>
              <w:t>1 281</w:t>
            </w:r>
          </w:p>
        </w:tc>
        <w:tc>
          <w:tcPr>
            <w:tcW w:w="1132" w:type="dxa"/>
          </w:tcPr>
          <w:p w14:paraId="1154B692" w14:textId="77777777" w:rsidR="003126B6" w:rsidRPr="00930937" w:rsidRDefault="003126B6" w:rsidP="003126B6">
            <w:pPr>
              <w:pStyle w:val="tabteksts"/>
              <w:jc w:val="right"/>
              <w:rPr>
                <w:szCs w:val="18"/>
              </w:rPr>
            </w:pPr>
            <w:r w:rsidRPr="00930937">
              <w:rPr>
                <w:szCs w:val="18"/>
              </w:rPr>
              <w:t>1 281</w:t>
            </w:r>
          </w:p>
        </w:tc>
        <w:tc>
          <w:tcPr>
            <w:tcW w:w="1132" w:type="dxa"/>
          </w:tcPr>
          <w:p w14:paraId="79ECB18A" w14:textId="77777777" w:rsidR="003126B6" w:rsidRPr="00930937" w:rsidRDefault="003126B6" w:rsidP="003126B6">
            <w:pPr>
              <w:pStyle w:val="tabteksts"/>
              <w:jc w:val="right"/>
              <w:rPr>
                <w:szCs w:val="18"/>
              </w:rPr>
            </w:pPr>
            <w:r w:rsidRPr="00930937">
              <w:rPr>
                <w:szCs w:val="18"/>
              </w:rPr>
              <w:t>1 281</w:t>
            </w:r>
          </w:p>
        </w:tc>
        <w:tc>
          <w:tcPr>
            <w:tcW w:w="1132" w:type="dxa"/>
          </w:tcPr>
          <w:p w14:paraId="0863E54F" w14:textId="77777777" w:rsidR="003126B6" w:rsidRPr="00930937" w:rsidRDefault="003126B6" w:rsidP="003126B6">
            <w:pPr>
              <w:pStyle w:val="tabteksts"/>
              <w:jc w:val="right"/>
              <w:rPr>
                <w:szCs w:val="18"/>
              </w:rPr>
            </w:pPr>
            <w:r w:rsidRPr="00930937">
              <w:rPr>
                <w:szCs w:val="18"/>
              </w:rPr>
              <w:t>1 281</w:t>
            </w:r>
          </w:p>
        </w:tc>
      </w:tr>
      <w:tr w:rsidR="003126B6" w:rsidRPr="00930937" w14:paraId="32DACA47" w14:textId="77777777" w:rsidTr="003126B6">
        <w:trPr>
          <w:trHeight w:val="567"/>
          <w:jc w:val="center"/>
        </w:trPr>
        <w:tc>
          <w:tcPr>
            <w:tcW w:w="3378" w:type="dxa"/>
            <w:vAlign w:val="center"/>
          </w:tcPr>
          <w:p w14:paraId="4B32A56A" w14:textId="77777777" w:rsidR="003126B6" w:rsidRPr="00930937" w:rsidRDefault="003126B6" w:rsidP="003126B6">
            <w:pPr>
              <w:pStyle w:val="tabteksts"/>
              <w:rPr>
                <w:szCs w:val="18"/>
                <w:lang w:eastAsia="lv-LV"/>
              </w:rPr>
            </w:pPr>
            <w:r w:rsidRPr="00930937">
              <w:rPr>
                <w:szCs w:val="18"/>
                <w:lang w:eastAsia="lv-LV"/>
              </w:rPr>
              <w:t xml:space="preserve">Kopējā atlīdzība gadā par ārštata darbinieku un uz līgumattiecību pamata nodarbināto, kas nav amatu sarakstā, pakalpojumiem, </w:t>
            </w:r>
            <w:r w:rsidRPr="00930937">
              <w:rPr>
                <w:i/>
                <w:szCs w:val="18"/>
                <w:lang w:eastAsia="lv-LV"/>
              </w:rPr>
              <w:t>euro</w:t>
            </w:r>
          </w:p>
        </w:tc>
        <w:tc>
          <w:tcPr>
            <w:tcW w:w="1131" w:type="dxa"/>
          </w:tcPr>
          <w:p w14:paraId="7100A28E" w14:textId="77777777" w:rsidR="003126B6" w:rsidRPr="00930937" w:rsidRDefault="003126B6" w:rsidP="003126B6">
            <w:pPr>
              <w:pStyle w:val="tabteksts"/>
              <w:jc w:val="right"/>
              <w:rPr>
                <w:szCs w:val="18"/>
              </w:rPr>
            </w:pPr>
            <w:r w:rsidRPr="00930937">
              <w:rPr>
                <w:szCs w:val="18"/>
              </w:rPr>
              <w:t>753 457</w:t>
            </w:r>
          </w:p>
        </w:tc>
        <w:tc>
          <w:tcPr>
            <w:tcW w:w="1132" w:type="dxa"/>
          </w:tcPr>
          <w:p w14:paraId="406913A1" w14:textId="77777777" w:rsidR="003126B6" w:rsidRPr="00930937" w:rsidRDefault="003126B6" w:rsidP="003126B6">
            <w:pPr>
              <w:pStyle w:val="tabteksts"/>
              <w:jc w:val="right"/>
              <w:rPr>
                <w:szCs w:val="18"/>
              </w:rPr>
            </w:pPr>
            <w:r w:rsidRPr="00930937">
              <w:rPr>
                <w:szCs w:val="18"/>
              </w:rPr>
              <w:t>1 161 595</w:t>
            </w:r>
          </w:p>
        </w:tc>
        <w:tc>
          <w:tcPr>
            <w:tcW w:w="1132" w:type="dxa"/>
          </w:tcPr>
          <w:p w14:paraId="1A22CCA6" w14:textId="77777777" w:rsidR="003126B6" w:rsidRPr="00930937" w:rsidRDefault="003126B6" w:rsidP="003126B6">
            <w:pPr>
              <w:pStyle w:val="tabteksts"/>
              <w:jc w:val="right"/>
              <w:rPr>
                <w:szCs w:val="18"/>
              </w:rPr>
            </w:pPr>
            <w:r w:rsidRPr="00930937">
              <w:rPr>
                <w:szCs w:val="18"/>
              </w:rPr>
              <w:t>1 161 595</w:t>
            </w:r>
          </w:p>
        </w:tc>
        <w:tc>
          <w:tcPr>
            <w:tcW w:w="1132" w:type="dxa"/>
          </w:tcPr>
          <w:p w14:paraId="4411C8E2" w14:textId="77777777" w:rsidR="003126B6" w:rsidRPr="00930937" w:rsidRDefault="003126B6" w:rsidP="003126B6">
            <w:pPr>
              <w:pStyle w:val="tabteksts"/>
              <w:jc w:val="right"/>
              <w:rPr>
                <w:szCs w:val="18"/>
              </w:rPr>
            </w:pPr>
            <w:r w:rsidRPr="00930937">
              <w:rPr>
                <w:szCs w:val="18"/>
              </w:rPr>
              <w:t>1 161 595</w:t>
            </w:r>
          </w:p>
        </w:tc>
        <w:tc>
          <w:tcPr>
            <w:tcW w:w="1132" w:type="dxa"/>
          </w:tcPr>
          <w:p w14:paraId="79545200" w14:textId="77777777" w:rsidR="003126B6" w:rsidRPr="00930937" w:rsidRDefault="003126B6" w:rsidP="003126B6">
            <w:pPr>
              <w:pStyle w:val="tabteksts"/>
              <w:jc w:val="right"/>
              <w:rPr>
                <w:szCs w:val="18"/>
              </w:rPr>
            </w:pPr>
            <w:r w:rsidRPr="00930937">
              <w:rPr>
                <w:szCs w:val="18"/>
              </w:rPr>
              <w:t>1 161 595</w:t>
            </w:r>
          </w:p>
        </w:tc>
      </w:tr>
    </w:tbl>
    <w:p w14:paraId="0E8EDE70" w14:textId="77777777" w:rsidR="003126B6" w:rsidRPr="00930937" w:rsidRDefault="003126B6" w:rsidP="003126B6">
      <w:pPr>
        <w:pStyle w:val="Tabuluvirsraksti"/>
        <w:spacing w:after="0"/>
        <w:rPr>
          <w:lang w:eastAsia="lv-LV"/>
        </w:rPr>
      </w:pPr>
    </w:p>
    <w:p w14:paraId="19F81D98" w14:textId="77777777" w:rsidR="003126B6" w:rsidRPr="00930937" w:rsidRDefault="003126B6" w:rsidP="003126B6">
      <w:pPr>
        <w:pStyle w:val="programmas"/>
        <w:rPr>
          <w:lang w:val="lv-LV"/>
        </w:rPr>
      </w:pPr>
      <w:r w:rsidRPr="00930937">
        <w:rPr>
          <w:lang w:val="lv-LV"/>
        </w:rPr>
        <w:t>24.01.00 Meža resursu valsts uzraudzība</w:t>
      </w:r>
    </w:p>
    <w:p w14:paraId="5E941ED1" w14:textId="77777777" w:rsidR="003126B6" w:rsidRPr="00930937" w:rsidRDefault="003126B6" w:rsidP="003126B6">
      <w:pPr>
        <w:ind w:firstLine="0"/>
        <w:rPr>
          <w:u w:val="single"/>
        </w:rPr>
      </w:pPr>
      <w:r w:rsidRPr="00930937">
        <w:rPr>
          <w:u w:val="single"/>
        </w:rPr>
        <w:t>Apakšprogrammas mērķis:</w:t>
      </w:r>
    </w:p>
    <w:p w14:paraId="736F2684" w14:textId="77777777" w:rsidR="003126B6" w:rsidRPr="00930937" w:rsidRDefault="003126B6" w:rsidP="003126B6">
      <w:pPr>
        <w:rPr>
          <w:u w:val="single"/>
        </w:rPr>
      </w:pPr>
      <w:r w:rsidRPr="00930937">
        <w:t>nodrošināt meža un meža nozares ilgtspēju.</w:t>
      </w:r>
    </w:p>
    <w:p w14:paraId="0A259A0E" w14:textId="77777777" w:rsidR="003126B6" w:rsidRPr="00930937" w:rsidRDefault="003126B6" w:rsidP="003126B6">
      <w:pPr>
        <w:spacing w:before="240"/>
        <w:ind w:firstLine="0"/>
        <w:rPr>
          <w:u w:val="single"/>
        </w:rPr>
      </w:pPr>
      <w:r w:rsidRPr="00930937">
        <w:rPr>
          <w:u w:val="single"/>
        </w:rPr>
        <w:lastRenderedPageBreak/>
        <w:t>Galvenās aktivitātes:</w:t>
      </w:r>
    </w:p>
    <w:p w14:paraId="5F93C78D" w14:textId="77777777" w:rsidR="003126B6" w:rsidRPr="00930937" w:rsidRDefault="003126B6" w:rsidP="003126B6">
      <w:pPr>
        <w:pStyle w:val="ListParagraph"/>
        <w:numPr>
          <w:ilvl w:val="0"/>
          <w:numId w:val="23"/>
        </w:numPr>
        <w:ind w:left="1066" w:hanging="357"/>
        <w:contextualSpacing w:val="0"/>
        <w:jc w:val="left"/>
      </w:pPr>
      <w:r w:rsidRPr="00930937">
        <w:t>meža valsts reģistra uzturēšana;</w:t>
      </w:r>
    </w:p>
    <w:p w14:paraId="435B5C77" w14:textId="77777777" w:rsidR="003126B6" w:rsidRPr="00930937" w:rsidRDefault="003126B6" w:rsidP="003126B6">
      <w:pPr>
        <w:pStyle w:val="ListParagraph"/>
        <w:numPr>
          <w:ilvl w:val="0"/>
          <w:numId w:val="23"/>
        </w:numPr>
        <w:ind w:left="1066" w:hanging="357"/>
        <w:contextualSpacing w:val="0"/>
        <w:jc w:val="left"/>
      </w:pPr>
      <w:r w:rsidRPr="00930937">
        <w:t>meža apsaimniekošanas uzraudzība;</w:t>
      </w:r>
    </w:p>
    <w:p w14:paraId="22F71ED1" w14:textId="77777777" w:rsidR="003126B6" w:rsidRPr="00930937" w:rsidRDefault="003126B6" w:rsidP="003126B6">
      <w:pPr>
        <w:pStyle w:val="ListParagraph"/>
        <w:numPr>
          <w:ilvl w:val="0"/>
          <w:numId w:val="23"/>
        </w:numPr>
        <w:ind w:left="1066" w:hanging="357"/>
        <w:contextualSpacing w:val="0"/>
        <w:jc w:val="left"/>
      </w:pPr>
      <w:r w:rsidRPr="00930937">
        <w:t>meža ugunsapsardzība;</w:t>
      </w:r>
    </w:p>
    <w:p w14:paraId="7D660CBE" w14:textId="77777777" w:rsidR="003126B6" w:rsidRPr="00930937" w:rsidRDefault="003126B6" w:rsidP="003126B6">
      <w:pPr>
        <w:pStyle w:val="ListParagraph"/>
        <w:numPr>
          <w:ilvl w:val="0"/>
          <w:numId w:val="23"/>
        </w:numPr>
        <w:ind w:left="1066" w:hanging="357"/>
        <w:contextualSpacing w:val="0"/>
        <w:jc w:val="left"/>
      </w:pPr>
      <w:r w:rsidRPr="00930937">
        <w:t>tirdzniecības ar kokmateriāliem un koka izstrādājumiem uzraudzība;</w:t>
      </w:r>
    </w:p>
    <w:p w14:paraId="4F03C68A" w14:textId="77777777" w:rsidR="003126B6" w:rsidRPr="00930937" w:rsidRDefault="003126B6" w:rsidP="003126B6">
      <w:pPr>
        <w:pStyle w:val="ListParagraph"/>
        <w:numPr>
          <w:ilvl w:val="0"/>
          <w:numId w:val="23"/>
        </w:numPr>
        <w:ind w:left="1066" w:hanging="357"/>
        <w:contextualSpacing w:val="0"/>
        <w:jc w:val="left"/>
      </w:pPr>
      <w:r w:rsidRPr="00930937">
        <w:t>medību uzraudzība.</w:t>
      </w:r>
    </w:p>
    <w:p w14:paraId="5EE47D2A" w14:textId="77777777" w:rsidR="003126B6" w:rsidRPr="00930937" w:rsidRDefault="003126B6" w:rsidP="003126B6">
      <w:pPr>
        <w:spacing w:before="240"/>
        <w:ind w:firstLine="0"/>
      </w:pPr>
      <w:r w:rsidRPr="00930937">
        <w:rPr>
          <w:u w:val="single"/>
        </w:rPr>
        <w:t>Apakšprogrammas izpildītājs</w:t>
      </w:r>
      <w:r w:rsidRPr="00930937">
        <w:t>: Valsts meža dienests (turpmāk – VMD).</w:t>
      </w:r>
    </w:p>
    <w:p w14:paraId="7EA296B6" w14:textId="77777777" w:rsidR="003126B6" w:rsidRPr="00930937" w:rsidRDefault="003126B6" w:rsidP="003126B6">
      <w:pPr>
        <w:ind w:firstLine="0"/>
        <w:rPr>
          <w:szCs w:val="24"/>
          <w:lang w:eastAsia="lv-LV"/>
        </w:rPr>
      </w:pPr>
    </w:p>
    <w:p w14:paraId="3E7CB7E2" w14:textId="77777777" w:rsidR="003126B6" w:rsidRPr="00930937" w:rsidRDefault="003126B6" w:rsidP="003126B6">
      <w:pPr>
        <w:pStyle w:val="Tabuluvirsraksti"/>
        <w:spacing w:after="240"/>
        <w:rPr>
          <w:b/>
          <w:lang w:eastAsia="lv-LV"/>
        </w:rPr>
      </w:pPr>
      <w:r w:rsidRPr="00930937">
        <w:rPr>
          <w:b/>
          <w:lang w:eastAsia="lv-LV"/>
        </w:rPr>
        <w:t>Darbības rezultāti un to rezultatīvie rādītāji no 2017. līdz 2021.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3126B6" w:rsidRPr="00930937" w14:paraId="713BE8B3" w14:textId="77777777" w:rsidTr="003126B6">
        <w:trPr>
          <w:tblHeader/>
          <w:jc w:val="center"/>
        </w:trPr>
        <w:tc>
          <w:tcPr>
            <w:tcW w:w="4248" w:type="dxa"/>
          </w:tcPr>
          <w:p w14:paraId="51A72501" w14:textId="77777777" w:rsidR="003126B6" w:rsidRPr="00930937" w:rsidRDefault="003126B6" w:rsidP="003126B6">
            <w:pPr>
              <w:pStyle w:val="tabteksts"/>
              <w:jc w:val="center"/>
              <w:rPr>
                <w:szCs w:val="18"/>
              </w:rPr>
            </w:pPr>
          </w:p>
        </w:tc>
        <w:tc>
          <w:tcPr>
            <w:tcW w:w="964" w:type="dxa"/>
          </w:tcPr>
          <w:p w14:paraId="14437148" w14:textId="77777777" w:rsidR="003126B6" w:rsidRPr="00930937" w:rsidRDefault="003126B6" w:rsidP="003126B6">
            <w:pPr>
              <w:pStyle w:val="tabteksts"/>
              <w:jc w:val="center"/>
              <w:rPr>
                <w:szCs w:val="18"/>
                <w:lang w:eastAsia="lv-LV"/>
              </w:rPr>
            </w:pPr>
            <w:r w:rsidRPr="00930937">
              <w:rPr>
                <w:szCs w:val="18"/>
                <w:lang w:eastAsia="lv-LV"/>
              </w:rPr>
              <w:t>2017.gads (izpilde)</w:t>
            </w:r>
          </w:p>
        </w:tc>
        <w:tc>
          <w:tcPr>
            <w:tcW w:w="965" w:type="dxa"/>
            <w:vAlign w:val="center"/>
          </w:tcPr>
          <w:p w14:paraId="7A5D896E" w14:textId="77777777" w:rsidR="003126B6" w:rsidRPr="00930937" w:rsidRDefault="003126B6" w:rsidP="003126B6">
            <w:pPr>
              <w:pStyle w:val="tabteksts"/>
              <w:jc w:val="center"/>
              <w:rPr>
                <w:szCs w:val="18"/>
                <w:lang w:eastAsia="lv-LV"/>
              </w:rPr>
            </w:pPr>
            <w:r w:rsidRPr="00930937">
              <w:rPr>
                <w:szCs w:val="18"/>
                <w:lang w:eastAsia="lv-LV"/>
              </w:rPr>
              <w:t>2018.gada plāns</w:t>
            </w:r>
          </w:p>
        </w:tc>
        <w:tc>
          <w:tcPr>
            <w:tcW w:w="965" w:type="dxa"/>
          </w:tcPr>
          <w:p w14:paraId="716E3C97" w14:textId="0C1C3C05" w:rsidR="003126B6" w:rsidRPr="00930937" w:rsidRDefault="003126B6" w:rsidP="003126B6">
            <w:pPr>
              <w:pStyle w:val="tabteksts"/>
              <w:jc w:val="center"/>
              <w:rPr>
                <w:szCs w:val="18"/>
                <w:lang w:eastAsia="lv-LV"/>
              </w:rPr>
            </w:pPr>
            <w:r w:rsidRPr="00930937">
              <w:rPr>
                <w:szCs w:val="18"/>
                <w:lang w:eastAsia="lv-LV"/>
              </w:rPr>
              <w:t xml:space="preserve">2019.gada </w:t>
            </w:r>
            <w:r w:rsidR="00651542">
              <w:rPr>
                <w:szCs w:val="18"/>
                <w:lang w:eastAsia="lv-LV"/>
              </w:rPr>
              <w:t>plāns</w:t>
            </w:r>
          </w:p>
        </w:tc>
        <w:tc>
          <w:tcPr>
            <w:tcW w:w="965" w:type="dxa"/>
          </w:tcPr>
          <w:p w14:paraId="2D1761F8" w14:textId="77777777" w:rsidR="003126B6" w:rsidRPr="00930937" w:rsidRDefault="003126B6" w:rsidP="003126B6">
            <w:pPr>
              <w:pStyle w:val="tabteksts"/>
              <w:jc w:val="center"/>
              <w:rPr>
                <w:szCs w:val="18"/>
                <w:lang w:eastAsia="lv-LV"/>
              </w:rPr>
            </w:pPr>
            <w:r w:rsidRPr="00930937">
              <w:rPr>
                <w:szCs w:val="18"/>
                <w:lang w:eastAsia="lv-LV"/>
              </w:rPr>
              <w:t>2020.gada prognoze</w:t>
            </w:r>
          </w:p>
        </w:tc>
        <w:tc>
          <w:tcPr>
            <w:tcW w:w="965" w:type="dxa"/>
          </w:tcPr>
          <w:p w14:paraId="75163D55" w14:textId="77777777" w:rsidR="003126B6" w:rsidRPr="00930937" w:rsidRDefault="003126B6" w:rsidP="003126B6">
            <w:pPr>
              <w:pStyle w:val="tabteksts"/>
              <w:jc w:val="center"/>
              <w:rPr>
                <w:szCs w:val="18"/>
                <w:lang w:eastAsia="lv-LV"/>
              </w:rPr>
            </w:pPr>
            <w:r w:rsidRPr="00930937">
              <w:rPr>
                <w:szCs w:val="18"/>
                <w:lang w:eastAsia="lv-LV"/>
              </w:rPr>
              <w:t>2021.gada prognoze</w:t>
            </w:r>
          </w:p>
        </w:tc>
      </w:tr>
      <w:tr w:rsidR="003126B6" w:rsidRPr="00930937" w14:paraId="1D0AEE5B" w14:textId="77777777" w:rsidTr="003126B6">
        <w:trPr>
          <w:jc w:val="center"/>
        </w:trPr>
        <w:tc>
          <w:tcPr>
            <w:tcW w:w="9072" w:type="dxa"/>
            <w:gridSpan w:val="6"/>
            <w:shd w:val="clear" w:color="auto" w:fill="D9D9D9" w:themeFill="background1" w:themeFillShade="D9"/>
            <w:vAlign w:val="center"/>
          </w:tcPr>
          <w:p w14:paraId="225B20ED" w14:textId="77777777" w:rsidR="003126B6" w:rsidRPr="00930937" w:rsidRDefault="003126B6" w:rsidP="003126B6">
            <w:pPr>
              <w:pStyle w:val="tabteksts"/>
              <w:jc w:val="center"/>
              <w:rPr>
                <w:szCs w:val="18"/>
              </w:rPr>
            </w:pPr>
            <w:r w:rsidRPr="00930937">
              <w:rPr>
                <w:szCs w:val="18"/>
              </w:rPr>
              <w:t>Meža ugunsapsardzība</w:t>
            </w:r>
          </w:p>
        </w:tc>
      </w:tr>
      <w:tr w:rsidR="003126B6" w:rsidRPr="00930937" w14:paraId="0B779217" w14:textId="77777777" w:rsidTr="003126B6">
        <w:trPr>
          <w:jc w:val="center"/>
        </w:trPr>
        <w:tc>
          <w:tcPr>
            <w:tcW w:w="4248" w:type="dxa"/>
          </w:tcPr>
          <w:p w14:paraId="4766CCC2" w14:textId="77777777" w:rsidR="003126B6" w:rsidRPr="00930937" w:rsidRDefault="003126B6" w:rsidP="003126B6">
            <w:pPr>
              <w:pStyle w:val="tabteksts"/>
            </w:pPr>
            <w:r w:rsidRPr="00930937">
              <w:t>Nodzēsto meža ugunsgrēku platība, ha gada laikā</w:t>
            </w:r>
          </w:p>
        </w:tc>
        <w:tc>
          <w:tcPr>
            <w:tcW w:w="964" w:type="dxa"/>
          </w:tcPr>
          <w:p w14:paraId="4DCA150E" w14:textId="77777777" w:rsidR="003126B6" w:rsidRPr="00930937" w:rsidRDefault="003126B6" w:rsidP="003126B6">
            <w:pPr>
              <w:pStyle w:val="tabteksts"/>
              <w:jc w:val="center"/>
            </w:pPr>
            <w:r w:rsidRPr="00930937">
              <w:t>172,9</w:t>
            </w:r>
          </w:p>
        </w:tc>
        <w:tc>
          <w:tcPr>
            <w:tcW w:w="965" w:type="dxa"/>
          </w:tcPr>
          <w:p w14:paraId="5C96871C" w14:textId="77777777" w:rsidR="003126B6" w:rsidRPr="00930937" w:rsidRDefault="003126B6" w:rsidP="003126B6">
            <w:pPr>
              <w:pStyle w:val="tabteksts"/>
              <w:jc w:val="center"/>
            </w:pPr>
            <w:r w:rsidRPr="00930937">
              <w:t>582</w:t>
            </w:r>
          </w:p>
        </w:tc>
        <w:tc>
          <w:tcPr>
            <w:tcW w:w="965" w:type="dxa"/>
          </w:tcPr>
          <w:p w14:paraId="15CA32E3" w14:textId="77777777" w:rsidR="003126B6" w:rsidRPr="00930937" w:rsidRDefault="003126B6" w:rsidP="003126B6">
            <w:pPr>
              <w:pStyle w:val="tabteksts"/>
              <w:jc w:val="center"/>
            </w:pPr>
            <w:r w:rsidRPr="00930937">
              <w:t>582</w:t>
            </w:r>
          </w:p>
        </w:tc>
        <w:tc>
          <w:tcPr>
            <w:tcW w:w="965" w:type="dxa"/>
          </w:tcPr>
          <w:p w14:paraId="090EEFA8" w14:textId="77777777" w:rsidR="003126B6" w:rsidRPr="00930937" w:rsidRDefault="003126B6" w:rsidP="003126B6">
            <w:pPr>
              <w:pStyle w:val="tabteksts"/>
              <w:jc w:val="center"/>
            </w:pPr>
            <w:r w:rsidRPr="00930937">
              <w:t>582</w:t>
            </w:r>
          </w:p>
        </w:tc>
        <w:tc>
          <w:tcPr>
            <w:tcW w:w="965" w:type="dxa"/>
          </w:tcPr>
          <w:p w14:paraId="1D0CB48F" w14:textId="77777777" w:rsidR="003126B6" w:rsidRPr="00930937" w:rsidRDefault="003126B6" w:rsidP="003126B6">
            <w:pPr>
              <w:pStyle w:val="tabteksts"/>
              <w:jc w:val="center"/>
            </w:pPr>
            <w:r w:rsidRPr="00930937">
              <w:t>582</w:t>
            </w:r>
          </w:p>
        </w:tc>
      </w:tr>
      <w:tr w:rsidR="003126B6" w:rsidRPr="00930937" w14:paraId="65C3EA5A" w14:textId="77777777" w:rsidTr="003126B6">
        <w:trPr>
          <w:jc w:val="center"/>
        </w:trPr>
        <w:tc>
          <w:tcPr>
            <w:tcW w:w="4248" w:type="dxa"/>
            <w:tcBorders>
              <w:top w:val="single" w:sz="4" w:space="0" w:color="000000"/>
              <w:left w:val="single" w:sz="4" w:space="0" w:color="000000"/>
              <w:bottom w:val="single" w:sz="4" w:space="0" w:color="000000"/>
              <w:right w:val="single" w:sz="4" w:space="0" w:color="000000"/>
            </w:tcBorders>
          </w:tcPr>
          <w:p w14:paraId="052C426B" w14:textId="77777777" w:rsidR="003126B6" w:rsidRPr="00930937" w:rsidRDefault="003126B6" w:rsidP="003126B6">
            <w:pPr>
              <w:pStyle w:val="tabteksts"/>
            </w:pPr>
            <w:r w:rsidRPr="00930937">
              <w:t>Nodzēsto ugunsgrēku skaits (gab. gada laikā)</w:t>
            </w:r>
          </w:p>
        </w:tc>
        <w:tc>
          <w:tcPr>
            <w:tcW w:w="964" w:type="dxa"/>
            <w:tcBorders>
              <w:top w:val="single" w:sz="4" w:space="0" w:color="000000"/>
              <w:left w:val="single" w:sz="4" w:space="0" w:color="000000"/>
              <w:bottom w:val="single" w:sz="4" w:space="0" w:color="000000"/>
              <w:right w:val="single" w:sz="4" w:space="0" w:color="000000"/>
            </w:tcBorders>
          </w:tcPr>
          <w:p w14:paraId="0DFCAFFB" w14:textId="77777777" w:rsidR="003126B6" w:rsidRPr="00930937" w:rsidRDefault="003126B6" w:rsidP="003126B6">
            <w:pPr>
              <w:pStyle w:val="tabteksts"/>
              <w:jc w:val="center"/>
            </w:pPr>
            <w:r w:rsidRPr="00930937">
              <w:t>423</w:t>
            </w:r>
          </w:p>
        </w:tc>
        <w:tc>
          <w:tcPr>
            <w:tcW w:w="965" w:type="dxa"/>
            <w:tcBorders>
              <w:top w:val="single" w:sz="4" w:space="0" w:color="000000"/>
              <w:left w:val="single" w:sz="4" w:space="0" w:color="000000"/>
              <w:bottom w:val="single" w:sz="4" w:space="0" w:color="000000"/>
              <w:right w:val="single" w:sz="4" w:space="0" w:color="000000"/>
            </w:tcBorders>
          </w:tcPr>
          <w:p w14:paraId="31F7F0FF" w14:textId="77777777" w:rsidR="003126B6" w:rsidRPr="00930937" w:rsidRDefault="003126B6" w:rsidP="003126B6">
            <w:pPr>
              <w:pStyle w:val="tabteksts"/>
              <w:jc w:val="center"/>
            </w:pPr>
            <w:r w:rsidRPr="00930937">
              <w:t>706</w:t>
            </w:r>
          </w:p>
        </w:tc>
        <w:tc>
          <w:tcPr>
            <w:tcW w:w="965" w:type="dxa"/>
            <w:tcBorders>
              <w:top w:val="single" w:sz="4" w:space="0" w:color="000000"/>
              <w:left w:val="single" w:sz="4" w:space="0" w:color="000000"/>
              <w:bottom w:val="single" w:sz="4" w:space="0" w:color="000000"/>
              <w:right w:val="single" w:sz="4" w:space="0" w:color="000000"/>
            </w:tcBorders>
          </w:tcPr>
          <w:p w14:paraId="0FE5450D" w14:textId="77777777" w:rsidR="003126B6" w:rsidRPr="00930937" w:rsidRDefault="003126B6" w:rsidP="003126B6">
            <w:pPr>
              <w:pStyle w:val="tabteksts"/>
              <w:jc w:val="center"/>
            </w:pPr>
            <w:r w:rsidRPr="00930937">
              <w:t>706</w:t>
            </w:r>
          </w:p>
        </w:tc>
        <w:tc>
          <w:tcPr>
            <w:tcW w:w="965" w:type="dxa"/>
            <w:tcBorders>
              <w:top w:val="single" w:sz="4" w:space="0" w:color="000000"/>
              <w:left w:val="single" w:sz="4" w:space="0" w:color="000000"/>
              <w:bottom w:val="single" w:sz="4" w:space="0" w:color="000000"/>
              <w:right w:val="single" w:sz="4" w:space="0" w:color="000000"/>
            </w:tcBorders>
          </w:tcPr>
          <w:p w14:paraId="6996B21A" w14:textId="77777777" w:rsidR="003126B6" w:rsidRPr="00930937" w:rsidRDefault="003126B6" w:rsidP="003126B6">
            <w:pPr>
              <w:pStyle w:val="tabteksts"/>
              <w:jc w:val="center"/>
            </w:pPr>
            <w:r w:rsidRPr="00930937">
              <w:t>706</w:t>
            </w:r>
          </w:p>
        </w:tc>
        <w:tc>
          <w:tcPr>
            <w:tcW w:w="965" w:type="dxa"/>
            <w:tcBorders>
              <w:top w:val="single" w:sz="4" w:space="0" w:color="000000"/>
              <w:left w:val="single" w:sz="4" w:space="0" w:color="000000"/>
              <w:bottom w:val="single" w:sz="4" w:space="0" w:color="000000"/>
              <w:right w:val="single" w:sz="4" w:space="0" w:color="000000"/>
            </w:tcBorders>
          </w:tcPr>
          <w:p w14:paraId="553B79FE" w14:textId="77777777" w:rsidR="003126B6" w:rsidRPr="00930937" w:rsidRDefault="003126B6" w:rsidP="003126B6">
            <w:pPr>
              <w:pStyle w:val="tabteksts"/>
              <w:jc w:val="center"/>
            </w:pPr>
            <w:r w:rsidRPr="00930937">
              <w:t>706</w:t>
            </w:r>
          </w:p>
        </w:tc>
      </w:tr>
      <w:tr w:rsidR="003126B6" w:rsidRPr="00930937" w14:paraId="7D3C2F3D" w14:textId="77777777" w:rsidTr="003126B6">
        <w:trPr>
          <w:jc w:val="center"/>
        </w:trPr>
        <w:tc>
          <w:tcPr>
            <w:tcW w:w="9072" w:type="dxa"/>
            <w:gridSpan w:val="6"/>
            <w:shd w:val="clear" w:color="auto" w:fill="D9D9D9" w:themeFill="background1" w:themeFillShade="D9"/>
            <w:vAlign w:val="center"/>
          </w:tcPr>
          <w:p w14:paraId="280259CF" w14:textId="77777777" w:rsidR="003126B6" w:rsidRPr="00930937" w:rsidRDefault="003126B6" w:rsidP="003126B6">
            <w:pPr>
              <w:pStyle w:val="tabteksts"/>
              <w:jc w:val="center"/>
              <w:rPr>
                <w:szCs w:val="18"/>
              </w:rPr>
            </w:pPr>
            <w:r w:rsidRPr="00930937">
              <w:rPr>
                <w:szCs w:val="18"/>
              </w:rPr>
              <w:t>Meža valsts reģistra uzturēšana un meža apsaimniekošanas uzraudzība</w:t>
            </w:r>
          </w:p>
        </w:tc>
      </w:tr>
      <w:tr w:rsidR="003126B6" w:rsidRPr="00930937" w14:paraId="1FD0D2F6" w14:textId="77777777" w:rsidTr="003126B6">
        <w:trPr>
          <w:jc w:val="center"/>
        </w:trPr>
        <w:tc>
          <w:tcPr>
            <w:tcW w:w="4248" w:type="dxa"/>
          </w:tcPr>
          <w:p w14:paraId="08ED3D96" w14:textId="77777777" w:rsidR="003126B6" w:rsidRPr="00930937" w:rsidRDefault="003126B6" w:rsidP="003126B6">
            <w:pPr>
              <w:pStyle w:val="tabteksts"/>
            </w:pPr>
            <w:r w:rsidRPr="00930937">
              <w:t>Inventarizēta un Valsts meža dienesta ģeogrāfiskās informācijas sistēmā (VMDĢIS) uzturētā meža zemes platība, tūkst. ha</w:t>
            </w:r>
          </w:p>
        </w:tc>
        <w:tc>
          <w:tcPr>
            <w:tcW w:w="964" w:type="dxa"/>
          </w:tcPr>
          <w:p w14:paraId="106051E0" w14:textId="77777777" w:rsidR="003126B6" w:rsidRPr="00930937" w:rsidRDefault="003126B6" w:rsidP="003126B6">
            <w:pPr>
              <w:pStyle w:val="tabteksts"/>
              <w:jc w:val="center"/>
            </w:pPr>
            <w:r w:rsidRPr="00930937">
              <w:t>3 469</w:t>
            </w:r>
          </w:p>
        </w:tc>
        <w:tc>
          <w:tcPr>
            <w:tcW w:w="965" w:type="dxa"/>
          </w:tcPr>
          <w:p w14:paraId="5A31C28F" w14:textId="77777777" w:rsidR="003126B6" w:rsidRPr="00930937" w:rsidRDefault="003126B6" w:rsidP="003126B6">
            <w:pPr>
              <w:pStyle w:val="tabteksts"/>
              <w:jc w:val="center"/>
            </w:pPr>
            <w:r w:rsidRPr="00930937">
              <w:t>3 400</w:t>
            </w:r>
          </w:p>
        </w:tc>
        <w:tc>
          <w:tcPr>
            <w:tcW w:w="965" w:type="dxa"/>
          </w:tcPr>
          <w:p w14:paraId="4201CD07" w14:textId="77777777" w:rsidR="003126B6" w:rsidRPr="00930937" w:rsidRDefault="003126B6" w:rsidP="003126B6">
            <w:pPr>
              <w:pStyle w:val="tabteksts"/>
              <w:jc w:val="center"/>
            </w:pPr>
            <w:r w:rsidRPr="00930937">
              <w:t>3 400</w:t>
            </w:r>
          </w:p>
        </w:tc>
        <w:tc>
          <w:tcPr>
            <w:tcW w:w="965" w:type="dxa"/>
          </w:tcPr>
          <w:p w14:paraId="5A2360A8" w14:textId="77777777" w:rsidR="003126B6" w:rsidRPr="00930937" w:rsidRDefault="003126B6" w:rsidP="003126B6">
            <w:pPr>
              <w:pStyle w:val="tabteksts"/>
              <w:jc w:val="center"/>
            </w:pPr>
            <w:r w:rsidRPr="00930937">
              <w:t>3 400</w:t>
            </w:r>
          </w:p>
        </w:tc>
        <w:tc>
          <w:tcPr>
            <w:tcW w:w="965" w:type="dxa"/>
          </w:tcPr>
          <w:p w14:paraId="1A3FE214" w14:textId="77777777" w:rsidR="003126B6" w:rsidRPr="00930937" w:rsidRDefault="003126B6" w:rsidP="003126B6">
            <w:pPr>
              <w:pStyle w:val="tabteksts"/>
              <w:jc w:val="center"/>
            </w:pPr>
            <w:r w:rsidRPr="00930937">
              <w:t>3 400</w:t>
            </w:r>
          </w:p>
        </w:tc>
      </w:tr>
      <w:tr w:rsidR="003126B6" w:rsidRPr="00930937" w14:paraId="0854AB9D" w14:textId="77777777" w:rsidTr="003126B6">
        <w:trPr>
          <w:jc w:val="center"/>
        </w:trPr>
        <w:tc>
          <w:tcPr>
            <w:tcW w:w="4248" w:type="dxa"/>
          </w:tcPr>
          <w:p w14:paraId="2939FBF7" w14:textId="77777777" w:rsidR="003126B6" w:rsidRPr="00930937" w:rsidRDefault="003126B6" w:rsidP="003126B6">
            <w:pPr>
              <w:pStyle w:val="tabteksts"/>
            </w:pPr>
            <w:r w:rsidRPr="00930937">
              <w:t>Apsekoto objektu skaits, tūkst. gab. gada laikā</w:t>
            </w:r>
          </w:p>
        </w:tc>
        <w:tc>
          <w:tcPr>
            <w:tcW w:w="964" w:type="dxa"/>
          </w:tcPr>
          <w:p w14:paraId="3083E8FB" w14:textId="77777777" w:rsidR="003126B6" w:rsidRPr="00930937" w:rsidRDefault="003126B6" w:rsidP="003126B6">
            <w:pPr>
              <w:pStyle w:val="tabteksts"/>
              <w:jc w:val="center"/>
            </w:pPr>
            <w:r w:rsidRPr="00930937">
              <w:t>112</w:t>
            </w:r>
          </w:p>
        </w:tc>
        <w:tc>
          <w:tcPr>
            <w:tcW w:w="965" w:type="dxa"/>
          </w:tcPr>
          <w:p w14:paraId="4F8DAC24" w14:textId="77777777" w:rsidR="003126B6" w:rsidRPr="00930937" w:rsidRDefault="003126B6" w:rsidP="003126B6">
            <w:pPr>
              <w:pStyle w:val="tabteksts"/>
              <w:jc w:val="center"/>
            </w:pPr>
            <w:r w:rsidRPr="00930937">
              <w:t>112</w:t>
            </w:r>
          </w:p>
        </w:tc>
        <w:tc>
          <w:tcPr>
            <w:tcW w:w="965" w:type="dxa"/>
          </w:tcPr>
          <w:p w14:paraId="0911BB72" w14:textId="77777777" w:rsidR="003126B6" w:rsidRPr="00930937" w:rsidRDefault="003126B6" w:rsidP="003126B6">
            <w:pPr>
              <w:pStyle w:val="tabteksts"/>
              <w:jc w:val="center"/>
            </w:pPr>
            <w:r w:rsidRPr="00930937">
              <w:t>112</w:t>
            </w:r>
          </w:p>
        </w:tc>
        <w:tc>
          <w:tcPr>
            <w:tcW w:w="965" w:type="dxa"/>
          </w:tcPr>
          <w:p w14:paraId="0850BA24" w14:textId="77777777" w:rsidR="003126B6" w:rsidRPr="00930937" w:rsidRDefault="003126B6" w:rsidP="003126B6">
            <w:pPr>
              <w:pStyle w:val="tabteksts"/>
              <w:jc w:val="center"/>
            </w:pPr>
            <w:r w:rsidRPr="00930937">
              <w:t>112</w:t>
            </w:r>
          </w:p>
        </w:tc>
        <w:tc>
          <w:tcPr>
            <w:tcW w:w="965" w:type="dxa"/>
          </w:tcPr>
          <w:p w14:paraId="1C01B39F" w14:textId="77777777" w:rsidR="003126B6" w:rsidRPr="00930937" w:rsidRDefault="003126B6" w:rsidP="003126B6">
            <w:pPr>
              <w:pStyle w:val="tabteksts"/>
              <w:jc w:val="center"/>
            </w:pPr>
            <w:r w:rsidRPr="00930937">
              <w:t>112</w:t>
            </w:r>
          </w:p>
        </w:tc>
      </w:tr>
    </w:tbl>
    <w:p w14:paraId="17A9E0AF" w14:textId="77777777" w:rsidR="00782A70" w:rsidRDefault="00782A70" w:rsidP="003126B6">
      <w:pPr>
        <w:pStyle w:val="Tabuluvirsraksti"/>
        <w:spacing w:after="240"/>
        <w:rPr>
          <w:b/>
          <w:lang w:eastAsia="lv-LV"/>
        </w:rPr>
      </w:pPr>
    </w:p>
    <w:p w14:paraId="33485923" w14:textId="54388742" w:rsidR="003126B6" w:rsidRPr="00930937" w:rsidRDefault="003126B6" w:rsidP="003126B6">
      <w:pPr>
        <w:pStyle w:val="Tabuluvirsraksti"/>
        <w:spacing w:after="240"/>
        <w:rPr>
          <w:b/>
          <w:lang w:eastAsia="lv-LV"/>
        </w:rPr>
      </w:pPr>
      <w:r w:rsidRPr="00930937">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3126B6" w:rsidRPr="00930937" w14:paraId="27B0918A" w14:textId="77777777" w:rsidTr="003126B6">
        <w:trPr>
          <w:trHeight w:val="283"/>
          <w:tblHeader/>
          <w:jc w:val="center"/>
        </w:trPr>
        <w:tc>
          <w:tcPr>
            <w:tcW w:w="3378" w:type="dxa"/>
            <w:vAlign w:val="center"/>
          </w:tcPr>
          <w:p w14:paraId="799068E8" w14:textId="77777777" w:rsidR="003126B6" w:rsidRPr="00930937" w:rsidRDefault="003126B6" w:rsidP="003126B6">
            <w:pPr>
              <w:pStyle w:val="tabteksts"/>
              <w:jc w:val="center"/>
              <w:rPr>
                <w:szCs w:val="24"/>
              </w:rPr>
            </w:pPr>
          </w:p>
        </w:tc>
        <w:tc>
          <w:tcPr>
            <w:tcW w:w="1131" w:type="dxa"/>
          </w:tcPr>
          <w:p w14:paraId="34157A47" w14:textId="77777777" w:rsidR="003126B6" w:rsidRPr="00930937" w:rsidRDefault="003126B6" w:rsidP="003126B6">
            <w:pPr>
              <w:pStyle w:val="tabteksts"/>
              <w:jc w:val="center"/>
              <w:rPr>
                <w:szCs w:val="24"/>
                <w:lang w:eastAsia="lv-LV"/>
              </w:rPr>
            </w:pPr>
            <w:r w:rsidRPr="00930937">
              <w:rPr>
                <w:szCs w:val="18"/>
                <w:lang w:eastAsia="lv-LV"/>
              </w:rPr>
              <w:t>2017. gads (izpilde)</w:t>
            </w:r>
          </w:p>
        </w:tc>
        <w:tc>
          <w:tcPr>
            <w:tcW w:w="1132" w:type="dxa"/>
            <w:vAlign w:val="center"/>
          </w:tcPr>
          <w:p w14:paraId="3700C225" w14:textId="77777777" w:rsidR="003126B6" w:rsidRPr="00930937" w:rsidRDefault="003126B6" w:rsidP="003126B6">
            <w:pPr>
              <w:pStyle w:val="tabteksts"/>
              <w:jc w:val="center"/>
              <w:rPr>
                <w:szCs w:val="24"/>
                <w:lang w:eastAsia="lv-LV"/>
              </w:rPr>
            </w:pPr>
            <w:r w:rsidRPr="00930937">
              <w:rPr>
                <w:szCs w:val="18"/>
                <w:lang w:eastAsia="lv-LV"/>
              </w:rPr>
              <w:t>2018. gada plāns</w:t>
            </w:r>
          </w:p>
        </w:tc>
        <w:tc>
          <w:tcPr>
            <w:tcW w:w="1132" w:type="dxa"/>
          </w:tcPr>
          <w:p w14:paraId="3324E2CE" w14:textId="323735B4" w:rsidR="003126B6" w:rsidRPr="00930937" w:rsidRDefault="003126B6" w:rsidP="003126B6">
            <w:pPr>
              <w:pStyle w:val="tabteksts"/>
              <w:jc w:val="center"/>
              <w:rPr>
                <w:szCs w:val="24"/>
                <w:lang w:eastAsia="lv-LV"/>
              </w:rPr>
            </w:pPr>
            <w:r w:rsidRPr="00930937">
              <w:rPr>
                <w:szCs w:val="18"/>
                <w:lang w:eastAsia="lv-LV"/>
              </w:rPr>
              <w:t xml:space="preserve">2019. gada </w:t>
            </w:r>
            <w:r w:rsidR="00651542">
              <w:rPr>
                <w:szCs w:val="18"/>
                <w:lang w:eastAsia="lv-LV"/>
              </w:rPr>
              <w:t>plāns</w:t>
            </w:r>
          </w:p>
        </w:tc>
        <w:tc>
          <w:tcPr>
            <w:tcW w:w="1132" w:type="dxa"/>
          </w:tcPr>
          <w:p w14:paraId="291DB8C0" w14:textId="77777777" w:rsidR="003126B6" w:rsidRPr="00930937" w:rsidRDefault="003126B6" w:rsidP="003126B6">
            <w:pPr>
              <w:pStyle w:val="tabteksts"/>
              <w:jc w:val="center"/>
              <w:rPr>
                <w:szCs w:val="24"/>
                <w:lang w:eastAsia="lv-LV"/>
              </w:rPr>
            </w:pPr>
            <w:r w:rsidRPr="00930937">
              <w:rPr>
                <w:szCs w:val="18"/>
                <w:lang w:eastAsia="lv-LV"/>
              </w:rPr>
              <w:t>2020. gada prognoze</w:t>
            </w:r>
          </w:p>
        </w:tc>
        <w:tc>
          <w:tcPr>
            <w:tcW w:w="1132" w:type="dxa"/>
          </w:tcPr>
          <w:p w14:paraId="74457543" w14:textId="77777777" w:rsidR="003126B6" w:rsidRPr="00930937" w:rsidRDefault="003126B6" w:rsidP="003126B6">
            <w:pPr>
              <w:pStyle w:val="tabteksts"/>
              <w:jc w:val="center"/>
              <w:rPr>
                <w:szCs w:val="24"/>
                <w:lang w:eastAsia="lv-LV"/>
              </w:rPr>
            </w:pPr>
            <w:r w:rsidRPr="00930937">
              <w:rPr>
                <w:szCs w:val="18"/>
                <w:lang w:eastAsia="lv-LV"/>
              </w:rPr>
              <w:t>2021. gada prognoze</w:t>
            </w:r>
          </w:p>
        </w:tc>
      </w:tr>
      <w:tr w:rsidR="003126B6" w:rsidRPr="00930937" w14:paraId="0EF64ED0" w14:textId="77777777" w:rsidTr="003126B6">
        <w:trPr>
          <w:trHeight w:val="142"/>
          <w:jc w:val="center"/>
        </w:trPr>
        <w:tc>
          <w:tcPr>
            <w:tcW w:w="3378" w:type="dxa"/>
            <w:shd w:val="clear" w:color="auto" w:fill="D9D9D9" w:themeFill="background1" w:themeFillShade="D9"/>
            <w:vAlign w:val="center"/>
          </w:tcPr>
          <w:p w14:paraId="3BCC1AE6" w14:textId="77777777" w:rsidR="003126B6" w:rsidRPr="00930937" w:rsidRDefault="003126B6" w:rsidP="003126B6">
            <w:pPr>
              <w:pStyle w:val="tabteksts"/>
              <w:rPr>
                <w:lang w:eastAsia="lv-LV"/>
              </w:rPr>
            </w:pPr>
            <w:r w:rsidRPr="00930937">
              <w:rPr>
                <w:lang w:eastAsia="lv-LV"/>
              </w:rPr>
              <w:t>Kopējie izdevumi,</w:t>
            </w:r>
            <w:r w:rsidRPr="00930937">
              <w:t xml:space="preserve"> </w:t>
            </w:r>
            <w:r w:rsidRPr="00930937">
              <w:rPr>
                <w:i/>
                <w:szCs w:val="18"/>
              </w:rPr>
              <w:t>euro</w:t>
            </w:r>
          </w:p>
        </w:tc>
        <w:tc>
          <w:tcPr>
            <w:tcW w:w="1131" w:type="dxa"/>
            <w:shd w:val="clear" w:color="auto" w:fill="D9D9D9" w:themeFill="background1" w:themeFillShade="D9"/>
          </w:tcPr>
          <w:p w14:paraId="2030B323" w14:textId="77777777" w:rsidR="003126B6" w:rsidRPr="00930937" w:rsidRDefault="003126B6" w:rsidP="003126B6">
            <w:pPr>
              <w:pStyle w:val="tabteksts"/>
              <w:jc w:val="right"/>
            </w:pPr>
            <w:r w:rsidRPr="00930937">
              <w:t>15 575 274</w:t>
            </w:r>
          </w:p>
        </w:tc>
        <w:tc>
          <w:tcPr>
            <w:tcW w:w="1132" w:type="dxa"/>
            <w:shd w:val="clear" w:color="auto" w:fill="D9D9D9" w:themeFill="background1" w:themeFillShade="D9"/>
          </w:tcPr>
          <w:p w14:paraId="0755076E" w14:textId="77777777" w:rsidR="003126B6" w:rsidRPr="00930937" w:rsidRDefault="003126B6" w:rsidP="003126B6">
            <w:pPr>
              <w:pStyle w:val="tabteksts"/>
              <w:jc w:val="right"/>
            </w:pPr>
            <w:r w:rsidRPr="00930937">
              <w:t>17 574 255</w:t>
            </w:r>
          </w:p>
        </w:tc>
        <w:tc>
          <w:tcPr>
            <w:tcW w:w="1132" w:type="dxa"/>
            <w:shd w:val="clear" w:color="auto" w:fill="D9D9D9" w:themeFill="background1" w:themeFillShade="D9"/>
          </w:tcPr>
          <w:p w14:paraId="640AC5E6" w14:textId="77777777" w:rsidR="003126B6" w:rsidRPr="00930937" w:rsidRDefault="003126B6" w:rsidP="003126B6">
            <w:pPr>
              <w:pStyle w:val="tabteksts"/>
              <w:jc w:val="right"/>
            </w:pPr>
            <w:r w:rsidRPr="00930937">
              <w:t>15 025 529</w:t>
            </w:r>
          </w:p>
        </w:tc>
        <w:tc>
          <w:tcPr>
            <w:tcW w:w="1132" w:type="dxa"/>
            <w:shd w:val="clear" w:color="auto" w:fill="D9D9D9" w:themeFill="background1" w:themeFillShade="D9"/>
          </w:tcPr>
          <w:p w14:paraId="0C56F893" w14:textId="77777777" w:rsidR="003126B6" w:rsidRPr="00930937" w:rsidRDefault="003126B6" w:rsidP="003126B6">
            <w:pPr>
              <w:pStyle w:val="tabteksts"/>
              <w:jc w:val="right"/>
            </w:pPr>
            <w:r w:rsidRPr="00930937">
              <w:t>15 009 680</w:t>
            </w:r>
          </w:p>
        </w:tc>
        <w:tc>
          <w:tcPr>
            <w:tcW w:w="1132" w:type="dxa"/>
            <w:shd w:val="clear" w:color="auto" w:fill="D9D9D9" w:themeFill="background1" w:themeFillShade="D9"/>
          </w:tcPr>
          <w:p w14:paraId="7F8AE814" w14:textId="77777777" w:rsidR="003126B6" w:rsidRPr="00930937" w:rsidRDefault="003126B6" w:rsidP="003126B6">
            <w:pPr>
              <w:pStyle w:val="tabteksts"/>
              <w:jc w:val="right"/>
            </w:pPr>
            <w:r w:rsidRPr="00930937">
              <w:t>15 022 565</w:t>
            </w:r>
          </w:p>
        </w:tc>
      </w:tr>
      <w:tr w:rsidR="003126B6" w:rsidRPr="00930937" w14:paraId="3F4704DE" w14:textId="77777777" w:rsidTr="003126B6">
        <w:trPr>
          <w:trHeight w:val="283"/>
          <w:jc w:val="center"/>
        </w:trPr>
        <w:tc>
          <w:tcPr>
            <w:tcW w:w="3378" w:type="dxa"/>
            <w:vAlign w:val="center"/>
          </w:tcPr>
          <w:p w14:paraId="1A3A4BAB" w14:textId="77777777" w:rsidR="003126B6" w:rsidRPr="00930937" w:rsidRDefault="003126B6" w:rsidP="003126B6">
            <w:pPr>
              <w:pStyle w:val="tabteksts"/>
              <w:rPr>
                <w:szCs w:val="18"/>
                <w:lang w:eastAsia="lv-LV"/>
              </w:rPr>
            </w:pPr>
            <w:r w:rsidRPr="00930937">
              <w:rPr>
                <w:szCs w:val="18"/>
                <w:lang w:eastAsia="lv-LV"/>
              </w:rPr>
              <w:t xml:space="preserve">Kopējo izdevumu izmaiņas, </w:t>
            </w:r>
            <w:r w:rsidRPr="00930937">
              <w:rPr>
                <w:i/>
                <w:szCs w:val="18"/>
                <w:lang w:eastAsia="lv-LV"/>
              </w:rPr>
              <w:t>euro</w:t>
            </w:r>
            <w:r w:rsidRPr="00930937">
              <w:rPr>
                <w:szCs w:val="18"/>
                <w:lang w:eastAsia="lv-LV"/>
              </w:rPr>
              <w:t xml:space="preserve"> (+/–) pret iepriekšējo gadu</w:t>
            </w:r>
          </w:p>
        </w:tc>
        <w:tc>
          <w:tcPr>
            <w:tcW w:w="1131" w:type="dxa"/>
          </w:tcPr>
          <w:p w14:paraId="4975AB3F" w14:textId="77777777" w:rsidR="003126B6" w:rsidRPr="00930937" w:rsidRDefault="003126B6" w:rsidP="003126B6">
            <w:pPr>
              <w:pStyle w:val="tabteksts"/>
              <w:jc w:val="center"/>
            </w:pPr>
            <w:r w:rsidRPr="00930937">
              <w:rPr>
                <w:b/>
                <w:bCs/>
              </w:rPr>
              <w:t>×</w:t>
            </w:r>
          </w:p>
        </w:tc>
        <w:tc>
          <w:tcPr>
            <w:tcW w:w="1132" w:type="dxa"/>
          </w:tcPr>
          <w:p w14:paraId="42377EB5" w14:textId="77777777" w:rsidR="003126B6" w:rsidRPr="00930937" w:rsidRDefault="003126B6" w:rsidP="003126B6">
            <w:pPr>
              <w:pStyle w:val="tabteksts"/>
              <w:jc w:val="right"/>
            </w:pPr>
            <w:r w:rsidRPr="00930937">
              <w:t>1 998 981</w:t>
            </w:r>
          </w:p>
        </w:tc>
        <w:tc>
          <w:tcPr>
            <w:tcW w:w="1132" w:type="dxa"/>
          </w:tcPr>
          <w:p w14:paraId="6604B207" w14:textId="77777777" w:rsidR="003126B6" w:rsidRPr="00930937" w:rsidRDefault="003126B6" w:rsidP="003126B6">
            <w:pPr>
              <w:pStyle w:val="tabteksts"/>
              <w:jc w:val="right"/>
            </w:pPr>
            <w:r w:rsidRPr="00930937">
              <w:t>-2 548 726</w:t>
            </w:r>
          </w:p>
        </w:tc>
        <w:tc>
          <w:tcPr>
            <w:tcW w:w="1132" w:type="dxa"/>
          </w:tcPr>
          <w:p w14:paraId="5D2EB34C" w14:textId="77777777" w:rsidR="003126B6" w:rsidRPr="00930937" w:rsidRDefault="003126B6" w:rsidP="003126B6">
            <w:pPr>
              <w:pStyle w:val="tabteksts"/>
              <w:jc w:val="right"/>
            </w:pPr>
            <w:r w:rsidRPr="00930937">
              <w:t>-15 849</w:t>
            </w:r>
          </w:p>
        </w:tc>
        <w:tc>
          <w:tcPr>
            <w:tcW w:w="1132" w:type="dxa"/>
          </w:tcPr>
          <w:p w14:paraId="63A15501" w14:textId="77777777" w:rsidR="003126B6" w:rsidRPr="00930937" w:rsidRDefault="003126B6" w:rsidP="003126B6">
            <w:pPr>
              <w:pStyle w:val="tabteksts"/>
              <w:jc w:val="right"/>
            </w:pPr>
            <w:r w:rsidRPr="00930937">
              <w:t>12 885</w:t>
            </w:r>
          </w:p>
        </w:tc>
      </w:tr>
      <w:tr w:rsidR="003126B6" w:rsidRPr="00930937" w14:paraId="69653A11" w14:textId="77777777" w:rsidTr="003126B6">
        <w:trPr>
          <w:trHeight w:val="283"/>
          <w:jc w:val="center"/>
        </w:trPr>
        <w:tc>
          <w:tcPr>
            <w:tcW w:w="3378" w:type="dxa"/>
            <w:vAlign w:val="center"/>
          </w:tcPr>
          <w:p w14:paraId="22929C01" w14:textId="77777777" w:rsidR="003126B6" w:rsidRPr="00930937" w:rsidRDefault="003126B6" w:rsidP="003126B6">
            <w:pPr>
              <w:pStyle w:val="tabteksts"/>
            </w:pPr>
            <w:r w:rsidRPr="00930937">
              <w:rPr>
                <w:lang w:eastAsia="lv-LV"/>
              </w:rPr>
              <w:t>Kopējie izdevumi</w:t>
            </w:r>
            <w:r w:rsidRPr="00930937">
              <w:t>, % (+/–) pret iepriekšējo gadu</w:t>
            </w:r>
          </w:p>
        </w:tc>
        <w:tc>
          <w:tcPr>
            <w:tcW w:w="1131" w:type="dxa"/>
          </w:tcPr>
          <w:p w14:paraId="6D77A6A8" w14:textId="77777777" w:rsidR="003126B6" w:rsidRPr="00930937" w:rsidRDefault="003126B6" w:rsidP="003126B6">
            <w:pPr>
              <w:pStyle w:val="tabteksts"/>
              <w:jc w:val="center"/>
            </w:pPr>
            <w:r w:rsidRPr="00930937">
              <w:rPr>
                <w:b/>
                <w:bCs/>
              </w:rPr>
              <w:t>×</w:t>
            </w:r>
          </w:p>
        </w:tc>
        <w:tc>
          <w:tcPr>
            <w:tcW w:w="1132" w:type="dxa"/>
          </w:tcPr>
          <w:p w14:paraId="22416222" w14:textId="77777777" w:rsidR="003126B6" w:rsidRPr="00930937" w:rsidRDefault="003126B6" w:rsidP="003126B6">
            <w:pPr>
              <w:pStyle w:val="tabteksts"/>
              <w:jc w:val="right"/>
            </w:pPr>
            <w:r w:rsidRPr="00930937">
              <w:t>12,8</w:t>
            </w:r>
          </w:p>
        </w:tc>
        <w:tc>
          <w:tcPr>
            <w:tcW w:w="1132" w:type="dxa"/>
          </w:tcPr>
          <w:p w14:paraId="415E89CB" w14:textId="77777777" w:rsidR="003126B6" w:rsidRPr="00930937" w:rsidRDefault="003126B6" w:rsidP="003126B6">
            <w:pPr>
              <w:pStyle w:val="tabteksts"/>
              <w:jc w:val="right"/>
            </w:pPr>
            <w:r w:rsidRPr="00930937">
              <w:t>-14,5</w:t>
            </w:r>
          </w:p>
        </w:tc>
        <w:tc>
          <w:tcPr>
            <w:tcW w:w="1132" w:type="dxa"/>
          </w:tcPr>
          <w:p w14:paraId="62D9099C" w14:textId="77777777" w:rsidR="003126B6" w:rsidRPr="00930937" w:rsidRDefault="003126B6" w:rsidP="003126B6">
            <w:pPr>
              <w:pStyle w:val="tabteksts"/>
              <w:jc w:val="right"/>
            </w:pPr>
            <w:r w:rsidRPr="00930937">
              <w:t>-0,1</w:t>
            </w:r>
          </w:p>
        </w:tc>
        <w:tc>
          <w:tcPr>
            <w:tcW w:w="1132" w:type="dxa"/>
          </w:tcPr>
          <w:p w14:paraId="3B528FD9" w14:textId="77777777" w:rsidR="003126B6" w:rsidRPr="00930937" w:rsidRDefault="003126B6" w:rsidP="003126B6">
            <w:pPr>
              <w:pStyle w:val="tabteksts"/>
              <w:jc w:val="right"/>
            </w:pPr>
            <w:r w:rsidRPr="00930937">
              <w:t>0,1</w:t>
            </w:r>
          </w:p>
        </w:tc>
      </w:tr>
      <w:tr w:rsidR="003126B6" w:rsidRPr="00930937" w14:paraId="59BDEC6B" w14:textId="77777777" w:rsidTr="003126B6">
        <w:trPr>
          <w:trHeight w:val="142"/>
          <w:jc w:val="center"/>
        </w:trPr>
        <w:tc>
          <w:tcPr>
            <w:tcW w:w="3378" w:type="dxa"/>
          </w:tcPr>
          <w:p w14:paraId="6B718DE4" w14:textId="77777777" w:rsidR="003126B6" w:rsidRPr="00930937" w:rsidRDefault="003126B6" w:rsidP="003126B6">
            <w:pPr>
              <w:pStyle w:val="tabteksts"/>
              <w:rPr>
                <w:szCs w:val="18"/>
                <w:lang w:eastAsia="lv-LV"/>
              </w:rPr>
            </w:pPr>
            <w:r w:rsidRPr="00930937">
              <w:rPr>
                <w:szCs w:val="18"/>
              </w:rPr>
              <w:t xml:space="preserve">Atlīdzība, </w:t>
            </w:r>
            <w:r w:rsidRPr="00930937">
              <w:rPr>
                <w:i/>
                <w:szCs w:val="18"/>
              </w:rPr>
              <w:t>euro</w:t>
            </w:r>
          </w:p>
        </w:tc>
        <w:tc>
          <w:tcPr>
            <w:tcW w:w="1131" w:type="dxa"/>
          </w:tcPr>
          <w:p w14:paraId="7E5D5D5C" w14:textId="77777777" w:rsidR="003126B6" w:rsidRPr="00930937" w:rsidRDefault="003126B6" w:rsidP="003126B6">
            <w:pPr>
              <w:pStyle w:val="tabteksts"/>
              <w:jc w:val="right"/>
              <w:rPr>
                <w:szCs w:val="18"/>
              </w:rPr>
            </w:pPr>
            <w:r w:rsidRPr="00930937">
              <w:rPr>
                <w:szCs w:val="18"/>
              </w:rPr>
              <w:t>11 511 830</w:t>
            </w:r>
          </w:p>
        </w:tc>
        <w:tc>
          <w:tcPr>
            <w:tcW w:w="1132" w:type="dxa"/>
          </w:tcPr>
          <w:p w14:paraId="5ED3843D" w14:textId="77777777" w:rsidR="003126B6" w:rsidRPr="00930937" w:rsidRDefault="003126B6" w:rsidP="003126B6">
            <w:pPr>
              <w:pStyle w:val="tabteksts"/>
              <w:jc w:val="right"/>
              <w:rPr>
                <w:szCs w:val="18"/>
              </w:rPr>
            </w:pPr>
            <w:r w:rsidRPr="00930937">
              <w:rPr>
                <w:szCs w:val="18"/>
              </w:rPr>
              <w:t>11 687 422</w:t>
            </w:r>
          </w:p>
        </w:tc>
        <w:tc>
          <w:tcPr>
            <w:tcW w:w="1132" w:type="dxa"/>
          </w:tcPr>
          <w:p w14:paraId="7384EEB3" w14:textId="77777777" w:rsidR="003126B6" w:rsidRPr="00930937" w:rsidRDefault="003126B6" w:rsidP="003126B6">
            <w:pPr>
              <w:pStyle w:val="tabteksts"/>
              <w:jc w:val="right"/>
              <w:rPr>
                <w:szCs w:val="18"/>
              </w:rPr>
            </w:pPr>
            <w:r w:rsidRPr="00930937">
              <w:rPr>
                <w:szCs w:val="18"/>
              </w:rPr>
              <w:t>11 687 422</w:t>
            </w:r>
          </w:p>
        </w:tc>
        <w:tc>
          <w:tcPr>
            <w:tcW w:w="1132" w:type="dxa"/>
          </w:tcPr>
          <w:p w14:paraId="4DC6415D" w14:textId="77777777" w:rsidR="003126B6" w:rsidRPr="00930937" w:rsidRDefault="003126B6" w:rsidP="003126B6">
            <w:pPr>
              <w:pStyle w:val="tabteksts"/>
              <w:jc w:val="right"/>
              <w:rPr>
                <w:szCs w:val="18"/>
              </w:rPr>
            </w:pPr>
            <w:r w:rsidRPr="00930937">
              <w:rPr>
                <w:szCs w:val="18"/>
              </w:rPr>
              <w:t>11 687 422</w:t>
            </w:r>
          </w:p>
        </w:tc>
        <w:tc>
          <w:tcPr>
            <w:tcW w:w="1132" w:type="dxa"/>
          </w:tcPr>
          <w:p w14:paraId="49C65BD6" w14:textId="77777777" w:rsidR="003126B6" w:rsidRPr="00930937" w:rsidRDefault="003126B6" w:rsidP="003126B6">
            <w:pPr>
              <w:pStyle w:val="tabteksts"/>
              <w:jc w:val="right"/>
              <w:rPr>
                <w:szCs w:val="18"/>
              </w:rPr>
            </w:pPr>
            <w:r w:rsidRPr="00930937">
              <w:rPr>
                <w:szCs w:val="18"/>
              </w:rPr>
              <w:t>11 687 422</w:t>
            </w:r>
          </w:p>
        </w:tc>
      </w:tr>
      <w:tr w:rsidR="003126B6" w:rsidRPr="00930937" w14:paraId="52380898" w14:textId="77777777" w:rsidTr="003126B6">
        <w:trPr>
          <w:trHeight w:val="283"/>
          <w:jc w:val="center"/>
        </w:trPr>
        <w:tc>
          <w:tcPr>
            <w:tcW w:w="3378" w:type="dxa"/>
          </w:tcPr>
          <w:p w14:paraId="6623B03E" w14:textId="77777777" w:rsidR="003126B6" w:rsidRPr="00930937" w:rsidRDefault="003126B6" w:rsidP="003126B6">
            <w:pPr>
              <w:pStyle w:val="tabteksts"/>
              <w:rPr>
                <w:szCs w:val="18"/>
                <w:lang w:eastAsia="lv-LV"/>
              </w:rPr>
            </w:pPr>
            <w:r w:rsidRPr="00930937">
              <w:rPr>
                <w:szCs w:val="18"/>
              </w:rPr>
              <w:t>Vidējais amata vietu skaits gadā</w:t>
            </w:r>
          </w:p>
        </w:tc>
        <w:tc>
          <w:tcPr>
            <w:tcW w:w="1131" w:type="dxa"/>
          </w:tcPr>
          <w:p w14:paraId="022D1F88" w14:textId="77777777" w:rsidR="003126B6" w:rsidRPr="00930937" w:rsidRDefault="003126B6" w:rsidP="003126B6">
            <w:pPr>
              <w:pStyle w:val="tabteksts"/>
              <w:jc w:val="right"/>
              <w:rPr>
                <w:szCs w:val="18"/>
              </w:rPr>
            </w:pPr>
            <w:r w:rsidRPr="00930937">
              <w:rPr>
                <w:szCs w:val="18"/>
              </w:rPr>
              <w:t>648</w:t>
            </w:r>
          </w:p>
        </w:tc>
        <w:tc>
          <w:tcPr>
            <w:tcW w:w="1132" w:type="dxa"/>
          </w:tcPr>
          <w:p w14:paraId="181F5231" w14:textId="77777777" w:rsidR="003126B6" w:rsidRPr="00930937" w:rsidRDefault="003126B6" w:rsidP="003126B6">
            <w:pPr>
              <w:pStyle w:val="tabteksts"/>
              <w:jc w:val="right"/>
              <w:rPr>
                <w:szCs w:val="18"/>
              </w:rPr>
            </w:pPr>
            <w:r w:rsidRPr="00930937">
              <w:rPr>
                <w:szCs w:val="18"/>
              </w:rPr>
              <w:t>685</w:t>
            </w:r>
          </w:p>
        </w:tc>
        <w:tc>
          <w:tcPr>
            <w:tcW w:w="1132" w:type="dxa"/>
          </w:tcPr>
          <w:p w14:paraId="04A0D49C" w14:textId="77777777" w:rsidR="003126B6" w:rsidRPr="00930937" w:rsidRDefault="003126B6" w:rsidP="003126B6">
            <w:pPr>
              <w:pStyle w:val="tabteksts"/>
              <w:jc w:val="right"/>
              <w:rPr>
                <w:szCs w:val="18"/>
              </w:rPr>
            </w:pPr>
            <w:r w:rsidRPr="00930937">
              <w:rPr>
                <w:szCs w:val="18"/>
              </w:rPr>
              <w:t>685</w:t>
            </w:r>
          </w:p>
        </w:tc>
        <w:tc>
          <w:tcPr>
            <w:tcW w:w="1132" w:type="dxa"/>
          </w:tcPr>
          <w:p w14:paraId="29090EA2" w14:textId="77777777" w:rsidR="003126B6" w:rsidRPr="00930937" w:rsidRDefault="003126B6" w:rsidP="003126B6">
            <w:pPr>
              <w:pStyle w:val="tabteksts"/>
              <w:jc w:val="right"/>
              <w:rPr>
                <w:szCs w:val="18"/>
              </w:rPr>
            </w:pPr>
            <w:r w:rsidRPr="00930937">
              <w:rPr>
                <w:szCs w:val="18"/>
              </w:rPr>
              <w:t>685</w:t>
            </w:r>
          </w:p>
        </w:tc>
        <w:tc>
          <w:tcPr>
            <w:tcW w:w="1132" w:type="dxa"/>
          </w:tcPr>
          <w:p w14:paraId="5B832BE6" w14:textId="77777777" w:rsidR="003126B6" w:rsidRPr="00930937" w:rsidRDefault="003126B6" w:rsidP="003126B6">
            <w:pPr>
              <w:pStyle w:val="tabteksts"/>
              <w:jc w:val="right"/>
              <w:rPr>
                <w:szCs w:val="18"/>
              </w:rPr>
            </w:pPr>
            <w:r w:rsidRPr="00930937">
              <w:rPr>
                <w:szCs w:val="18"/>
              </w:rPr>
              <w:t>685</w:t>
            </w:r>
          </w:p>
        </w:tc>
      </w:tr>
      <w:tr w:rsidR="003126B6" w:rsidRPr="00930937" w14:paraId="6FFD3EDA" w14:textId="77777777" w:rsidTr="003126B6">
        <w:trPr>
          <w:trHeight w:val="283"/>
          <w:jc w:val="center"/>
        </w:trPr>
        <w:tc>
          <w:tcPr>
            <w:tcW w:w="3378" w:type="dxa"/>
          </w:tcPr>
          <w:p w14:paraId="4AAE9A97" w14:textId="77777777" w:rsidR="003126B6" w:rsidRPr="00930937" w:rsidRDefault="003126B6" w:rsidP="003126B6">
            <w:pPr>
              <w:pStyle w:val="tabteksts"/>
              <w:rPr>
                <w:szCs w:val="18"/>
                <w:lang w:eastAsia="lv-LV"/>
              </w:rPr>
            </w:pPr>
            <w:r w:rsidRPr="00930937">
              <w:rPr>
                <w:szCs w:val="18"/>
              </w:rPr>
              <w:t xml:space="preserve">Vidējā atlīdzība amata vietai </w:t>
            </w:r>
            <w:r w:rsidRPr="00930937">
              <w:rPr>
                <w:szCs w:val="18"/>
                <w:lang w:eastAsia="lv-LV"/>
              </w:rPr>
              <w:t>(mēnesī)</w:t>
            </w:r>
            <w:r w:rsidRPr="00930937">
              <w:rPr>
                <w:szCs w:val="18"/>
              </w:rPr>
              <w:t xml:space="preserve">, </w:t>
            </w:r>
            <w:r w:rsidRPr="00930937">
              <w:rPr>
                <w:i/>
                <w:szCs w:val="18"/>
              </w:rPr>
              <w:t>euro</w:t>
            </w:r>
          </w:p>
        </w:tc>
        <w:tc>
          <w:tcPr>
            <w:tcW w:w="1131" w:type="dxa"/>
          </w:tcPr>
          <w:p w14:paraId="276D77DC" w14:textId="77777777" w:rsidR="003126B6" w:rsidRPr="00930937" w:rsidRDefault="003126B6" w:rsidP="003126B6">
            <w:pPr>
              <w:pStyle w:val="tabteksts"/>
              <w:jc w:val="right"/>
              <w:rPr>
                <w:szCs w:val="18"/>
              </w:rPr>
            </w:pPr>
            <w:r w:rsidRPr="00930937">
              <w:rPr>
                <w:szCs w:val="18"/>
              </w:rPr>
              <w:t>1 384</w:t>
            </w:r>
          </w:p>
        </w:tc>
        <w:tc>
          <w:tcPr>
            <w:tcW w:w="1132" w:type="dxa"/>
          </w:tcPr>
          <w:p w14:paraId="2D9C0711" w14:textId="77777777" w:rsidR="003126B6" w:rsidRPr="00930937" w:rsidRDefault="003126B6" w:rsidP="003126B6">
            <w:pPr>
              <w:pStyle w:val="tabteksts"/>
              <w:jc w:val="right"/>
              <w:rPr>
                <w:szCs w:val="18"/>
              </w:rPr>
            </w:pPr>
            <w:r w:rsidRPr="00930937">
              <w:rPr>
                <w:szCs w:val="18"/>
              </w:rPr>
              <w:t>1 281</w:t>
            </w:r>
          </w:p>
        </w:tc>
        <w:tc>
          <w:tcPr>
            <w:tcW w:w="1132" w:type="dxa"/>
          </w:tcPr>
          <w:p w14:paraId="55C7F057" w14:textId="77777777" w:rsidR="003126B6" w:rsidRPr="00930937" w:rsidRDefault="003126B6" w:rsidP="003126B6">
            <w:pPr>
              <w:pStyle w:val="tabteksts"/>
              <w:jc w:val="right"/>
              <w:rPr>
                <w:szCs w:val="18"/>
              </w:rPr>
            </w:pPr>
            <w:r w:rsidRPr="00930937">
              <w:rPr>
                <w:szCs w:val="18"/>
              </w:rPr>
              <w:t>1 281</w:t>
            </w:r>
          </w:p>
        </w:tc>
        <w:tc>
          <w:tcPr>
            <w:tcW w:w="1132" w:type="dxa"/>
          </w:tcPr>
          <w:p w14:paraId="725C1949" w14:textId="77777777" w:rsidR="003126B6" w:rsidRPr="00930937" w:rsidRDefault="003126B6" w:rsidP="003126B6">
            <w:pPr>
              <w:pStyle w:val="tabteksts"/>
              <w:jc w:val="right"/>
              <w:rPr>
                <w:szCs w:val="18"/>
              </w:rPr>
            </w:pPr>
            <w:r w:rsidRPr="00930937">
              <w:rPr>
                <w:szCs w:val="18"/>
              </w:rPr>
              <w:t>1 281</w:t>
            </w:r>
          </w:p>
        </w:tc>
        <w:tc>
          <w:tcPr>
            <w:tcW w:w="1132" w:type="dxa"/>
          </w:tcPr>
          <w:p w14:paraId="524303FF" w14:textId="77777777" w:rsidR="003126B6" w:rsidRPr="00930937" w:rsidRDefault="003126B6" w:rsidP="003126B6">
            <w:pPr>
              <w:pStyle w:val="tabteksts"/>
              <w:jc w:val="right"/>
              <w:rPr>
                <w:szCs w:val="18"/>
              </w:rPr>
            </w:pPr>
            <w:r w:rsidRPr="00930937">
              <w:rPr>
                <w:szCs w:val="18"/>
              </w:rPr>
              <w:t>1 281</w:t>
            </w:r>
          </w:p>
        </w:tc>
      </w:tr>
      <w:tr w:rsidR="003126B6" w:rsidRPr="00930937" w14:paraId="7BCA563B" w14:textId="77777777" w:rsidTr="003126B6">
        <w:trPr>
          <w:trHeight w:val="567"/>
          <w:jc w:val="center"/>
        </w:trPr>
        <w:tc>
          <w:tcPr>
            <w:tcW w:w="3378" w:type="dxa"/>
            <w:vAlign w:val="center"/>
          </w:tcPr>
          <w:p w14:paraId="61611CA4" w14:textId="77777777" w:rsidR="003126B6" w:rsidRPr="00930937" w:rsidRDefault="003126B6" w:rsidP="003126B6">
            <w:pPr>
              <w:pStyle w:val="tabteksts"/>
              <w:rPr>
                <w:szCs w:val="18"/>
                <w:lang w:eastAsia="lv-LV"/>
              </w:rPr>
            </w:pPr>
            <w:r w:rsidRPr="00930937">
              <w:rPr>
                <w:szCs w:val="18"/>
                <w:lang w:eastAsia="lv-LV"/>
              </w:rPr>
              <w:t xml:space="preserve">Kopējā atlīdzība gadā par ārštata darbinieku un uz līgumattiecību pamata nodarbināto, kas nav amatu sarakstā, pakalpojumiem, </w:t>
            </w:r>
            <w:r w:rsidRPr="00930937">
              <w:rPr>
                <w:i/>
                <w:szCs w:val="18"/>
                <w:lang w:eastAsia="lv-LV"/>
              </w:rPr>
              <w:t>euro</w:t>
            </w:r>
          </w:p>
        </w:tc>
        <w:tc>
          <w:tcPr>
            <w:tcW w:w="1131" w:type="dxa"/>
          </w:tcPr>
          <w:p w14:paraId="6594ABB3" w14:textId="77777777" w:rsidR="003126B6" w:rsidRPr="00930937" w:rsidRDefault="003126B6" w:rsidP="003126B6">
            <w:pPr>
              <w:pStyle w:val="tabteksts"/>
              <w:jc w:val="right"/>
              <w:rPr>
                <w:szCs w:val="18"/>
              </w:rPr>
            </w:pPr>
            <w:r w:rsidRPr="00930937">
              <w:rPr>
                <w:szCs w:val="18"/>
              </w:rPr>
              <w:t>753 457</w:t>
            </w:r>
          </w:p>
        </w:tc>
        <w:tc>
          <w:tcPr>
            <w:tcW w:w="1132" w:type="dxa"/>
          </w:tcPr>
          <w:p w14:paraId="138BCFFE" w14:textId="77777777" w:rsidR="003126B6" w:rsidRPr="00930937" w:rsidRDefault="003126B6" w:rsidP="003126B6">
            <w:pPr>
              <w:pStyle w:val="tabteksts"/>
              <w:jc w:val="right"/>
              <w:rPr>
                <w:szCs w:val="18"/>
              </w:rPr>
            </w:pPr>
            <w:r w:rsidRPr="00930937">
              <w:rPr>
                <w:szCs w:val="18"/>
              </w:rPr>
              <w:t>1 161 595</w:t>
            </w:r>
          </w:p>
        </w:tc>
        <w:tc>
          <w:tcPr>
            <w:tcW w:w="1132" w:type="dxa"/>
          </w:tcPr>
          <w:p w14:paraId="75B6EE34" w14:textId="77777777" w:rsidR="003126B6" w:rsidRPr="00930937" w:rsidRDefault="003126B6" w:rsidP="003126B6">
            <w:pPr>
              <w:pStyle w:val="tabteksts"/>
              <w:jc w:val="right"/>
              <w:rPr>
                <w:szCs w:val="18"/>
              </w:rPr>
            </w:pPr>
            <w:r w:rsidRPr="00930937">
              <w:rPr>
                <w:szCs w:val="18"/>
              </w:rPr>
              <w:t>1 161 595</w:t>
            </w:r>
          </w:p>
        </w:tc>
        <w:tc>
          <w:tcPr>
            <w:tcW w:w="1132" w:type="dxa"/>
          </w:tcPr>
          <w:p w14:paraId="05DD442B" w14:textId="77777777" w:rsidR="003126B6" w:rsidRPr="00930937" w:rsidRDefault="003126B6" w:rsidP="003126B6">
            <w:pPr>
              <w:pStyle w:val="tabteksts"/>
              <w:jc w:val="right"/>
              <w:rPr>
                <w:szCs w:val="18"/>
              </w:rPr>
            </w:pPr>
            <w:r w:rsidRPr="00930937">
              <w:rPr>
                <w:szCs w:val="18"/>
              </w:rPr>
              <w:t>1 161 595</w:t>
            </w:r>
          </w:p>
        </w:tc>
        <w:tc>
          <w:tcPr>
            <w:tcW w:w="1132" w:type="dxa"/>
          </w:tcPr>
          <w:p w14:paraId="148CE217" w14:textId="77777777" w:rsidR="003126B6" w:rsidRPr="00930937" w:rsidRDefault="003126B6" w:rsidP="003126B6">
            <w:pPr>
              <w:pStyle w:val="tabteksts"/>
              <w:jc w:val="right"/>
              <w:rPr>
                <w:szCs w:val="18"/>
              </w:rPr>
            </w:pPr>
            <w:r w:rsidRPr="00930937">
              <w:rPr>
                <w:szCs w:val="18"/>
              </w:rPr>
              <w:t>1 161 595</w:t>
            </w:r>
          </w:p>
        </w:tc>
      </w:tr>
    </w:tbl>
    <w:p w14:paraId="1C5B1963" w14:textId="77777777" w:rsidR="003126B6" w:rsidRPr="00930937" w:rsidRDefault="003126B6" w:rsidP="003126B6">
      <w:pPr>
        <w:pStyle w:val="Tabuluvirsraksti"/>
        <w:spacing w:after="0"/>
        <w:rPr>
          <w:lang w:eastAsia="lv-LV"/>
        </w:rPr>
      </w:pPr>
    </w:p>
    <w:p w14:paraId="6DE9997E" w14:textId="0B14027A" w:rsidR="003126B6" w:rsidRPr="00930937" w:rsidRDefault="003126B6" w:rsidP="003126B6">
      <w:pPr>
        <w:spacing w:before="120"/>
        <w:ind w:firstLine="720"/>
        <w:jc w:val="center"/>
        <w:rPr>
          <w:b/>
          <w:lang w:eastAsia="lv-LV"/>
        </w:rPr>
      </w:pPr>
      <w:r w:rsidRPr="00930937">
        <w:rPr>
          <w:b/>
          <w:lang w:eastAsia="lv-LV"/>
        </w:rPr>
        <w:t xml:space="preserve">Izmaiņas izdevumos, salīdzinot 2019. gada </w:t>
      </w:r>
      <w:r w:rsidR="00B35A38" w:rsidRPr="00B35A38">
        <w:rPr>
          <w:b/>
          <w:lang w:eastAsia="lv-LV"/>
        </w:rPr>
        <w:t xml:space="preserve">plānu </w:t>
      </w:r>
      <w:r w:rsidRPr="00930937">
        <w:rPr>
          <w:b/>
          <w:lang w:eastAsia="lv-LV"/>
        </w:rPr>
        <w:t>ar 2018. gada plānu</w:t>
      </w:r>
    </w:p>
    <w:p w14:paraId="35B26F42" w14:textId="719431A6" w:rsidR="003126B6" w:rsidRPr="00930937" w:rsidRDefault="0051597F" w:rsidP="003126B6">
      <w:pPr>
        <w:spacing w:after="0"/>
        <w:ind w:left="7921" w:firstLine="720"/>
        <w:jc w:val="center"/>
        <w:rPr>
          <w:i/>
          <w:sz w:val="18"/>
          <w:szCs w:val="18"/>
        </w:rPr>
      </w:pPr>
      <w:r>
        <w:rPr>
          <w:i/>
          <w:sz w:val="18"/>
          <w:szCs w:val="18"/>
        </w:rPr>
        <w:t>E</w:t>
      </w:r>
      <w:r w:rsidR="003126B6" w:rsidRPr="00930937">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3126B6" w:rsidRPr="00930937" w14:paraId="59BAC716" w14:textId="77777777" w:rsidTr="003126B6">
        <w:trPr>
          <w:trHeight w:val="142"/>
          <w:tblHeader/>
          <w:jc w:val="center"/>
        </w:trPr>
        <w:tc>
          <w:tcPr>
            <w:tcW w:w="5241" w:type="dxa"/>
            <w:vAlign w:val="center"/>
          </w:tcPr>
          <w:p w14:paraId="196313D1" w14:textId="77777777" w:rsidR="003126B6" w:rsidRPr="00930937" w:rsidRDefault="003126B6" w:rsidP="003126B6">
            <w:pPr>
              <w:pStyle w:val="tabteksts"/>
              <w:jc w:val="center"/>
              <w:rPr>
                <w:szCs w:val="18"/>
              </w:rPr>
            </w:pPr>
            <w:r w:rsidRPr="00930937">
              <w:rPr>
                <w:szCs w:val="18"/>
                <w:lang w:eastAsia="lv-LV"/>
              </w:rPr>
              <w:t>Pasākums</w:t>
            </w:r>
          </w:p>
        </w:tc>
        <w:tc>
          <w:tcPr>
            <w:tcW w:w="1277" w:type="dxa"/>
            <w:vAlign w:val="center"/>
          </w:tcPr>
          <w:p w14:paraId="08FBEE6E" w14:textId="77777777" w:rsidR="003126B6" w:rsidRPr="00930937" w:rsidRDefault="003126B6" w:rsidP="003126B6">
            <w:pPr>
              <w:pStyle w:val="tabteksts"/>
              <w:jc w:val="center"/>
              <w:rPr>
                <w:szCs w:val="18"/>
                <w:lang w:eastAsia="lv-LV"/>
              </w:rPr>
            </w:pPr>
            <w:r w:rsidRPr="00930937">
              <w:rPr>
                <w:szCs w:val="18"/>
                <w:lang w:eastAsia="lv-LV"/>
              </w:rPr>
              <w:t>Samazinājums</w:t>
            </w:r>
          </w:p>
        </w:tc>
        <w:tc>
          <w:tcPr>
            <w:tcW w:w="1277" w:type="dxa"/>
            <w:vAlign w:val="center"/>
          </w:tcPr>
          <w:p w14:paraId="43F69999" w14:textId="77777777" w:rsidR="003126B6" w:rsidRPr="00930937" w:rsidRDefault="003126B6" w:rsidP="003126B6">
            <w:pPr>
              <w:pStyle w:val="tabteksts"/>
              <w:jc w:val="center"/>
              <w:rPr>
                <w:szCs w:val="18"/>
                <w:lang w:eastAsia="lv-LV"/>
              </w:rPr>
            </w:pPr>
            <w:r w:rsidRPr="00930937">
              <w:rPr>
                <w:szCs w:val="18"/>
                <w:lang w:eastAsia="lv-LV"/>
              </w:rPr>
              <w:t>Palielinājums</w:t>
            </w:r>
          </w:p>
        </w:tc>
        <w:tc>
          <w:tcPr>
            <w:tcW w:w="1277" w:type="dxa"/>
            <w:vAlign w:val="center"/>
          </w:tcPr>
          <w:p w14:paraId="666F5FCA" w14:textId="77777777" w:rsidR="003126B6" w:rsidRPr="00930937" w:rsidRDefault="003126B6" w:rsidP="003126B6">
            <w:pPr>
              <w:pStyle w:val="tabteksts"/>
              <w:jc w:val="center"/>
              <w:rPr>
                <w:szCs w:val="18"/>
                <w:lang w:eastAsia="lv-LV"/>
              </w:rPr>
            </w:pPr>
            <w:r w:rsidRPr="00930937">
              <w:rPr>
                <w:szCs w:val="18"/>
                <w:lang w:eastAsia="lv-LV"/>
              </w:rPr>
              <w:t>Izmaiņas</w:t>
            </w:r>
          </w:p>
        </w:tc>
      </w:tr>
      <w:tr w:rsidR="003126B6" w:rsidRPr="00930937" w14:paraId="4CD2FFA2" w14:textId="77777777" w:rsidTr="003126B6">
        <w:trPr>
          <w:trHeight w:val="142"/>
          <w:jc w:val="center"/>
        </w:trPr>
        <w:tc>
          <w:tcPr>
            <w:tcW w:w="5241" w:type="dxa"/>
            <w:shd w:val="clear" w:color="auto" w:fill="D9D9D9" w:themeFill="background1" w:themeFillShade="D9"/>
          </w:tcPr>
          <w:p w14:paraId="6D7476C0" w14:textId="77777777" w:rsidR="003126B6" w:rsidRPr="00930937" w:rsidRDefault="003126B6" w:rsidP="003126B6">
            <w:pPr>
              <w:pStyle w:val="tabteksts"/>
              <w:rPr>
                <w:szCs w:val="18"/>
              </w:rPr>
            </w:pPr>
            <w:r w:rsidRPr="00930937">
              <w:rPr>
                <w:b/>
                <w:bCs/>
                <w:szCs w:val="18"/>
                <w:lang w:eastAsia="lv-LV"/>
              </w:rPr>
              <w:t>Izdevumi - kopā</w:t>
            </w:r>
          </w:p>
        </w:tc>
        <w:tc>
          <w:tcPr>
            <w:tcW w:w="1277" w:type="dxa"/>
            <w:shd w:val="clear" w:color="auto" w:fill="D9D9D9" w:themeFill="background1" w:themeFillShade="D9"/>
          </w:tcPr>
          <w:p w14:paraId="27FC82D6" w14:textId="77777777" w:rsidR="003126B6" w:rsidRPr="00930937" w:rsidRDefault="003126B6" w:rsidP="003126B6">
            <w:pPr>
              <w:pStyle w:val="tabteksts"/>
              <w:jc w:val="right"/>
              <w:rPr>
                <w:b/>
                <w:szCs w:val="18"/>
              </w:rPr>
            </w:pPr>
            <w:r w:rsidRPr="00930937">
              <w:rPr>
                <w:b/>
                <w:szCs w:val="18"/>
              </w:rPr>
              <w:t>2 509 937</w:t>
            </w:r>
          </w:p>
        </w:tc>
        <w:tc>
          <w:tcPr>
            <w:tcW w:w="1277" w:type="dxa"/>
            <w:shd w:val="clear" w:color="auto" w:fill="D9D9D9" w:themeFill="background1" w:themeFillShade="D9"/>
          </w:tcPr>
          <w:p w14:paraId="1D34128D" w14:textId="77777777" w:rsidR="003126B6" w:rsidRPr="00930937" w:rsidRDefault="003126B6" w:rsidP="003126B6">
            <w:pPr>
              <w:pStyle w:val="tabteksts"/>
              <w:jc w:val="right"/>
              <w:rPr>
                <w:b/>
                <w:szCs w:val="18"/>
              </w:rPr>
            </w:pPr>
            <w:r w:rsidRPr="00930937">
              <w:rPr>
                <w:b/>
                <w:szCs w:val="18"/>
              </w:rPr>
              <w:t>11 211</w:t>
            </w:r>
          </w:p>
        </w:tc>
        <w:tc>
          <w:tcPr>
            <w:tcW w:w="1277" w:type="dxa"/>
            <w:shd w:val="clear" w:color="auto" w:fill="D9D9D9" w:themeFill="background1" w:themeFillShade="D9"/>
          </w:tcPr>
          <w:p w14:paraId="71B877A6" w14:textId="77777777" w:rsidR="003126B6" w:rsidRPr="00930937" w:rsidRDefault="003126B6" w:rsidP="003126B6">
            <w:pPr>
              <w:pStyle w:val="tabteksts"/>
              <w:jc w:val="right"/>
              <w:rPr>
                <w:b/>
                <w:szCs w:val="18"/>
              </w:rPr>
            </w:pPr>
            <w:r w:rsidRPr="00930937">
              <w:rPr>
                <w:b/>
                <w:szCs w:val="18"/>
              </w:rPr>
              <w:t>- 2 548 726</w:t>
            </w:r>
          </w:p>
        </w:tc>
      </w:tr>
      <w:tr w:rsidR="003126B6" w:rsidRPr="00930937" w14:paraId="5493207D" w14:textId="77777777" w:rsidTr="003126B6">
        <w:trPr>
          <w:jc w:val="center"/>
        </w:trPr>
        <w:tc>
          <w:tcPr>
            <w:tcW w:w="9072" w:type="dxa"/>
            <w:gridSpan w:val="4"/>
          </w:tcPr>
          <w:p w14:paraId="55A5CC15" w14:textId="77777777" w:rsidR="003126B6" w:rsidRPr="00930937" w:rsidRDefault="003126B6" w:rsidP="003126B6">
            <w:pPr>
              <w:pStyle w:val="tabteksts"/>
              <w:ind w:firstLine="313"/>
              <w:rPr>
                <w:szCs w:val="18"/>
              </w:rPr>
            </w:pPr>
            <w:r w:rsidRPr="00930937">
              <w:rPr>
                <w:i/>
                <w:szCs w:val="18"/>
                <w:lang w:eastAsia="lv-LV"/>
              </w:rPr>
              <w:t>t. sk.:</w:t>
            </w:r>
          </w:p>
        </w:tc>
      </w:tr>
      <w:tr w:rsidR="003126B6" w:rsidRPr="00930937" w14:paraId="480C05D4" w14:textId="77777777" w:rsidTr="003126B6">
        <w:trPr>
          <w:trHeight w:val="142"/>
          <w:jc w:val="center"/>
        </w:trPr>
        <w:tc>
          <w:tcPr>
            <w:tcW w:w="5241" w:type="dxa"/>
            <w:shd w:val="clear" w:color="auto" w:fill="F2F2F2" w:themeFill="background1" w:themeFillShade="F2"/>
            <w:vAlign w:val="center"/>
          </w:tcPr>
          <w:p w14:paraId="2B52339A" w14:textId="77777777" w:rsidR="003126B6" w:rsidRPr="00930937" w:rsidRDefault="003126B6" w:rsidP="003126B6">
            <w:pPr>
              <w:pStyle w:val="tabteksts"/>
              <w:rPr>
                <w:szCs w:val="18"/>
                <w:u w:val="single"/>
                <w:lang w:eastAsia="lv-LV"/>
              </w:rPr>
            </w:pPr>
            <w:r w:rsidRPr="00930937">
              <w:rPr>
                <w:szCs w:val="18"/>
                <w:u w:val="single"/>
                <w:lang w:eastAsia="lv-LV"/>
              </w:rPr>
              <w:t>Citas izmaiņas</w:t>
            </w:r>
          </w:p>
        </w:tc>
        <w:tc>
          <w:tcPr>
            <w:tcW w:w="1277" w:type="dxa"/>
            <w:shd w:val="clear" w:color="auto" w:fill="F2F2F2" w:themeFill="background1" w:themeFillShade="F2"/>
          </w:tcPr>
          <w:p w14:paraId="0B926CC5" w14:textId="77777777" w:rsidR="003126B6" w:rsidRPr="00930937" w:rsidRDefault="003126B6" w:rsidP="003126B6">
            <w:pPr>
              <w:pStyle w:val="tabteksts"/>
              <w:jc w:val="right"/>
              <w:rPr>
                <w:szCs w:val="18"/>
                <w:u w:val="single"/>
              </w:rPr>
            </w:pPr>
            <w:r w:rsidRPr="00930937">
              <w:rPr>
                <w:szCs w:val="18"/>
                <w:u w:val="single"/>
              </w:rPr>
              <w:t>2 559 937</w:t>
            </w:r>
          </w:p>
        </w:tc>
        <w:tc>
          <w:tcPr>
            <w:tcW w:w="1277" w:type="dxa"/>
            <w:shd w:val="clear" w:color="auto" w:fill="F2F2F2" w:themeFill="background1" w:themeFillShade="F2"/>
          </w:tcPr>
          <w:p w14:paraId="0B638288" w14:textId="77777777" w:rsidR="003126B6" w:rsidRPr="00930937" w:rsidRDefault="003126B6" w:rsidP="003126B6">
            <w:pPr>
              <w:pStyle w:val="tabteksts"/>
              <w:jc w:val="right"/>
              <w:rPr>
                <w:szCs w:val="18"/>
                <w:u w:val="single"/>
              </w:rPr>
            </w:pPr>
            <w:r w:rsidRPr="00930937">
              <w:rPr>
                <w:szCs w:val="18"/>
                <w:u w:val="single"/>
              </w:rPr>
              <w:t>11 211</w:t>
            </w:r>
          </w:p>
        </w:tc>
        <w:tc>
          <w:tcPr>
            <w:tcW w:w="1277" w:type="dxa"/>
            <w:shd w:val="clear" w:color="auto" w:fill="F2F2F2" w:themeFill="background1" w:themeFillShade="F2"/>
          </w:tcPr>
          <w:p w14:paraId="03936165" w14:textId="77777777" w:rsidR="003126B6" w:rsidRPr="00930937" w:rsidRDefault="003126B6" w:rsidP="003126B6">
            <w:pPr>
              <w:pStyle w:val="tabteksts"/>
              <w:jc w:val="right"/>
              <w:rPr>
                <w:szCs w:val="18"/>
                <w:u w:val="single"/>
              </w:rPr>
            </w:pPr>
            <w:r w:rsidRPr="00930937">
              <w:rPr>
                <w:szCs w:val="18"/>
                <w:u w:val="single"/>
              </w:rPr>
              <w:t>-2 548 726</w:t>
            </w:r>
          </w:p>
        </w:tc>
      </w:tr>
      <w:tr w:rsidR="003126B6" w:rsidRPr="00930937" w14:paraId="09BCC278" w14:textId="77777777" w:rsidTr="003126B6">
        <w:trPr>
          <w:trHeight w:val="142"/>
          <w:jc w:val="center"/>
        </w:trPr>
        <w:tc>
          <w:tcPr>
            <w:tcW w:w="5241" w:type="dxa"/>
          </w:tcPr>
          <w:p w14:paraId="10488151" w14:textId="77777777" w:rsidR="003126B6" w:rsidRPr="00930937" w:rsidRDefault="003126B6" w:rsidP="003126B6">
            <w:pPr>
              <w:pStyle w:val="tabteksts"/>
              <w:rPr>
                <w:i/>
                <w:szCs w:val="18"/>
                <w:lang w:eastAsia="lv-LV"/>
              </w:rPr>
            </w:pPr>
            <w:r w:rsidRPr="00930937">
              <w:rPr>
                <w:i/>
              </w:rPr>
              <w:t>Samazināti izdevumi prioritārā pasākuma “VMD</w:t>
            </w:r>
            <w:r w:rsidRPr="00930937">
              <w:t xml:space="preserve"> </w:t>
            </w:r>
            <w:r w:rsidRPr="00930937">
              <w:rPr>
                <w:i/>
                <w:szCs w:val="18"/>
                <w:lang w:eastAsia="lv-LV"/>
              </w:rPr>
              <w:t>ugunsapsardzības specializētā autotransporta iegādei” ietvaros atbilstoši 12.09.2017. MK sēdes prot. Nr.44, 53.§, 9.p.</w:t>
            </w:r>
          </w:p>
        </w:tc>
        <w:tc>
          <w:tcPr>
            <w:tcW w:w="1277" w:type="dxa"/>
          </w:tcPr>
          <w:p w14:paraId="4895B819" w14:textId="77777777" w:rsidR="003126B6" w:rsidRPr="00930937" w:rsidRDefault="003126B6" w:rsidP="003126B6">
            <w:pPr>
              <w:pStyle w:val="tabteksts"/>
              <w:jc w:val="right"/>
              <w:rPr>
                <w:szCs w:val="18"/>
              </w:rPr>
            </w:pPr>
            <w:r w:rsidRPr="00930937">
              <w:rPr>
                <w:szCs w:val="18"/>
              </w:rPr>
              <w:t>2 500 000</w:t>
            </w:r>
          </w:p>
        </w:tc>
        <w:tc>
          <w:tcPr>
            <w:tcW w:w="1277" w:type="dxa"/>
          </w:tcPr>
          <w:p w14:paraId="32C46F59" w14:textId="77777777" w:rsidR="003126B6" w:rsidRPr="00930937" w:rsidRDefault="003126B6" w:rsidP="003126B6">
            <w:pPr>
              <w:pStyle w:val="tabteksts"/>
              <w:jc w:val="right"/>
              <w:rPr>
                <w:szCs w:val="18"/>
              </w:rPr>
            </w:pPr>
            <w:r w:rsidRPr="00930937">
              <w:rPr>
                <w:szCs w:val="18"/>
              </w:rPr>
              <w:t>-</w:t>
            </w:r>
          </w:p>
        </w:tc>
        <w:tc>
          <w:tcPr>
            <w:tcW w:w="1277" w:type="dxa"/>
          </w:tcPr>
          <w:p w14:paraId="34F08220" w14:textId="77777777" w:rsidR="003126B6" w:rsidRPr="00930937" w:rsidRDefault="003126B6" w:rsidP="003126B6">
            <w:pPr>
              <w:pStyle w:val="tabteksts"/>
              <w:jc w:val="right"/>
              <w:rPr>
                <w:szCs w:val="18"/>
              </w:rPr>
            </w:pPr>
            <w:r w:rsidRPr="00930937">
              <w:rPr>
                <w:szCs w:val="18"/>
              </w:rPr>
              <w:t>-2 500 000</w:t>
            </w:r>
          </w:p>
        </w:tc>
      </w:tr>
      <w:tr w:rsidR="003126B6" w:rsidRPr="00930937" w14:paraId="3C9D1561" w14:textId="77777777" w:rsidTr="003126B6">
        <w:trPr>
          <w:trHeight w:val="142"/>
          <w:jc w:val="center"/>
        </w:trPr>
        <w:tc>
          <w:tcPr>
            <w:tcW w:w="5241" w:type="dxa"/>
          </w:tcPr>
          <w:p w14:paraId="297D3BF4" w14:textId="77777777" w:rsidR="003126B6" w:rsidRPr="00930937" w:rsidRDefault="003126B6" w:rsidP="003126B6">
            <w:pPr>
              <w:pStyle w:val="tabteksts"/>
              <w:rPr>
                <w:i/>
                <w:szCs w:val="18"/>
                <w:lang w:eastAsia="lv-LV"/>
              </w:rPr>
            </w:pPr>
            <w:r w:rsidRPr="00930937">
              <w:rPr>
                <w:i/>
                <w:szCs w:val="18"/>
                <w:lang w:eastAsia="lv-LV"/>
              </w:rPr>
              <w:t xml:space="preserve">Samazināti uzturēšanas izdevumi VMD iegādāto autotransporta līdzekļu izdevumu uzturēšanai </w:t>
            </w:r>
          </w:p>
        </w:tc>
        <w:tc>
          <w:tcPr>
            <w:tcW w:w="1277" w:type="dxa"/>
          </w:tcPr>
          <w:p w14:paraId="4471C89F" w14:textId="77777777" w:rsidR="003126B6" w:rsidRPr="00930937" w:rsidRDefault="003126B6" w:rsidP="003126B6">
            <w:pPr>
              <w:pStyle w:val="tabteksts"/>
              <w:jc w:val="right"/>
              <w:rPr>
                <w:szCs w:val="18"/>
              </w:rPr>
            </w:pPr>
            <w:r w:rsidRPr="00930937">
              <w:rPr>
                <w:szCs w:val="18"/>
              </w:rPr>
              <w:t>8 332</w:t>
            </w:r>
          </w:p>
        </w:tc>
        <w:tc>
          <w:tcPr>
            <w:tcW w:w="1277" w:type="dxa"/>
          </w:tcPr>
          <w:p w14:paraId="5C2A5274" w14:textId="77777777" w:rsidR="003126B6" w:rsidRPr="00930937" w:rsidRDefault="003126B6" w:rsidP="003126B6">
            <w:pPr>
              <w:pStyle w:val="tabteksts"/>
              <w:jc w:val="right"/>
              <w:rPr>
                <w:szCs w:val="18"/>
              </w:rPr>
            </w:pPr>
            <w:r w:rsidRPr="00930937">
              <w:rPr>
                <w:szCs w:val="18"/>
              </w:rPr>
              <w:t>-</w:t>
            </w:r>
          </w:p>
        </w:tc>
        <w:tc>
          <w:tcPr>
            <w:tcW w:w="1277" w:type="dxa"/>
          </w:tcPr>
          <w:p w14:paraId="5EAA0C0C" w14:textId="77777777" w:rsidR="003126B6" w:rsidRPr="00930937" w:rsidRDefault="003126B6" w:rsidP="003126B6">
            <w:pPr>
              <w:pStyle w:val="tabteksts"/>
              <w:jc w:val="right"/>
              <w:rPr>
                <w:szCs w:val="18"/>
              </w:rPr>
            </w:pPr>
            <w:r w:rsidRPr="00930937">
              <w:rPr>
                <w:szCs w:val="18"/>
              </w:rPr>
              <w:t>-8 332</w:t>
            </w:r>
          </w:p>
        </w:tc>
      </w:tr>
      <w:tr w:rsidR="003126B6" w:rsidRPr="00930937" w14:paraId="0E87C42A" w14:textId="77777777" w:rsidTr="003126B6">
        <w:trPr>
          <w:trHeight w:val="142"/>
          <w:jc w:val="center"/>
        </w:trPr>
        <w:tc>
          <w:tcPr>
            <w:tcW w:w="5241" w:type="dxa"/>
          </w:tcPr>
          <w:p w14:paraId="714A0F17" w14:textId="77777777" w:rsidR="003126B6" w:rsidRPr="00930937" w:rsidRDefault="003126B6" w:rsidP="003126B6">
            <w:pPr>
              <w:pStyle w:val="tabteksts"/>
              <w:rPr>
                <w:i/>
                <w:szCs w:val="18"/>
                <w:lang w:eastAsia="lv-LV"/>
              </w:rPr>
            </w:pPr>
            <w:r w:rsidRPr="00930937">
              <w:rPr>
                <w:i/>
                <w:iCs/>
                <w:lang w:eastAsia="lv-LV"/>
              </w:rPr>
              <w:t>Samazināti izdevumi atbilstoši MK 28.08.2018. Prot.Nr.40, 21§, 3.1. apakšpunktam.</w:t>
            </w:r>
          </w:p>
        </w:tc>
        <w:tc>
          <w:tcPr>
            <w:tcW w:w="1277" w:type="dxa"/>
          </w:tcPr>
          <w:p w14:paraId="4131D1ED" w14:textId="77777777" w:rsidR="003126B6" w:rsidRPr="00930937" w:rsidRDefault="003126B6" w:rsidP="003126B6">
            <w:pPr>
              <w:pStyle w:val="tabteksts"/>
              <w:jc w:val="right"/>
              <w:rPr>
                <w:szCs w:val="18"/>
              </w:rPr>
            </w:pPr>
            <w:r w:rsidRPr="00930937">
              <w:rPr>
                <w:szCs w:val="18"/>
              </w:rPr>
              <w:t>1 605</w:t>
            </w:r>
          </w:p>
        </w:tc>
        <w:tc>
          <w:tcPr>
            <w:tcW w:w="1277" w:type="dxa"/>
          </w:tcPr>
          <w:p w14:paraId="2F4F5295" w14:textId="77777777" w:rsidR="003126B6" w:rsidRPr="00930937" w:rsidRDefault="003126B6" w:rsidP="003126B6">
            <w:pPr>
              <w:pStyle w:val="tabteksts"/>
              <w:jc w:val="right"/>
              <w:rPr>
                <w:szCs w:val="18"/>
              </w:rPr>
            </w:pPr>
            <w:r w:rsidRPr="00930937">
              <w:rPr>
                <w:szCs w:val="18"/>
              </w:rPr>
              <w:t>-</w:t>
            </w:r>
          </w:p>
        </w:tc>
        <w:tc>
          <w:tcPr>
            <w:tcW w:w="1277" w:type="dxa"/>
          </w:tcPr>
          <w:p w14:paraId="111FDDAC" w14:textId="77777777" w:rsidR="003126B6" w:rsidRPr="00930937" w:rsidRDefault="003126B6" w:rsidP="003126B6">
            <w:pPr>
              <w:pStyle w:val="tabteksts"/>
              <w:jc w:val="right"/>
              <w:rPr>
                <w:szCs w:val="18"/>
              </w:rPr>
            </w:pPr>
            <w:r w:rsidRPr="00930937">
              <w:rPr>
                <w:szCs w:val="18"/>
              </w:rPr>
              <w:t>-1 605</w:t>
            </w:r>
          </w:p>
        </w:tc>
      </w:tr>
      <w:tr w:rsidR="003126B6" w:rsidRPr="00930937" w14:paraId="03D04941" w14:textId="77777777" w:rsidTr="003126B6">
        <w:trPr>
          <w:trHeight w:val="1051"/>
          <w:jc w:val="center"/>
        </w:trPr>
        <w:tc>
          <w:tcPr>
            <w:tcW w:w="5241" w:type="dxa"/>
          </w:tcPr>
          <w:p w14:paraId="097D26F9" w14:textId="77777777" w:rsidR="003126B6" w:rsidRPr="00930937" w:rsidRDefault="003126B6" w:rsidP="003126B6">
            <w:pPr>
              <w:pStyle w:val="tabteksts"/>
              <w:rPr>
                <w:i/>
                <w:iCs/>
                <w:lang w:eastAsia="lv-LV"/>
              </w:rPr>
            </w:pPr>
            <w:r w:rsidRPr="00930937">
              <w:rPr>
                <w:i/>
                <w:iCs/>
                <w:lang w:eastAsia="lv-LV"/>
              </w:rPr>
              <w:t>Palielināti VMD izdevumi, kas tiks segti no maksas pakalpojumu un citu pašu ieņēmumu atlikuma uz 01.01.2019., kas veidojies sakarā ar maksājumiem par piekļuves tiesībām Medību valsts reģistriem medību tiesību lietotājam par katru medību iecirkni, izdevumi paredzēti degvielas iegādei.</w:t>
            </w:r>
          </w:p>
        </w:tc>
        <w:tc>
          <w:tcPr>
            <w:tcW w:w="1277" w:type="dxa"/>
          </w:tcPr>
          <w:p w14:paraId="214CDC46" w14:textId="77777777" w:rsidR="003126B6" w:rsidRPr="00930937" w:rsidRDefault="003126B6" w:rsidP="003126B6">
            <w:pPr>
              <w:pStyle w:val="tabteksts"/>
              <w:jc w:val="right"/>
              <w:rPr>
                <w:szCs w:val="18"/>
              </w:rPr>
            </w:pPr>
            <w:r w:rsidRPr="00930937">
              <w:rPr>
                <w:szCs w:val="18"/>
              </w:rPr>
              <w:t>-</w:t>
            </w:r>
          </w:p>
        </w:tc>
        <w:tc>
          <w:tcPr>
            <w:tcW w:w="1277" w:type="dxa"/>
          </w:tcPr>
          <w:p w14:paraId="1CAB3DA7" w14:textId="77777777" w:rsidR="003126B6" w:rsidRPr="00930937" w:rsidRDefault="003126B6" w:rsidP="003126B6">
            <w:pPr>
              <w:pStyle w:val="tabteksts"/>
              <w:jc w:val="right"/>
              <w:rPr>
                <w:szCs w:val="18"/>
              </w:rPr>
            </w:pPr>
            <w:r w:rsidRPr="00930937">
              <w:rPr>
                <w:szCs w:val="18"/>
              </w:rPr>
              <w:t>10 904</w:t>
            </w:r>
          </w:p>
        </w:tc>
        <w:tc>
          <w:tcPr>
            <w:tcW w:w="1277" w:type="dxa"/>
          </w:tcPr>
          <w:p w14:paraId="7068E96F" w14:textId="77777777" w:rsidR="003126B6" w:rsidRPr="00930937" w:rsidRDefault="003126B6" w:rsidP="003126B6">
            <w:pPr>
              <w:pStyle w:val="tabteksts"/>
              <w:jc w:val="right"/>
              <w:rPr>
                <w:szCs w:val="18"/>
              </w:rPr>
            </w:pPr>
            <w:r w:rsidRPr="00930937">
              <w:rPr>
                <w:szCs w:val="18"/>
              </w:rPr>
              <w:t>10 904</w:t>
            </w:r>
          </w:p>
        </w:tc>
      </w:tr>
      <w:tr w:rsidR="003126B6" w:rsidRPr="00930937" w14:paraId="4CE91993" w14:textId="77777777" w:rsidTr="003126B6">
        <w:trPr>
          <w:trHeight w:val="388"/>
          <w:jc w:val="center"/>
        </w:trPr>
        <w:tc>
          <w:tcPr>
            <w:tcW w:w="5241" w:type="dxa"/>
          </w:tcPr>
          <w:p w14:paraId="6896F4E3" w14:textId="77777777" w:rsidR="003126B6" w:rsidRPr="00930937" w:rsidRDefault="003126B6" w:rsidP="003126B6">
            <w:pPr>
              <w:pStyle w:val="tabteksts"/>
              <w:rPr>
                <w:rFonts w:ascii="CIDFont+F2" w:eastAsia="Calibri" w:hAnsi="CIDFont+F2" w:cs="CIDFont+F2"/>
                <w:i/>
                <w:szCs w:val="18"/>
                <w:lang w:eastAsia="lv-LV"/>
              </w:rPr>
            </w:pPr>
            <w:r w:rsidRPr="00930937">
              <w:rPr>
                <w:rFonts w:ascii="CIDFont+F2" w:eastAsia="Calibri" w:hAnsi="CIDFont+F2" w:cs="CIDFont+F2"/>
                <w:i/>
                <w:szCs w:val="18"/>
                <w:lang w:eastAsia="lv-LV"/>
              </w:rPr>
              <w:t xml:space="preserve">Palielināti izdevumi materiālajām rezervēm – transferts no Iekšlietu ministrijas. </w:t>
            </w:r>
          </w:p>
        </w:tc>
        <w:tc>
          <w:tcPr>
            <w:tcW w:w="1277" w:type="dxa"/>
          </w:tcPr>
          <w:p w14:paraId="023DA41A" w14:textId="77777777" w:rsidR="003126B6" w:rsidRPr="00930937" w:rsidRDefault="003126B6" w:rsidP="003126B6">
            <w:pPr>
              <w:pStyle w:val="tabteksts"/>
              <w:jc w:val="right"/>
              <w:rPr>
                <w:rFonts w:ascii="CIDFont+F2" w:eastAsia="Calibri" w:hAnsi="CIDFont+F2" w:cs="CIDFont+F2"/>
                <w:i/>
                <w:szCs w:val="18"/>
                <w:lang w:eastAsia="lv-LV"/>
              </w:rPr>
            </w:pPr>
            <w:r w:rsidRPr="00930937">
              <w:rPr>
                <w:rFonts w:ascii="CIDFont+F2" w:eastAsia="Calibri" w:hAnsi="CIDFont+F2" w:cs="CIDFont+F2"/>
                <w:i/>
                <w:szCs w:val="18"/>
                <w:lang w:eastAsia="lv-LV"/>
              </w:rPr>
              <w:t>-</w:t>
            </w:r>
          </w:p>
        </w:tc>
        <w:tc>
          <w:tcPr>
            <w:tcW w:w="1277" w:type="dxa"/>
          </w:tcPr>
          <w:p w14:paraId="11CD21AF" w14:textId="77777777" w:rsidR="003126B6" w:rsidRPr="00930937" w:rsidRDefault="003126B6" w:rsidP="003126B6">
            <w:pPr>
              <w:pStyle w:val="tabteksts"/>
              <w:jc w:val="right"/>
              <w:rPr>
                <w:rFonts w:ascii="CIDFont+F2" w:eastAsia="Calibri" w:hAnsi="CIDFont+F2" w:cs="CIDFont+F2"/>
                <w:szCs w:val="18"/>
                <w:lang w:eastAsia="lv-LV"/>
              </w:rPr>
            </w:pPr>
            <w:r w:rsidRPr="00930937">
              <w:rPr>
                <w:rFonts w:ascii="CIDFont+F2" w:eastAsia="Calibri" w:hAnsi="CIDFont+F2" w:cs="CIDFont+F2"/>
                <w:szCs w:val="18"/>
                <w:lang w:eastAsia="lv-LV"/>
              </w:rPr>
              <w:t>307</w:t>
            </w:r>
          </w:p>
        </w:tc>
        <w:tc>
          <w:tcPr>
            <w:tcW w:w="1277" w:type="dxa"/>
          </w:tcPr>
          <w:p w14:paraId="0591FED0" w14:textId="77777777" w:rsidR="003126B6" w:rsidRPr="00930937" w:rsidRDefault="003126B6" w:rsidP="003126B6">
            <w:pPr>
              <w:pStyle w:val="tabteksts"/>
              <w:jc w:val="right"/>
              <w:rPr>
                <w:rFonts w:ascii="CIDFont+F2" w:eastAsia="Calibri" w:hAnsi="CIDFont+F2" w:cs="CIDFont+F2"/>
                <w:szCs w:val="18"/>
                <w:lang w:eastAsia="lv-LV"/>
              </w:rPr>
            </w:pPr>
            <w:r w:rsidRPr="00930937">
              <w:rPr>
                <w:rFonts w:ascii="CIDFont+F2" w:eastAsia="Calibri" w:hAnsi="CIDFont+F2" w:cs="CIDFont+F2"/>
                <w:szCs w:val="18"/>
                <w:lang w:eastAsia="lv-LV"/>
              </w:rPr>
              <w:t>307</w:t>
            </w:r>
          </w:p>
        </w:tc>
      </w:tr>
      <w:tr w:rsidR="003126B6" w:rsidRPr="00930937" w14:paraId="3A149A94" w14:textId="77777777" w:rsidTr="003126B6">
        <w:trPr>
          <w:trHeight w:val="395"/>
          <w:jc w:val="center"/>
        </w:trPr>
        <w:tc>
          <w:tcPr>
            <w:tcW w:w="5241" w:type="dxa"/>
          </w:tcPr>
          <w:p w14:paraId="2586F618" w14:textId="77777777" w:rsidR="003126B6" w:rsidRPr="00930937" w:rsidRDefault="003126B6" w:rsidP="003126B6">
            <w:pPr>
              <w:pStyle w:val="tabteksts"/>
              <w:rPr>
                <w:i/>
                <w:iCs/>
                <w:lang w:eastAsia="lv-LV"/>
              </w:rPr>
            </w:pPr>
            <w:r w:rsidRPr="00930937">
              <w:rPr>
                <w:i/>
                <w:szCs w:val="18"/>
                <w:lang w:eastAsia="lv-LV"/>
              </w:rPr>
              <w:t>t.sk. iekšējā līdzekļu pārdale starp budžeta programmām (apakšprogrammām)</w:t>
            </w:r>
          </w:p>
        </w:tc>
        <w:tc>
          <w:tcPr>
            <w:tcW w:w="1277" w:type="dxa"/>
          </w:tcPr>
          <w:p w14:paraId="459BBA74" w14:textId="77777777" w:rsidR="003126B6" w:rsidRPr="00930937" w:rsidRDefault="003126B6" w:rsidP="003126B6"/>
        </w:tc>
        <w:tc>
          <w:tcPr>
            <w:tcW w:w="1277" w:type="dxa"/>
          </w:tcPr>
          <w:p w14:paraId="024CD5C7" w14:textId="77777777" w:rsidR="003126B6" w:rsidRPr="00930937" w:rsidRDefault="003126B6" w:rsidP="003126B6">
            <w:pPr>
              <w:pStyle w:val="tabteksts"/>
              <w:jc w:val="right"/>
              <w:rPr>
                <w:szCs w:val="18"/>
              </w:rPr>
            </w:pPr>
          </w:p>
        </w:tc>
        <w:tc>
          <w:tcPr>
            <w:tcW w:w="1277" w:type="dxa"/>
          </w:tcPr>
          <w:p w14:paraId="58B1DA68" w14:textId="77777777" w:rsidR="003126B6" w:rsidRPr="00930937" w:rsidRDefault="003126B6" w:rsidP="003126B6">
            <w:pPr>
              <w:pStyle w:val="tabteksts"/>
              <w:jc w:val="right"/>
              <w:rPr>
                <w:szCs w:val="18"/>
              </w:rPr>
            </w:pPr>
          </w:p>
        </w:tc>
      </w:tr>
      <w:tr w:rsidR="003126B6" w:rsidRPr="00930937" w14:paraId="5F8E0E47" w14:textId="77777777" w:rsidTr="003126B6">
        <w:trPr>
          <w:trHeight w:val="142"/>
          <w:jc w:val="center"/>
        </w:trPr>
        <w:tc>
          <w:tcPr>
            <w:tcW w:w="5241" w:type="dxa"/>
          </w:tcPr>
          <w:p w14:paraId="437B0598" w14:textId="77777777" w:rsidR="003126B6" w:rsidRPr="00930937" w:rsidRDefault="003126B6" w:rsidP="003126B6">
            <w:pPr>
              <w:pStyle w:val="tabteksts"/>
              <w:rPr>
                <w:i/>
                <w:iCs/>
                <w:lang w:eastAsia="lv-LV"/>
              </w:rPr>
            </w:pPr>
            <w:r w:rsidRPr="00930937">
              <w:rPr>
                <w:i/>
                <w:iCs/>
                <w:lang w:eastAsia="lv-LV"/>
              </w:rPr>
              <w:t>līdzekļu pārdale atbilstoši MK 08.02.2019. prot.Nr.6, 1§, 15.punktam resora ietvaros uz ZM valsts budžeta programmu 97.00.00 “Nozaru vadība un politikas plānošana” centrālā aparāta kapacitātes stiprināšanai.</w:t>
            </w:r>
          </w:p>
        </w:tc>
        <w:tc>
          <w:tcPr>
            <w:tcW w:w="1277" w:type="dxa"/>
          </w:tcPr>
          <w:p w14:paraId="61926C49" w14:textId="77777777" w:rsidR="003126B6" w:rsidRPr="00930937" w:rsidRDefault="003126B6" w:rsidP="003126B6">
            <w:pPr>
              <w:pStyle w:val="tabteksts"/>
              <w:jc w:val="right"/>
              <w:rPr>
                <w:szCs w:val="18"/>
              </w:rPr>
            </w:pPr>
            <w:r w:rsidRPr="00930937">
              <w:rPr>
                <w:szCs w:val="18"/>
              </w:rPr>
              <w:t>50 000</w:t>
            </w:r>
          </w:p>
        </w:tc>
        <w:tc>
          <w:tcPr>
            <w:tcW w:w="1277" w:type="dxa"/>
          </w:tcPr>
          <w:p w14:paraId="49512514" w14:textId="77777777" w:rsidR="003126B6" w:rsidRPr="00930937" w:rsidRDefault="003126B6" w:rsidP="003126B6">
            <w:pPr>
              <w:pStyle w:val="tabteksts"/>
              <w:jc w:val="right"/>
              <w:rPr>
                <w:szCs w:val="18"/>
              </w:rPr>
            </w:pPr>
            <w:r w:rsidRPr="00930937">
              <w:rPr>
                <w:szCs w:val="18"/>
              </w:rPr>
              <w:t>-</w:t>
            </w:r>
          </w:p>
        </w:tc>
        <w:tc>
          <w:tcPr>
            <w:tcW w:w="1277" w:type="dxa"/>
          </w:tcPr>
          <w:p w14:paraId="49085412" w14:textId="77777777" w:rsidR="003126B6" w:rsidRPr="00930937" w:rsidRDefault="003126B6" w:rsidP="003126B6">
            <w:pPr>
              <w:pStyle w:val="tabteksts"/>
              <w:jc w:val="right"/>
              <w:rPr>
                <w:szCs w:val="18"/>
              </w:rPr>
            </w:pPr>
            <w:r w:rsidRPr="00930937">
              <w:rPr>
                <w:szCs w:val="18"/>
              </w:rPr>
              <w:t>-50 000</w:t>
            </w:r>
          </w:p>
        </w:tc>
      </w:tr>
    </w:tbl>
    <w:p w14:paraId="67C6AE87" w14:textId="77777777" w:rsidR="003126B6" w:rsidRPr="00930937" w:rsidRDefault="003126B6" w:rsidP="003126B6">
      <w:pPr>
        <w:pStyle w:val="Tabuluvirsraksti"/>
        <w:rPr>
          <w:lang w:eastAsia="lv-LV"/>
        </w:rPr>
      </w:pPr>
    </w:p>
    <w:p w14:paraId="4C227118" w14:textId="77777777" w:rsidR="003126B6" w:rsidRPr="00930937" w:rsidRDefault="003126B6" w:rsidP="003126B6">
      <w:pPr>
        <w:pStyle w:val="programmas"/>
        <w:rPr>
          <w:lang w:val="lv-LV"/>
        </w:rPr>
      </w:pPr>
      <w:r w:rsidRPr="00930937">
        <w:rPr>
          <w:lang w:val="lv-LV"/>
        </w:rPr>
        <w:lastRenderedPageBreak/>
        <w:t>24.02.00 Valsts atbalsta pasākumi meža nozarē</w:t>
      </w:r>
    </w:p>
    <w:p w14:paraId="60598FD1" w14:textId="77777777" w:rsidR="003126B6" w:rsidRPr="00930937" w:rsidRDefault="003126B6" w:rsidP="003126B6">
      <w:pPr>
        <w:ind w:firstLine="0"/>
        <w:rPr>
          <w:u w:val="single"/>
        </w:rPr>
      </w:pPr>
      <w:r w:rsidRPr="00930937">
        <w:rPr>
          <w:u w:val="single"/>
        </w:rPr>
        <w:t xml:space="preserve">Apakšprogrammas mērķis: </w:t>
      </w:r>
    </w:p>
    <w:p w14:paraId="66EF268E" w14:textId="77777777" w:rsidR="003126B6" w:rsidRPr="00930937" w:rsidRDefault="003126B6" w:rsidP="003126B6">
      <w:r w:rsidRPr="00930937">
        <w:t>atbalstīt meža ilglaicīgo funkciju stabilizāciju, meža nozares attīstību un medību saimniecības attīstību.</w:t>
      </w:r>
    </w:p>
    <w:p w14:paraId="7FA7096C" w14:textId="77777777" w:rsidR="003126B6" w:rsidRPr="00930937" w:rsidRDefault="003126B6" w:rsidP="00C84A74">
      <w:pPr>
        <w:ind w:firstLine="0"/>
        <w:rPr>
          <w:u w:val="single"/>
        </w:rPr>
      </w:pPr>
      <w:r w:rsidRPr="00930937">
        <w:rPr>
          <w:u w:val="single"/>
        </w:rPr>
        <w:t>Galvenās aktivitātes:</w:t>
      </w:r>
    </w:p>
    <w:p w14:paraId="46216D65" w14:textId="77777777" w:rsidR="003126B6" w:rsidRPr="00930937" w:rsidRDefault="003126B6" w:rsidP="003126B6">
      <w:r w:rsidRPr="00930937">
        <w:t>1) meža nozares attīstības veicināšana;</w:t>
      </w:r>
    </w:p>
    <w:p w14:paraId="0B6E8A98" w14:textId="77777777" w:rsidR="003126B6" w:rsidRPr="00930937" w:rsidRDefault="003126B6" w:rsidP="003126B6">
      <w:r w:rsidRPr="00930937">
        <w:t>2) medību saimniecības attīstības veicināšana;</w:t>
      </w:r>
    </w:p>
    <w:p w14:paraId="2AC7A6F6" w14:textId="77777777" w:rsidR="003126B6" w:rsidRPr="00930937" w:rsidRDefault="003126B6" w:rsidP="003126B6">
      <w:r w:rsidRPr="00930937">
        <w:t>3) meža monitorings, iegūstot statistisko informāciju par meža resursu un meža veselības stāvokli, kā arī meža un vides faktoru mijiedarbību.</w:t>
      </w:r>
    </w:p>
    <w:p w14:paraId="485CF89E" w14:textId="7EECD06D" w:rsidR="003126B6" w:rsidRDefault="003126B6" w:rsidP="00C84A74">
      <w:pPr>
        <w:ind w:firstLine="0"/>
      </w:pPr>
      <w:r w:rsidRPr="00930937">
        <w:rPr>
          <w:u w:val="single"/>
        </w:rPr>
        <w:t>Apakšprogrammas izpildītājs</w:t>
      </w:r>
      <w:r w:rsidRPr="00930937">
        <w:t>: ZM un LAD, finansējums kā subsīdijas un dotācijas paredzēts Medību saimniecības attīstības fondam, Meža attīstības fondam un ar uzturēšanas izdevumu transfertu Latvijas Valsts mežzinātnes institūtam “Silava” (turpmāk – LVMI “Silava”).</w:t>
      </w:r>
    </w:p>
    <w:p w14:paraId="5E04E1AD" w14:textId="7C52A241" w:rsidR="004051D1" w:rsidRDefault="004051D1" w:rsidP="00C84A74">
      <w:pPr>
        <w:ind w:firstLine="0"/>
      </w:pPr>
    </w:p>
    <w:p w14:paraId="092793D9" w14:textId="77777777" w:rsidR="004051D1" w:rsidRPr="00930937" w:rsidRDefault="004051D1" w:rsidP="00C84A74">
      <w:pPr>
        <w:ind w:firstLine="0"/>
      </w:pPr>
    </w:p>
    <w:p w14:paraId="610B46DB" w14:textId="77777777" w:rsidR="003126B6" w:rsidRPr="00930937" w:rsidRDefault="003126B6" w:rsidP="00C84A74">
      <w:pPr>
        <w:pStyle w:val="Tabuluvirsraksti"/>
        <w:spacing w:before="240" w:after="240"/>
        <w:rPr>
          <w:b/>
          <w:lang w:eastAsia="lv-LV"/>
        </w:rPr>
      </w:pPr>
      <w:r w:rsidRPr="00930937">
        <w:rPr>
          <w:b/>
          <w:lang w:eastAsia="lv-LV"/>
        </w:rPr>
        <w:t>Darbības rezultāti un to rezultatīvie rādītāji no 2017. līdz 2021. gadam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964"/>
        <w:gridCol w:w="965"/>
        <w:gridCol w:w="965"/>
        <w:gridCol w:w="965"/>
        <w:gridCol w:w="965"/>
      </w:tblGrid>
      <w:tr w:rsidR="003126B6" w:rsidRPr="00930937" w14:paraId="43A415D7" w14:textId="77777777" w:rsidTr="003126B6">
        <w:trPr>
          <w:tblHeader/>
          <w:jc w:val="center"/>
        </w:trPr>
        <w:tc>
          <w:tcPr>
            <w:tcW w:w="4248" w:type="dxa"/>
          </w:tcPr>
          <w:p w14:paraId="08AA1B93" w14:textId="77777777" w:rsidR="003126B6" w:rsidRPr="00930937" w:rsidRDefault="003126B6" w:rsidP="003126B6">
            <w:pPr>
              <w:pStyle w:val="tabteksts"/>
              <w:jc w:val="center"/>
              <w:rPr>
                <w:szCs w:val="18"/>
              </w:rPr>
            </w:pPr>
          </w:p>
        </w:tc>
        <w:tc>
          <w:tcPr>
            <w:tcW w:w="964" w:type="dxa"/>
          </w:tcPr>
          <w:p w14:paraId="00F08BFB" w14:textId="77777777" w:rsidR="003126B6" w:rsidRPr="00930937" w:rsidRDefault="003126B6" w:rsidP="003126B6">
            <w:pPr>
              <w:pStyle w:val="tabteksts"/>
              <w:jc w:val="center"/>
              <w:rPr>
                <w:szCs w:val="18"/>
                <w:lang w:eastAsia="lv-LV"/>
              </w:rPr>
            </w:pPr>
            <w:r w:rsidRPr="00930937">
              <w:rPr>
                <w:szCs w:val="18"/>
                <w:lang w:eastAsia="lv-LV"/>
              </w:rPr>
              <w:t>2017.gads (izpilde)</w:t>
            </w:r>
          </w:p>
        </w:tc>
        <w:tc>
          <w:tcPr>
            <w:tcW w:w="965" w:type="dxa"/>
            <w:vAlign w:val="center"/>
          </w:tcPr>
          <w:p w14:paraId="2736CACA" w14:textId="77777777" w:rsidR="003126B6" w:rsidRPr="00930937" w:rsidRDefault="003126B6" w:rsidP="003126B6">
            <w:pPr>
              <w:pStyle w:val="tabteksts"/>
              <w:jc w:val="center"/>
              <w:rPr>
                <w:szCs w:val="18"/>
                <w:lang w:eastAsia="lv-LV"/>
              </w:rPr>
            </w:pPr>
            <w:r w:rsidRPr="00930937">
              <w:rPr>
                <w:szCs w:val="18"/>
                <w:lang w:eastAsia="lv-LV"/>
              </w:rPr>
              <w:t>2018.gada plāns</w:t>
            </w:r>
          </w:p>
        </w:tc>
        <w:tc>
          <w:tcPr>
            <w:tcW w:w="965" w:type="dxa"/>
          </w:tcPr>
          <w:p w14:paraId="7C0E8078" w14:textId="19AFABC2" w:rsidR="003126B6" w:rsidRPr="00930937" w:rsidRDefault="003126B6" w:rsidP="003126B6">
            <w:pPr>
              <w:pStyle w:val="tabteksts"/>
              <w:jc w:val="center"/>
              <w:rPr>
                <w:szCs w:val="18"/>
                <w:lang w:eastAsia="lv-LV"/>
              </w:rPr>
            </w:pPr>
            <w:r w:rsidRPr="00930937">
              <w:rPr>
                <w:szCs w:val="18"/>
                <w:lang w:eastAsia="lv-LV"/>
              </w:rPr>
              <w:t xml:space="preserve">2019.gada </w:t>
            </w:r>
            <w:r w:rsidR="00651542">
              <w:rPr>
                <w:szCs w:val="18"/>
                <w:lang w:eastAsia="lv-LV"/>
              </w:rPr>
              <w:t>plāns</w:t>
            </w:r>
          </w:p>
        </w:tc>
        <w:tc>
          <w:tcPr>
            <w:tcW w:w="965" w:type="dxa"/>
          </w:tcPr>
          <w:p w14:paraId="5363862C" w14:textId="77777777" w:rsidR="003126B6" w:rsidRPr="00930937" w:rsidRDefault="003126B6" w:rsidP="003126B6">
            <w:pPr>
              <w:pStyle w:val="tabteksts"/>
              <w:jc w:val="center"/>
              <w:rPr>
                <w:szCs w:val="18"/>
                <w:lang w:eastAsia="lv-LV"/>
              </w:rPr>
            </w:pPr>
            <w:r w:rsidRPr="00930937">
              <w:rPr>
                <w:szCs w:val="18"/>
                <w:lang w:eastAsia="lv-LV"/>
              </w:rPr>
              <w:t>2020.gada prognoze</w:t>
            </w:r>
          </w:p>
        </w:tc>
        <w:tc>
          <w:tcPr>
            <w:tcW w:w="965" w:type="dxa"/>
          </w:tcPr>
          <w:p w14:paraId="2C1F30E9" w14:textId="77777777" w:rsidR="003126B6" w:rsidRPr="00930937" w:rsidRDefault="003126B6" w:rsidP="003126B6">
            <w:pPr>
              <w:pStyle w:val="tabteksts"/>
              <w:jc w:val="center"/>
              <w:rPr>
                <w:szCs w:val="18"/>
                <w:lang w:eastAsia="lv-LV"/>
              </w:rPr>
            </w:pPr>
            <w:r w:rsidRPr="00930937">
              <w:rPr>
                <w:szCs w:val="18"/>
                <w:lang w:eastAsia="lv-LV"/>
              </w:rPr>
              <w:t>2021.gada prognoze</w:t>
            </w:r>
          </w:p>
        </w:tc>
      </w:tr>
      <w:tr w:rsidR="003126B6" w:rsidRPr="00930937" w14:paraId="128620F4" w14:textId="77777777" w:rsidTr="003126B6">
        <w:trPr>
          <w:jc w:val="center"/>
        </w:trPr>
        <w:tc>
          <w:tcPr>
            <w:tcW w:w="9072" w:type="dxa"/>
            <w:gridSpan w:val="6"/>
            <w:shd w:val="clear" w:color="auto" w:fill="D9D9D9" w:themeFill="background1" w:themeFillShade="D9"/>
            <w:vAlign w:val="center"/>
          </w:tcPr>
          <w:p w14:paraId="08E69F9E" w14:textId="77777777" w:rsidR="003126B6" w:rsidRPr="00930937" w:rsidRDefault="003126B6" w:rsidP="003126B6">
            <w:pPr>
              <w:pStyle w:val="tabteksts"/>
              <w:jc w:val="center"/>
              <w:rPr>
                <w:szCs w:val="18"/>
              </w:rPr>
            </w:pPr>
            <w:r w:rsidRPr="00930937">
              <w:rPr>
                <w:szCs w:val="18"/>
                <w:lang w:eastAsia="lv-LV"/>
              </w:rPr>
              <w:t>Medību saimniecības attīstības veicināšana</w:t>
            </w:r>
          </w:p>
        </w:tc>
      </w:tr>
      <w:tr w:rsidR="003126B6" w:rsidRPr="00930937" w14:paraId="249FE6C8" w14:textId="77777777" w:rsidTr="003126B6">
        <w:trPr>
          <w:jc w:val="center"/>
        </w:trPr>
        <w:tc>
          <w:tcPr>
            <w:tcW w:w="4248" w:type="dxa"/>
          </w:tcPr>
          <w:p w14:paraId="3EAAFF17" w14:textId="77777777" w:rsidR="003126B6" w:rsidRPr="00930937" w:rsidRDefault="003126B6" w:rsidP="003126B6">
            <w:pPr>
              <w:pStyle w:val="tabteksts"/>
            </w:pPr>
            <w:r w:rsidRPr="00930937">
              <w:t>Medību saimniecības attīstības fonda finan</w:t>
            </w:r>
            <w:r w:rsidRPr="00930937">
              <w:softHyphen/>
              <w:t>sēto projektu skaits</w:t>
            </w:r>
          </w:p>
        </w:tc>
        <w:tc>
          <w:tcPr>
            <w:tcW w:w="964" w:type="dxa"/>
          </w:tcPr>
          <w:p w14:paraId="4108F603" w14:textId="77777777" w:rsidR="003126B6" w:rsidRPr="00930937" w:rsidRDefault="003126B6" w:rsidP="003126B6">
            <w:pPr>
              <w:pStyle w:val="tabteksts"/>
              <w:jc w:val="center"/>
            </w:pPr>
            <w:r w:rsidRPr="00930937">
              <w:t>14</w:t>
            </w:r>
          </w:p>
        </w:tc>
        <w:tc>
          <w:tcPr>
            <w:tcW w:w="965" w:type="dxa"/>
          </w:tcPr>
          <w:p w14:paraId="0FD2B712" w14:textId="77777777" w:rsidR="003126B6" w:rsidRPr="00930937" w:rsidRDefault="003126B6" w:rsidP="003126B6">
            <w:pPr>
              <w:pStyle w:val="tabteksts"/>
              <w:jc w:val="center"/>
            </w:pPr>
            <w:r w:rsidRPr="00930937">
              <w:t>13</w:t>
            </w:r>
          </w:p>
        </w:tc>
        <w:tc>
          <w:tcPr>
            <w:tcW w:w="965" w:type="dxa"/>
          </w:tcPr>
          <w:p w14:paraId="21C5E92F" w14:textId="77777777" w:rsidR="003126B6" w:rsidRPr="00930937" w:rsidRDefault="003126B6" w:rsidP="003126B6">
            <w:pPr>
              <w:pStyle w:val="tabteksts"/>
              <w:jc w:val="center"/>
            </w:pPr>
            <w:r w:rsidRPr="00930937">
              <w:t>13</w:t>
            </w:r>
          </w:p>
        </w:tc>
        <w:tc>
          <w:tcPr>
            <w:tcW w:w="965" w:type="dxa"/>
          </w:tcPr>
          <w:p w14:paraId="408F7A07" w14:textId="77777777" w:rsidR="003126B6" w:rsidRPr="00930937" w:rsidRDefault="003126B6" w:rsidP="003126B6">
            <w:pPr>
              <w:pStyle w:val="tabteksts"/>
              <w:jc w:val="center"/>
            </w:pPr>
            <w:r w:rsidRPr="00930937">
              <w:t>13</w:t>
            </w:r>
          </w:p>
        </w:tc>
        <w:tc>
          <w:tcPr>
            <w:tcW w:w="965" w:type="dxa"/>
          </w:tcPr>
          <w:p w14:paraId="5B494318" w14:textId="77777777" w:rsidR="003126B6" w:rsidRPr="00930937" w:rsidRDefault="003126B6" w:rsidP="003126B6">
            <w:pPr>
              <w:pStyle w:val="tabteksts"/>
              <w:jc w:val="center"/>
            </w:pPr>
            <w:r w:rsidRPr="00930937">
              <w:t>13</w:t>
            </w:r>
          </w:p>
        </w:tc>
      </w:tr>
      <w:tr w:rsidR="003126B6" w:rsidRPr="00930937" w14:paraId="32A04726" w14:textId="77777777" w:rsidTr="003126B6">
        <w:trPr>
          <w:jc w:val="center"/>
        </w:trPr>
        <w:tc>
          <w:tcPr>
            <w:tcW w:w="4248" w:type="dxa"/>
          </w:tcPr>
          <w:p w14:paraId="25655230" w14:textId="77777777" w:rsidR="003126B6" w:rsidRPr="00930937" w:rsidRDefault="003126B6" w:rsidP="003126B6">
            <w:pPr>
              <w:pStyle w:val="tabteksts"/>
            </w:pPr>
            <w:r w:rsidRPr="00930937">
              <w:t>Attīstības/zinātnes projektu proporcionāli skaitliskais sadalījums no kopējā medību saimniecības attīstības fonda finansēto projektu skaita</w:t>
            </w:r>
          </w:p>
        </w:tc>
        <w:tc>
          <w:tcPr>
            <w:tcW w:w="964" w:type="dxa"/>
          </w:tcPr>
          <w:p w14:paraId="3B0EB283" w14:textId="77777777" w:rsidR="003126B6" w:rsidRPr="00930937" w:rsidRDefault="003126B6" w:rsidP="003126B6">
            <w:pPr>
              <w:pStyle w:val="tabteksts"/>
              <w:jc w:val="center"/>
            </w:pPr>
            <w:r w:rsidRPr="00930937">
              <w:t>11/3</w:t>
            </w:r>
          </w:p>
        </w:tc>
        <w:tc>
          <w:tcPr>
            <w:tcW w:w="965" w:type="dxa"/>
          </w:tcPr>
          <w:p w14:paraId="3DE31279" w14:textId="77777777" w:rsidR="003126B6" w:rsidRPr="00930937" w:rsidRDefault="003126B6" w:rsidP="003126B6">
            <w:pPr>
              <w:pStyle w:val="tabteksts"/>
              <w:jc w:val="center"/>
            </w:pPr>
            <w:r w:rsidRPr="00930937">
              <w:t>10/3</w:t>
            </w:r>
          </w:p>
        </w:tc>
        <w:tc>
          <w:tcPr>
            <w:tcW w:w="965" w:type="dxa"/>
          </w:tcPr>
          <w:p w14:paraId="4B487F5A" w14:textId="77777777" w:rsidR="003126B6" w:rsidRPr="00930937" w:rsidRDefault="003126B6" w:rsidP="003126B6">
            <w:pPr>
              <w:pStyle w:val="tabteksts"/>
              <w:jc w:val="center"/>
            </w:pPr>
            <w:r w:rsidRPr="00930937">
              <w:t>10/3</w:t>
            </w:r>
          </w:p>
        </w:tc>
        <w:tc>
          <w:tcPr>
            <w:tcW w:w="965" w:type="dxa"/>
          </w:tcPr>
          <w:p w14:paraId="374A7FE7" w14:textId="77777777" w:rsidR="003126B6" w:rsidRPr="00930937" w:rsidRDefault="003126B6" w:rsidP="003126B6">
            <w:pPr>
              <w:pStyle w:val="tabteksts"/>
              <w:jc w:val="center"/>
            </w:pPr>
            <w:r w:rsidRPr="00930937">
              <w:t>10/3</w:t>
            </w:r>
          </w:p>
        </w:tc>
        <w:tc>
          <w:tcPr>
            <w:tcW w:w="965" w:type="dxa"/>
          </w:tcPr>
          <w:p w14:paraId="4019A373" w14:textId="77777777" w:rsidR="003126B6" w:rsidRPr="00930937" w:rsidRDefault="003126B6" w:rsidP="003126B6">
            <w:pPr>
              <w:pStyle w:val="tabteksts"/>
              <w:jc w:val="center"/>
            </w:pPr>
            <w:r w:rsidRPr="00930937">
              <w:t>10/3</w:t>
            </w:r>
          </w:p>
        </w:tc>
      </w:tr>
      <w:tr w:rsidR="003126B6" w:rsidRPr="00930937" w14:paraId="3C0F28E9" w14:textId="77777777" w:rsidTr="003126B6">
        <w:trPr>
          <w:jc w:val="center"/>
        </w:trPr>
        <w:tc>
          <w:tcPr>
            <w:tcW w:w="9072" w:type="dxa"/>
            <w:gridSpan w:val="6"/>
            <w:shd w:val="clear" w:color="auto" w:fill="D9D9D9" w:themeFill="background1" w:themeFillShade="D9"/>
            <w:vAlign w:val="center"/>
          </w:tcPr>
          <w:p w14:paraId="49D64483" w14:textId="77777777" w:rsidR="003126B6" w:rsidRPr="00930937" w:rsidRDefault="003126B6" w:rsidP="003126B6">
            <w:pPr>
              <w:pStyle w:val="tabteksts"/>
              <w:jc w:val="center"/>
              <w:rPr>
                <w:szCs w:val="18"/>
              </w:rPr>
            </w:pPr>
            <w:r w:rsidRPr="00930937">
              <w:rPr>
                <w:szCs w:val="18"/>
                <w:lang w:eastAsia="lv-LV"/>
              </w:rPr>
              <w:t>Meža nozares attīstības veicināšana</w:t>
            </w:r>
          </w:p>
        </w:tc>
      </w:tr>
      <w:tr w:rsidR="003126B6" w:rsidRPr="00930937" w14:paraId="4BA90629" w14:textId="77777777" w:rsidTr="003126B6">
        <w:trPr>
          <w:jc w:val="center"/>
        </w:trPr>
        <w:tc>
          <w:tcPr>
            <w:tcW w:w="4248" w:type="dxa"/>
          </w:tcPr>
          <w:p w14:paraId="2CA14BE3" w14:textId="77777777" w:rsidR="003126B6" w:rsidRPr="00930937" w:rsidRDefault="003126B6" w:rsidP="003126B6">
            <w:pPr>
              <w:pStyle w:val="tabteksts"/>
            </w:pPr>
            <w:r w:rsidRPr="00930937">
              <w:t>Meža attīstības fonda finansēto projektu skaits</w:t>
            </w:r>
          </w:p>
        </w:tc>
        <w:tc>
          <w:tcPr>
            <w:tcW w:w="964" w:type="dxa"/>
          </w:tcPr>
          <w:p w14:paraId="42E903C1" w14:textId="77777777" w:rsidR="003126B6" w:rsidRPr="00930937" w:rsidRDefault="003126B6" w:rsidP="003126B6">
            <w:pPr>
              <w:pStyle w:val="tabteksts"/>
              <w:jc w:val="center"/>
            </w:pPr>
            <w:r w:rsidRPr="00930937">
              <w:t>7</w:t>
            </w:r>
          </w:p>
        </w:tc>
        <w:tc>
          <w:tcPr>
            <w:tcW w:w="965" w:type="dxa"/>
          </w:tcPr>
          <w:p w14:paraId="0041D71D" w14:textId="77777777" w:rsidR="003126B6" w:rsidRPr="00930937" w:rsidRDefault="003126B6" w:rsidP="003126B6">
            <w:pPr>
              <w:pStyle w:val="tabteksts"/>
              <w:jc w:val="center"/>
            </w:pPr>
            <w:r w:rsidRPr="00930937">
              <w:t>7</w:t>
            </w:r>
          </w:p>
        </w:tc>
        <w:tc>
          <w:tcPr>
            <w:tcW w:w="965" w:type="dxa"/>
          </w:tcPr>
          <w:p w14:paraId="78E61866" w14:textId="77777777" w:rsidR="003126B6" w:rsidRPr="00930937" w:rsidRDefault="003126B6" w:rsidP="003126B6">
            <w:pPr>
              <w:pStyle w:val="tabteksts"/>
              <w:jc w:val="center"/>
            </w:pPr>
            <w:r w:rsidRPr="00930937">
              <w:t>7</w:t>
            </w:r>
          </w:p>
        </w:tc>
        <w:tc>
          <w:tcPr>
            <w:tcW w:w="965" w:type="dxa"/>
          </w:tcPr>
          <w:p w14:paraId="2E42E8FC" w14:textId="77777777" w:rsidR="003126B6" w:rsidRPr="00930937" w:rsidRDefault="003126B6" w:rsidP="003126B6">
            <w:pPr>
              <w:pStyle w:val="tabteksts"/>
              <w:jc w:val="center"/>
            </w:pPr>
            <w:r w:rsidRPr="00930937">
              <w:t>7</w:t>
            </w:r>
          </w:p>
        </w:tc>
        <w:tc>
          <w:tcPr>
            <w:tcW w:w="965" w:type="dxa"/>
          </w:tcPr>
          <w:p w14:paraId="57F0CB03" w14:textId="77777777" w:rsidR="003126B6" w:rsidRPr="00930937" w:rsidRDefault="003126B6" w:rsidP="003126B6">
            <w:pPr>
              <w:pStyle w:val="tabteksts"/>
              <w:jc w:val="center"/>
            </w:pPr>
            <w:r w:rsidRPr="00930937">
              <w:t>7</w:t>
            </w:r>
          </w:p>
        </w:tc>
      </w:tr>
      <w:tr w:rsidR="003126B6" w:rsidRPr="00930937" w14:paraId="3E11E70E" w14:textId="77777777" w:rsidTr="003126B6">
        <w:trPr>
          <w:jc w:val="center"/>
        </w:trPr>
        <w:tc>
          <w:tcPr>
            <w:tcW w:w="4248" w:type="dxa"/>
          </w:tcPr>
          <w:p w14:paraId="2E5E2518" w14:textId="77777777" w:rsidR="003126B6" w:rsidRPr="00930937" w:rsidRDefault="003126B6" w:rsidP="003126B6">
            <w:pPr>
              <w:pStyle w:val="tabteksts"/>
            </w:pPr>
            <w:r w:rsidRPr="00930937">
              <w:t>Attīstības/zinātnes projektu proporcionāli skaitliskais sadalījums no kopējā meža attīs</w:t>
            </w:r>
            <w:r w:rsidRPr="00930937">
              <w:softHyphen/>
              <w:t>tības fonda finansēto projektu skaita</w:t>
            </w:r>
          </w:p>
        </w:tc>
        <w:tc>
          <w:tcPr>
            <w:tcW w:w="964" w:type="dxa"/>
          </w:tcPr>
          <w:p w14:paraId="6CC1C728" w14:textId="77777777" w:rsidR="003126B6" w:rsidRPr="00930937" w:rsidRDefault="003126B6" w:rsidP="003126B6">
            <w:pPr>
              <w:pStyle w:val="tabteksts"/>
              <w:jc w:val="center"/>
            </w:pPr>
            <w:r w:rsidRPr="00930937">
              <w:t>5/2</w:t>
            </w:r>
          </w:p>
        </w:tc>
        <w:tc>
          <w:tcPr>
            <w:tcW w:w="965" w:type="dxa"/>
          </w:tcPr>
          <w:p w14:paraId="610247A2" w14:textId="77777777" w:rsidR="003126B6" w:rsidRPr="00930937" w:rsidRDefault="003126B6" w:rsidP="003126B6">
            <w:pPr>
              <w:pStyle w:val="tabteksts"/>
              <w:jc w:val="center"/>
            </w:pPr>
            <w:r w:rsidRPr="00930937">
              <w:t>5/2</w:t>
            </w:r>
          </w:p>
        </w:tc>
        <w:tc>
          <w:tcPr>
            <w:tcW w:w="965" w:type="dxa"/>
          </w:tcPr>
          <w:p w14:paraId="2F8306AB" w14:textId="77777777" w:rsidR="003126B6" w:rsidRPr="00930937" w:rsidRDefault="003126B6" w:rsidP="003126B6">
            <w:pPr>
              <w:pStyle w:val="tabteksts"/>
              <w:jc w:val="center"/>
            </w:pPr>
            <w:r w:rsidRPr="00930937">
              <w:t>5/2</w:t>
            </w:r>
          </w:p>
        </w:tc>
        <w:tc>
          <w:tcPr>
            <w:tcW w:w="965" w:type="dxa"/>
          </w:tcPr>
          <w:p w14:paraId="50A3886A" w14:textId="77777777" w:rsidR="003126B6" w:rsidRPr="00930937" w:rsidRDefault="003126B6" w:rsidP="003126B6">
            <w:pPr>
              <w:pStyle w:val="tabteksts"/>
              <w:jc w:val="center"/>
            </w:pPr>
            <w:r w:rsidRPr="00930937">
              <w:t>5/2</w:t>
            </w:r>
          </w:p>
        </w:tc>
        <w:tc>
          <w:tcPr>
            <w:tcW w:w="965" w:type="dxa"/>
          </w:tcPr>
          <w:p w14:paraId="2CB5307D" w14:textId="77777777" w:rsidR="003126B6" w:rsidRPr="00930937" w:rsidRDefault="003126B6" w:rsidP="003126B6">
            <w:pPr>
              <w:pStyle w:val="tabteksts"/>
              <w:jc w:val="center"/>
            </w:pPr>
            <w:r w:rsidRPr="00930937">
              <w:t>5/2</w:t>
            </w:r>
          </w:p>
        </w:tc>
      </w:tr>
      <w:tr w:rsidR="003126B6" w:rsidRPr="00930937" w14:paraId="71C23A2F" w14:textId="77777777" w:rsidTr="003126B6">
        <w:trPr>
          <w:jc w:val="center"/>
        </w:trPr>
        <w:tc>
          <w:tcPr>
            <w:tcW w:w="9072" w:type="dxa"/>
            <w:gridSpan w:val="6"/>
            <w:shd w:val="clear" w:color="auto" w:fill="D9D9D9" w:themeFill="background1" w:themeFillShade="D9"/>
          </w:tcPr>
          <w:p w14:paraId="4FD9CE0A" w14:textId="77777777" w:rsidR="003126B6" w:rsidRPr="00930937" w:rsidRDefault="003126B6" w:rsidP="003126B6">
            <w:pPr>
              <w:pStyle w:val="tabteksts"/>
              <w:jc w:val="center"/>
              <w:rPr>
                <w:szCs w:val="18"/>
              </w:rPr>
            </w:pPr>
            <w:r w:rsidRPr="00930937">
              <w:rPr>
                <w:szCs w:val="18"/>
              </w:rPr>
              <w:t>Iegūta statistiskā informācija par meža resursiem un zemes faktisko izmantošanu</w:t>
            </w:r>
          </w:p>
        </w:tc>
      </w:tr>
      <w:tr w:rsidR="003126B6" w:rsidRPr="00930937" w14:paraId="6F2C443D" w14:textId="77777777" w:rsidTr="003126B6">
        <w:trPr>
          <w:jc w:val="center"/>
        </w:trPr>
        <w:tc>
          <w:tcPr>
            <w:tcW w:w="4248" w:type="dxa"/>
          </w:tcPr>
          <w:p w14:paraId="433F1423" w14:textId="77777777" w:rsidR="003126B6" w:rsidRPr="00930937" w:rsidRDefault="003126B6" w:rsidP="003126B6">
            <w:pPr>
              <w:pStyle w:val="tabteksts"/>
            </w:pPr>
            <w:r w:rsidRPr="00930937">
              <w:rPr>
                <w:szCs w:val="18"/>
              </w:rPr>
              <w:t>Apsekoto pastāvīgo parauglaukumu platība (ha)</w:t>
            </w:r>
          </w:p>
        </w:tc>
        <w:tc>
          <w:tcPr>
            <w:tcW w:w="964" w:type="dxa"/>
          </w:tcPr>
          <w:p w14:paraId="65F44E51" w14:textId="77777777" w:rsidR="003126B6" w:rsidRPr="00930937" w:rsidRDefault="003126B6" w:rsidP="003126B6">
            <w:pPr>
              <w:pStyle w:val="tabteksts"/>
              <w:jc w:val="center"/>
            </w:pPr>
            <w:r w:rsidRPr="00930937">
              <w:t>125</w:t>
            </w:r>
          </w:p>
        </w:tc>
        <w:tc>
          <w:tcPr>
            <w:tcW w:w="965" w:type="dxa"/>
          </w:tcPr>
          <w:p w14:paraId="686D5DD4" w14:textId="77777777" w:rsidR="003126B6" w:rsidRPr="00930937" w:rsidRDefault="003126B6" w:rsidP="003126B6">
            <w:pPr>
              <w:pStyle w:val="tabteksts"/>
              <w:jc w:val="center"/>
            </w:pPr>
            <w:r w:rsidRPr="00930937">
              <w:t>125</w:t>
            </w:r>
          </w:p>
        </w:tc>
        <w:tc>
          <w:tcPr>
            <w:tcW w:w="965" w:type="dxa"/>
          </w:tcPr>
          <w:p w14:paraId="46B57724" w14:textId="77777777" w:rsidR="003126B6" w:rsidRPr="00930937" w:rsidRDefault="003126B6" w:rsidP="003126B6">
            <w:pPr>
              <w:pStyle w:val="tabteksts"/>
              <w:jc w:val="center"/>
            </w:pPr>
            <w:r w:rsidRPr="00930937">
              <w:rPr>
                <w:b/>
                <w:bCs/>
              </w:rPr>
              <w:t>-</w:t>
            </w:r>
          </w:p>
        </w:tc>
        <w:tc>
          <w:tcPr>
            <w:tcW w:w="965" w:type="dxa"/>
          </w:tcPr>
          <w:p w14:paraId="3AA873D9" w14:textId="77777777" w:rsidR="003126B6" w:rsidRPr="00930937" w:rsidRDefault="003126B6" w:rsidP="003126B6">
            <w:pPr>
              <w:pStyle w:val="tabteksts"/>
              <w:jc w:val="center"/>
            </w:pPr>
            <w:r w:rsidRPr="00930937">
              <w:rPr>
                <w:b/>
                <w:bCs/>
              </w:rPr>
              <w:t>-</w:t>
            </w:r>
          </w:p>
        </w:tc>
        <w:tc>
          <w:tcPr>
            <w:tcW w:w="965" w:type="dxa"/>
          </w:tcPr>
          <w:p w14:paraId="6B712884" w14:textId="77777777" w:rsidR="003126B6" w:rsidRPr="00930937" w:rsidRDefault="003126B6" w:rsidP="003126B6">
            <w:pPr>
              <w:pStyle w:val="tabteksts"/>
              <w:jc w:val="center"/>
            </w:pPr>
            <w:r w:rsidRPr="00930937">
              <w:rPr>
                <w:b/>
                <w:bCs/>
              </w:rPr>
              <w:t>-</w:t>
            </w:r>
          </w:p>
        </w:tc>
      </w:tr>
      <w:tr w:rsidR="003126B6" w:rsidRPr="00930937" w14:paraId="5191953A" w14:textId="77777777" w:rsidTr="003126B6">
        <w:trPr>
          <w:jc w:val="center"/>
        </w:trPr>
        <w:tc>
          <w:tcPr>
            <w:tcW w:w="4248" w:type="dxa"/>
          </w:tcPr>
          <w:p w14:paraId="1042D4C5" w14:textId="77777777" w:rsidR="003126B6" w:rsidRPr="00930937" w:rsidRDefault="003126B6" w:rsidP="003126B6">
            <w:pPr>
              <w:pStyle w:val="tabteksts"/>
            </w:pPr>
            <w:r w:rsidRPr="00930937">
              <w:rPr>
                <w:szCs w:val="18"/>
              </w:rPr>
              <w:t>Parauglaukumu platī</w:t>
            </w:r>
            <w:r w:rsidRPr="00930937">
              <w:rPr>
                <w:szCs w:val="18"/>
              </w:rPr>
              <w:softHyphen/>
              <w:t>ba hektāros, kuros veikti koksnes resur</w:t>
            </w:r>
            <w:r w:rsidRPr="00930937">
              <w:rPr>
                <w:szCs w:val="18"/>
              </w:rPr>
              <w:softHyphen/>
              <w:t>sus raksturojošie mērījumi</w:t>
            </w:r>
          </w:p>
        </w:tc>
        <w:tc>
          <w:tcPr>
            <w:tcW w:w="964" w:type="dxa"/>
          </w:tcPr>
          <w:p w14:paraId="6EE93FBD" w14:textId="77777777" w:rsidR="003126B6" w:rsidRPr="00930937" w:rsidRDefault="003126B6" w:rsidP="003126B6">
            <w:pPr>
              <w:pStyle w:val="tabteksts"/>
              <w:jc w:val="center"/>
            </w:pPr>
            <w:r w:rsidRPr="00930937">
              <w:t>72,3</w:t>
            </w:r>
          </w:p>
        </w:tc>
        <w:tc>
          <w:tcPr>
            <w:tcW w:w="965" w:type="dxa"/>
          </w:tcPr>
          <w:p w14:paraId="053F1C04" w14:textId="77777777" w:rsidR="003126B6" w:rsidRPr="00930937" w:rsidRDefault="003126B6" w:rsidP="003126B6">
            <w:pPr>
              <w:pStyle w:val="tabteksts"/>
              <w:jc w:val="center"/>
            </w:pPr>
            <w:r w:rsidRPr="00930937">
              <w:t>72,3</w:t>
            </w:r>
          </w:p>
        </w:tc>
        <w:tc>
          <w:tcPr>
            <w:tcW w:w="965" w:type="dxa"/>
          </w:tcPr>
          <w:p w14:paraId="61227DB9" w14:textId="77777777" w:rsidR="003126B6" w:rsidRPr="00930937" w:rsidRDefault="003126B6" w:rsidP="003126B6">
            <w:pPr>
              <w:pStyle w:val="tabteksts"/>
              <w:jc w:val="center"/>
            </w:pPr>
            <w:r w:rsidRPr="00930937">
              <w:rPr>
                <w:b/>
                <w:bCs/>
              </w:rPr>
              <w:t>-</w:t>
            </w:r>
          </w:p>
        </w:tc>
        <w:tc>
          <w:tcPr>
            <w:tcW w:w="965" w:type="dxa"/>
          </w:tcPr>
          <w:p w14:paraId="033E0BDC" w14:textId="77777777" w:rsidR="003126B6" w:rsidRPr="00930937" w:rsidRDefault="003126B6" w:rsidP="003126B6">
            <w:pPr>
              <w:pStyle w:val="tabteksts"/>
              <w:jc w:val="center"/>
            </w:pPr>
            <w:r w:rsidRPr="00930937">
              <w:rPr>
                <w:b/>
                <w:bCs/>
              </w:rPr>
              <w:t>-</w:t>
            </w:r>
          </w:p>
        </w:tc>
        <w:tc>
          <w:tcPr>
            <w:tcW w:w="965" w:type="dxa"/>
          </w:tcPr>
          <w:p w14:paraId="7E59AEBD" w14:textId="77777777" w:rsidR="003126B6" w:rsidRPr="00930937" w:rsidRDefault="003126B6" w:rsidP="003126B6">
            <w:pPr>
              <w:pStyle w:val="tabteksts"/>
              <w:jc w:val="center"/>
            </w:pPr>
            <w:r w:rsidRPr="00930937">
              <w:rPr>
                <w:b/>
                <w:bCs/>
              </w:rPr>
              <w:t>-</w:t>
            </w:r>
          </w:p>
        </w:tc>
      </w:tr>
      <w:tr w:rsidR="003126B6" w:rsidRPr="00930937" w14:paraId="3DAE3E6C" w14:textId="77777777" w:rsidTr="003126B6">
        <w:trPr>
          <w:jc w:val="center"/>
        </w:trPr>
        <w:tc>
          <w:tcPr>
            <w:tcW w:w="4248" w:type="dxa"/>
          </w:tcPr>
          <w:p w14:paraId="5916B9B2" w14:textId="77777777" w:rsidR="003126B6" w:rsidRPr="00930937" w:rsidRDefault="003126B6" w:rsidP="003126B6">
            <w:pPr>
              <w:pStyle w:val="tabteksts"/>
              <w:rPr>
                <w:szCs w:val="18"/>
              </w:rPr>
            </w:pPr>
            <w:r w:rsidRPr="00930937">
              <w:t>Apsekoto parauglaukumu skaits (gab.)</w:t>
            </w:r>
          </w:p>
        </w:tc>
        <w:tc>
          <w:tcPr>
            <w:tcW w:w="964" w:type="dxa"/>
          </w:tcPr>
          <w:p w14:paraId="57DEC385" w14:textId="77777777" w:rsidR="003126B6" w:rsidRPr="00930937" w:rsidRDefault="003126B6" w:rsidP="003126B6">
            <w:pPr>
              <w:pStyle w:val="tabteksts"/>
              <w:jc w:val="center"/>
            </w:pPr>
            <w:r w:rsidRPr="00930937">
              <w:rPr>
                <w:b/>
                <w:bCs/>
              </w:rPr>
              <w:t>×</w:t>
            </w:r>
          </w:p>
        </w:tc>
        <w:tc>
          <w:tcPr>
            <w:tcW w:w="965" w:type="dxa"/>
          </w:tcPr>
          <w:p w14:paraId="17FFA7B3" w14:textId="77777777" w:rsidR="003126B6" w:rsidRPr="00930937" w:rsidRDefault="003126B6" w:rsidP="003126B6">
            <w:pPr>
              <w:pStyle w:val="tabteksts"/>
              <w:jc w:val="center"/>
            </w:pPr>
            <w:r w:rsidRPr="00930937">
              <w:rPr>
                <w:b/>
                <w:bCs/>
              </w:rPr>
              <w:t>×</w:t>
            </w:r>
          </w:p>
        </w:tc>
        <w:tc>
          <w:tcPr>
            <w:tcW w:w="965" w:type="dxa"/>
          </w:tcPr>
          <w:p w14:paraId="45D14476" w14:textId="77777777" w:rsidR="003126B6" w:rsidRPr="00930937" w:rsidRDefault="003126B6" w:rsidP="003126B6">
            <w:pPr>
              <w:pStyle w:val="tabteksts"/>
              <w:jc w:val="center"/>
            </w:pPr>
            <w:r w:rsidRPr="00930937">
              <w:t>4 374</w:t>
            </w:r>
          </w:p>
        </w:tc>
        <w:tc>
          <w:tcPr>
            <w:tcW w:w="965" w:type="dxa"/>
          </w:tcPr>
          <w:p w14:paraId="083C32D2" w14:textId="77777777" w:rsidR="003126B6" w:rsidRPr="00930937" w:rsidRDefault="003126B6" w:rsidP="003126B6">
            <w:pPr>
              <w:pStyle w:val="tabteksts"/>
              <w:jc w:val="center"/>
            </w:pPr>
            <w:r w:rsidRPr="00930937">
              <w:t>4 374</w:t>
            </w:r>
          </w:p>
        </w:tc>
        <w:tc>
          <w:tcPr>
            <w:tcW w:w="965" w:type="dxa"/>
          </w:tcPr>
          <w:p w14:paraId="08764E80" w14:textId="77777777" w:rsidR="003126B6" w:rsidRPr="00930937" w:rsidRDefault="003126B6" w:rsidP="003126B6">
            <w:pPr>
              <w:pStyle w:val="tabteksts"/>
              <w:jc w:val="center"/>
            </w:pPr>
            <w:r w:rsidRPr="00930937">
              <w:t>4 374</w:t>
            </w:r>
          </w:p>
        </w:tc>
      </w:tr>
      <w:tr w:rsidR="003126B6" w:rsidRPr="00930937" w14:paraId="6AC5024C" w14:textId="77777777" w:rsidTr="003126B6">
        <w:trPr>
          <w:jc w:val="center"/>
        </w:trPr>
        <w:tc>
          <w:tcPr>
            <w:tcW w:w="4248" w:type="dxa"/>
          </w:tcPr>
          <w:p w14:paraId="609D785E" w14:textId="77777777" w:rsidR="003126B6" w:rsidRPr="00930937" w:rsidRDefault="003126B6" w:rsidP="003126B6">
            <w:pPr>
              <w:pStyle w:val="tabteksts"/>
              <w:rPr>
                <w:szCs w:val="18"/>
              </w:rPr>
            </w:pPr>
            <w:r w:rsidRPr="00930937">
              <w:t>Parauglaukumu skaits, kuros veikti mērījumi (gab.)</w:t>
            </w:r>
          </w:p>
        </w:tc>
        <w:tc>
          <w:tcPr>
            <w:tcW w:w="964" w:type="dxa"/>
          </w:tcPr>
          <w:p w14:paraId="141FA4C3" w14:textId="77777777" w:rsidR="003126B6" w:rsidRPr="00930937" w:rsidRDefault="003126B6" w:rsidP="003126B6">
            <w:pPr>
              <w:pStyle w:val="tabteksts"/>
              <w:jc w:val="center"/>
            </w:pPr>
            <w:r w:rsidRPr="00930937">
              <w:rPr>
                <w:b/>
                <w:bCs/>
              </w:rPr>
              <w:t>×</w:t>
            </w:r>
          </w:p>
        </w:tc>
        <w:tc>
          <w:tcPr>
            <w:tcW w:w="965" w:type="dxa"/>
          </w:tcPr>
          <w:p w14:paraId="1D0094EC" w14:textId="77777777" w:rsidR="003126B6" w:rsidRPr="00930937" w:rsidRDefault="003126B6" w:rsidP="003126B6">
            <w:pPr>
              <w:pStyle w:val="tabteksts"/>
              <w:jc w:val="center"/>
            </w:pPr>
            <w:r w:rsidRPr="00930937">
              <w:rPr>
                <w:b/>
                <w:bCs/>
              </w:rPr>
              <w:t>×</w:t>
            </w:r>
          </w:p>
        </w:tc>
        <w:tc>
          <w:tcPr>
            <w:tcW w:w="965" w:type="dxa"/>
          </w:tcPr>
          <w:p w14:paraId="3A5DF189" w14:textId="77777777" w:rsidR="003126B6" w:rsidRPr="00930937" w:rsidRDefault="003126B6" w:rsidP="003126B6">
            <w:pPr>
              <w:pStyle w:val="tabteksts"/>
              <w:jc w:val="center"/>
            </w:pPr>
            <w:r w:rsidRPr="00930937">
              <w:t>3 078</w:t>
            </w:r>
          </w:p>
        </w:tc>
        <w:tc>
          <w:tcPr>
            <w:tcW w:w="965" w:type="dxa"/>
          </w:tcPr>
          <w:p w14:paraId="4107D967" w14:textId="77777777" w:rsidR="003126B6" w:rsidRPr="00930937" w:rsidRDefault="003126B6" w:rsidP="003126B6">
            <w:pPr>
              <w:pStyle w:val="tabteksts"/>
              <w:jc w:val="center"/>
            </w:pPr>
            <w:r w:rsidRPr="00930937">
              <w:t>3 078</w:t>
            </w:r>
          </w:p>
        </w:tc>
        <w:tc>
          <w:tcPr>
            <w:tcW w:w="965" w:type="dxa"/>
          </w:tcPr>
          <w:p w14:paraId="652C2CF1" w14:textId="77777777" w:rsidR="003126B6" w:rsidRPr="00930937" w:rsidRDefault="003126B6" w:rsidP="003126B6">
            <w:pPr>
              <w:pStyle w:val="tabteksts"/>
              <w:jc w:val="center"/>
            </w:pPr>
            <w:r w:rsidRPr="00930937">
              <w:t>3 078</w:t>
            </w:r>
          </w:p>
        </w:tc>
      </w:tr>
    </w:tbl>
    <w:p w14:paraId="22F61B44" w14:textId="77777777" w:rsidR="003126B6" w:rsidRPr="00930937" w:rsidRDefault="003126B6" w:rsidP="003126B6">
      <w:pPr>
        <w:pStyle w:val="Tabuluvirsraksti"/>
        <w:spacing w:after="240"/>
        <w:rPr>
          <w:b/>
          <w:lang w:eastAsia="lv-LV"/>
        </w:rPr>
      </w:pPr>
    </w:p>
    <w:p w14:paraId="5680CAB5" w14:textId="77777777" w:rsidR="003126B6" w:rsidRPr="00930937" w:rsidRDefault="003126B6" w:rsidP="003126B6">
      <w:pPr>
        <w:pStyle w:val="Tabuluvirsraksti"/>
        <w:spacing w:after="240"/>
        <w:rPr>
          <w:b/>
          <w:lang w:eastAsia="lv-LV"/>
        </w:rPr>
      </w:pPr>
      <w:r w:rsidRPr="00930937">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3126B6" w:rsidRPr="00930937" w14:paraId="1E4D75CC" w14:textId="77777777" w:rsidTr="003126B6">
        <w:trPr>
          <w:trHeight w:val="283"/>
          <w:tblHeader/>
          <w:jc w:val="center"/>
        </w:trPr>
        <w:tc>
          <w:tcPr>
            <w:tcW w:w="3378" w:type="dxa"/>
            <w:vAlign w:val="center"/>
          </w:tcPr>
          <w:p w14:paraId="25ED54C7" w14:textId="77777777" w:rsidR="003126B6" w:rsidRPr="00930937" w:rsidRDefault="003126B6" w:rsidP="003126B6">
            <w:pPr>
              <w:pStyle w:val="tabteksts"/>
              <w:jc w:val="center"/>
              <w:rPr>
                <w:szCs w:val="24"/>
              </w:rPr>
            </w:pPr>
          </w:p>
        </w:tc>
        <w:tc>
          <w:tcPr>
            <w:tcW w:w="1131" w:type="dxa"/>
          </w:tcPr>
          <w:p w14:paraId="1CDA13A9" w14:textId="77777777" w:rsidR="003126B6" w:rsidRPr="00930937" w:rsidRDefault="003126B6" w:rsidP="003126B6">
            <w:pPr>
              <w:pStyle w:val="tabteksts"/>
              <w:jc w:val="center"/>
              <w:rPr>
                <w:szCs w:val="24"/>
                <w:lang w:eastAsia="lv-LV"/>
              </w:rPr>
            </w:pPr>
            <w:r w:rsidRPr="00930937">
              <w:rPr>
                <w:szCs w:val="18"/>
                <w:lang w:eastAsia="lv-LV"/>
              </w:rPr>
              <w:t>2017. gads (izpilde)</w:t>
            </w:r>
          </w:p>
        </w:tc>
        <w:tc>
          <w:tcPr>
            <w:tcW w:w="1132" w:type="dxa"/>
            <w:vAlign w:val="center"/>
          </w:tcPr>
          <w:p w14:paraId="75310B2A" w14:textId="77777777" w:rsidR="003126B6" w:rsidRPr="00930937" w:rsidRDefault="003126B6" w:rsidP="003126B6">
            <w:pPr>
              <w:pStyle w:val="tabteksts"/>
              <w:jc w:val="center"/>
              <w:rPr>
                <w:szCs w:val="24"/>
                <w:lang w:eastAsia="lv-LV"/>
              </w:rPr>
            </w:pPr>
            <w:r w:rsidRPr="00930937">
              <w:rPr>
                <w:szCs w:val="18"/>
                <w:lang w:eastAsia="lv-LV"/>
              </w:rPr>
              <w:t>2018. gada plāns</w:t>
            </w:r>
          </w:p>
        </w:tc>
        <w:tc>
          <w:tcPr>
            <w:tcW w:w="1132" w:type="dxa"/>
          </w:tcPr>
          <w:p w14:paraId="7586431D" w14:textId="035CF61D" w:rsidR="003126B6" w:rsidRPr="00930937" w:rsidRDefault="003126B6" w:rsidP="003126B6">
            <w:pPr>
              <w:pStyle w:val="tabteksts"/>
              <w:jc w:val="center"/>
              <w:rPr>
                <w:szCs w:val="24"/>
                <w:lang w:eastAsia="lv-LV"/>
              </w:rPr>
            </w:pPr>
            <w:r w:rsidRPr="00930937">
              <w:rPr>
                <w:szCs w:val="18"/>
                <w:lang w:eastAsia="lv-LV"/>
              </w:rPr>
              <w:t xml:space="preserve">2019. gada </w:t>
            </w:r>
            <w:r w:rsidR="00651542">
              <w:rPr>
                <w:szCs w:val="18"/>
                <w:lang w:eastAsia="lv-LV"/>
              </w:rPr>
              <w:t>plāns</w:t>
            </w:r>
          </w:p>
        </w:tc>
        <w:tc>
          <w:tcPr>
            <w:tcW w:w="1132" w:type="dxa"/>
          </w:tcPr>
          <w:p w14:paraId="3AC9AF4A" w14:textId="77777777" w:rsidR="003126B6" w:rsidRPr="00930937" w:rsidRDefault="003126B6" w:rsidP="003126B6">
            <w:pPr>
              <w:pStyle w:val="tabteksts"/>
              <w:jc w:val="center"/>
              <w:rPr>
                <w:szCs w:val="24"/>
                <w:lang w:eastAsia="lv-LV"/>
              </w:rPr>
            </w:pPr>
            <w:r w:rsidRPr="00930937">
              <w:rPr>
                <w:szCs w:val="18"/>
                <w:lang w:eastAsia="lv-LV"/>
              </w:rPr>
              <w:t>2020. gada prognoze</w:t>
            </w:r>
          </w:p>
        </w:tc>
        <w:tc>
          <w:tcPr>
            <w:tcW w:w="1132" w:type="dxa"/>
          </w:tcPr>
          <w:p w14:paraId="6656782E" w14:textId="77777777" w:rsidR="003126B6" w:rsidRPr="00930937" w:rsidRDefault="003126B6" w:rsidP="003126B6">
            <w:pPr>
              <w:pStyle w:val="tabteksts"/>
              <w:jc w:val="center"/>
              <w:rPr>
                <w:szCs w:val="24"/>
                <w:lang w:eastAsia="lv-LV"/>
              </w:rPr>
            </w:pPr>
            <w:r w:rsidRPr="00930937">
              <w:rPr>
                <w:szCs w:val="18"/>
                <w:lang w:eastAsia="lv-LV"/>
              </w:rPr>
              <w:t>2021. gada prognoze</w:t>
            </w:r>
          </w:p>
        </w:tc>
      </w:tr>
      <w:tr w:rsidR="003126B6" w:rsidRPr="00930937" w14:paraId="540676E8" w14:textId="77777777" w:rsidTr="003126B6">
        <w:trPr>
          <w:trHeight w:val="142"/>
          <w:jc w:val="center"/>
        </w:trPr>
        <w:tc>
          <w:tcPr>
            <w:tcW w:w="3378" w:type="dxa"/>
            <w:shd w:val="clear" w:color="auto" w:fill="D9D9D9" w:themeFill="background1" w:themeFillShade="D9"/>
            <w:vAlign w:val="center"/>
          </w:tcPr>
          <w:p w14:paraId="1CACDAF8" w14:textId="77777777" w:rsidR="003126B6" w:rsidRPr="00930937" w:rsidRDefault="003126B6" w:rsidP="003126B6">
            <w:pPr>
              <w:pStyle w:val="tabteksts"/>
              <w:rPr>
                <w:lang w:eastAsia="lv-LV"/>
              </w:rPr>
            </w:pPr>
            <w:r w:rsidRPr="00930937">
              <w:rPr>
                <w:lang w:eastAsia="lv-LV"/>
              </w:rPr>
              <w:t>Kopējie izdevumi,</w:t>
            </w:r>
            <w:r w:rsidRPr="00930937">
              <w:t xml:space="preserve"> </w:t>
            </w:r>
            <w:r w:rsidRPr="00930937">
              <w:rPr>
                <w:i/>
                <w:szCs w:val="18"/>
              </w:rPr>
              <w:t>euro</w:t>
            </w:r>
          </w:p>
        </w:tc>
        <w:tc>
          <w:tcPr>
            <w:tcW w:w="1131" w:type="dxa"/>
            <w:shd w:val="clear" w:color="auto" w:fill="D9D9D9" w:themeFill="background1" w:themeFillShade="D9"/>
          </w:tcPr>
          <w:p w14:paraId="2E5916FD" w14:textId="77777777" w:rsidR="003126B6" w:rsidRPr="00930937" w:rsidRDefault="003126B6" w:rsidP="003126B6">
            <w:pPr>
              <w:pStyle w:val="tabteksts"/>
              <w:jc w:val="right"/>
            </w:pPr>
            <w:r w:rsidRPr="00930937">
              <w:t>511 063</w:t>
            </w:r>
          </w:p>
        </w:tc>
        <w:tc>
          <w:tcPr>
            <w:tcW w:w="1132" w:type="dxa"/>
            <w:shd w:val="clear" w:color="auto" w:fill="D9D9D9" w:themeFill="background1" w:themeFillShade="D9"/>
          </w:tcPr>
          <w:p w14:paraId="2AD3B8E9" w14:textId="77777777" w:rsidR="003126B6" w:rsidRPr="00930937" w:rsidRDefault="003126B6" w:rsidP="003126B6">
            <w:pPr>
              <w:pStyle w:val="tabteksts"/>
              <w:jc w:val="right"/>
            </w:pPr>
            <w:r w:rsidRPr="00930937">
              <w:t>511 805</w:t>
            </w:r>
          </w:p>
        </w:tc>
        <w:tc>
          <w:tcPr>
            <w:tcW w:w="1132" w:type="dxa"/>
            <w:shd w:val="clear" w:color="auto" w:fill="D9D9D9" w:themeFill="background1" w:themeFillShade="D9"/>
          </w:tcPr>
          <w:p w14:paraId="176983AF" w14:textId="77777777" w:rsidR="003126B6" w:rsidRPr="00930937" w:rsidRDefault="003126B6" w:rsidP="003126B6">
            <w:pPr>
              <w:pStyle w:val="tabteksts"/>
              <w:jc w:val="right"/>
            </w:pPr>
            <w:r w:rsidRPr="00930937">
              <w:t>1 033 548</w:t>
            </w:r>
          </w:p>
        </w:tc>
        <w:tc>
          <w:tcPr>
            <w:tcW w:w="1132" w:type="dxa"/>
            <w:shd w:val="clear" w:color="auto" w:fill="D9D9D9" w:themeFill="background1" w:themeFillShade="D9"/>
          </w:tcPr>
          <w:p w14:paraId="45ED9D87" w14:textId="77777777" w:rsidR="003126B6" w:rsidRPr="00930937" w:rsidRDefault="003126B6" w:rsidP="003126B6">
            <w:pPr>
              <w:pStyle w:val="tabteksts"/>
              <w:jc w:val="right"/>
            </w:pPr>
            <w:r w:rsidRPr="00930937">
              <w:t>1 033 548</w:t>
            </w:r>
          </w:p>
        </w:tc>
        <w:tc>
          <w:tcPr>
            <w:tcW w:w="1132" w:type="dxa"/>
            <w:shd w:val="clear" w:color="auto" w:fill="D9D9D9" w:themeFill="background1" w:themeFillShade="D9"/>
          </w:tcPr>
          <w:p w14:paraId="47C10C6C" w14:textId="77777777" w:rsidR="003126B6" w:rsidRPr="00930937" w:rsidRDefault="003126B6" w:rsidP="003126B6">
            <w:pPr>
              <w:pStyle w:val="tabteksts"/>
              <w:jc w:val="right"/>
            </w:pPr>
            <w:r w:rsidRPr="00930937">
              <w:t>1 033 548</w:t>
            </w:r>
          </w:p>
        </w:tc>
      </w:tr>
      <w:tr w:rsidR="003126B6" w:rsidRPr="00930937" w14:paraId="14BA18AA" w14:textId="77777777" w:rsidTr="003126B6">
        <w:trPr>
          <w:trHeight w:val="283"/>
          <w:jc w:val="center"/>
        </w:trPr>
        <w:tc>
          <w:tcPr>
            <w:tcW w:w="3378" w:type="dxa"/>
            <w:vAlign w:val="center"/>
          </w:tcPr>
          <w:p w14:paraId="170C7CCC" w14:textId="77777777" w:rsidR="003126B6" w:rsidRPr="00930937" w:rsidRDefault="003126B6" w:rsidP="003126B6">
            <w:pPr>
              <w:pStyle w:val="tabteksts"/>
              <w:rPr>
                <w:szCs w:val="18"/>
                <w:lang w:eastAsia="lv-LV"/>
              </w:rPr>
            </w:pPr>
            <w:r w:rsidRPr="00930937">
              <w:rPr>
                <w:szCs w:val="18"/>
                <w:lang w:eastAsia="lv-LV"/>
              </w:rPr>
              <w:t xml:space="preserve">Kopējo izdevumu izmaiņas, </w:t>
            </w:r>
            <w:r w:rsidRPr="00930937">
              <w:rPr>
                <w:i/>
                <w:szCs w:val="18"/>
                <w:lang w:eastAsia="lv-LV"/>
              </w:rPr>
              <w:t>euro</w:t>
            </w:r>
            <w:r w:rsidRPr="00930937">
              <w:rPr>
                <w:szCs w:val="18"/>
                <w:lang w:eastAsia="lv-LV"/>
              </w:rPr>
              <w:t xml:space="preserve"> (+/–) pret iepriekšējo gadu</w:t>
            </w:r>
          </w:p>
        </w:tc>
        <w:tc>
          <w:tcPr>
            <w:tcW w:w="1131" w:type="dxa"/>
          </w:tcPr>
          <w:p w14:paraId="551C61C5" w14:textId="77777777" w:rsidR="003126B6" w:rsidRPr="00930937" w:rsidRDefault="003126B6" w:rsidP="003126B6">
            <w:pPr>
              <w:pStyle w:val="tabteksts"/>
              <w:jc w:val="center"/>
            </w:pPr>
            <w:r w:rsidRPr="00930937">
              <w:rPr>
                <w:b/>
                <w:bCs/>
              </w:rPr>
              <w:t>×</w:t>
            </w:r>
          </w:p>
        </w:tc>
        <w:tc>
          <w:tcPr>
            <w:tcW w:w="1132" w:type="dxa"/>
          </w:tcPr>
          <w:p w14:paraId="3CDF9D3B" w14:textId="77777777" w:rsidR="003126B6" w:rsidRPr="00930937" w:rsidRDefault="003126B6" w:rsidP="003126B6">
            <w:pPr>
              <w:pStyle w:val="tabteksts"/>
              <w:jc w:val="right"/>
            </w:pPr>
            <w:r w:rsidRPr="00930937">
              <w:t>742</w:t>
            </w:r>
          </w:p>
        </w:tc>
        <w:tc>
          <w:tcPr>
            <w:tcW w:w="1132" w:type="dxa"/>
          </w:tcPr>
          <w:p w14:paraId="699FB207" w14:textId="77777777" w:rsidR="003126B6" w:rsidRPr="00930937" w:rsidRDefault="003126B6" w:rsidP="003126B6">
            <w:pPr>
              <w:pStyle w:val="tabteksts"/>
              <w:jc w:val="right"/>
            </w:pPr>
            <w:r w:rsidRPr="00930937">
              <w:t>521 743</w:t>
            </w:r>
          </w:p>
        </w:tc>
        <w:tc>
          <w:tcPr>
            <w:tcW w:w="1132" w:type="dxa"/>
          </w:tcPr>
          <w:p w14:paraId="2E7DAF54" w14:textId="77777777" w:rsidR="003126B6" w:rsidRPr="00930937" w:rsidRDefault="003126B6" w:rsidP="003126B6">
            <w:pPr>
              <w:pStyle w:val="tabteksts"/>
              <w:jc w:val="center"/>
            </w:pPr>
            <w:r w:rsidRPr="00930937">
              <w:t>-</w:t>
            </w:r>
          </w:p>
        </w:tc>
        <w:tc>
          <w:tcPr>
            <w:tcW w:w="1132" w:type="dxa"/>
          </w:tcPr>
          <w:p w14:paraId="26BBFBDD" w14:textId="77777777" w:rsidR="003126B6" w:rsidRPr="00930937" w:rsidRDefault="003126B6" w:rsidP="003126B6">
            <w:pPr>
              <w:pStyle w:val="tabteksts"/>
              <w:jc w:val="center"/>
            </w:pPr>
            <w:r w:rsidRPr="00930937">
              <w:t>-</w:t>
            </w:r>
          </w:p>
        </w:tc>
      </w:tr>
      <w:tr w:rsidR="003126B6" w:rsidRPr="00930937" w14:paraId="7503B8A6" w14:textId="77777777" w:rsidTr="003126B6">
        <w:trPr>
          <w:trHeight w:val="283"/>
          <w:jc w:val="center"/>
        </w:trPr>
        <w:tc>
          <w:tcPr>
            <w:tcW w:w="3378" w:type="dxa"/>
            <w:vAlign w:val="center"/>
          </w:tcPr>
          <w:p w14:paraId="42510142" w14:textId="77777777" w:rsidR="003126B6" w:rsidRPr="00930937" w:rsidRDefault="003126B6" w:rsidP="003126B6">
            <w:pPr>
              <w:pStyle w:val="tabteksts"/>
            </w:pPr>
            <w:r w:rsidRPr="00930937">
              <w:rPr>
                <w:lang w:eastAsia="lv-LV"/>
              </w:rPr>
              <w:t>Kopējie izdevumi</w:t>
            </w:r>
            <w:r w:rsidRPr="00930937">
              <w:t>, % (+/–) pret iepriekšējo gadu</w:t>
            </w:r>
          </w:p>
        </w:tc>
        <w:tc>
          <w:tcPr>
            <w:tcW w:w="1131" w:type="dxa"/>
          </w:tcPr>
          <w:p w14:paraId="38AA101A" w14:textId="77777777" w:rsidR="003126B6" w:rsidRPr="00930937" w:rsidRDefault="003126B6" w:rsidP="003126B6">
            <w:pPr>
              <w:pStyle w:val="tabteksts"/>
              <w:jc w:val="center"/>
            </w:pPr>
            <w:r w:rsidRPr="00930937">
              <w:rPr>
                <w:b/>
                <w:bCs/>
              </w:rPr>
              <w:t>×</w:t>
            </w:r>
          </w:p>
        </w:tc>
        <w:tc>
          <w:tcPr>
            <w:tcW w:w="1132" w:type="dxa"/>
          </w:tcPr>
          <w:p w14:paraId="6F388817" w14:textId="77777777" w:rsidR="003126B6" w:rsidRPr="00930937" w:rsidRDefault="003126B6" w:rsidP="003126B6">
            <w:pPr>
              <w:pStyle w:val="tabteksts"/>
              <w:jc w:val="right"/>
            </w:pPr>
            <w:r w:rsidRPr="00930937">
              <w:t>0,1</w:t>
            </w:r>
          </w:p>
        </w:tc>
        <w:tc>
          <w:tcPr>
            <w:tcW w:w="1132" w:type="dxa"/>
          </w:tcPr>
          <w:p w14:paraId="66C9C19B" w14:textId="77777777" w:rsidR="003126B6" w:rsidRPr="00930937" w:rsidRDefault="003126B6" w:rsidP="003126B6">
            <w:pPr>
              <w:pStyle w:val="tabteksts"/>
              <w:jc w:val="right"/>
            </w:pPr>
            <w:r w:rsidRPr="00930937">
              <w:t>101,9</w:t>
            </w:r>
          </w:p>
        </w:tc>
        <w:tc>
          <w:tcPr>
            <w:tcW w:w="1132" w:type="dxa"/>
          </w:tcPr>
          <w:p w14:paraId="65153CD6" w14:textId="77777777" w:rsidR="003126B6" w:rsidRPr="00930937" w:rsidRDefault="003126B6" w:rsidP="003126B6">
            <w:pPr>
              <w:pStyle w:val="tabteksts"/>
              <w:jc w:val="center"/>
            </w:pPr>
            <w:r w:rsidRPr="00930937">
              <w:t>-</w:t>
            </w:r>
          </w:p>
        </w:tc>
        <w:tc>
          <w:tcPr>
            <w:tcW w:w="1132" w:type="dxa"/>
          </w:tcPr>
          <w:p w14:paraId="7ACBBC4C" w14:textId="77777777" w:rsidR="003126B6" w:rsidRPr="00930937" w:rsidRDefault="003126B6" w:rsidP="003126B6">
            <w:pPr>
              <w:pStyle w:val="tabteksts"/>
              <w:jc w:val="center"/>
            </w:pPr>
            <w:r w:rsidRPr="00930937">
              <w:t>-</w:t>
            </w:r>
          </w:p>
        </w:tc>
      </w:tr>
    </w:tbl>
    <w:p w14:paraId="2ACFC10D" w14:textId="77777777" w:rsidR="003126B6" w:rsidRPr="00930937" w:rsidRDefault="003126B6" w:rsidP="003126B6">
      <w:pPr>
        <w:spacing w:before="120"/>
        <w:ind w:firstLine="720"/>
        <w:jc w:val="center"/>
        <w:rPr>
          <w:b/>
          <w:lang w:eastAsia="lv-LV"/>
        </w:rPr>
      </w:pPr>
    </w:p>
    <w:p w14:paraId="7F2DD63A" w14:textId="205A78B3" w:rsidR="003126B6" w:rsidRPr="00930937" w:rsidRDefault="003126B6" w:rsidP="003126B6">
      <w:pPr>
        <w:spacing w:before="120"/>
        <w:ind w:firstLine="720"/>
        <w:jc w:val="center"/>
        <w:rPr>
          <w:b/>
          <w:lang w:eastAsia="lv-LV"/>
        </w:rPr>
      </w:pPr>
      <w:r w:rsidRPr="00930937">
        <w:rPr>
          <w:b/>
          <w:lang w:eastAsia="lv-LV"/>
        </w:rPr>
        <w:t xml:space="preserve">Izmaiņas izdevumos, salīdzinot 2019. gada </w:t>
      </w:r>
      <w:r w:rsidR="00B35A38" w:rsidRPr="00B35A38">
        <w:rPr>
          <w:b/>
          <w:lang w:eastAsia="lv-LV"/>
        </w:rPr>
        <w:t xml:space="preserve">plānu </w:t>
      </w:r>
      <w:r w:rsidRPr="00930937">
        <w:rPr>
          <w:b/>
          <w:lang w:eastAsia="lv-LV"/>
        </w:rPr>
        <w:t>ar 2018. gada plānu</w:t>
      </w:r>
    </w:p>
    <w:p w14:paraId="1C806C5A" w14:textId="4E7F1630" w:rsidR="003126B6" w:rsidRPr="00930937" w:rsidRDefault="0051597F" w:rsidP="003126B6">
      <w:pPr>
        <w:spacing w:after="0"/>
        <w:ind w:left="7921" w:firstLine="720"/>
        <w:jc w:val="center"/>
        <w:rPr>
          <w:i/>
          <w:sz w:val="18"/>
          <w:szCs w:val="18"/>
        </w:rPr>
      </w:pPr>
      <w:r>
        <w:rPr>
          <w:i/>
          <w:sz w:val="18"/>
          <w:szCs w:val="18"/>
        </w:rPr>
        <w:t>E</w:t>
      </w:r>
      <w:r w:rsidR="003126B6" w:rsidRPr="00930937">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3126B6" w:rsidRPr="00930937" w14:paraId="71FA2F75" w14:textId="77777777" w:rsidTr="003126B6">
        <w:trPr>
          <w:trHeight w:val="142"/>
          <w:tblHeader/>
          <w:jc w:val="center"/>
        </w:trPr>
        <w:tc>
          <w:tcPr>
            <w:tcW w:w="5241" w:type="dxa"/>
            <w:vAlign w:val="center"/>
          </w:tcPr>
          <w:p w14:paraId="05C98726" w14:textId="77777777" w:rsidR="003126B6" w:rsidRPr="00930937" w:rsidRDefault="003126B6" w:rsidP="003126B6">
            <w:pPr>
              <w:pStyle w:val="tabteksts"/>
              <w:jc w:val="center"/>
              <w:rPr>
                <w:szCs w:val="18"/>
              </w:rPr>
            </w:pPr>
            <w:r w:rsidRPr="00930937">
              <w:rPr>
                <w:szCs w:val="18"/>
                <w:lang w:eastAsia="lv-LV"/>
              </w:rPr>
              <w:t>Pasākums</w:t>
            </w:r>
          </w:p>
        </w:tc>
        <w:tc>
          <w:tcPr>
            <w:tcW w:w="1277" w:type="dxa"/>
            <w:vAlign w:val="center"/>
          </w:tcPr>
          <w:p w14:paraId="1F52771A" w14:textId="77777777" w:rsidR="003126B6" w:rsidRPr="00930937" w:rsidRDefault="003126B6" w:rsidP="003126B6">
            <w:pPr>
              <w:pStyle w:val="tabteksts"/>
              <w:jc w:val="center"/>
              <w:rPr>
                <w:szCs w:val="18"/>
                <w:lang w:eastAsia="lv-LV"/>
              </w:rPr>
            </w:pPr>
            <w:r w:rsidRPr="00930937">
              <w:rPr>
                <w:szCs w:val="18"/>
                <w:lang w:eastAsia="lv-LV"/>
              </w:rPr>
              <w:t>Samazinājums</w:t>
            </w:r>
          </w:p>
        </w:tc>
        <w:tc>
          <w:tcPr>
            <w:tcW w:w="1277" w:type="dxa"/>
            <w:vAlign w:val="center"/>
          </w:tcPr>
          <w:p w14:paraId="39AFE00F" w14:textId="77777777" w:rsidR="003126B6" w:rsidRPr="00930937" w:rsidRDefault="003126B6" w:rsidP="003126B6">
            <w:pPr>
              <w:pStyle w:val="tabteksts"/>
              <w:jc w:val="center"/>
              <w:rPr>
                <w:szCs w:val="18"/>
                <w:lang w:eastAsia="lv-LV"/>
              </w:rPr>
            </w:pPr>
            <w:r w:rsidRPr="00930937">
              <w:rPr>
                <w:szCs w:val="18"/>
                <w:lang w:eastAsia="lv-LV"/>
              </w:rPr>
              <w:t>Palielinājums</w:t>
            </w:r>
          </w:p>
        </w:tc>
        <w:tc>
          <w:tcPr>
            <w:tcW w:w="1277" w:type="dxa"/>
            <w:vAlign w:val="center"/>
          </w:tcPr>
          <w:p w14:paraId="2B338175" w14:textId="77777777" w:rsidR="003126B6" w:rsidRPr="00930937" w:rsidRDefault="003126B6" w:rsidP="003126B6">
            <w:pPr>
              <w:pStyle w:val="tabteksts"/>
              <w:jc w:val="center"/>
              <w:rPr>
                <w:szCs w:val="18"/>
                <w:lang w:eastAsia="lv-LV"/>
              </w:rPr>
            </w:pPr>
            <w:r w:rsidRPr="00930937">
              <w:rPr>
                <w:szCs w:val="18"/>
                <w:lang w:eastAsia="lv-LV"/>
              </w:rPr>
              <w:t>Izmaiņas</w:t>
            </w:r>
          </w:p>
        </w:tc>
      </w:tr>
      <w:tr w:rsidR="003126B6" w:rsidRPr="00930937" w14:paraId="204671B7" w14:textId="77777777" w:rsidTr="003126B6">
        <w:trPr>
          <w:trHeight w:val="142"/>
          <w:jc w:val="center"/>
        </w:trPr>
        <w:tc>
          <w:tcPr>
            <w:tcW w:w="5241" w:type="dxa"/>
            <w:shd w:val="clear" w:color="auto" w:fill="D9D9D9" w:themeFill="background1" w:themeFillShade="D9"/>
          </w:tcPr>
          <w:p w14:paraId="25FB800F" w14:textId="77777777" w:rsidR="003126B6" w:rsidRPr="00930937" w:rsidRDefault="003126B6" w:rsidP="003126B6">
            <w:pPr>
              <w:pStyle w:val="tabteksts"/>
              <w:rPr>
                <w:szCs w:val="18"/>
              </w:rPr>
            </w:pPr>
            <w:r w:rsidRPr="00930937">
              <w:rPr>
                <w:b/>
                <w:bCs/>
                <w:szCs w:val="18"/>
                <w:lang w:eastAsia="lv-LV"/>
              </w:rPr>
              <w:t>Izdevumi - kopā</w:t>
            </w:r>
          </w:p>
        </w:tc>
        <w:tc>
          <w:tcPr>
            <w:tcW w:w="1277" w:type="dxa"/>
            <w:shd w:val="clear" w:color="auto" w:fill="D9D9D9" w:themeFill="background1" w:themeFillShade="D9"/>
          </w:tcPr>
          <w:p w14:paraId="3C6C904C" w14:textId="77777777" w:rsidR="003126B6" w:rsidRPr="00930937" w:rsidRDefault="003126B6" w:rsidP="003126B6">
            <w:pPr>
              <w:pStyle w:val="tabteksts"/>
              <w:jc w:val="right"/>
              <w:rPr>
                <w:b/>
                <w:szCs w:val="18"/>
              </w:rPr>
            </w:pPr>
            <w:r w:rsidRPr="00930937">
              <w:rPr>
                <w:b/>
                <w:szCs w:val="18"/>
              </w:rPr>
              <w:t>-</w:t>
            </w:r>
          </w:p>
        </w:tc>
        <w:tc>
          <w:tcPr>
            <w:tcW w:w="1277" w:type="dxa"/>
            <w:shd w:val="clear" w:color="auto" w:fill="D9D9D9" w:themeFill="background1" w:themeFillShade="D9"/>
          </w:tcPr>
          <w:p w14:paraId="2BE88D13" w14:textId="77777777" w:rsidR="003126B6" w:rsidRPr="00930937" w:rsidRDefault="003126B6" w:rsidP="003126B6">
            <w:pPr>
              <w:pStyle w:val="tabteksts"/>
              <w:jc w:val="right"/>
              <w:rPr>
                <w:b/>
                <w:szCs w:val="18"/>
              </w:rPr>
            </w:pPr>
            <w:r w:rsidRPr="00930937">
              <w:rPr>
                <w:b/>
                <w:szCs w:val="18"/>
              </w:rPr>
              <w:t>521 743</w:t>
            </w:r>
          </w:p>
        </w:tc>
        <w:tc>
          <w:tcPr>
            <w:tcW w:w="1277" w:type="dxa"/>
            <w:shd w:val="clear" w:color="auto" w:fill="D9D9D9" w:themeFill="background1" w:themeFillShade="D9"/>
          </w:tcPr>
          <w:p w14:paraId="1378E719" w14:textId="77777777" w:rsidR="003126B6" w:rsidRPr="00930937" w:rsidRDefault="003126B6" w:rsidP="003126B6">
            <w:pPr>
              <w:pStyle w:val="tabteksts"/>
              <w:jc w:val="right"/>
              <w:rPr>
                <w:b/>
                <w:szCs w:val="18"/>
              </w:rPr>
            </w:pPr>
            <w:r w:rsidRPr="00930937">
              <w:rPr>
                <w:b/>
                <w:szCs w:val="18"/>
              </w:rPr>
              <w:t>521 743</w:t>
            </w:r>
          </w:p>
        </w:tc>
      </w:tr>
      <w:tr w:rsidR="003126B6" w:rsidRPr="00930937" w14:paraId="18D4D9BE" w14:textId="77777777" w:rsidTr="003126B6">
        <w:trPr>
          <w:jc w:val="center"/>
        </w:trPr>
        <w:tc>
          <w:tcPr>
            <w:tcW w:w="9072" w:type="dxa"/>
            <w:gridSpan w:val="4"/>
          </w:tcPr>
          <w:p w14:paraId="498545D5" w14:textId="77777777" w:rsidR="003126B6" w:rsidRPr="00930937" w:rsidRDefault="003126B6" w:rsidP="003126B6">
            <w:pPr>
              <w:pStyle w:val="tabteksts"/>
              <w:ind w:firstLine="313"/>
              <w:rPr>
                <w:szCs w:val="18"/>
              </w:rPr>
            </w:pPr>
            <w:r w:rsidRPr="00930937">
              <w:rPr>
                <w:i/>
                <w:szCs w:val="18"/>
                <w:lang w:eastAsia="lv-LV"/>
              </w:rPr>
              <w:t>t. sk.:</w:t>
            </w:r>
          </w:p>
        </w:tc>
      </w:tr>
      <w:tr w:rsidR="003126B6" w:rsidRPr="00930937" w14:paraId="448DAF73" w14:textId="77777777" w:rsidTr="003126B6">
        <w:trPr>
          <w:trHeight w:val="142"/>
          <w:jc w:val="center"/>
        </w:trPr>
        <w:tc>
          <w:tcPr>
            <w:tcW w:w="5241" w:type="dxa"/>
            <w:shd w:val="clear" w:color="auto" w:fill="F2F2F2" w:themeFill="background1" w:themeFillShade="F2"/>
            <w:vAlign w:val="center"/>
          </w:tcPr>
          <w:p w14:paraId="38B20DF0" w14:textId="77777777" w:rsidR="003126B6" w:rsidRPr="00930937" w:rsidRDefault="003126B6" w:rsidP="003126B6">
            <w:pPr>
              <w:pStyle w:val="tabteksts"/>
              <w:rPr>
                <w:szCs w:val="18"/>
                <w:lang w:eastAsia="lv-LV"/>
              </w:rPr>
            </w:pPr>
            <w:r w:rsidRPr="00930937">
              <w:rPr>
                <w:szCs w:val="18"/>
                <w:lang w:eastAsia="lv-LV"/>
              </w:rPr>
              <w:t>Citas izmaiņas</w:t>
            </w:r>
          </w:p>
        </w:tc>
        <w:tc>
          <w:tcPr>
            <w:tcW w:w="1277" w:type="dxa"/>
            <w:shd w:val="clear" w:color="auto" w:fill="F2F2F2" w:themeFill="background1" w:themeFillShade="F2"/>
          </w:tcPr>
          <w:p w14:paraId="21CD87B5" w14:textId="77777777" w:rsidR="003126B6" w:rsidRPr="00930937" w:rsidRDefault="003126B6" w:rsidP="003126B6">
            <w:pPr>
              <w:pStyle w:val="tabteksts"/>
              <w:jc w:val="right"/>
              <w:rPr>
                <w:szCs w:val="18"/>
                <w:u w:val="single"/>
              </w:rPr>
            </w:pPr>
            <w:r w:rsidRPr="00930937">
              <w:rPr>
                <w:szCs w:val="18"/>
                <w:u w:val="single"/>
              </w:rPr>
              <w:t>-</w:t>
            </w:r>
          </w:p>
        </w:tc>
        <w:tc>
          <w:tcPr>
            <w:tcW w:w="1277" w:type="dxa"/>
            <w:shd w:val="clear" w:color="auto" w:fill="F2F2F2" w:themeFill="background1" w:themeFillShade="F2"/>
          </w:tcPr>
          <w:p w14:paraId="64DBE439" w14:textId="77777777" w:rsidR="003126B6" w:rsidRPr="00930937" w:rsidRDefault="003126B6" w:rsidP="003126B6">
            <w:pPr>
              <w:pStyle w:val="tabteksts"/>
              <w:jc w:val="right"/>
              <w:rPr>
                <w:szCs w:val="18"/>
                <w:u w:val="single"/>
              </w:rPr>
            </w:pPr>
            <w:r w:rsidRPr="00930937">
              <w:rPr>
                <w:szCs w:val="18"/>
                <w:u w:val="single"/>
              </w:rPr>
              <w:t>521 743</w:t>
            </w:r>
          </w:p>
        </w:tc>
        <w:tc>
          <w:tcPr>
            <w:tcW w:w="1277" w:type="dxa"/>
            <w:shd w:val="clear" w:color="auto" w:fill="F2F2F2" w:themeFill="background1" w:themeFillShade="F2"/>
          </w:tcPr>
          <w:p w14:paraId="62CF44C2" w14:textId="77777777" w:rsidR="003126B6" w:rsidRPr="00930937" w:rsidRDefault="003126B6" w:rsidP="003126B6">
            <w:pPr>
              <w:pStyle w:val="tabteksts"/>
              <w:jc w:val="right"/>
              <w:rPr>
                <w:szCs w:val="18"/>
                <w:u w:val="single"/>
              </w:rPr>
            </w:pPr>
            <w:r w:rsidRPr="00930937">
              <w:rPr>
                <w:szCs w:val="18"/>
                <w:u w:val="single"/>
              </w:rPr>
              <w:t>521 743</w:t>
            </w:r>
          </w:p>
        </w:tc>
      </w:tr>
      <w:tr w:rsidR="003126B6" w:rsidRPr="00930937" w14:paraId="7EF966D5" w14:textId="77777777" w:rsidTr="003126B6">
        <w:trPr>
          <w:trHeight w:val="142"/>
          <w:jc w:val="center"/>
        </w:trPr>
        <w:tc>
          <w:tcPr>
            <w:tcW w:w="5241" w:type="dxa"/>
          </w:tcPr>
          <w:p w14:paraId="0A90BAFA" w14:textId="77777777" w:rsidR="003126B6" w:rsidRPr="00930937" w:rsidRDefault="003126B6" w:rsidP="003126B6">
            <w:pPr>
              <w:pStyle w:val="tabteksts"/>
              <w:rPr>
                <w:rFonts w:ascii="CIDFont+F2" w:eastAsia="Calibri" w:hAnsi="CIDFont+F2" w:cs="CIDFont+F2"/>
                <w:i/>
                <w:szCs w:val="18"/>
                <w:lang w:eastAsia="lv-LV"/>
              </w:rPr>
            </w:pPr>
            <w:r w:rsidRPr="00930937">
              <w:rPr>
                <w:rFonts w:ascii="CIDFont+F2" w:eastAsia="Calibri" w:hAnsi="CIDFont+F2" w:cs="CIDFont+F2"/>
                <w:i/>
                <w:szCs w:val="18"/>
                <w:lang w:eastAsia="lv-LV"/>
              </w:rPr>
              <w:t>Nacionālais meža monitorings, atbilstoši MK 18.12.2018. sēdes prot. Nr.60 88.§ 11.punktam</w:t>
            </w:r>
          </w:p>
        </w:tc>
        <w:tc>
          <w:tcPr>
            <w:tcW w:w="1277" w:type="dxa"/>
          </w:tcPr>
          <w:p w14:paraId="6D61C762" w14:textId="77777777" w:rsidR="003126B6" w:rsidRPr="00930937" w:rsidRDefault="003126B6" w:rsidP="003126B6">
            <w:pPr>
              <w:pStyle w:val="tabteksts"/>
              <w:jc w:val="right"/>
              <w:rPr>
                <w:szCs w:val="18"/>
              </w:rPr>
            </w:pPr>
            <w:r w:rsidRPr="00930937">
              <w:rPr>
                <w:szCs w:val="18"/>
              </w:rPr>
              <w:t>-</w:t>
            </w:r>
          </w:p>
        </w:tc>
        <w:tc>
          <w:tcPr>
            <w:tcW w:w="1277" w:type="dxa"/>
          </w:tcPr>
          <w:p w14:paraId="5B2AEE24" w14:textId="77777777" w:rsidR="003126B6" w:rsidRPr="00930937" w:rsidRDefault="003126B6" w:rsidP="003126B6">
            <w:pPr>
              <w:pStyle w:val="tabteksts"/>
              <w:jc w:val="right"/>
              <w:rPr>
                <w:szCs w:val="18"/>
              </w:rPr>
            </w:pPr>
            <w:r w:rsidRPr="00930937">
              <w:rPr>
                <w:szCs w:val="18"/>
              </w:rPr>
              <w:t>521 743</w:t>
            </w:r>
          </w:p>
        </w:tc>
        <w:tc>
          <w:tcPr>
            <w:tcW w:w="1277" w:type="dxa"/>
          </w:tcPr>
          <w:p w14:paraId="18FEB884" w14:textId="77777777" w:rsidR="003126B6" w:rsidRPr="00930937" w:rsidRDefault="003126B6" w:rsidP="003126B6">
            <w:pPr>
              <w:pStyle w:val="tabteksts"/>
              <w:jc w:val="right"/>
              <w:rPr>
                <w:szCs w:val="18"/>
              </w:rPr>
            </w:pPr>
            <w:r w:rsidRPr="00930937">
              <w:rPr>
                <w:szCs w:val="18"/>
              </w:rPr>
              <w:t>521 743</w:t>
            </w:r>
          </w:p>
        </w:tc>
      </w:tr>
    </w:tbl>
    <w:p w14:paraId="40EAF323" w14:textId="77777777" w:rsidR="003126B6" w:rsidRPr="00930937" w:rsidRDefault="003126B6" w:rsidP="003126B6">
      <w:pPr>
        <w:pStyle w:val="Tabuluvirsraksti"/>
        <w:spacing w:after="0"/>
        <w:rPr>
          <w:lang w:eastAsia="lv-LV"/>
        </w:rPr>
      </w:pPr>
    </w:p>
    <w:p w14:paraId="107E6600" w14:textId="77777777" w:rsidR="003126B6" w:rsidRPr="00930937" w:rsidRDefault="003126B6" w:rsidP="003126B6">
      <w:pPr>
        <w:pStyle w:val="programmas"/>
        <w:rPr>
          <w:lang w:val="lv-LV"/>
        </w:rPr>
      </w:pPr>
      <w:r w:rsidRPr="00930937">
        <w:rPr>
          <w:lang w:val="lv-LV"/>
        </w:rPr>
        <w:t>25.00.00 Zivju resursu ilgtspējības saglabāšana</w:t>
      </w:r>
    </w:p>
    <w:p w14:paraId="3232FBF7" w14:textId="77777777" w:rsidR="003126B6" w:rsidRPr="00930937" w:rsidRDefault="003126B6" w:rsidP="003126B6">
      <w:pPr>
        <w:pStyle w:val="Tabuluvirsraksti"/>
        <w:spacing w:after="240"/>
        <w:rPr>
          <w:b/>
          <w:lang w:eastAsia="lv-LV"/>
        </w:rPr>
      </w:pPr>
      <w:r w:rsidRPr="00930937">
        <w:rPr>
          <w:b/>
          <w:lang w:eastAsia="lv-LV"/>
        </w:rPr>
        <w:t>Finansiālie rādītāji no 2017. līdz 2021. gadam</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131"/>
        <w:gridCol w:w="1132"/>
        <w:gridCol w:w="1132"/>
        <w:gridCol w:w="1132"/>
        <w:gridCol w:w="1132"/>
      </w:tblGrid>
      <w:tr w:rsidR="003126B6" w:rsidRPr="00930937" w14:paraId="33FFFDF9" w14:textId="77777777" w:rsidTr="003126B6">
        <w:trPr>
          <w:trHeight w:val="283"/>
          <w:tblHeader/>
          <w:jc w:val="center"/>
        </w:trPr>
        <w:tc>
          <w:tcPr>
            <w:tcW w:w="3378" w:type="dxa"/>
            <w:vAlign w:val="center"/>
          </w:tcPr>
          <w:p w14:paraId="68F8FACF" w14:textId="77777777" w:rsidR="003126B6" w:rsidRPr="00930937" w:rsidRDefault="003126B6" w:rsidP="003126B6">
            <w:pPr>
              <w:pStyle w:val="tabteksts"/>
              <w:jc w:val="center"/>
              <w:rPr>
                <w:szCs w:val="24"/>
              </w:rPr>
            </w:pPr>
          </w:p>
        </w:tc>
        <w:tc>
          <w:tcPr>
            <w:tcW w:w="1131" w:type="dxa"/>
          </w:tcPr>
          <w:p w14:paraId="32BACD5D" w14:textId="77777777" w:rsidR="003126B6" w:rsidRPr="00930937" w:rsidRDefault="003126B6" w:rsidP="003126B6">
            <w:pPr>
              <w:pStyle w:val="tabteksts"/>
              <w:jc w:val="center"/>
              <w:rPr>
                <w:szCs w:val="24"/>
                <w:lang w:eastAsia="lv-LV"/>
              </w:rPr>
            </w:pPr>
            <w:r w:rsidRPr="00930937">
              <w:rPr>
                <w:szCs w:val="18"/>
                <w:lang w:eastAsia="lv-LV"/>
              </w:rPr>
              <w:t>2017. gads (izpilde)</w:t>
            </w:r>
          </w:p>
        </w:tc>
        <w:tc>
          <w:tcPr>
            <w:tcW w:w="1132" w:type="dxa"/>
            <w:vAlign w:val="center"/>
          </w:tcPr>
          <w:p w14:paraId="43652D6B" w14:textId="77777777" w:rsidR="003126B6" w:rsidRPr="00930937" w:rsidRDefault="003126B6" w:rsidP="003126B6">
            <w:pPr>
              <w:pStyle w:val="tabteksts"/>
              <w:jc w:val="center"/>
              <w:rPr>
                <w:szCs w:val="24"/>
                <w:lang w:eastAsia="lv-LV"/>
              </w:rPr>
            </w:pPr>
            <w:r w:rsidRPr="00930937">
              <w:rPr>
                <w:szCs w:val="18"/>
                <w:lang w:eastAsia="lv-LV"/>
              </w:rPr>
              <w:t>2018. gada plāns</w:t>
            </w:r>
          </w:p>
        </w:tc>
        <w:tc>
          <w:tcPr>
            <w:tcW w:w="1132" w:type="dxa"/>
          </w:tcPr>
          <w:p w14:paraId="1B8C4A66" w14:textId="49D52D6A" w:rsidR="003126B6" w:rsidRPr="00930937" w:rsidRDefault="003126B6" w:rsidP="003126B6">
            <w:pPr>
              <w:pStyle w:val="tabteksts"/>
              <w:jc w:val="center"/>
              <w:rPr>
                <w:szCs w:val="24"/>
                <w:lang w:eastAsia="lv-LV"/>
              </w:rPr>
            </w:pPr>
            <w:r w:rsidRPr="00930937">
              <w:rPr>
                <w:szCs w:val="18"/>
                <w:lang w:eastAsia="lv-LV"/>
              </w:rPr>
              <w:t xml:space="preserve">2019. gada </w:t>
            </w:r>
            <w:r w:rsidR="00651542">
              <w:rPr>
                <w:szCs w:val="18"/>
                <w:lang w:eastAsia="lv-LV"/>
              </w:rPr>
              <w:t>plāns</w:t>
            </w:r>
          </w:p>
        </w:tc>
        <w:tc>
          <w:tcPr>
            <w:tcW w:w="1132" w:type="dxa"/>
          </w:tcPr>
          <w:p w14:paraId="700EED70" w14:textId="77777777" w:rsidR="003126B6" w:rsidRPr="00930937" w:rsidRDefault="003126B6" w:rsidP="003126B6">
            <w:pPr>
              <w:pStyle w:val="tabteksts"/>
              <w:jc w:val="center"/>
              <w:rPr>
                <w:szCs w:val="24"/>
                <w:lang w:eastAsia="lv-LV"/>
              </w:rPr>
            </w:pPr>
            <w:r w:rsidRPr="00930937">
              <w:rPr>
                <w:szCs w:val="18"/>
                <w:lang w:eastAsia="lv-LV"/>
              </w:rPr>
              <w:t>2020. gada prognoze</w:t>
            </w:r>
          </w:p>
        </w:tc>
        <w:tc>
          <w:tcPr>
            <w:tcW w:w="1132" w:type="dxa"/>
          </w:tcPr>
          <w:p w14:paraId="07B7DF59" w14:textId="77777777" w:rsidR="003126B6" w:rsidRPr="00930937" w:rsidRDefault="003126B6" w:rsidP="003126B6">
            <w:pPr>
              <w:pStyle w:val="tabteksts"/>
              <w:jc w:val="center"/>
              <w:rPr>
                <w:szCs w:val="24"/>
                <w:lang w:eastAsia="lv-LV"/>
              </w:rPr>
            </w:pPr>
            <w:r w:rsidRPr="00930937">
              <w:rPr>
                <w:szCs w:val="18"/>
                <w:lang w:eastAsia="lv-LV"/>
              </w:rPr>
              <w:t>2021. gada prognoze</w:t>
            </w:r>
          </w:p>
        </w:tc>
      </w:tr>
      <w:tr w:rsidR="003126B6" w:rsidRPr="00930937" w14:paraId="6757306A" w14:textId="77777777" w:rsidTr="003126B6">
        <w:trPr>
          <w:trHeight w:val="142"/>
          <w:jc w:val="center"/>
        </w:trPr>
        <w:tc>
          <w:tcPr>
            <w:tcW w:w="3378" w:type="dxa"/>
            <w:shd w:val="clear" w:color="auto" w:fill="D9D9D9" w:themeFill="background1" w:themeFillShade="D9"/>
            <w:vAlign w:val="center"/>
          </w:tcPr>
          <w:p w14:paraId="7EBF0C79" w14:textId="77777777" w:rsidR="003126B6" w:rsidRPr="00930937" w:rsidRDefault="003126B6" w:rsidP="003126B6">
            <w:pPr>
              <w:pStyle w:val="tabteksts"/>
              <w:rPr>
                <w:lang w:eastAsia="lv-LV"/>
              </w:rPr>
            </w:pPr>
            <w:r w:rsidRPr="00930937">
              <w:rPr>
                <w:lang w:eastAsia="lv-LV"/>
              </w:rPr>
              <w:t>Kopējie izdevumi,</w:t>
            </w:r>
            <w:r w:rsidRPr="00930937">
              <w:t xml:space="preserve"> </w:t>
            </w:r>
            <w:r w:rsidRPr="00930937">
              <w:rPr>
                <w:i/>
                <w:szCs w:val="18"/>
              </w:rPr>
              <w:t>euro</w:t>
            </w:r>
          </w:p>
        </w:tc>
        <w:tc>
          <w:tcPr>
            <w:tcW w:w="1131" w:type="dxa"/>
            <w:shd w:val="clear" w:color="auto" w:fill="D9D9D9" w:themeFill="background1" w:themeFillShade="D9"/>
          </w:tcPr>
          <w:p w14:paraId="024E880E" w14:textId="77777777" w:rsidR="003126B6" w:rsidRPr="00930937" w:rsidRDefault="003126B6" w:rsidP="003126B6">
            <w:pPr>
              <w:pStyle w:val="tabteksts"/>
              <w:jc w:val="right"/>
            </w:pPr>
            <w:r w:rsidRPr="00930937">
              <w:t>1 756 044</w:t>
            </w:r>
          </w:p>
        </w:tc>
        <w:tc>
          <w:tcPr>
            <w:tcW w:w="1132" w:type="dxa"/>
            <w:shd w:val="clear" w:color="auto" w:fill="D9D9D9" w:themeFill="background1" w:themeFillShade="D9"/>
          </w:tcPr>
          <w:p w14:paraId="19C62B93" w14:textId="77777777" w:rsidR="003126B6" w:rsidRPr="00930937" w:rsidRDefault="003126B6" w:rsidP="003126B6">
            <w:pPr>
              <w:pStyle w:val="tabteksts"/>
              <w:jc w:val="right"/>
            </w:pPr>
            <w:r w:rsidRPr="00930937">
              <w:t>1 974 635</w:t>
            </w:r>
          </w:p>
        </w:tc>
        <w:tc>
          <w:tcPr>
            <w:tcW w:w="1132" w:type="dxa"/>
            <w:shd w:val="clear" w:color="auto" w:fill="D9D9D9" w:themeFill="background1" w:themeFillShade="D9"/>
          </w:tcPr>
          <w:p w14:paraId="62825981" w14:textId="77777777" w:rsidR="003126B6" w:rsidRPr="00930937" w:rsidRDefault="003126B6" w:rsidP="003126B6">
            <w:pPr>
              <w:pStyle w:val="tabteksts"/>
              <w:jc w:val="right"/>
            </w:pPr>
            <w:r w:rsidRPr="00930937">
              <w:t>1 974 635</w:t>
            </w:r>
          </w:p>
        </w:tc>
        <w:tc>
          <w:tcPr>
            <w:tcW w:w="1132" w:type="dxa"/>
            <w:shd w:val="clear" w:color="auto" w:fill="D9D9D9" w:themeFill="background1" w:themeFillShade="D9"/>
          </w:tcPr>
          <w:p w14:paraId="3DB0960F" w14:textId="77777777" w:rsidR="003126B6" w:rsidRPr="00930937" w:rsidRDefault="003126B6" w:rsidP="003126B6">
            <w:pPr>
              <w:pStyle w:val="tabteksts"/>
              <w:jc w:val="right"/>
            </w:pPr>
            <w:r w:rsidRPr="00930937">
              <w:t>1 766 912</w:t>
            </w:r>
          </w:p>
        </w:tc>
        <w:tc>
          <w:tcPr>
            <w:tcW w:w="1132" w:type="dxa"/>
            <w:shd w:val="clear" w:color="auto" w:fill="D9D9D9" w:themeFill="background1" w:themeFillShade="D9"/>
          </w:tcPr>
          <w:p w14:paraId="3A79A261" w14:textId="77777777" w:rsidR="003126B6" w:rsidRPr="00930937" w:rsidRDefault="003126B6" w:rsidP="003126B6">
            <w:pPr>
              <w:pStyle w:val="tabteksts"/>
              <w:jc w:val="right"/>
            </w:pPr>
            <w:r w:rsidRPr="00930937">
              <w:t>1 729 917</w:t>
            </w:r>
          </w:p>
        </w:tc>
      </w:tr>
      <w:tr w:rsidR="003126B6" w:rsidRPr="00930937" w14:paraId="7098340A" w14:textId="77777777" w:rsidTr="003126B6">
        <w:trPr>
          <w:trHeight w:val="283"/>
          <w:jc w:val="center"/>
        </w:trPr>
        <w:tc>
          <w:tcPr>
            <w:tcW w:w="3378" w:type="dxa"/>
            <w:vAlign w:val="center"/>
          </w:tcPr>
          <w:p w14:paraId="16E92FCC" w14:textId="77777777" w:rsidR="003126B6" w:rsidRPr="00930937" w:rsidRDefault="003126B6" w:rsidP="003126B6">
            <w:pPr>
              <w:pStyle w:val="tabteksts"/>
              <w:rPr>
                <w:szCs w:val="18"/>
                <w:lang w:eastAsia="lv-LV"/>
              </w:rPr>
            </w:pPr>
            <w:r w:rsidRPr="00930937">
              <w:rPr>
                <w:szCs w:val="18"/>
                <w:lang w:eastAsia="lv-LV"/>
              </w:rPr>
              <w:t xml:space="preserve">Kopējo izdevumu izmaiņas, </w:t>
            </w:r>
            <w:r w:rsidRPr="00930937">
              <w:rPr>
                <w:i/>
                <w:szCs w:val="18"/>
                <w:lang w:eastAsia="lv-LV"/>
              </w:rPr>
              <w:t>euro</w:t>
            </w:r>
            <w:r w:rsidRPr="00930937">
              <w:rPr>
                <w:szCs w:val="18"/>
                <w:lang w:eastAsia="lv-LV"/>
              </w:rPr>
              <w:t xml:space="preserve"> (+/–) pret iepriekšējo gadu</w:t>
            </w:r>
          </w:p>
        </w:tc>
        <w:tc>
          <w:tcPr>
            <w:tcW w:w="1131" w:type="dxa"/>
          </w:tcPr>
          <w:p w14:paraId="0ADB5E0F" w14:textId="77777777" w:rsidR="003126B6" w:rsidRPr="00930937" w:rsidRDefault="003126B6" w:rsidP="003126B6">
            <w:pPr>
              <w:pStyle w:val="tabteksts"/>
              <w:jc w:val="center"/>
            </w:pPr>
            <w:r w:rsidRPr="00930937">
              <w:rPr>
                <w:b/>
                <w:bCs/>
              </w:rPr>
              <w:t>×</w:t>
            </w:r>
          </w:p>
        </w:tc>
        <w:tc>
          <w:tcPr>
            <w:tcW w:w="1132" w:type="dxa"/>
          </w:tcPr>
          <w:p w14:paraId="1CB41ABA" w14:textId="77777777" w:rsidR="003126B6" w:rsidRPr="00930937" w:rsidRDefault="003126B6" w:rsidP="003126B6">
            <w:pPr>
              <w:pStyle w:val="tabteksts"/>
              <w:jc w:val="right"/>
            </w:pPr>
            <w:r w:rsidRPr="00930937">
              <w:t>218 591</w:t>
            </w:r>
          </w:p>
        </w:tc>
        <w:tc>
          <w:tcPr>
            <w:tcW w:w="1132" w:type="dxa"/>
          </w:tcPr>
          <w:p w14:paraId="44720AAA" w14:textId="77777777" w:rsidR="003126B6" w:rsidRPr="00930937" w:rsidRDefault="003126B6" w:rsidP="003126B6">
            <w:pPr>
              <w:pStyle w:val="tabteksts"/>
              <w:jc w:val="center"/>
            </w:pPr>
            <w:r w:rsidRPr="00930937">
              <w:t>-</w:t>
            </w:r>
          </w:p>
        </w:tc>
        <w:tc>
          <w:tcPr>
            <w:tcW w:w="1132" w:type="dxa"/>
          </w:tcPr>
          <w:p w14:paraId="66100554" w14:textId="77777777" w:rsidR="003126B6" w:rsidRPr="00930937" w:rsidRDefault="003126B6" w:rsidP="003126B6">
            <w:pPr>
              <w:pStyle w:val="tabteksts"/>
              <w:jc w:val="right"/>
            </w:pPr>
            <w:r w:rsidRPr="00930937">
              <w:t>-207 723</w:t>
            </w:r>
          </w:p>
        </w:tc>
        <w:tc>
          <w:tcPr>
            <w:tcW w:w="1132" w:type="dxa"/>
          </w:tcPr>
          <w:p w14:paraId="0FA96519" w14:textId="77777777" w:rsidR="003126B6" w:rsidRPr="00930937" w:rsidRDefault="003126B6" w:rsidP="003126B6">
            <w:pPr>
              <w:pStyle w:val="tabteksts"/>
              <w:jc w:val="right"/>
            </w:pPr>
            <w:r w:rsidRPr="00930937">
              <w:t>-36 995</w:t>
            </w:r>
          </w:p>
        </w:tc>
      </w:tr>
      <w:tr w:rsidR="003126B6" w:rsidRPr="00930937" w14:paraId="4A295A08" w14:textId="77777777" w:rsidTr="003126B6">
        <w:trPr>
          <w:trHeight w:val="283"/>
          <w:jc w:val="center"/>
        </w:trPr>
        <w:tc>
          <w:tcPr>
            <w:tcW w:w="3378" w:type="dxa"/>
            <w:vAlign w:val="center"/>
          </w:tcPr>
          <w:p w14:paraId="1A115A2C" w14:textId="77777777" w:rsidR="003126B6" w:rsidRPr="00930937" w:rsidRDefault="003126B6" w:rsidP="003126B6">
            <w:pPr>
              <w:pStyle w:val="tabteksts"/>
            </w:pPr>
            <w:r w:rsidRPr="00930937">
              <w:rPr>
                <w:lang w:eastAsia="lv-LV"/>
              </w:rPr>
              <w:t>Kopējie izdevumi</w:t>
            </w:r>
            <w:r w:rsidRPr="00930937">
              <w:t>, % (+/–) pret iepriekšējo gadu</w:t>
            </w:r>
          </w:p>
        </w:tc>
        <w:tc>
          <w:tcPr>
            <w:tcW w:w="1131" w:type="dxa"/>
          </w:tcPr>
          <w:p w14:paraId="26BD0B40" w14:textId="77777777" w:rsidR="003126B6" w:rsidRPr="00930937" w:rsidRDefault="003126B6" w:rsidP="003126B6">
            <w:pPr>
              <w:pStyle w:val="tabteksts"/>
              <w:jc w:val="center"/>
            </w:pPr>
            <w:r w:rsidRPr="00930937">
              <w:rPr>
                <w:b/>
                <w:bCs/>
              </w:rPr>
              <w:t>×</w:t>
            </w:r>
          </w:p>
        </w:tc>
        <w:tc>
          <w:tcPr>
            <w:tcW w:w="1132" w:type="dxa"/>
          </w:tcPr>
          <w:p w14:paraId="3D6551BE" w14:textId="77777777" w:rsidR="003126B6" w:rsidRPr="00930937" w:rsidRDefault="003126B6" w:rsidP="003126B6">
            <w:pPr>
              <w:pStyle w:val="tabteksts"/>
              <w:jc w:val="right"/>
            </w:pPr>
            <w:r w:rsidRPr="00930937">
              <w:t>12,4</w:t>
            </w:r>
          </w:p>
        </w:tc>
        <w:tc>
          <w:tcPr>
            <w:tcW w:w="1132" w:type="dxa"/>
          </w:tcPr>
          <w:p w14:paraId="72FDC867" w14:textId="77777777" w:rsidR="003126B6" w:rsidRPr="00930937" w:rsidRDefault="003126B6" w:rsidP="003126B6">
            <w:pPr>
              <w:pStyle w:val="tabteksts"/>
              <w:jc w:val="center"/>
            </w:pPr>
            <w:r w:rsidRPr="00930937">
              <w:t>-</w:t>
            </w:r>
          </w:p>
        </w:tc>
        <w:tc>
          <w:tcPr>
            <w:tcW w:w="1132" w:type="dxa"/>
          </w:tcPr>
          <w:p w14:paraId="0CFE0438" w14:textId="77777777" w:rsidR="003126B6" w:rsidRPr="00930937" w:rsidRDefault="003126B6" w:rsidP="003126B6">
            <w:pPr>
              <w:pStyle w:val="tabteksts"/>
              <w:jc w:val="right"/>
            </w:pPr>
            <w:r w:rsidRPr="00930937">
              <w:t>-10,5</w:t>
            </w:r>
          </w:p>
        </w:tc>
        <w:tc>
          <w:tcPr>
            <w:tcW w:w="1132" w:type="dxa"/>
          </w:tcPr>
          <w:p w14:paraId="07F481EF" w14:textId="77777777" w:rsidR="003126B6" w:rsidRPr="00930937" w:rsidRDefault="003126B6" w:rsidP="003126B6">
            <w:pPr>
              <w:pStyle w:val="tabteksts"/>
              <w:jc w:val="right"/>
            </w:pPr>
            <w:r w:rsidRPr="00930937">
              <w:t>-2,1</w:t>
            </w:r>
          </w:p>
        </w:tc>
      </w:tr>
    </w:tbl>
    <w:p w14:paraId="39965D6D" w14:textId="23C16FB3" w:rsidR="004051D1" w:rsidRDefault="004051D1" w:rsidP="003126B6">
      <w:pPr>
        <w:pStyle w:val="Tabuluvirsraksti"/>
        <w:spacing w:after="0"/>
        <w:rPr>
          <w:lang w:eastAsia="lv-LV"/>
        </w:rPr>
      </w:pPr>
    </w:p>
    <w:p w14:paraId="4EE6FA19" w14:textId="0E156348" w:rsidR="004051D1" w:rsidRDefault="004051D1" w:rsidP="003126B6">
      <w:pPr>
        <w:pStyle w:val="Tabuluvirsraksti"/>
        <w:spacing w:after="0"/>
        <w:rPr>
          <w:lang w:eastAsia="lv-LV"/>
        </w:rPr>
      </w:pPr>
    </w:p>
    <w:p w14:paraId="658E7E98" w14:textId="269B8B53" w:rsidR="004051D1" w:rsidRDefault="004051D1" w:rsidP="003126B6">
      <w:pPr>
        <w:pStyle w:val="Tabuluvirsraksti"/>
        <w:spacing w:after="0"/>
        <w:rPr>
          <w:lang w:eastAsia="lv-LV"/>
        </w:rPr>
      </w:pPr>
    </w:p>
    <w:p w14:paraId="383CBD87" w14:textId="0D3FBDBC" w:rsidR="004051D1" w:rsidRDefault="004051D1" w:rsidP="003126B6">
      <w:pPr>
        <w:pStyle w:val="Tabuluvirsraksti"/>
        <w:spacing w:after="0"/>
        <w:rPr>
          <w:lang w:eastAsia="lv-LV"/>
        </w:rPr>
      </w:pPr>
    </w:p>
    <w:p w14:paraId="615E9908" w14:textId="77777777" w:rsidR="004051D1" w:rsidRPr="00930937" w:rsidRDefault="004051D1" w:rsidP="003126B6">
      <w:pPr>
        <w:pStyle w:val="Tabuluvirsraksti"/>
        <w:spacing w:after="0"/>
        <w:rPr>
          <w:lang w:eastAsia="lv-LV"/>
        </w:rPr>
      </w:pPr>
    </w:p>
    <w:p w14:paraId="6DECABEF" w14:textId="77777777" w:rsidR="003126B6" w:rsidRPr="00930937" w:rsidRDefault="003126B6" w:rsidP="003126B6">
      <w:pPr>
        <w:pStyle w:val="programmas"/>
        <w:rPr>
          <w:lang w:val="lv-LV"/>
        </w:rPr>
      </w:pPr>
      <w:r w:rsidRPr="00930937">
        <w:rPr>
          <w:lang w:val="lv-LV"/>
        </w:rPr>
        <w:t>25.01.00 Zivju izmantošanas regulēšana, atražošana un izpēte</w:t>
      </w:r>
    </w:p>
    <w:p w14:paraId="2B8CE670" w14:textId="77777777" w:rsidR="003126B6" w:rsidRPr="00930937" w:rsidRDefault="003126B6" w:rsidP="003126B6">
      <w:pPr>
        <w:ind w:firstLine="0"/>
        <w:rPr>
          <w:u w:val="single"/>
        </w:rPr>
      </w:pPr>
      <w:r w:rsidRPr="00930937">
        <w:rPr>
          <w:u w:val="single"/>
        </w:rPr>
        <w:t>Apakšprogrammas mērķis:</w:t>
      </w:r>
    </w:p>
    <w:p w14:paraId="57711ED8" w14:textId="77777777" w:rsidR="003126B6" w:rsidRPr="00930937" w:rsidRDefault="003126B6" w:rsidP="003126B6">
      <w:pPr>
        <w:ind w:firstLine="720"/>
        <w:rPr>
          <w:u w:val="single"/>
        </w:rPr>
      </w:pPr>
      <w:r w:rsidRPr="00930937">
        <w:t>īstenot valsts politiku zivju krājumu atražošanas jomā un nodrošināt zivju resursu ilgtspējīgu un saudzīgu izmantošanu, vienlaikus saglabājot zivju resursu bioloģisko daudzveidību.</w:t>
      </w:r>
    </w:p>
    <w:p w14:paraId="29B91B3D" w14:textId="77777777" w:rsidR="003126B6" w:rsidRPr="00930937" w:rsidRDefault="003126B6" w:rsidP="003126B6">
      <w:pPr>
        <w:ind w:firstLine="0"/>
        <w:rPr>
          <w:u w:val="single"/>
        </w:rPr>
      </w:pPr>
      <w:r w:rsidRPr="00930937">
        <w:rPr>
          <w:u w:val="single"/>
        </w:rPr>
        <w:t>Galvenās aktivitātes:</w:t>
      </w:r>
    </w:p>
    <w:p w14:paraId="3D56B3AD" w14:textId="77777777" w:rsidR="003126B6" w:rsidRPr="00930937" w:rsidRDefault="003126B6" w:rsidP="003126B6">
      <w:pPr>
        <w:spacing w:after="0"/>
      </w:pPr>
      <w:r w:rsidRPr="00930937">
        <w:t>1) zivju resursu mākslīgā atražošana publiski pieejamo ūdeņu zivju resursu daudzveidības nodrošināšanai un ilgtspējīgai izmantošanai, saskaņā ar Zivju resursu mākslīgās atražošanas plānu 2017.-2020. gadam;</w:t>
      </w:r>
    </w:p>
    <w:p w14:paraId="4237B662" w14:textId="77777777" w:rsidR="003126B6" w:rsidRPr="00930937" w:rsidRDefault="003126B6" w:rsidP="003126B6">
      <w:pPr>
        <w:spacing w:after="0"/>
      </w:pPr>
      <w:r w:rsidRPr="00930937">
        <w:t>2) atzinumu un rekomendāciju sniegšana zivju resursu papildināšanai, tai skaitā par Zivju fondā iesniegtiem zivju resursu atražošanas un dzīvotņu uzlabošanas un nārsta vietu atjaunošanas projektu pieteikumiem, kā arī pārskatu sagatavošana par plānā īstenotiem pasākumiem;</w:t>
      </w:r>
    </w:p>
    <w:p w14:paraId="6E5CB2D4" w14:textId="77777777" w:rsidR="003126B6" w:rsidRPr="00930937" w:rsidRDefault="003126B6" w:rsidP="003126B6">
      <w:pPr>
        <w:spacing w:after="0"/>
      </w:pPr>
      <w:r w:rsidRPr="00930937">
        <w:t>3) saldūdens un ceļotājzivju resursu pētījumi iekšējos un jūras piekrastes ūdeņos, datu analīze un novērtējuma veikšana;</w:t>
      </w:r>
    </w:p>
    <w:p w14:paraId="75455810" w14:textId="77777777" w:rsidR="003126B6" w:rsidRPr="00930937" w:rsidRDefault="003126B6" w:rsidP="003126B6">
      <w:pPr>
        <w:spacing w:after="0"/>
      </w:pPr>
      <w:r w:rsidRPr="00930937">
        <w:t>4) Baltijas jūras un Rīgas jūras līča un tās piekrastes zivju resursu, vides un zivju barības bāzes pētījumi, datu analīze un novērtējuma veikšana;</w:t>
      </w:r>
    </w:p>
    <w:p w14:paraId="00505122" w14:textId="77777777" w:rsidR="003126B6" w:rsidRPr="00930937" w:rsidRDefault="003126B6" w:rsidP="00C84A74">
      <w:r w:rsidRPr="00930937">
        <w:t>5) zinātniski pamatotu rekomendāciju, atzinumu un novērtējumu sniegšana nacionālajai zvejas un makšķerēšanas regulēšanai, videi draudzīgas, racionālas un ilgtspējīgas zivju resursu apsaimniekošanas organizēšanai.</w:t>
      </w:r>
    </w:p>
    <w:p w14:paraId="7771E09B" w14:textId="6B7B5374" w:rsidR="004051D1" w:rsidRPr="00930937" w:rsidRDefault="003126B6" w:rsidP="003126B6">
      <w:pPr>
        <w:ind w:firstLine="0"/>
      </w:pPr>
      <w:r w:rsidRPr="00930937">
        <w:rPr>
          <w:u w:val="single"/>
        </w:rPr>
        <w:t>Apakšprogrammas izpildītājs</w:t>
      </w:r>
      <w:r w:rsidRPr="00930937">
        <w:t>: ZM, finansējums transfertu veidā ir paredzēts BIOR.</w:t>
      </w:r>
    </w:p>
    <w:p w14:paraId="6BA82FDE" w14:textId="77777777" w:rsidR="003126B6" w:rsidRPr="00930937" w:rsidRDefault="003126B6" w:rsidP="00C84A74">
      <w:pPr>
        <w:pStyle w:val="Tabuluvirsraksti"/>
        <w:spacing w:before="240" w:after="240"/>
        <w:rPr>
          <w:b/>
          <w:lang w:eastAsia="lv-LV"/>
        </w:rPr>
      </w:pPr>
      <w:r w:rsidRPr="00930937">
        <w:rPr>
          <w:b/>
          <w:lang w:eastAsia="lv-LV"/>
        </w:rPr>
        <w:t>Darbības rezultāti un to rezultatīvie rādītāji no 2017. līdz 2021. gadam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964"/>
        <w:gridCol w:w="965"/>
        <w:gridCol w:w="965"/>
        <w:gridCol w:w="965"/>
        <w:gridCol w:w="965"/>
      </w:tblGrid>
      <w:tr w:rsidR="003126B6" w:rsidRPr="00930937" w14:paraId="4362C874" w14:textId="77777777" w:rsidTr="003126B6">
        <w:trPr>
          <w:tblHeader/>
          <w:jc w:val="center"/>
        </w:trPr>
        <w:tc>
          <w:tcPr>
            <w:tcW w:w="4248" w:type="dxa"/>
          </w:tcPr>
          <w:p w14:paraId="2E413D2D" w14:textId="77777777" w:rsidR="003126B6" w:rsidRPr="00930937" w:rsidRDefault="003126B6" w:rsidP="003126B6">
            <w:pPr>
              <w:pStyle w:val="tabteksts"/>
              <w:jc w:val="center"/>
              <w:rPr>
                <w:szCs w:val="18"/>
              </w:rPr>
            </w:pPr>
          </w:p>
        </w:tc>
        <w:tc>
          <w:tcPr>
            <w:tcW w:w="964" w:type="dxa"/>
          </w:tcPr>
          <w:p w14:paraId="17D4C5FC" w14:textId="77777777" w:rsidR="003126B6" w:rsidRPr="00930937" w:rsidRDefault="003126B6" w:rsidP="003126B6">
            <w:pPr>
              <w:pStyle w:val="tabteksts"/>
              <w:jc w:val="center"/>
              <w:rPr>
                <w:szCs w:val="18"/>
                <w:lang w:eastAsia="lv-LV"/>
              </w:rPr>
            </w:pPr>
            <w:r w:rsidRPr="00930937">
              <w:rPr>
                <w:szCs w:val="18"/>
                <w:lang w:eastAsia="lv-LV"/>
              </w:rPr>
              <w:t>2017.gads (izpilde)</w:t>
            </w:r>
          </w:p>
        </w:tc>
        <w:tc>
          <w:tcPr>
            <w:tcW w:w="965" w:type="dxa"/>
            <w:vAlign w:val="center"/>
          </w:tcPr>
          <w:p w14:paraId="58BC17D5" w14:textId="77777777" w:rsidR="003126B6" w:rsidRPr="00930937" w:rsidRDefault="003126B6" w:rsidP="003126B6">
            <w:pPr>
              <w:pStyle w:val="tabteksts"/>
              <w:jc w:val="center"/>
              <w:rPr>
                <w:szCs w:val="18"/>
                <w:lang w:eastAsia="lv-LV"/>
              </w:rPr>
            </w:pPr>
            <w:r w:rsidRPr="00930937">
              <w:rPr>
                <w:szCs w:val="18"/>
                <w:lang w:eastAsia="lv-LV"/>
              </w:rPr>
              <w:t>2018.gada plāns</w:t>
            </w:r>
          </w:p>
        </w:tc>
        <w:tc>
          <w:tcPr>
            <w:tcW w:w="965" w:type="dxa"/>
          </w:tcPr>
          <w:p w14:paraId="42EB2490" w14:textId="123C12CD" w:rsidR="003126B6" w:rsidRPr="00930937" w:rsidRDefault="003126B6" w:rsidP="003126B6">
            <w:pPr>
              <w:pStyle w:val="tabteksts"/>
              <w:jc w:val="center"/>
              <w:rPr>
                <w:szCs w:val="18"/>
                <w:lang w:eastAsia="lv-LV"/>
              </w:rPr>
            </w:pPr>
            <w:r w:rsidRPr="00930937">
              <w:rPr>
                <w:szCs w:val="18"/>
                <w:lang w:eastAsia="lv-LV"/>
              </w:rPr>
              <w:t xml:space="preserve">2019.gada </w:t>
            </w:r>
            <w:r w:rsidR="00651542">
              <w:rPr>
                <w:szCs w:val="18"/>
                <w:lang w:eastAsia="lv-LV"/>
              </w:rPr>
              <w:t>plāns</w:t>
            </w:r>
          </w:p>
        </w:tc>
        <w:tc>
          <w:tcPr>
            <w:tcW w:w="965" w:type="dxa"/>
          </w:tcPr>
          <w:p w14:paraId="51E68E84" w14:textId="77777777" w:rsidR="003126B6" w:rsidRPr="00930937" w:rsidRDefault="003126B6" w:rsidP="003126B6">
            <w:pPr>
              <w:pStyle w:val="tabteksts"/>
              <w:jc w:val="center"/>
              <w:rPr>
                <w:szCs w:val="18"/>
                <w:lang w:eastAsia="lv-LV"/>
              </w:rPr>
            </w:pPr>
            <w:r w:rsidRPr="00930937">
              <w:rPr>
                <w:szCs w:val="18"/>
                <w:lang w:eastAsia="lv-LV"/>
              </w:rPr>
              <w:t>2020.gada prognoze</w:t>
            </w:r>
          </w:p>
        </w:tc>
        <w:tc>
          <w:tcPr>
            <w:tcW w:w="965" w:type="dxa"/>
          </w:tcPr>
          <w:p w14:paraId="14F62E81" w14:textId="77777777" w:rsidR="003126B6" w:rsidRPr="00930937" w:rsidRDefault="003126B6" w:rsidP="003126B6">
            <w:pPr>
              <w:pStyle w:val="tabteksts"/>
              <w:jc w:val="center"/>
              <w:rPr>
                <w:szCs w:val="18"/>
                <w:lang w:eastAsia="lv-LV"/>
              </w:rPr>
            </w:pPr>
            <w:r w:rsidRPr="00930937">
              <w:rPr>
                <w:szCs w:val="18"/>
                <w:lang w:eastAsia="lv-LV"/>
              </w:rPr>
              <w:t>2021.gada prognoze</w:t>
            </w:r>
          </w:p>
        </w:tc>
      </w:tr>
      <w:tr w:rsidR="003126B6" w:rsidRPr="00930937" w14:paraId="01ED116D" w14:textId="77777777" w:rsidTr="003126B6">
        <w:trPr>
          <w:jc w:val="center"/>
        </w:trPr>
        <w:tc>
          <w:tcPr>
            <w:tcW w:w="9072" w:type="dxa"/>
            <w:gridSpan w:val="6"/>
            <w:shd w:val="clear" w:color="auto" w:fill="D9D9D9" w:themeFill="background1" w:themeFillShade="D9"/>
            <w:vAlign w:val="center"/>
          </w:tcPr>
          <w:p w14:paraId="3FB0EFD2" w14:textId="77777777" w:rsidR="003126B6" w:rsidRPr="00930937" w:rsidRDefault="003126B6" w:rsidP="003126B6">
            <w:pPr>
              <w:pStyle w:val="tabteksts"/>
              <w:jc w:val="center"/>
              <w:rPr>
                <w:szCs w:val="18"/>
              </w:rPr>
            </w:pPr>
            <w:r w:rsidRPr="00930937">
              <w:rPr>
                <w:szCs w:val="18"/>
                <w:lang w:eastAsia="lv-LV"/>
              </w:rPr>
              <w:t>Latvijas ūdenstilpnēs papildināti zivju krājumi</w:t>
            </w:r>
          </w:p>
        </w:tc>
      </w:tr>
      <w:tr w:rsidR="003126B6" w:rsidRPr="00930937" w14:paraId="6A0E2F30" w14:textId="77777777" w:rsidTr="003126B6">
        <w:trPr>
          <w:jc w:val="center"/>
        </w:trPr>
        <w:tc>
          <w:tcPr>
            <w:tcW w:w="4248" w:type="dxa"/>
          </w:tcPr>
          <w:p w14:paraId="7EC236AB" w14:textId="77777777" w:rsidR="003126B6" w:rsidRPr="00930937" w:rsidRDefault="003126B6" w:rsidP="003126B6">
            <w:pPr>
              <w:pStyle w:val="tabteksts"/>
            </w:pPr>
            <w:r w:rsidRPr="00930937">
              <w:t>No valsts dotācijas finansēto ūdenstilpnēs izlaisto zivju un kāpu</w:t>
            </w:r>
            <w:r w:rsidRPr="00930937">
              <w:softHyphen/>
              <w:t>ru skaits miljonos</w:t>
            </w:r>
          </w:p>
        </w:tc>
        <w:tc>
          <w:tcPr>
            <w:tcW w:w="964" w:type="dxa"/>
          </w:tcPr>
          <w:p w14:paraId="7BB8478A" w14:textId="77777777" w:rsidR="003126B6" w:rsidRPr="00930937" w:rsidRDefault="003126B6" w:rsidP="003126B6">
            <w:pPr>
              <w:pStyle w:val="tabteksts"/>
              <w:jc w:val="center"/>
            </w:pPr>
            <w:r w:rsidRPr="00930937">
              <w:t>7,58</w:t>
            </w:r>
          </w:p>
        </w:tc>
        <w:tc>
          <w:tcPr>
            <w:tcW w:w="965" w:type="dxa"/>
          </w:tcPr>
          <w:p w14:paraId="679D6EFE" w14:textId="77777777" w:rsidR="003126B6" w:rsidRPr="00930937" w:rsidRDefault="003126B6" w:rsidP="003126B6">
            <w:pPr>
              <w:pStyle w:val="tabteksts"/>
              <w:jc w:val="center"/>
            </w:pPr>
            <w:r w:rsidRPr="00930937">
              <w:t>6,03</w:t>
            </w:r>
          </w:p>
        </w:tc>
        <w:tc>
          <w:tcPr>
            <w:tcW w:w="965" w:type="dxa"/>
          </w:tcPr>
          <w:p w14:paraId="1DB7FBD7" w14:textId="77777777" w:rsidR="003126B6" w:rsidRPr="00930937" w:rsidRDefault="003126B6" w:rsidP="003126B6">
            <w:pPr>
              <w:pStyle w:val="tabteksts"/>
              <w:jc w:val="center"/>
            </w:pPr>
            <w:r w:rsidRPr="00930937">
              <w:t>6,03</w:t>
            </w:r>
          </w:p>
        </w:tc>
        <w:tc>
          <w:tcPr>
            <w:tcW w:w="965" w:type="dxa"/>
          </w:tcPr>
          <w:p w14:paraId="36451A5B" w14:textId="77777777" w:rsidR="003126B6" w:rsidRPr="00930937" w:rsidRDefault="003126B6" w:rsidP="003126B6">
            <w:pPr>
              <w:pStyle w:val="tabteksts"/>
              <w:jc w:val="center"/>
            </w:pPr>
            <w:r w:rsidRPr="00930937">
              <w:t>6,03</w:t>
            </w:r>
          </w:p>
        </w:tc>
        <w:tc>
          <w:tcPr>
            <w:tcW w:w="965" w:type="dxa"/>
          </w:tcPr>
          <w:p w14:paraId="1410F831" w14:textId="77777777" w:rsidR="003126B6" w:rsidRPr="00930937" w:rsidRDefault="003126B6" w:rsidP="003126B6">
            <w:pPr>
              <w:pStyle w:val="tabteksts"/>
              <w:jc w:val="center"/>
            </w:pPr>
            <w:r w:rsidRPr="00930937">
              <w:t>6,03</w:t>
            </w:r>
          </w:p>
        </w:tc>
      </w:tr>
      <w:tr w:rsidR="003126B6" w:rsidRPr="00930937" w14:paraId="3DAE6F3C" w14:textId="77777777" w:rsidTr="003126B6">
        <w:trPr>
          <w:jc w:val="center"/>
        </w:trPr>
        <w:tc>
          <w:tcPr>
            <w:tcW w:w="9072" w:type="dxa"/>
            <w:gridSpan w:val="6"/>
            <w:shd w:val="clear" w:color="auto" w:fill="D9D9D9" w:themeFill="background1" w:themeFillShade="D9"/>
            <w:vAlign w:val="center"/>
          </w:tcPr>
          <w:p w14:paraId="3D3537E7" w14:textId="6B1D525E" w:rsidR="003126B6" w:rsidRPr="00930937" w:rsidRDefault="003126B6" w:rsidP="003126B6">
            <w:pPr>
              <w:pStyle w:val="tabteksts"/>
              <w:jc w:val="center"/>
              <w:rPr>
                <w:szCs w:val="18"/>
              </w:rPr>
            </w:pPr>
            <w:r w:rsidRPr="00930937">
              <w:rPr>
                <w:szCs w:val="18"/>
                <w:lang w:eastAsia="lv-LV"/>
              </w:rPr>
              <w:t>Novērtēti zivju krājumi un izstrādāti ekspluatācijas noteikumi</w:t>
            </w:r>
            <w:r w:rsidRPr="00930937">
              <w:rPr>
                <w:szCs w:val="18"/>
                <w:vertAlign w:val="superscript"/>
                <w:lang w:eastAsia="lv-LV"/>
              </w:rPr>
              <w:t>1</w:t>
            </w:r>
            <w:r w:rsidR="00782A70">
              <w:rPr>
                <w:szCs w:val="18"/>
                <w:vertAlign w:val="superscript"/>
                <w:lang w:eastAsia="lv-LV"/>
              </w:rPr>
              <w:t>4</w:t>
            </w:r>
          </w:p>
        </w:tc>
      </w:tr>
      <w:tr w:rsidR="003126B6" w:rsidRPr="00930937" w14:paraId="69C8B5EF" w14:textId="77777777" w:rsidTr="003126B6">
        <w:trPr>
          <w:jc w:val="center"/>
        </w:trPr>
        <w:tc>
          <w:tcPr>
            <w:tcW w:w="4248" w:type="dxa"/>
          </w:tcPr>
          <w:p w14:paraId="67EE3439" w14:textId="77777777" w:rsidR="003126B6" w:rsidRPr="00930937" w:rsidRDefault="003126B6" w:rsidP="003126B6">
            <w:pPr>
              <w:pStyle w:val="tabteksts"/>
            </w:pPr>
            <w:r w:rsidRPr="00930937">
              <w:t>Publisko ūdenstilpju skaits, kurās zvejas tiesības pieder valstij, veiktā zivju krājumu izpēte un zivsaimnieciskās ekspluatācijas noteikumu izstrāde</w:t>
            </w:r>
          </w:p>
        </w:tc>
        <w:tc>
          <w:tcPr>
            <w:tcW w:w="964" w:type="dxa"/>
          </w:tcPr>
          <w:p w14:paraId="38567055" w14:textId="77777777" w:rsidR="003126B6" w:rsidRPr="00930937" w:rsidRDefault="003126B6" w:rsidP="003126B6">
            <w:pPr>
              <w:pStyle w:val="tabteksts"/>
              <w:jc w:val="center"/>
            </w:pPr>
            <w:r w:rsidRPr="00930937">
              <w:t>10/4</w:t>
            </w:r>
          </w:p>
        </w:tc>
        <w:tc>
          <w:tcPr>
            <w:tcW w:w="965" w:type="dxa"/>
          </w:tcPr>
          <w:p w14:paraId="67204FDB" w14:textId="77777777" w:rsidR="003126B6" w:rsidRPr="00930937" w:rsidRDefault="003126B6" w:rsidP="003126B6">
            <w:pPr>
              <w:pStyle w:val="tabteksts"/>
              <w:jc w:val="center"/>
            </w:pPr>
            <w:r w:rsidRPr="00930937">
              <w:t>10/4</w:t>
            </w:r>
          </w:p>
        </w:tc>
        <w:tc>
          <w:tcPr>
            <w:tcW w:w="965" w:type="dxa"/>
          </w:tcPr>
          <w:p w14:paraId="5DA482BD" w14:textId="77777777" w:rsidR="003126B6" w:rsidRPr="00930937" w:rsidRDefault="003126B6" w:rsidP="003126B6">
            <w:pPr>
              <w:pStyle w:val="tabteksts"/>
              <w:jc w:val="center"/>
            </w:pPr>
            <w:r w:rsidRPr="00930937">
              <w:t>-</w:t>
            </w:r>
          </w:p>
        </w:tc>
        <w:tc>
          <w:tcPr>
            <w:tcW w:w="965" w:type="dxa"/>
          </w:tcPr>
          <w:p w14:paraId="0B386202" w14:textId="77777777" w:rsidR="003126B6" w:rsidRPr="00930937" w:rsidRDefault="003126B6" w:rsidP="003126B6">
            <w:pPr>
              <w:pStyle w:val="tabteksts"/>
              <w:jc w:val="center"/>
            </w:pPr>
            <w:r w:rsidRPr="00930937">
              <w:t>-</w:t>
            </w:r>
          </w:p>
        </w:tc>
        <w:tc>
          <w:tcPr>
            <w:tcW w:w="965" w:type="dxa"/>
          </w:tcPr>
          <w:p w14:paraId="0D1495EF" w14:textId="77777777" w:rsidR="003126B6" w:rsidRPr="00930937" w:rsidRDefault="003126B6" w:rsidP="003126B6">
            <w:pPr>
              <w:pStyle w:val="tabteksts"/>
              <w:jc w:val="center"/>
            </w:pPr>
            <w:r w:rsidRPr="00930937">
              <w:t>-</w:t>
            </w:r>
          </w:p>
        </w:tc>
      </w:tr>
      <w:tr w:rsidR="003126B6" w:rsidRPr="00930937" w14:paraId="7CEB030E" w14:textId="77777777" w:rsidTr="003126B6">
        <w:trPr>
          <w:jc w:val="center"/>
        </w:trPr>
        <w:tc>
          <w:tcPr>
            <w:tcW w:w="9072" w:type="dxa"/>
            <w:gridSpan w:val="6"/>
            <w:shd w:val="clear" w:color="auto" w:fill="D9D9D9" w:themeFill="background1" w:themeFillShade="D9"/>
          </w:tcPr>
          <w:p w14:paraId="53F86FEF" w14:textId="59D6031F" w:rsidR="003126B6" w:rsidRPr="00930937" w:rsidRDefault="003126B6" w:rsidP="00782A70">
            <w:pPr>
              <w:pStyle w:val="tabteksts"/>
              <w:jc w:val="center"/>
              <w:rPr>
                <w:szCs w:val="18"/>
                <w:lang w:eastAsia="lv-LV"/>
              </w:rPr>
            </w:pPr>
            <w:r w:rsidRPr="00930937">
              <w:t>Uzraudzīta un novērtēta zivju resursu atražošana</w:t>
            </w:r>
            <w:r w:rsidR="00782A70">
              <w:rPr>
                <w:vertAlign w:val="superscript"/>
              </w:rPr>
              <w:t>15</w:t>
            </w:r>
          </w:p>
        </w:tc>
      </w:tr>
      <w:tr w:rsidR="003126B6" w:rsidRPr="00930937" w14:paraId="604C3B08" w14:textId="77777777" w:rsidTr="003126B6">
        <w:trPr>
          <w:jc w:val="center"/>
        </w:trPr>
        <w:tc>
          <w:tcPr>
            <w:tcW w:w="4248" w:type="dxa"/>
          </w:tcPr>
          <w:p w14:paraId="5EE12B1E" w14:textId="77777777" w:rsidR="003126B6" w:rsidRPr="00930937" w:rsidRDefault="003126B6" w:rsidP="003126B6">
            <w:pPr>
              <w:pStyle w:val="tabteksts"/>
            </w:pPr>
            <w:r w:rsidRPr="00930937">
              <w:t>Atzinumu, rekomendāciju un pārskatu skaits zivju resursu papildināšanai, dzīvotņu uzlabošanai un nārsta vietu atjaunošanai</w:t>
            </w:r>
          </w:p>
        </w:tc>
        <w:tc>
          <w:tcPr>
            <w:tcW w:w="964" w:type="dxa"/>
          </w:tcPr>
          <w:p w14:paraId="7F4001A0" w14:textId="77777777" w:rsidR="003126B6" w:rsidRPr="00930937" w:rsidRDefault="003126B6" w:rsidP="003126B6">
            <w:pPr>
              <w:pStyle w:val="tabteksts"/>
              <w:jc w:val="center"/>
            </w:pPr>
            <w:r w:rsidRPr="00930937">
              <w:rPr>
                <w:b/>
                <w:bCs/>
              </w:rPr>
              <w:t>×</w:t>
            </w:r>
          </w:p>
        </w:tc>
        <w:tc>
          <w:tcPr>
            <w:tcW w:w="965" w:type="dxa"/>
          </w:tcPr>
          <w:p w14:paraId="558B4E43" w14:textId="77777777" w:rsidR="003126B6" w:rsidRPr="00930937" w:rsidRDefault="003126B6" w:rsidP="003126B6">
            <w:pPr>
              <w:pStyle w:val="tabteksts"/>
              <w:jc w:val="center"/>
            </w:pPr>
            <w:r w:rsidRPr="00930937">
              <w:rPr>
                <w:b/>
                <w:bCs/>
              </w:rPr>
              <w:t>×</w:t>
            </w:r>
          </w:p>
        </w:tc>
        <w:tc>
          <w:tcPr>
            <w:tcW w:w="965" w:type="dxa"/>
          </w:tcPr>
          <w:p w14:paraId="5C4632FC" w14:textId="77777777" w:rsidR="003126B6" w:rsidRPr="00930937" w:rsidRDefault="003126B6" w:rsidP="003126B6">
            <w:pPr>
              <w:pStyle w:val="tabteksts"/>
              <w:jc w:val="center"/>
            </w:pPr>
            <w:r w:rsidRPr="00930937">
              <w:t>80</w:t>
            </w:r>
          </w:p>
        </w:tc>
        <w:tc>
          <w:tcPr>
            <w:tcW w:w="965" w:type="dxa"/>
          </w:tcPr>
          <w:p w14:paraId="0C1ED4CD" w14:textId="77777777" w:rsidR="003126B6" w:rsidRPr="00930937" w:rsidRDefault="003126B6" w:rsidP="003126B6">
            <w:pPr>
              <w:pStyle w:val="tabteksts"/>
              <w:jc w:val="center"/>
            </w:pPr>
            <w:r w:rsidRPr="00930937">
              <w:t>80</w:t>
            </w:r>
          </w:p>
        </w:tc>
        <w:tc>
          <w:tcPr>
            <w:tcW w:w="965" w:type="dxa"/>
          </w:tcPr>
          <w:p w14:paraId="15D67B7E" w14:textId="77777777" w:rsidR="003126B6" w:rsidRPr="00930937" w:rsidRDefault="003126B6" w:rsidP="003126B6">
            <w:pPr>
              <w:pStyle w:val="tabteksts"/>
              <w:jc w:val="center"/>
            </w:pPr>
            <w:r w:rsidRPr="00930937">
              <w:t>80</w:t>
            </w:r>
          </w:p>
        </w:tc>
      </w:tr>
      <w:tr w:rsidR="003126B6" w:rsidRPr="00930937" w14:paraId="70048292" w14:textId="77777777" w:rsidTr="003126B6">
        <w:trPr>
          <w:jc w:val="center"/>
        </w:trPr>
        <w:tc>
          <w:tcPr>
            <w:tcW w:w="9072" w:type="dxa"/>
            <w:gridSpan w:val="6"/>
            <w:shd w:val="clear" w:color="auto" w:fill="D9D9D9" w:themeFill="background1" w:themeFillShade="D9"/>
          </w:tcPr>
          <w:p w14:paraId="67818CD4" w14:textId="77777777" w:rsidR="003126B6" w:rsidRPr="00930937" w:rsidRDefault="003126B6" w:rsidP="003126B6">
            <w:pPr>
              <w:pStyle w:val="tabteksts"/>
              <w:jc w:val="center"/>
              <w:rPr>
                <w:szCs w:val="18"/>
              </w:rPr>
            </w:pPr>
            <w:r w:rsidRPr="00930937">
              <w:rPr>
                <w:szCs w:val="18"/>
                <w:lang w:eastAsia="lv-LV"/>
              </w:rPr>
              <w:lastRenderedPageBreak/>
              <w:t>Veikti zivju resursu pētījumi un sniegts zinātniskais atzinums</w:t>
            </w:r>
          </w:p>
        </w:tc>
      </w:tr>
      <w:tr w:rsidR="003126B6" w:rsidRPr="00930937" w14:paraId="6F0D83B9" w14:textId="77777777" w:rsidTr="003126B6">
        <w:trPr>
          <w:jc w:val="center"/>
        </w:trPr>
        <w:tc>
          <w:tcPr>
            <w:tcW w:w="4248" w:type="dxa"/>
          </w:tcPr>
          <w:p w14:paraId="781207E8" w14:textId="77777777" w:rsidR="003126B6" w:rsidRPr="00930937" w:rsidRDefault="003126B6" w:rsidP="003126B6">
            <w:pPr>
              <w:pStyle w:val="tabteksts"/>
            </w:pPr>
            <w:r w:rsidRPr="00930937">
              <w:rPr>
                <w:szCs w:val="18"/>
              </w:rPr>
              <w:t>Iekšējo un piekrastes ūdeņu zivju resursu novērtēšanas rezultātā sagatavoto zinātnisko atzinumu skaits zvejas un makšķerēšanas regulēšanas nodrošināšanai</w:t>
            </w:r>
          </w:p>
        </w:tc>
        <w:tc>
          <w:tcPr>
            <w:tcW w:w="964" w:type="dxa"/>
          </w:tcPr>
          <w:p w14:paraId="66C64CA2" w14:textId="77777777" w:rsidR="003126B6" w:rsidRPr="00930937" w:rsidRDefault="003126B6" w:rsidP="003126B6">
            <w:pPr>
              <w:pStyle w:val="tabteksts"/>
              <w:jc w:val="center"/>
            </w:pPr>
            <w:r w:rsidRPr="00930937">
              <w:t>53</w:t>
            </w:r>
          </w:p>
        </w:tc>
        <w:tc>
          <w:tcPr>
            <w:tcW w:w="965" w:type="dxa"/>
          </w:tcPr>
          <w:p w14:paraId="6076DEB5" w14:textId="77777777" w:rsidR="003126B6" w:rsidRPr="00930937" w:rsidRDefault="003126B6" w:rsidP="003126B6">
            <w:pPr>
              <w:pStyle w:val="tabteksts"/>
              <w:jc w:val="center"/>
            </w:pPr>
            <w:r w:rsidRPr="00930937">
              <w:t>53</w:t>
            </w:r>
          </w:p>
        </w:tc>
        <w:tc>
          <w:tcPr>
            <w:tcW w:w="965" w:type="dxa"/>
          </w:tcPr>
          <w:p w14:paraId="4B4AA942" w14:textId="77777777" w:rsidR="003126B6" w:rsidRPr="00930937" w:rsidRDefault="003126B6" w:rsidP="003126B6">
            <w:pPr>
              <w:pStyle w:val="tabteksts"/>
              <w:jc w:val="center"/>
            </w:pPr>
            <w:r w:rsidRPr="00930937">
              <w:t>57</w:t>
            </w:r>
          </w:p>
        </w:tc>
        <w:tc>
          <w:tcPr>
            <w:tcW w:w="965" w:type="dxa"/>
          </w:tcPr>
          <w:p w14:paraId="0A4C2B36" w14:textId="77777777" w:rsidR="003126B6" w:rsidRPr="00930937" w:rsidRDefault="003126B6" w:rsidP="003126B6">
            <w:pPr>
              <w:pStyle w:val="tabteksts"/>
              <w:jc w:val="center"/>
            </w:pPr>
            <w:r w:rsidRPr="00930937">
              <w:t>57</w:t>
            </w:r>
          </w:p>
        </w:tc>
        <w:tc>
          <w:tcPr>
            <w:tcW w:w="965" w:type="dxa"/>
          </w:tcPr>
          <w:p w14:paraId="27226F1D" w14:textId="77777777" w:rsidR="003126B6" w:rsidRPr="00930937" w:rsidRDefault="003126B6" w:rsidP="003126B6">
            <w:pPr>
              <w:pStyle w:val="tabteksts"/>
              <w:jc w:val="center"/>
            </w:pPr>
            <w:r w:rsidRPr="00930937">
              <w:t>57</w:t>
            </w:r>
          </w:p>
        </w:tc>
      </w:tr>
    </w:tbl>
    <w:p w14:paraId="74834864" w14:textId="6F25CDB7" w:rsidR="003126B6" w:rsidRPr="00930937" w:rsidRDefault="00782A70" w:rsidP="003126B6">
      <w:pPr>
        <w:pStyle w:val="Tabuluvirsraksti"/>
        <w:spacing w:after="0"/>
        <w:jc w:val="both"/>
        <w:rPr>
          <w:i/>
          <w:sz w:val="18"/>
          <w:szCs w:val="18"/>
          <w:lang w:eastAsia="lv-LV"/>
        </w:rPr>
      </w:pPr>
      <w:r>
        <w:rPr>
          <w:i/>
          <w:sz w:val="18"/>
          <w:szCs w:val="18"/>
          <w:vertAlign w:val="superscript"/>
          <w:lang w:eastAsia="lv-LV"/>
        </w:rPr>
        <w:t>14</w:t>
      </w:r>
      <w:r w:rsidR="003126B6" w:rsidRPr="00930937">
        <w:rPr>
          <w:i/>
          <w:sz w:val="18"/>
          <w:szCs w:val="18"/>
          <w:lang w:eastAsia="lv-LV"/>
        </w:rPr>
        <w:t xml:space="preserve"> Darbības rezultātam un tā rezultatīvajam rādītājam zudusi aktualitāte, tāpēc sākot ar 2019.gadu tas patstāvīgi vairs netiek uzrādīts, jo veiktā izpēte un ekspluatācijas noteikumu izstrāde tiek iekļauta rādītājā “Veiktie zivju resursu pētījumi un sniegts z</w:t>
      </w:r>
      <w:r>
        <w:rPr>
          <w:i/>
          <w:sz w:val="18"/>
          <w:szCs w:val="18"/>
          <w:lang w:eastAsia="lv-LV"/>
        </w:rPr>
        <w:t>inātniskais atzinums”</w:t>
      </w:r>
    </w:p>
    <w:p w14:paraId="6B7D0BA7" w14:textId="1416FF37" w:rsidR="003126B6" w:rsidRPr="00930937" w:rsidRDefault="00782A70" w:rsidP="003126B6">
      <w:pPr>
        <w:pStyle w:val="Tabuluvirsraksti"/>
        <w:spacing w:after="0"/>
        <w:jc w:val="both"/>
        <w:rPr>
          <w:i/>
          <w:sz w:val="18"/>
          <w:szCs w:val="18"/>
          <w:lang w:eastAsia="lv-LV"/>
        </w:rPr>
      </w:pPr>
      <w:r>
        <w:rPr>
          <w:i/>
          <w:sz w:val="18"/>
          <w:szCs w:val="18"/>
          <w:vertAlign w:val="superscript"/>
          <w:lang w:eastAsia="lv-LV"/>
        </w:rPr>
        <w:t>15</w:t>
      </w:r>
      <w:r w:rsidR="003126B6" w:rsidRPr="00930937">
        <w:rPr>
          <w:i/>
          <w:sz w:val="18"/>
          <w:szCs w:val="18"/>
          <w:lang w:eastAsia="lv-LV"/>
        </w:rPr>
        <w:t xml:space="preserve"> Darbības rezultāts un tā rezultatīvais rādītājs atspoguļo zivju resursu mākslīgās atražošanas politikas īstenošanas uzraudzību un novērtējumu saskaņā ar</w:t>
      </w:r>
      <w:r w:rsidR="003126B6" w:rsidRPr="00930937">
        <w:rPr>
          <w:i/>
        </w:rPr>
        <w:t xml:space="preserve"> </w:t>
      </w:r>
      <w:r w:rsidR="003126B6" w:rsidRPr="00930937">
        <w:rPr>
          <w:i/>
          <w:sz w:val="18"/>
          <w:szCs w:val="18"/>
          <w:lang w:eastAsia="lv-LV"/>
        </w:rPr>
        <w:t>Zivju resursu mākslīgās atra</w:t>
      </w:r>
      <w:r>
        <w:rPr>
          <w:i/>
          <w:sz w:val="18"/>
          <w:szCs w:val="18"/>
          <w:lang w:eastAsia="lv-LV"/>
        </w:rPr>
        <w:t>žošanas plānu 2017.-2020. gadam</w:t>
      </w:r>
    </w:p>
    <w:p w14:paraId="73F9DC3E" w14:textId="69D443E7" w:rsidR="004051D1" w:rsidRPr="00930937" w:rsidRDefault="004051D1" w:rsidP="004051D1">
      <w:pPr>
        <w:pStyle w:val="Tabuluvirsraksti"/>
        <w:spacing w:after="0"/>
        <w:jc w:val="both"/>
        <w:rPr>
          <w:sz w:val="18"/>
          <w:szCs w:val="18"/>
          <w:lang w:eastAsia="lv-LV"/>
        </w:rPr>
      </w:pPr>
    </w:p>
    <w:p w14:paraId="579278B3" w14:textId="77777777" w:rsidR="003126B6" w:rsidRPr="00930937" w:rsidRDefault="003126B6" w:rsidP="00C84A74">
      <w:pPr>
        <w:pStyle w:val="Tabuluvirsraksti"/>
        <w:spacing w:before="240" w:after="240"/>
        <w:rPr>
          <w:b/>
          <w:lang w:eastAsia="lv-LV"/>
        </w:rPr>
      </w:pPr>
      <w:r w:rsidRPr="00930937">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3126B6" w:rsidRPr="00930937" w14:paraId="0B05A2DB" w14:textId="77777777" w:rsidTr="003126B6">
        <w:trPr>
          <w:trHeight w:val="283"/>
          <w:tblHeader/>
          <w:jc w:val="center"/>
        </w:trPr>
        <w:tc>
          <w:tcPr>
            <w:tcW w:w="3378" w:type="dxa"/>
            <w:vAlign w:val="center"/>
          </w:tcPr>
          <w:p w14:paraId="292D4551" w14:textId="77777777" w:rsidR="003126B6" w:rsidRPr="00930937" w:rsidRDefault="003126B6" w:rsidP="003126B6">
            <w:pPr>
              <w:pStyle w:val="tabteksts"/>
              <w:jc w:val="center"/>
              <w:rPr>
                <w:szCs w:val="24"/>
              </w:rPr>
            </w:pPr>
          </w:p>
        </w:tc>
        <w:tc>
          <w:tcPr>
            <w:tcW w:w="1131" w:type="dxa"/>
          </w:tcPr>
          <w:p w14:paraId="48C9098B" w14:textId="77777777" w:rsidR="003126B6" w:rsidRPr="00930937" w:rsidRDefault="003126B6" w:rsidP="003126B6">
            <w:pPr>
              <w:pStyle w:val="tabteksts"/>
              <w:jc w:val="center"/>
              <w:rPr>
                <w:szCs w:val="24"/>
                <w:lang w:eastAsia="lv-LV"/>
              </w:rPr>
            </w:pPr>
            <w:r w:rsidRPr="00930937">
              <w:rPr>
                <w:szCs w:val="18"/>
                <w:lang w:eastAsia="lv-LV"/>
              </w:rPr>
              <w:t>2017. gads (izpilde)</w:t>
            </w:r>
          </w:p>
        </w:tc>
        <w:tc>
          <w:tcPr>
            <w:tcW w:w="1132" w:type="dxa"/>
            <w:vAlign w:val="center"/>
          </w:tcPr>
          <w:p w14:paraId="63800085" w14:textId="77777777" w:rsidR="003126B6" w:rsidRPr="00930937" w:rsidRDefault="003126B6" w:rsidP="003126B6">
            <w:pPr>
              <w:pStyle w:val="tabteksts"/>
              <w:jc w:val="center"/>
              <w:rPr>
                <w:szCs w:val="24"/>
                <w:lang w:eastAsia="lv-LV"/>
              </w:rPr>
            </w:pPr>
            <w:r w:rsidRPr="00930937">
              <w:rPr>
                <w:szCs w:val="18"/>
                <w:lang w:eastAsia="lv-LV"/>
              </w:rPr>
              <w:t>2018. gada plāns</w:t>
            </w:r>
          </w:p>
        </w:tc>
        <w:tc>
          <w:tcPr>
            <w:tcW w:w="1132" w:type="dxa"/>
          </w:tcPr>
          <w:p w14:paraId="40A0E527" w14:textId="25AA0D67" w:rsidR="003126B6" w:rsidRPr="00930937" w:rsidRDefault="003126B6" w:rsidP="003126B6">
            <w:pPr>
              <w:pStyle w:val="tabteksts"/>
              <w:jc w:val="center"/>
              <w:rPr>
                <w:szCs w:val="24"/>
                <w:lang w:eastAsia="lv-LV"/>
              </w:rPr>
            </w:pPr>
            <w:r w:rsidRPr="00930937">
              <w:rPr>
                <w:szCs w:val="18"/>
                <w:lang w:eastAsia="lv-LV"/>
              </w:rPr>
              <w:t xml:space="preserve">2019. gada </w:t>
            </w:r>
            <w:r w:rsidR="00651542">
              <w:rPr>
                <w:szCs w:val="18"/>
                <w:lang w:eastAsia="lv-LV"/>
              </w:rPr>
              <w:t>plāns</w:t>
            </w:r>
          </w:p>
        </w:tc>
        <w:tc>
          <w:tcPr>
            <w:tcW w:w="1132" w:type="dxa"/>
          </w:tcPr>
          <w:p w14:paraId="7783E627" w14:textId="77777777" w:rsidR="003126B6" w:rsidRPr="00930937" w:rsidRDefault="003126B6" w:rsidP="003126B6">
            <w:pPr>
              <w:pStyle w:val="tabteksts"/>
              <w:jc w:val="center"/>
              <w:rPr>
                <w:szCs w:val="24"/>
                <w:lang w:eastAsia="lv-LV"/>
              </w:rPr>
            </w:pPr>
            <w:r w:rsidRPr="00930937">
              <w:rPr>
                <w:szCs w:val="18"/>
                <w:lang w:eastAsia="lv-LV"/>
              </w:rPr>
              <w:t>2020. gada prognoze</w:t>
            </w:r>
          </w:p>
        </w:tc>
        <w:tc>
          <w:tcPr>
            <w:tcW w:w="1132" w:type="dxa"/>
          </w:tcPr>
          <w:p w14:paraId="1A214FF8" w14:textId="77777777" w:rsidR="003126B6" w:rsidRPr="00930937" w:rsidRDefault="003126B6" w:rsidP="003126B6">
            <w:pPr>
              <w:pStyle w:val="tabteksts"/>
              <w:jc w:val="center"/>
              <w:rPr>
                <w:szCs w:val="24"/>
                <w:lang w:eastAsia="lv-LV"/>
              </w:rPr>
            </w:pPr>
            <w:r w:rsidRPr="00930937">
              <w:rPr>
                <w:szCs w:val="18"/>
                <w:lang w:eastAsia="lv-LV"/>
              </w:rPr>
              <w:t>2021. gada prognoze</w:t>
            </w:r>
          </w:p>
        </w:tc>
      </w:tr>
      <w:tr w:rsidR="003126B6" w:rsidRPr="00930937" w14:paraId="38E01044" w14:textId="77777777" w:rsidTr="003126B6">
        <w:trPr>
          <w:trHeight w:val="142"/>
          <w:jc w:val="center"/>
        </w:trPr>
        <w:tc>
          <w:tcPr>
            <w:tcW w:w="3378" w:type="dxa"/>
            <w:shd w:val="clear" w:color="auto" w:fill="D9D9D9" w:themeFill="background1" w:themeFillShade="D9"/>
            <w:vAlign w:val="center"/>
          </w:tcPr>
          <w:p w14:paraId="72456327" w14:textId="77777777" w:rsidR="003126B6" w:rsidRPr="00930937" w:rsidRDefault="003126B6" w:rsidP="003126B6">
            <w:pPr>
              <w:pStyle w:val="tabteksts"/>
              <w:rPr>
                <w:lang w:eastAsia="lv-LV"/>
              </w:rPr>
            </w:pPr>
            <w:r w:rsidRPr="00930937">
              <w:rPr>
                <w:lang w:eastAsia="lv-LV"/>
              </w:rPr>
              <w:t>Kopējie izdevumi,</w:t>
            </w:r>
            <w:r w:rsidRPr="00930937">
              <w:t xml:space="preserve"> </w:t>
            </w:r>
            <w:r w:rsidRPr="00930937">
              <w:rPr>
                <w:i/>
                <w:szCs w:val="18"/>
              </w:rPr>
              <w:t>euro</w:t>
            </w:r>
          </w:p>
        </w:tc>
        <w:tc>
          <w:tcPr>
            <w:tcW w:w="1131" w:type="dxa"/>
            <w:shd w:val="clear" w:color="auto" w:fill="D9D9D9" w:themeFill="background1" w:themeFillShade="D9"/>
          </w:tcPr>
          <w:p w14:paraId="6AF9C6D3" w14:textId="77777777" w:rsidR="003126B6" w:rsidRPr="00930937" w:rsidRDefault="003126B6" w:rsidP="003126B6">
            <w:pPr>
              <w:pStyle w:val="tabteksts"/>
              <w:jc w:val="right"/>
            </w:pPr>
            <w:r w:rsidRPr="00930937">
              <w:t>1 049 315</w:t>
            </w:r>
          </w:p>
        </w:tc>
        <w:tc>
          <w:tcPr>
            <w:tcW w:w="1132" w:type="dxa"/>
            <w:shd w:val="clear" w:color="auto" w:fill="D9D9D9" w:themeFill="background1" w:themeFillShade="D9"/>
          </w:tcPr>
          <w:p w14:paraId="0B4D9001" w14:textId="77777777" w:rsidR="003126B6" w:rsidRPr="00930937" w:rsidRDefault="003126B6" w:rsidP="003126B6">
            <w:pPr>
              <w:pStyle w:val="tabteksts"/>
              <w:jc w:val="right"/>
            </w:pPr>
            <w:r w:rsidRPr="00930937">
              <w:t>1 049 135</w:t>
            </w:r>
          </w:p>
        </w:tc>
        <w:tc>
          <w:tcPr>
            <w:tcW w:w="1132" w:type="dxa"/>
            <w:shd w:val="clear" w:color="auto" w:fill="D9D9D9" w:themeFill="background1" w:themeFillShade="D9"/>
          </w:tcPr>
          <w:p w14:paraId="399A39E0" w14:textId="77777777" w:rsidR="003126B6" w:rsidRPr="00930937" w:rsidRDefault="003126B6" w:rsidP="003126B6">
            <w:pPr>
              <w:pStyle w:val="tabteksts"/>
              <w:jc w:val="right"/>
            </w:pPr>
            <w:r w:rsidRPr="00930937">
              <w:t>1 049 135</w:t>
            </w:r>
          </w:p>
        </w:tc>
        <w:tc>
          <w:tcPr>
            <w:tcW w:w="1132" w:type="dxa"/>
            <w:shd w:val="clear" w:color="auto" w:fill="D9D9D9" w:themeFill="background1" w:themeFillShade="D9"/>
          </w:tcPr>
          <w:p w14:paraId="6CAB1319" w14:textId="77777777" w:rsidR="003126B6" w:rsidRPr="00930937" w:rsidRDefault="003126B6" w:rsidP="003126B6">
            <w:pPr>
              <w:pStyle w:val="tabteksts"/>
              <w:jc w:val="right"/>
            </w:pPr>
            <w:r w:rsidRPr="00930937">
              <w:t>1 049 135</w:t>
            </w:r>
          </w:p>
        </w:tc>
        <w:tc>
          <w:tcPr>
            <w:tcW w:w="1132" w:type="dxa"/>
            <w:shd w:val="clear" w:color="auto" w:fill="D9D9D9" w:themeFill="background1" w:themeFillShade="D9"/>
          </w:tcPr>
          <w:p w14:paraId="7A08A648" w14:textId="77777777" w:rsidR="003126B6" w:rsidRPr="00930937" w:rsidRDefault="003126B6" w:rsidP="003126B6">
            <w:pPr>
              <w:pStyle w:val="tabteksts"/>
              <w:jc w:val="right"/>
            </w:pPr>
            <w:r w:rsidRPr="00930937">
              <w:t>1 012 140</w:t>
            </w:r>
          </w:p>
        </w:tc>
      </w:tr>
      <w:tr w:rsidR="003126B6" w:rsidRPr="00930937" w14:paraId="664E5D8F" w14:textId="77777777" w:rsidTr="003126B6">
        <w:trPr>
          <w:trHeight w:val="283"/>
          <w:jc w:val="center"/>
        </w:trPr>
        <w:tc>
          <w:tcPr>
            <w:tcW w:w="3378" w:type="dxa"/>
            <w:vAlign w:val="center"/>
          </w:tcPr>
          <w:p w14:paraId="06DCE124" w14:textId="77777777" w:rsidR="003126B6" w:rsidRPr="00930937" w:rsidRDefault="003126B6" w:rsidP="003126B6">
            <w:pPr>
              <w:pStyle w:val="tabteksts"/>
              <w:rPr>
                <w:szCs w:val="18"/>
                <w:lang w:eastAsia="lv-LV"/>
              </w:rPr>
            </w:pPr>
            <w:r w:rsidRPr="00930937">
              <w:rPr>
                <w:szCs w:val="18"/>
                <w:lang w:eastAsia="lv-LV"/>
              </w:rPr>
              <w:t xml:space="preserve">Kopējo izdevumu izmaiņas, </w:t>
            </w:r>
            <w:r w:rsidRPr="00930937">
              <w:rPr>
                <w:i/>
                <w:szCs w:val="18"/>
                <w:lang w:eastAsia="lv-LV"/>
              </w:rPr>
              <w:t>euro</w:t>
            </w:r>
            <w:r w:rsidRPr="00930937">
              <w:rPr>
                <w:szCs w:val="18"/>
                <w:lang w:eastAsia="lv-LV"/>
              </w:rPr>
              <w:t xml:space="preserve"> (+/–) pret iepriekšējo gadu</w:t>
            </w:r>
          </w:p>
        </w:tc>
        <w:tc>
          <w:tcPr>
            <w:tcW w:w="1131" w:type="dxa"/>
          </w:tcPr>
          <w:p w14:paraId="62B5CCC9" w14:textId="77777777" w:rsidR="003126B6" w:rsidRPr="00930937" w:rsidRDefault="003126B6" w:rsidP="003126B6">
            <w:pPr>
              <w:pStyle w:val="tabteksts"/>
              <w:jc w:val="center"/>
            </w:pPr>
            <w:r w:rsidRPr="00930937">
              <w:rPr>
                <w:b/>
                <w:bCs/>
              </w:rPr>
              <w:t>×</w:t>
            </w:r>
          </w:p>
        </w:tc>
        <w:tc>
          <w:tcPr>
            <w:tcW w:w="1132" w:type="dxa"/>
          </w:tcPr>
          <w:p w14:paraId="737E2963" w14:textId="77777777" w:rsidR="003126B6" w:rsidRPr="00930937" w:rsidRDefault="003126B6" w:rsidP="003126B6">
            <w:pPr>
              <w:pStyle w:val="tabteksts"/>
              <w:jc w:val="center"/>
            </w:pPr>
            <w:r w:rsidRPr="00930937">
              <w:t>-</w:t>
            </w:r>
          </w:p>
        </w:tc>
        <w:tc>
          <w:tcPr>
            <w:tcW w:w="1132" w:type="dxa"/>
          </w:tcPr>
          <w:p w14:paraId="4A06AA28" w14:textId="77777777" w:rsidR="003126B6" w:rsidRPr="00930937" w:rsidRDefault="003126B6" w:rsidP="003126B6">
            <w:pPr>
              <w:pStyle w:val="tabteksts"/>
              <w:jc w:val="center"/>
            </w:pPr>
            <w:r w:rsidRPr="00930937">
              <w:t>-</w:t>
            </w:r>
          </w:p>
        </w:tc>
        <w:tc>
          <w:tcPr>
            <w:tcW w:w="1132" w:type="dxa"/>
          </w:tcPr>
          <w:p w14:paraId="7CBAAFA6" w14:textId="77777777" w:rsidR="003126B6" w:rsidRPr="00930937" w:rsidRDefault="003126B6" w:rsidP="003126B6">
            <w:pPr>
              <w:pStyle w:val="tabteksts"/>
              <w:jc w:val="center"/>
            </w:pPr>
            <w:r w:rsidRPr="00930937">
              <w:t>-</w:t>
            </w:r>
          </w:p>
        </w:tc>
        <w:tc>
          <w:tcPr>
            <w:tcW w:w="1132" w:type="dxa"/>
          </w:tcPr>
          <w:p w14:paraId="20F15B75" w14:textId="77777777" w:rsidR="003126B6" w:rsidRPr="00930937" w:rsidRDefault="003126B6" w:rsidP="003126B6">
            <w:pPr>
              <w:pStyle w:val="tabteksts"/>
              <w:jc w:val="right"/>
            </w:pPr>
            <w:r w:rsidRPr="00930937">
              <w:t>-36 995</w:t>
            </w:r>
          </w:p>
        </w:tc>
      </w:tr>
      <w:tr w:rsidR="003126B6" w:rsidRPr="00930937" w14:paraId="4F350DAB" w14:textId="77777777" w:rsidTr="003126B6">
        <w:trPr>
          <w:trHeight w:val="283"/>
          <w:jc w:val="center"/>
        </w:trPr>
        <w:tc>
          <w:tcPr>
            <w:tcW w:w="3378" w:type="dxa"/>
            <w:vAlign w:val="center"/>
          </w:tcPr>
          <w:p w14:paraId="676830C8" w14:textId="77777777" w:rsidR="003126B6" w:rsidRPr="00930937" w:rsidRDefault="003126B6" w:rsidP="003126B6">
            <w:pPr>
              <w:pStyle w:val="tabteksts"/>
            </w:pPr>
            <w:r w:rsidRPr="00930937">
              <w:rPr>
                <w:lang w:eastAsia="lv-LV"/>
              </w:rPr>
              <w:t>Kopējie izdevumi</w:t>
            </w:r>
            <w:r w:rsidRPr="00930937">
              <w:t>, % (+/–) pret iepriekšējo gadu</w:t>
            </w:r>
          </w:p>
        </w:tc>
        <w:tc>
          <w:tcPr>
            <w:tcW w:w="1131" w:type="dxa"/>
          </w:tcPr>
          <w:p w14:paraId="23244FD6" w14:textId="77777777" w:rsidR="003126B6" w:rsidRPr="00930937" w:rsidRDefault="003126B6" w:rsidP="003126B6">
            <w:pPr>
              <w:pStyle w:val="tabteksts"/>
              <w:jc w:val="center"/>
            </w:pPr>
            <w:r w:rsidRPr="00930937">
              <w:rPr>
                <w:b/>
                <w:bCs/>
              </w:rPr>
              <w:t>×</w:t>
            </w:r>
          </w:p>
        </w:tc>
        <w:tc>
          <w:tcPr>
            <w:tcW w:w="1132" w:type="dxa"/>
          </w:tcPr>
          <w:p w14:paraId="43177CCA" w14:textId="77777777" w:rsidR="003126B6" w:rsidRPr="00930937" w:rsidRDefault="003126B6" w:rsidP="003126B6">
            <w:pPr>
              <w:pStyle w:val="tabteksts"/>
              <w:jc w:val="center"/>
            </w:pPr>
            <w:r w:rsidRPr="00930937">
              <w:t>-</w:t>
            </w:r>
          </w:p>
        </w:tc>
        <w:tc>
          <w:tcPr>
            <w:tcW w:w="1132" w:type="dxa"/>
          </w:tcPr>
          <w:p w14:paraId="771B2620" w14:textId="77777777" w:rsidR="003126B6" w:rsidRPr="00930937" w:rsidRDefault="003126B6" w:rsidP="003126B6">
            <w:pPr>
              <w:pStyle w:val="tabteksts"/>
              <w:jc w:val="center"/>
            </w:pPr>
            <w:r w:rsidRPr="00930937">
              <w:t>-</w:t>
            </w:r>
          </w:p>
        </w:tc>
        <w:tc>
          <w:tcPr>
            <w:tcW w:w="1132" w:type="dxa"/>
          </w:tcPr>
          <w:p w14:paraId="6792842C" w14:textId="77777777" w:rsidR="003126B6" w:rsidRPr="00930937" w:rsidRDefault="003126B6" w:rsidP="003126B6">
            <w:pPr>
              <w:pStyle w:val="tabteksts"/>
              <w:jc w:val="center"/>
            </w:pPr>
            <w:r w:rsidRPr="00930937">
              <w:t>-</w:t>
            </w:r>
          </w:p>
        </w:tc>
        <w:tc>
          <w:tcPr>
            <w:tcW w:w="1132" w:type="dxa"/>
          </w:tcPr>
          <w:p w14:paraId="7AE57136" w14:textId="77777777" w:rsidR="003126B6" w:rsidRPr="00930937" w:rsidRDefault="003126B6" w:rsidP="003126B6">
            <w:pPr>
              <w:pStyle w:val="tabteksts"/>
              <w:jc w:val="right"/>
            </w:pPr>
            <w:r w:rsidRPr="00930937">
              <w:t>-3,5</w:t>
            </w:r>
          </w:p>
        </w:tc>
      </w:tr>
    </w:tbl>
    <w:p w14:paraId="3A736F49" w14:textId="0F3DF773" w:rsidR="003126B6" w:rsidRPr="00930937" w:rsidRDefault="003126B6" w:rsidP="004051D1">
      <w:pPr>
        <w:pStyle w:val="programmas"/>
        <w:rPr>
          <w:lang w:val="lv-LV"/>
        </w:rPr>
      </w:pPr>
      <w:r w:rsidRPr="00930937">
        <w:rPr>
          <w:lang w:val="lv-LV"/>
        </w:rPr>
        <w:t>25.02.00 Zivju fonds</w:t>
      </w:r>
    </w:p>
    <w:p w14:paraId="798108D3" w14:textId="77777777" w:rsidR="003126B6" w:rsidRPr="00930937" w:rsidRDefault="003126B6" w:rsidP="003126B6">
      <w:pPr>
        <w:ind w:firstLine="0"/>
        <w:rPr>
          <w:u w:val="single"/>
        </w:rPr>
      </w:pPr>
      <w:r w:rsidRPr="00930937">
        <w:rPr>
          <w:u w:val="single"/>
        </w:rPr>
        <w:t>Apakšprogrammas mērķis:</w:t>
      </w:r>
    </w:p>
    <w:p w14:paraId="663C8787" w14:textId="77777777" w:rsidR="003126B6" w:rsidRPr="00930937" w:rsidRDefault="003126B6" w:rsidP="003126B6">
      <w:pPr>
        <w:rPr>
          <w:szCs w:val="24"/>
        </w:rPr>
      </w:pPr>
      <w:r w:rsidRPr="00930937">
        <w:rPr>
          <w:szCs w:val="24"/>
        </w:rPr>
        <w:t>nodrošināt atbalstu pasākumiem, tai skaitā zinātniskajiem pētījumiem zivsaimniecības jomā, zivju atražošanai un aizsardzībai, sabiedrības informēšanai par zivju resursu pētījumiem, to racionālu un saudzīgu izmantošanu, lai veicinātu zivju resursu ilgtspējīgu izmantošanu un to bioloģiskās daudzveidības saglabāšanu.</w:t>
      </w:r>
    </w:p>
    <w:p w14:paraId="3B283011" w14:textId="77777777" w:rsidR="003126B6" w:rsidRPr="00930937" w:rsidRDefault="003126B6" w:rsidP="003126B6">
      <w:pPr>
        <w:ind w:firstLine="0"/>
        <w:rPr>
          <w:u w:val="single"/>
        </w:rPr>
      </w:pPr>
      <w:r w:rsidRPr="00930937">
        <w:rPr>
          <w:u w:val="single"/>
        </w:rPr>
        <w:t>Galvenās aktivitātes:</w:t>
      </w:r>
    </w:p>
    <w:p w14:paraId="0FC8D6D8" w14:textId="77777777" w:rsidR="003126B6" w:rsidRPr="00930937" w:rsidRDefault="003126B6" w:rsidP="003126B6">
      <w:pPr>
        <w:pStyle w:val="ListParagraph"/>
        <w:numPr>
          <w:ilvl w:val="0"/>
          <w:numId w:val="25"/>
        </w:numPr>
        <w:ind w:left="1066" w:hanging="357"/>
        <w:contextualSpacing w:val="0"/>
      </w:pPr>
      <w:r w:rsidRPr="00930937">
        <w:t>fonda finanšu līdzekļu administrēšana un fonda darbības nodrošināšana, tai skaitā projektu pieteikumu pieņemšana, izvērtēšana, līgumu slēgšana un izpildes uzraudzīšana;</w:t>
      </w:r>
    </w:p>
    <w:p w14:paraId="26E6C7B4" w14:textId="77777777" w:rsidR="003126B6" w:rsidRDefault="003126B6" w:rsidP="003126B6">
      <w:pPr>
        <w:pStyle w:val="ListParagraph"/>
        <w:numPr>
          <w:ilvl w:val="0"/>
          <w:numId w:val="25"/>
        </w:numPr>
        <w:ind w:left="1066" w:hanging="357"/>
        <w:contextualSpacing w:val="0"/>
      </w:pPr>
      <w:r w:rsidRPr="00930937">
        <w:t xml:space="preserve">fonda finansēto zivju resursu ilgtspējīgas izmantošanas un to bioloģiskās daudzveidības saglabāšanas pasākumu atbalsta nodrošināšana, tai skaitā 50 </w:t>
      </w:r>
      <w:r w:rsidRPr="00930937">
        <w:rPr>
          <w:lang w:eastAsia="lv-LV"/>
        </w:rPr>
        <w:t>zivju resursu atražošanas un 5 zivju dzīvotņu kvalitātes uzlabošanas un nārsta vietu atjaunošanas pasākumiem, saskaņā ar</w:t>
      </w:r>
      <w:r w:rsidRPr="00930937">
        <w:t xml:space="preserve"> </w:t>
      </w:r>
      <w:r w:rsidRPr="00930937">
        <w:rPr>
          <w:lang w:eastAsia="lv-LV"/>
        </w:rPr>
        <w:t>Zivju resursu mākslīgās atražošanas plānu 2017.-2020. gadam</w:t>
      </w:r>
      <w:r w:rsidRPr="00930937">
        <w:t>.</w:t>
      </w:r>
    </w:p>
    <w:p w14:paraId="7E8816CF" w14:textId="77777777" w:rsidR="007B7295" w:rsidRPr="0026631D" w:rsidRDefault="007B7295" w:rsidP="007B7295">
      <w:pPr>
        <w:ind w:firstLine="0"/>
      </w:pPr>
      <w:r>
        <w:rPr>
          <w:u w:val="single"/>
        </w:rPr>
        <w:t>Apakšp</w:t>
      </w:r>
      <w:r w:rsidRPr="0026631D">
        <w:rPr>
          <w:u w:val="single"/>
        </w:rPr>
        <w:t>rogrammas izpildītājs</w:t>
      </w:r>
      <w:r w:rsidRPr="0026631D">
        <w:t>: LAD.</w:t>
      </w:r>
    </w:p>
    <w:p w14:paraId="45DFFBE9" w14:textId="77777777" w:rsidR="003126B6" w:rsidRPr="00930937" w:rsidRDefault="003126B6" w:rsidP="00C84A74">
      <w:pPr>
        <w:pStyle w:val="Tabuluvirsraksti"/>
        <w:spacing w:before="240" w:after="240"/>
        <w:rPr>
          <w:b/>
          <w:lang w:eastAsia="lv-LV"/>
        </w:rPr>
      </w:pPr>
      <w:r w:rsidRPr="00930937">
        <w:rPr>
          <w:b/>
          <w:lang w:eastAsia="lv-LV"/>
        </w:rPr>
        <w:t>Darbības rezultāti un to rezultatīvie rādītāji no 2017. līdz 2021.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3126B6" w:rsidRPr="00930937" w14:paraId="11D288B5" w14:textId="77777777" w:rsidTr="003126B6">
        <w:trPr>
          <w:tblHeader/>
          <w:jc w:val="center"/>
        </w:trPr>
        <w:tc>
          <w:tcPr>
            <w:tcW w:w="4248" w:type="dxa"/>
          </w:tcPr>
          <w:p w14:paraId="3CCFE519" w14:textId="77777777" w:rsidR="003126B6" w:rsidRPr="00930937" w:rsidRDefault="003126B6" w:rsidP="003126B6">
            <w:pPr>
              <w:pStyle w:val="tabteksts"/>
              <w:jc w:val="center"/>
              <w:rPr>
                <w:szCs w:val="18"/>
              </w:rPr>
            </w:pPr>
          </w:p>
        </w:tc>
        <w:tc>
          <w:tcPr>
            <w:tcW w:w="964" w:type="dxa"/>
          </w:tcPr>
          <w:p w14:paraId="0E94C68D" w14:textId="77777777" w:rsidR="003126B6" w:rsidRPr="00930937" w:rsidRDefault="003126B6" w:rsidP="003126B6">
            <w:pPr>
              <w:pStyle w:val="tabteksts"/>
              <w:jc w:val="center"/>
              <w:rPr>
                <w:szCs w:val="18"/>
                <w:lang w:eastAsia="lv-LV"/>
              </w:rPr>
            </w:pPr>
            <w:r w:rsidRPr="00930937">
              <w:rPr>
                <w:szCs w:val="18"/>
                <w:lang w:eastAsia="lv-LV"/>
              </w:rPr>
              <w:t>2017.gads (izpilde)</w:t>
            </w:r>
          </w:p>
        </w:tc>
        <w:tc>
          <w:tcPr>
            <w:tcW w:w="965" w:type="dxa"/>
            <w:vAlign w:val="center"/>
          </w:tcPr>
          <w:p w14:paraId="7C91DA39" w14:textId="77777777" w:rsidR="003126B6" w:rsidRPr="00930937" w:rsidRDefault="003126B6" w:rsidP="003126B6">
            <w:pPr>
              <w:pStyle w:val="tabteksts"/>
              <w:jc w:val="center"/>
              <w:rPr>
                <w:szCs w:val="18"/>
                <w:lang w:eastAsia="lv-LV"/>
              </w:rPr>
            </w:pPr>
            <w:r w:rsidRPr="00930937">
              <w:rPr>
                <w:szCs w:val="18"/>
                <w:lang w:eastAsia="lv-LV"/>
              </w:rPr>
              <w:t>2018.gada plāns</w:t>
            </w:r>
          </w:p>
        </w:tc>
        <w:tc>
          <w:tcPr>
            <w:tcW w:w="965" w:type="dxa"/>
          </w:tcPr>
          <w:p w14:paraId="026DB618" w14:textId="07D0F479" w:rsidR="003126B6" w:rsidRPr="00930937" w:rsidRDefault="003126B6" w:rsidP="003126B6">
            <w:pPr>
              <w:pStyle w:val="tabteksts"/>
              <w:jc w:val="center"/>
              <w:rPr>
                <w:szCs w:val="18"/>
                <w:lang w:eastAsia="lv-LV"/>
              </w:rPr>
            </w:pPr>
            <w:r w:rsidRPr="00930937">
              <w:rPr>
                <w:szCs w:val="18"/>
                <w:lang w:eastAsia="lv-LV"/>
              </w:rPr>
              <w:t xml:space="preserve">2019.gada </w:t>
            </w:r>
            <w:r w:rsidR="00651542">
              <w:rPr>
                <w:szCs w:val="18"/>
                <w:lang w:eastAsia="lv-LV"/>
              </w:rPr>
              <w:t>plāns</w:t>
            </w:r>
          </w:p>
        </w:tc>
        <w:tc>
          <w:tcPr>
            <w:tcW w:w="965" w:type="dxa"/>
          </w:tcPr>
          <w:p w14:paraId="45EF7416" w14:textId="77777777" w:rsidR="003126B6" w:rsidRPr="00930937" w:rsidRDefault="003126B6" w:rsidP="003126B6">
            <w:pPr>
              <w:pStyle w:val="tabteksts"/>
              <w:jc w:val="center"/>
              <w:rPr>
                <w:szCs w:val="18"/>
                <w:lang w:eastAsia="lv-LV"/>
              </w:rPr>
            </w:pPr>
            <w:r w:rsidRPr="00930937">
              <w:rPr>
                <w:szCs w:val="18"/>
                <w:lang w:eastAsia="lv-LV"/>
              </w:rPr>
              <w:t>2020.gada prognoze</w:t>
            </w:r>
          </w:p>
        </w:tc>
        <w:tc>
          <w:tcPr>
            <w:tcW w:w="965" w:type="dxa"/>
          </w:tcPr>
          <w:p w14:paraId="0E4540C5" w14:textId="77777777" w:rsidR="003126B6" w:rsidRPr="00930937" w:rsidRDefault="003126B6" w:rsidP="003126B6">
            <w:pPr>
              <w:pStyle w:val="tabteksts"/>
              <w:jc w:val="center"/>
              <w:rPr>
                <w:szCs w:val="18"/>
                <w:lang w:eastAsia="lv-LV"/>
              </w:rPr>
            </w:pPr>
            <w:r w:rsidRPr="00930937">
              <w:rPr>
                <w:szCs w:val="18"/>
                <w:lang w:eastAsia="lv-LV"/>
              </w:rPr>
              <w:t>2021.gada prognoze</w:t>
            </w:r>
          </w:p>
        </w:tc>
      </w:tr>
      <w:tr w:rsidR="003126B6" w:rsidRPr="00930937" w14:paraId="452428A9" w14:textId="77777777" w:rsidTr="003126B6">
        <w:trPr>
          <w:jc w:val="center"/>
        </w:trPr>
        <w:tc>
          <w:tcPr>
            <w:tcW w:w="9072" w:type="dxa"/>
            <w:gridSpan w:val="6"/>
            <w:shd w:val="clear" w:color="auto" w:fill="D9D9D9" w:themeFill="background1" w:themeFillShade="D9"/>
            <w:vAlign w:val="center"/>
          </w:tcPr>
          <w:p w14:paraId="54D331A3" w14:textId="77777777" w:rsidR="003126B6" w:rsidRPr="00930937" w:rsidRDefault="003126B6" w:rsidP="003126B6">
            <w:pPr>
              <w:pStyle w:val="tabteksts"/>
              <w:jc w:val="center"/>
              <w:rPr>
                <w:szCs w:val="18"/>
              </w:rPr>
            </w:pPr>
            <w:r w:rsidRPr="00930937">
              <w:rPr>
                <w:szCs w:val="18"/>
                <w:lang w:eastAsia="lv-LV"/>
              </w:rPr>
              <w:t>Nodrošināts atbalsts zivju resursu papildināšanai, pētījumiem un aizsardzībai</w:t>
            </w:r>
          </w:p>
        </w:tc>
      </w:tr>
      <w:tr w:rsidR="003126B6" w:rsidRPr="00930937" w14:paraId="1239369D" w14:textId="77777777" w:rsidTr="003126B6">
        <w:trPr>
          <w:jc w:val="center"/>
        </w:trPr>
        <w:tc>
          <w:tcPr>
            <w:tcW w:w="4248" w:type="dxa"/>
          </w:tcPr>
          <w:p w14:paraId="1738AB32" w14:textId="77777777" w:rsidR="003126B6" w:rsidRPr="00930937" w:rsidRDefault="003126B6" w:rsidP="003126B6">
            <w:pPr>
              <w:pStyle w:val="tabteksts"/>
            </w:pPr>
            <w:r w:rsidRPr="00930937">
              <w:rPr>
                <w:lang w:eastAsia="lv-LV"/>
              </w:rPr>
              <w:t>Ar ZF atbalstu īstenoto projektu skaits zivju resursu papildināšanai, pētījumiem un aizsardzībai</w:t>
            </w:r>
          </w:p>
        </w:tc>
        <w:tc>
          <w:tcPr>
            <w:tcW w:w="964" w:type="dxa"/>
          </w:tcPr>
          <w:p w14:paraId="740C61CC" w14:textId="77777777" w:rsidR="003126B6" w:rsidRPr="00930937" w:rsidRDefault="003126B6" w:rsidP="003126B6">
            <w:pPr>
              <w:pStyle w:val="tabteksts"/>
              <w:jc w:val="center"/>
            </w:pPr>
            <w:r w:rsidRPr="00930937">
              <w:t>138</w:t>
            </w:r>
          </w:p>
        </w:tc>
        <w:tc>
          <w:tcPr>
            <w:tcW w:w="965" w:type="dxa"/>
          </w:tcPr>
          <w:p w14:paraId="1A10B7A3" w14:textId="77777777" w:rsidR="003126B6" w:rsidRPr="00930937" w:rsidRDefault="003126B6" w:rsidP="003126B6">
            <w:pPr>
              <w:pStyle w:val="tabteksts"/>
              <w:jc w:val="center"/>
            </w:pPr>
            <w:r w:rsidRPr="00930937">
              <w:t>120</w:t>
            </w:r>
          </w:p>
        </w:tc>
        <w:tc>
          <w:tcPr>
            <w:tcW w:w="965" w:type="dxa"/>
          </w:tcPr>
          <w:p w14:paraId="0E61AAAE" w14:textId="77777777" w:rsidR="003126B6" w:rsidRPr="00930937" w:rsidRDefault="003126B6" w:rsidP="003126B6">
            <w:pPr>
              <w:pStyle w:val="tabteksts"/>
              <w:jc w:val="center"/>
            </w:pPr>
            <w:r w:rsidRPr="00930937">
              <w:rPr>
                <w:b/>
                <w:bCs/>
              </w:rPr>
              <w:t>-</w:t>
            </w:r>
          </w:p>
        </w:tc>
        <w:tc>
          <w:tcPr>
            <w:tcW w:w="965" w:type="dxa"/>
          </w:tcPr>
          <w:p w14:paraId="53DD8D1B" w14:textId="77777777" w:rsidR="003126B6" w:rsidRPr="00930937" w:rsidRDefault="003126B6" w:rsidP="003126B6">
            <w:pPr>
              <w:pStyle w:val="tabteksts"/>
              <w:jc w:val="center"/>
            </w:pPr>
            <w:r w:rsidRPr="00930937">
              <w:rPr>
                <w:b/>
                <w:bCs/>
              </w:rPr>
              <w:t>-</w:t>
            </w:r>
          </w:p>
        </w:tc>
        <w:tc>
          <w:tcPr>
            <w:tcW w:w="965" w:type="dxa"/>
          </w:tcPr>
          <w:p w14:paraId="757B31FA" w14:textId="77777777" w:rsidR="003126B6" w:rsidRPr="00930937" w:rsidRDefault="003126B6" w:rsidP="003126B6">
            <w:pPr>
              <w:pStyle w:val="tabteksts"/>
              <w:jc w:val="center"/>
            </w:pPr>
            <w:r w:rsidRPr="00930937">
              <w:rPr>
                <w:b/>
                <w:bCs/>
              </w:rPr>
              <w:t>-</w:t>
            </w:r>
          </w:p>
        </w:tc>
      </w:tr>
      <w:tr w:rsidR="003126B6" w:rsidRPr="00930937" w14:paraId="2F415928" w14:textId="77777777" w:rsidTr="003126B6">
        <w:trPr>
          <w:jc w:val="center"/>
        </w:trPr>
        <w:tc>
          <w:tcPr>
            <w:tcW w:w="9072" w:type="dxa"/>
            <w:gridSpan w:val="6"/>
            <w:shd w:val="clear" w:color="auto" w:fill="D9D9D9" w:themeFill="background1" w:themeFillShade="D9"/>
          </w:tcPr>
          <w:p w14:paraId="37F0E300" w14:textId="4C11C478" w:rsidR="003126B6" w:rsidRPr="00930937" w:rsidRDefault="003126B6" w:rsidP="003126B6">
            <w:pPr>
              <w:pStyle w:val="tabteksts"/>
              <w:jc w:val="center"/>
              <w:rPr>
                <w:highlight w:val="lightGray"/>
              </w:rPr>
            </w:pPr>
            <w:r w:rsidRPr="00930937">
              <w:rPr>
                <w:highlight w:val="lightGray"/>
              </w:rPr>
              <w:t>Nodrošināts atbalsts zivju resursu ilgtspējīgai izmantošanai un to bioloģiskās daudzveidības saglabāšanai</w:t>
            </w:r>
            <w:r w:rsidRPr="00930937">
              <w:rPr>
                <w:highlight w:val="lightGray"/>
                <w:vertAlign w:val="superscript"/>
              </w:rPr>
              <w:t>1</w:t>
            </w:r>
            <w:r w:rsidR="00583E6B">
              <w:rPr>
                <w:highlight w:val="lightGray"/>
                <w:vertAlign w:val="superscript"/>
              </w:rPr>
              <w:t>6</w:t>
            </w:r>
          </w:p>
        </w:tc>
      </w:tr>
      <w:tr w:rsidR="003126B6" w:rsidRPr="00930937" w14:paraId="3A1CDC9A" w14:textId="77777777" w:rsidTr="003126B6">
        <w:trPr>
          <w:jc w:val="center"/>
        </w:trPr>
        <w:tc>
          <w:tcPr>
            <w:tcW w:w="4248" w:type="dxa"/>
          </w:tcPr>
          <w:p w14:paraId="79062B6B" w14:textId="77777777" w:rsidR="003126B6" w:rsidRPr="00930937" w:rsidRDefault="003126B6" w:rsidP="003126B6">
            <w:pPr>
              <w:pStyle w:val="tabteksts"/>
              <w:rPr>
                <w:lang w:eastAsia="lv-LV"/>
              </w:rPr>
            </w:pPr>
            <w:r w:rsidRPr="00930937">
              <w:rPr>
                <w:lang w:eastAsia="lv-LV"/>
              </w:rPr>
              <w:t>Ar Zivju fonda atbalstu īstenoto projektu skaits</w:t>
            </w:r>
          </w:p>
        </w:tc>
        <w:tc>
          <w:tcPr>
            <w:tcW w:w="964" w:type="dxa"/>
          </w:tcPr>
          <w:p w14:paraId="7CBCAA8B" w14:textId="77777777" w:rsidR="003126B6" w:rsidRPr="00930937" w:rsidRDefault="003126B6" w:rsidP="003126B6">
            <w:pPr>
              <w:pStyle w:val="tabteksts"/>
              <w:jc w:val="center"/>
            </w:pPr>
            <w:r w:rsidRPr="00930937">
              <w:rPr>
                <w:b/>
                <w:bCs/>
              </w:rPr>
              <w:t>×</w:t>
            </w:r>
          </w:p>
        </w:tc>
        <w:tc>
          <w:tcPr>
            <w:tcW w:w="965" w:type="dxa"/>
          </w:tcPr>
          <w:p w14:paraId="6CE78E4E" w14:textId="77777777" w:rsidR="003126B6" w:rsidRPr="00930937" w:rsidRDefault="003126B6" w:rsidP="003126B6">
            <w:pPr>
              <w:pStyle w:val="tabteksts"/>
              <w:jc w:val="center"/>
            </w:pPr>
            <w:r w:rsidRPr="00930937">
              <w:rPr>
                <w:b/>
                <w:bCs/>
              </w:rPr>
              <w:t>×</w:t>
            </w:r>
          </w:p>
        </w:tc>
        <w:tc>
          <w:tcPr>
            <w:tcW w:w="965" w:type="dxa"/>
          </w:tcPr>
          <w:p w14:paraId="0A4B3143" w14:textId="77777777" w:rsidR="003126B6" w:rsidRPr="00930937" w:rsidRDefault="003126B6" w:rsidP="003126B6">
            <w:pPr>
              <w:pStyle w:val="tabteksts"/>
              <w:jc w:val="center"/>
            </w:pPr>
            <w:r w:rsidRPr="00930937">
              <w:t>130</w:t>
            </w:r>
          </w:p>
        </w:tc>
        <w:tc>
          <w:tcPr>
            <w:tcW w:w="965" w:type="dxa"/>
          </w:tcPr>
          <w:p w14:paraId="01AD929D" w14:textId="77777777" w:rsidR="003126B6" w:rsidRPr="00930937" w:rsidRDefault="003126B6" w:rsidP="003126B6">
            <w:pPr>
              <w:pStyle w:val="tabteksts"/>
              <w:jc w:val="center"/>
            </w:pPr>
            <w:r w:rsidRPr="00930937">
              <w:t>130</w:t>
            </w:r>
          </w:p>
        </w:tc>
        <w:tc>
          <w:tcPr>
            <w:tcW w:w="965" w:type="dxa"/>
          </w:tcPr>
          <w:p w14:paraId="7ADE3825" w14:textId="77777777" w:rsidR="003126B6" w:rsidRPr="00930937" w:rsidRDefault="003126B6" w:rsidP="003126B6">
            <w:pPr>
              <w:pStyle w:val="tabteksts"/>
              <w:jc w:val="center"/>
            </w:pPr>
            <w:r w:rsidRPr="00930937">
              <w:t>130</w:t>
            </w:r>
          </w:p>
        </w:tc>
      </w:tr>
    </w:tbl>
    <w:p w14:paraId="0047E5C7" w14:textId="5DD70410" w:rsidR="003126B6" w:rsidRPr="00930937" w:rsidRDefault="003126B6" w:rsidP="003126B6">
      <w:pPr>
        <w:spacing w:after="0"/>
        <w:ind w:firstLine="0"/>
        <w:rPr>
          <w:i/>
          <w:sz w:val="18"/>
          <w:szCs w:val="18"/>
        </w:rPr>
      </w:pPr>
      <w:r w:rsidRPr="00930937">
        <w:rPr>
          <w:i/>
          <w:sz w:val="18"/>
          <w:szCs w:val="18"/>
          <w:vertAlign w:val="superscript"/>
        </w:rPr>
        <w:t>1</w:t>
      </w:r>
      <w:r w:rsidR="00583E6B">
        <w:rPr>
          <w:i/>
          <w:sz w:val="18"/>
          <w:szCs w:val="18"/>
          <w:vertAlign w:val="superscript"/>
        </w:rPr>
        <w:t>6</w:t>
      </w:r>
      <w:r w:rsidRPr="00930937">
        <w:rPr>
          <w:i/>
          <w:sz w:val="18"/>
          <w:szCs w:val="18"/>
        </w:rPr>
        <w:t xml:space="preserve"> Jaunais darbības rezultāts un tā rezultatīvais rādītājs ir pilnīgāks, jo ietver visus ar Zivju fonda atbalstu fin</w:t>
      </w:r>
      <w:r w:rsidR="00583E6B">
        <w:rPr>
          <w:i/>
          <w:sz w:val="18"/>
          <w:szCs w:val="18"/>
        </w:rPr>
        <w:t>ansēto pasākumu projektu skaitu</w:t>
      </w:r>
    </w:p>
    <w:p w14:paraId="6146B0FF" w14:textId="77777777" w:rsidR="003126B6" w:rsidRPr="00930937" w:rsidRDefault="003126B6" w:rsidP="003126B6">
      <w:pPr>
        <w:rPr>
          <w:i/>
        </w:rPr>
      </w:pPr>
    </w:p>
    <w:p w14:paraId="70011F32" w14:textId="77777777" w:rsidR="003126B6" w:rsidRPr="00930937" w:rsidRDefault="003126B6" w:rsidP="003126B6">
      <w:pPr>
        <w:pStyle w:val="Tabuluvirsraksti"/>
        <w:spacing w:after="240"/>
        <w:rPr>
          <w:b/>
          <w:lang w:eastAsia="lv-LV"/>
        </w:rPr>
      </w:pPr>
      <w:r w:rsidRPr="00930937">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3126B6" w:rsidRPr="00930937" w14:paraId="2D76C4EA" w14:textId="77777777" w:rsidTr="003126B6">
        <w:trPr>
          <w:trHeight w:val="283"/>
          <w:tblHeader/>
          <w:jc w:val="center"/>
        </w:trPr>
        <w:tc>
          <w:tcPr>
            <w:tcW w:w="3378" w:type="dxa"/>
            <w:vAlign w:val="center"/>
          </w:tcPr>
          <w:p w14:paraId="7616B35A" w14:textId="77777777" w:rsidR="003126B6" w:rsidRPr="00930937" w:rsidRDefault="003126B6" w:rsidP="003126B6">
            <w:pPr>
              <w:pStyle w:val="tabteksts"/>
              <w:jc w:val="center"/>
              <w:rPr>
                <w:szCs w:val="24"/>
              </w:rPr>
            </w:pPr>
          </w:p>
        </w:tc>
        <w:tc>
          <w:tcPr>
            <w:tcW w:w="1131" w:type="dxa"/>
          </w:tcPr>
          <w:p w14:paraId="5FEB7D01" w14:textId="77777777" w:rsidR="003126B6" w:rsidRPr="00930937" w:rsidRDefault="003126B6" w:rsidP="003126B6">
            <w:pPr>
              <w:pStyle w:val="tabteksts"/>
              <w:jc w:val="center"/>
              <w:rPr>
                <w:szCs w:val="24"/>
                <w:lang w:eastAsia="lv-LV"/>
              </w:rPr>
            </w:pPr>
            <w:r w:rsidRPr="00930937">
              <w:rPr>
                <w:szCs w:val="18"/>
                <w:lang w:eastAsia="lv-LV"/>
              </w:rPr>
              <w:t>2017. gads (izpilde)</w:t>
            </w:r>
          </w:p>
        </w:tc>
        <w:tc>
          <w:tcPr>
            <w:tcW w:w="1132" w:type="dxa"/>
            <w:vAlign w:val="center"/>
          </w:tcPr>
          <w:p w14:paraId="68276C33" w14:textId="77777777" w:rsidR="003126B6" w:rsidRPr="00930937" w:rsidRDefault="003126B6" w:rsidP="003126B6">
            <w:pPr>
              <w:pStyle w:val="tabteksts"/>
              <w:jc w:val="center"/>
              <w:rPr>
                <w:szCs w:val="24"/>
                <w:lang w:eastAsia="lv-LV"/>
              </w:rPr>
            </w:pPr>
            <w:r w:rsidRPr="00930937">
              <w:rPr>
                <w:szCs w:val="18"/>
                <w:lang w:eastAsia="lv-LV"/>
              </w:rPr>
              <w:t>2018. gada plāns</w:t>
            </w:r>
          </w:p>
        </w:tc>
        <w:tc>
          <w:tcPr>
            <w:tcW w:w="1132" w:type="dxa"/>
          </w:tcPr>
          <w:p w14:paraId="4B6EBC64" w14:textId="763F8771" w:rsidR="003126B6" w:rsidRPr="00930937" w:rsidRDefault="003126B6" w:rsidP="003126B6">
            <w:pPr>
              <w:pStyle w:val="tabteksts"/>
              <w:jc w:val="center"/>
              <w:rPr>
                <w:szCs w:val="24"/>
                <w:lang w:eastAsia="lv-LV"/>
              </w:rPr>
            </w:pPr>
            <w:r w:rsidRPr="00930937">
              <w:rPr>
                <w:szCs w:val="18"/>
                <w:lang w:eastAsia="lv-LV"/>
              </w:rPr>
              <w:t xml:space="preserve">2019. gada </w:t>
            </w:r>
            <w:r w:rsidR="00651542">
              <w:rPr>
                <w:szCs w:val="18"/>
                <w:lang w:eastAsia="lv-LV"/>
              </w:rPr>
              <w:t>plāns</w:t>
            </w:r>
          </w:p>
        </w:tc>
        <w:tc>
          <w:tcPr>
            <w:tcW w:w="1132" w:type="dxa"/>
          </w:tcPr>
          <w:p w14:paraId="723E1653" w14:textId="77777777" w:rsidR="003126B6" w:rsidRPr="00930937" w:rsidRDefault="003126B6" w:rsidP="003126B6">
            <w:pPr>
              <w:pStyle w:val="tabteksts"/>
              <w:jc w:val="center"/>
              <w:rPr>
                <w:szCs w:val="24"/>
                <w:lang w:eastAsia="lv-LV"/>
              </w:rPr>
            </w:pPr>
            <w:r w:rsidRPr="00930937">
              <w:rPr>
                <w:szCs w:val="18"/>
                <w:lang w:eastAsia="lv-LV"/>
              </w:rPr>
              <w:t>2020. gada prognoze</w:t>
            </w:r>
          </w:p>
        </w:tc>
        <w:tc>
          <w:tcPr>
            <w:tcW w:w="1132" w:type="dxa"/>
          </w:tcPr>
          <w:p w14:paraId="52EB71BA" w14:textId="77777777" w:rsidR="003126B6" w:rsidRPr="00930937" w:rsidRDefault="003126B6" w:rsidP="003126B6">
            <w:pPr>
              <w:pStyle w:val="tabteksts"/>
              <w:jc w:val="center"/>
              <w:rPr>
                <w:szCs w:val="24"/>
                <w:lang w:eastAsia="lv-LV"/>
              </w:rPr>
            </w:pPr>
            <w:r w:rsidRPr="00930937">
              <w:rPr>
                <w:szCs w:val="18"/>
                <w:lang w:eastAsia="lv-LV"/>
              </w:rPr>
              <w:t>2021. gada prognoze</w:t>
            </w:r>
          </w:p>
        </w:tc>
      </w:tr>
      <w:tr w:rsidR="003126B6" w:rsidRPr="00930937" w14:paraId="642F588E" w14:textId="77777777" w:rsidTr="003126B6">
        <w:trPr>
          <w:trHeight w:val="142"/>
          <w:jc w:val="center"/>
        </w:trPr>
        <w:tc>
          <w:tcPr>
            <w:tcW w:w="3378" w:type="dxa"/>
            <w:shd w:val="clear" w:color="auto" w:fill="D9D9D9" w:themeFill="background1" w:themeFillShade="D9"/>
            <w:vAlign w:val="center"/>
          </w:tcPr>
          <w:p w14:paraId="406CFE67" w14:textId="77777777" w:rsidR="003126B6" w:rsidRPr="00930937" w:rsidRDefault="003126B6" w:rsidP="003126B6">
            <w:pPr>
              <w:pStyle w:val="tabteksts"/>
              <w:rPr>
                <w:lang w:eastAsia="lv-LV"/>
              </w:rPr>
            </w:pPr>
            <w:r w:rsidRPr="00930937">
              <w:rPr>
                <w:lang w:eastAsia="lv-LV"/>
              </w:rPr>
              <w:t>Kopējie izdevumi,</w:t>
            </w:r>
            <w:r w:rsidRPr="00930937">
              <w:t xml:space="preserve"> </w:t>
            </w:r>
            <w:r w:rsidRPr="00930937">
              <w:rPr>
                <w:i/>
                <w:szCs w:val="18"/>
              </w:rPr>
              <w:t>euro</w:t>
            </w:r>
          </w:p>
        </w:tc>
        <w:tc>
          <w:tcPr>
            <w:tcW w:w="1131" w:type="dxa"/>
            <w:shd w:val="clear" w:color="auto" w:fill="D9D9D9" w:themeFill="background1" w:themeFillShade="D9"/>
          </w:tcPr>
          <w:p w14:paraId="30689481" w14:textId="77777777" w:rsidR="003126B6" w:rsidRPr="00930937" w:rsidRDefault="003126B6" w:rsidP="003126B6">
            <w:pPr>
              <w:pStyle w:val="tabteksts"/>
              <w:jc w:val="right"/>
            </w:pPr>
            <w:r w:rsidRPr="00930937">
              <w:t>706 909</w:t>
            </w:r>
          </w:p>
        </w:tc>
        <w:tc>
          <w:tcPr>
            <w:tcW w:w="1132" w:type="dxa"/>
            <w:shd w:val="clear" w:color="auto" w:fill="D9D9D9" w:themeFill="background1" w:themeFillShade="D9"/>
          </w:tcPr>
          <w:p w14:paraId="3715DF99" w14:textId="77777777" w:rsidR="003126B6" w:rsidRPr="00930937" w:rsidRDefault="003126B6" w:rsidP="003126B6">
            <w:pPr>
              <w:pStyle w:val="tabteksts"/>
              <w:jc w:val="right"/>
            </w:pPr>
            <w:r w:rsidRPr="00930937">
              <w:t>925 500</w:t>
            </w:r>
          </w:p>
        </w:tc>
        <w:tc>
          <w:tcPr>
            <w:tcW w:w="1132" w:type="dxa"/>
            <w:shd w:val="clear" w:color="auto" w:fill="D9D9D9" w:themeFill="background1" w:themeFillShade="D9"/>
          </w:tcPr>
          <w:p w14:paraId="5D2FB60A" w14:textId="77777777" w:rsidR="003126B6" w:rsidRPr="00930937" w:rsidRDefault="003126B6" w:rsidP="003126B6">
            <w:pPr>
              <w:pStyle w:val="tabteksts"/>
              <w:jc w:val="right"/>
            </w:pPr>
            <w:r w:rsidRPr="00930937">
              <w:t>925 500</w:t>
            </w:r>
          </w:p>
        </w:tc>
        <w:tc>
          <w:tcPr>
            <w:tcW w:w="1132" w:type="dxa"/>
            <w:shd w:val="clear" w:color="auto" w:fill="D9D9D9" w:themeFill="background1" w:themeFillShade="D9"/>
          </w:tcPr>
          <w:p w14:paraId="0A678616" w14:textId="77777777" w:rsidR="003126B6" w:rsidRPr="00930937" w:rsidRDefault="003126B6" w:rsidP="003126B6">
            <w:pPr>
              <w:pStyle w:val="tabteksts"/>
              <w:jc w:val="right"/>
            </w:pPr>
            <w:r w:rsidRPr="00930937">
              <w:t>717 777</w:t>
            </w:r>
          </w:p>
        </w:tc>
        <w:tc>
          <w:tcPr>
            <w:tcW w:w="1132" w:type="dxa"/>
            <w:shd w:val="clear" w:color="auto" w:fill="D9D9D9" w:themeFill="background1" w:themeFillShade="D9"/>
          </w:tcPr>
          <w:p w14:paraId="408FB569" w14:textId="77777777" w:rsidR="003126B6" w:rsidRPr="00930937" w:rsidRDefault="003126B6" w:rsidP="003126B6">
            <w:pPr>
              <w:pStyle w:val="tabteksts"/>
              <w:jc w:val="right"/>
            </w:pPr>
            <w:r w:rsidRPr="00930937">
              <w:t>717 777</w:t>
            </w:r>
          </w:p>
        </w:tc>
      </w:tr>
      <w:tr w:rsidR="003126B6" w:rsidRPr="00930937" w14:paraId="2FF62369" w14:textId="77777777" w:rsidTr="003126B6">
        <w:trPr>
          <w:trHeight w:val="283"/>
          <w:jc w:val="center"/>
        </w:trPr>
        <w:tc>
          <w:tcPr>
            <w:tcW w:w="3378" w:type="dxa"/>
            <w:vAlign w:val="center"/>
          </w:tcPr>
          <w:p w14:paraId="07653082" w14:textId="77777777" w:rsidR="003126B6" w:rsidRPr="00930937" w:rsidRDefault="003126B6" w:rsidP="003126B6">
            <w:pPr>
              <w:pStyle w:val="tabteksts"/>
              <w:rPr>
                <w:szCs w:val="18"/>
                <w:lang w:eastAsia="lv-LV"/>
              </w:rPr>
            </w:pPr>
            <w:r w:rsidRPr="00930937">
              <w:rPr>
                <w:szCs w:val="18"/>
                <w:lang w:eastAsia="lv-LV"/>
              </w:rPr>
              <w:lastRenderedPageBreak/>
              <w:t xml:space="preserve">Kopējo izdevumu izmaiņas, </w:t>
            </w:r>
            <w:r w:rsidRPr="00930937">
              <w:rPr>
                <w:i/>
                <w:szCs w:val="18"/>
                <w:lang w:eastAsia="lv-LV"/>
              </w:rPr>
              <w:t>euro</w:t>
            </w:r>
            <w:r w:rsidRPr="00930937">
              <w:rPr>
                <w:szCs w:val="18"/>
                <w:lang w:eastAsia="lv-LV"/>
              </w:rPr>
              <w:t xml:space="preserve"> (+/–) pret iepriekšējo gadu</w:t>
            </w:r>
          </w:p>
        </w:tc>
        <w:tc>
          <w:tcPr>
            <w:tcW w:w="1131" w:type="dxa"/>
          </w:tcPr>
          <w:p w14:paraId="50029470" w14:textId="77777777" w:rsidR="003126B6" w:rsidRPr="00930937" w:rsidRDefault="003126B6" w:rsidP="003126B6">
            <w:pPr>
              <w:pStyle w:val="tabteksts"/>
              <w:jc w:val="center"/>
            </w:pPr>
            <w:r w:rsidRPr="00930937">
              <w:rPr>
                <w:b/>
                <w:bCs/>
              </w:rPr>
              <w:t>×</w:t>
            </w:r>
          </w:p>
        </w:tc>
        <w:tc>
          <w:tcPr>
            <w:tcW w:w="1132" w:type="dxa"/>
          </w:tcPr>
          <w:p w14:paraId="0E0562C9" w14:textId="77777777" w:rsidR="003126B6" w:rsidRPr="00930937" w:rsidRDefault="003126B6" w:rsidP="003126B6">
            <w:pPr>
              <w:pStyle w:val="tabteksts"/>
              <w:jc w:val="right"/>
            </w:pPr>
            <w:r w:rsidRPr="00930937">
              <w:t>218 591</w:t>
            </w:r>
          </w:p>
        </w:tc>
        <w:tc>
          <w:tcPr>
            <w:tcW w:w="1132" w:type="dxa"/>
          </w:tcPr>
          <w:p w14:paraId="7FAB612D" w14:textId="77777777" w:rsidR="003126B6" w:rsidRPr="00930937" w:rsidRDefault="003126B6" w:rsidP="003126B6">
            <w:pPr>
              <w:pStyle w:val="tabteksts"/>
              <w:jc w:val="center"/>
            </w:pPr>
            <w:r w:rsidRPr="00930937">
              <w:t>-</w:t>
            </w:r>
          </w:p>
        </w:tc>
        <w:tc>
          <w:tcPr>
            <w:tcW w:w="1132" w:type="dxa"/>
          </w:tcPr>
          <w:p w14:paraId="6CBC0956" w14:textId="77777777" w:rsidR="003126B6" w:rsidRPr="00930937" w:rsidRDefault="003126B6" w:rsidP="003126B6">
            <w:pPr>
              <w:pStyle w:val="tabteksts"/>
              <w:jc w:val="right"/>
            </w:pPr>
            <w:r w:rsidRPr="00930937">
              <w:t>-207 723</w:t>
            </w:r>
          </w:p>
        </w:tc>
        <w:tc>
          <w:tcPr>
            <w:tcW w:w="1132" w:type="dxa"/>
          </w:tcPr>
          <w:p w14:paraId="04BF0A2D" w14:textId="77777777" w:rsidR="003126B6" w:rsidRPr="00930937" w:rsidRDefault="003126B6" w:rsidP="003126B6">
            <w:pPr>
              <w:pStyle w:val="tabteksts"/>
              <w:jc w:val="center"/>
            </w:pPr>
            <w:r w:rsidRPr="00930937">
              <w:t>-</w:t>
            </w:r>
          </w:p>
        </w:tc>
      </w:tr>
      <w:tr w:rsidR="003126B6" w:rsidRPr="00930937" w14:paraId="58C0D49C" w14:textId="77777777" w:rsidTr="003126B6">
        <w:trPr>
          <w:trHeight w:val="283"/>
          <w:jc w:val="center"/>
        </w:trPr>
        <w:tc>
          <w:tcPr>
            <w:tcW w:w="3378" w:type="dxa"/>
            <w:vAlign w:val="center"/>
          </w:tcPr>
          <w:p w14:paraId="10B93C6D" w14:textId="77777777" w:rsidR="003126B6" w:rsidRPr="00930937" w:rsidRDefault="003126B6" w:rsidP="003126B6">
            <w:pPr>
              <w:pStyle w:val="tabteksts"/>
            </w:pPr>
            <w:r w:rsidRPr="00930937">
              <w:rPr>
                <w:lang w:eastAsia="lv-LV"/>
              </w:rPr>
              <w:t>Kopējie izdevumi</w:t>
            </w:r>
            <w:r w:rsidRPr="00930937">
              <w:t>, % (+/–) pret iepriekšējo gadu</w:t>
            </w:r>
          </w:p>
        </w:tc>
        <w:tc>
          <w:tcPr>
            <w:tcW w:w="1131" w:type="dxa"/>
          </w:tcPr>
          <w:p w14:paraId="2D4FEDCD" w14:textId="77777777" w:rsidR="003126B6" w:rsidRPr="00930937" w:rsidRDefault="003126B6" w:rsidP="003126B6">
            <w:pPr>
              <w:pStyle w:val="tabteksts"/>
              <w:jc w:val="center"/>
            </w:pPr>
            <w:r w:rsidRPr="00930937">
              <w:rPr>
                <w:b/>
                <w:bCs/>
              </w:rPr>
              <w:t>×</w:t>
            </w:r>
          </w:p>
        </w:tc>
        <w:tc>
          <w:tcPr>
            <w:tcW w:w="1132" w:type="dxa"/>
          </w:tcPr>
          <w:p w14:paraId="6E62A0E5" w14:textId="77777777" w:rsidR="003126B6" w:rsidRPr="00930937" w:rsidRDefault="003126B6" w:rsidP="003126B6">
            <w:pPr>
              <w:pStyle w:val="tabteksts"/>
              <w:jc w:val="right"/>
            </w:pPr>
            <w:r w:rsidRPr="00930937">
              <w:t>30,9</w:t>
            </w:r>
          </w:p>
        </w:tc>
        <w:tc>
          <w:tcPr>
            <w:tcW w:w="1132" w:type="dxa"/>
          </w:tcPr>
          <w:p w14:paraId="58C35FB6" w14:textId="77777777" w:rsidR="003126B6" w:rsidRPr="00930937" w:rsidRDefault="003126B6" w:rsidP="003126B6">
            <w:pPr>
              <w:pStyle w:val="tabteksts"/>
              <w:jc w:val="center"/>
            </w:pPr>
            <w:r w:rsidRPr="00930937">
              <w:t>-</w:t>
            </w:r>
          </w:p>
        </w:tc>
        <w:tc>
          <w:tcPr>
            <w:tcW w:w="1132" w:type="dxa"/>
          </w:tcPr>
          <w:p w14:paraId="5A3B9FF5" w14:textId="77777777" w:rsidR="003126B6" w:rsidRPr="00930937" w:rsidRDefault="003126B6" w:rsidP="003126B6">
            <w:pPr>
              <w:pStyle w:val="tabteksts"/>
              <w:jc w:val="right"/>
            </w:pPr>
            <w:r w:rsidRPr="00930937">
              <w:t>-22,4</w:t>
            </w:r>
          </w:p>
        </w:tc>
        <w:tc>
          <w:tcPr>
            <w:tcW w:w="1132" w:type="dxa"/>
          </w:tcPr>
          <w:p w14:paraId="3C7467D9" w14:textId="77777777" w:rsidR="003126B6" w:rsidRPr="00930937" w:rsidRDefault="003126B6" w:rsidP="003126B6">
            <w:pPr>
              <w:pStyle w:val="tabteksts"/>
              <w:jc w:val="center"/>
            </w:pPr>
            <w:r w:rsidRPr="00930937">
              <w:t>-</w:t>
            </w:r>
          </w:p>
        </w:tc>
      </w:tr>
    </w:tbl>
    <w:p w14:paraId="78A94A46" w14:textId="77777777" w:rsidR="003126B6" w:rsidRPr="00930937" w:rsidRDefault="003126B6" w:rsidP="003126B6">
      <w:pPr>
        <w:pStyle w:val="Tabuluvirsraksti"/>
        <w:spacing w:after="0"/>
        <w:rPr>
          <w:lang w:eastAsia="lv-LV"/>
        </w:rPr>
      </w:pPr>
    </w:p>
    <w:p w14:paraId="119344F6" w14:textId="7E3BF0CF" w:rsidR="003126B6" w:rsidRPr="00930937" w:rsidRDefault="003126B6" w:rsidP="003126B6">
      <w:pPr>
        <w:spacing w:before="120"/>
        <w:ind w:firstLine="720"/>
        <w:jc w:val="center"/>
        <w:rPr>
          <w:b/>
          <w:lang w:eastAsia="lv-LV"/>
        </w:rPr>
      </w:pPr>
      <w:r w:rsidRPr="00930937">
        <w:rPr>
          <w:b/>
          <w:lang w:eastAsia="lv-LV"/>
        </w:rPr>
        <w:t xml:space="preserve">Izmaiņas izdevumos, salīdzinot 2019. gada </w:t>
      </w:r>
      <w:r w:rsidR="00B35A38" w:rsidRPr="00B35A38">
        <w:rPr>
          <w:b/>
          <w:lang w:eastAsia="lv-LV"/>
        </w:rPr>
        <w:t xml:space="preserve">plānu </w:t>
      </w:r>
      <w:r w:rsidRPr="00930937">
        <w:rPr>
          <w:b/>
          <w:lang w:eastAsia="lv-LV"/>
        </w:rPr>
        <w:t>ar 2018. gada plānu</w:t>
      </w:r>
    </w:p>
    <w:p w14:paraId="59C949A3" w14:textId="15977178" w:rsidR="003126B6" w:rsidRPr="00930937" w:rsidRDefault="0051597F" w:rsidP="003126B6">
      <w:pPr>
        <w:spacing w:after="0"/>
        <w:ind w:left="7921" w:firstLine="720"/>
        <w:jc w:val="center"/>
        <w:rPr>
          <w:i/>
          <w:sz w:val="18"/>
          <w:szCs w:val="18"/>
        </w:rPr>
      </w:pPr>
      <w:r>
        <w:rPr>
          <w:i/>
          <w:sz w:val="18"/>
          <w:szCs w:val="18"/>
        </w:rPr>
        <w:t>E</w:t>
      </w:r>
      <w:r w:rsidR="003126B6" w:rsidRPr="00930937">
        <w:rPr>
          <w:i/>
          <w:sz w:val="18"/>
          <w:szCs w:val="18"/>
        </w:rPr>
        <w:t>uro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1"/>
        <w:gridCol w:w="1277"/>
        <w:gridCol w:w="1277"/>
        <w:gridCol w:w="1277"/>
      </w:tblGrid>
      <w:tr w:rsidR="003126B6" w:rsidRPr="00930937" w14:paraId="07A00AFD" w14:textId="77777777" w:rsidTr="003126B6">
        <w:trPr>
          <w:trHeight w:val="142"/>
          <w:tblHeader/>
          <w:jc w:val="center"/>
        </w:trPr>
        <w:tc>
          <w:tcPr>
            <w:tcW w:w="5241" w:type="dxa"/>
            <w:vAlign w:val="center"/>
          </w:tcPr>
          <w:p w14:paraId="1A1ADBDE" w14:textId="77777777" w:rsidR="003126B6" w:rsidRPr="00930937" w:rsidRDefault="003126B6" w:rsidP="003126B6">
            <w:pPr>
              <w:pStyle w:val="tabteksts"/>
              <w:jc w:val="center"/>
              <w:rPr>
                <w:szCs w:val="18"/>
              </w:rPr>
            </w:pPr>
            <w:r w:rsidRPr="00930937">
              <w:rPr>
                <w:szCs w:val="18"/>
                <w:lang w:eastAsia="lv-LV"/>
              </w:rPr>
              <w:t>Pasākums</w:t>
            </w:r>
          </w:p>
        </w:tc>
        <w:tc>
          <w:tcPr>
            <w:tcW w:w="1277" w:type="dxa"/>
            <w:vAlign w:val="center"/>
          </w:tcPr>
          <w:p w14:paraId="13718B79" w14:textId="77777777" w:rsidR="003126B6" w:rsidRPr="00930937" w:rsidRDefault="003126B6" w:rsidP="003126B6">
            <w:pPr>
              <w:pStyle w:val="tabteksts"/>
              <w:jc w:val="center"/>
              <w:rPr>
                <w:szCs w:val="18"/>
                <w:lang w:eastAsia="lv-LV"/>
              </w:rPr>
            </w:pPr>
            <w:r w:rsidRPr="00930937">
              <w:rPr>
                <w:szCs w:val="18"/>
                <w:lang w:eastAsia="lv-LV"/>
              </w:rPr>
              <w:t>Samazinājums</w:t>
            </w:r>
          </w:p>
        </w:tc>
        <w:tc>
          <w:tcPr>
            <w:tcW w:w="1277" w:type="dxa"/>
            <w:vAlign w:val="center"/>
          </w:tcPr>
          <w:p w14:paraId="060060CD" w14:textId="77777777" w:rsidR="003126B6" w:rsidRPr="00930937" w:rsidRDefault="003126B6" w:rsidP="003126B6">
            <w:pPr>
              <w:pStyle w:val="tabteksts"/>
              <w:jc w:val="center"/>
              <w:rPr>
                <w:szCs w:val="18"/>
                <w:lang w:eastAsia="lv-LV"/>
              </w:rPr>
            </w:pPr>
            <w:r w:rsidRPr="00930937">
              <w:rPr>
                <w:szCs w:val="18"/>
                <w:lang w:eastAsia="lv-LV"/>
              </w:rPr>
              <w:t>Palielinājums</w:t>
            </w:r>
          </w:p>
        </w:tc>
        <w:tc>
          <w:tcPr>
            <w:tcW w:w="1277" w:type="dxa"/>
            <w:vAlign w:val="center"/>
          </w:tcPr>
          <w:p w14:paraId="578E42A8" w14:textId="77777777" w:rsidR="003126B6" w:rsidRPr="00930937" w:rsidRDefault="003126B6" w:rsidP="003126B6">
            <w:pPr>
              <w:pStyle w:val="tabteksts"/>
              <w:jc w:val="center"/>
              <w:rPr>
                <w:szCs w:val="18"/>
                <w:lang w:eastAsia="lv-LV"/>
              </w:rPr>
            </w:pPr>
            <w:r w:rsidRPr="00930937">
              <w:rPr>
                <w:szCs w:val="18"/>
                <w:lang w:eastAsia="lv-LV"/>
              </w:rPr>
              <w:t>Izmaiņas</w:t>
            </w:r>
          </w:p>
        </w:tc>
      </w:tr>
      <w:tr w:rsidR="003126B6" w:rsidRPr="00930937" w14:paraId="519FCFD3" w14:textId="77777777" w:rsidTr="003126B6">
        <w:trPr>
          <w:trHeight w:val="142"/>
          <w:jc w:val="center"/>
        </w:trPr>
        <w:tc>
          <w:tcPr>
            <w:tcW w:w="5241" w:type="dxa"/>
            <w:shd w:val="clear" w:color="auto" w:fill="D9D9D9" w:themeFill="background1" w:themeFillShade="D9"/>
          </w:tcPr>
          <w:p w14:paraId="21D24B3A" w14:textId="77777777" w:rsidR="003126B6" w:rsidRPr="00930937" w:rsidRDefault="003126B6" w:rsidP="003126B6">
            <w:pPr>
              <w:pStyle w:val="tabteksts"/>
              <w:rPr>
                <w:szCs w:val="18"/>
              </w:rPr>
            </w:pPr>
            <w:r w:rsidRPr="00930937">
              <w:rPr>
                <w:b/>
                <w:bCs/>
                <w:szCs w:val="18"/>
                <w:lang w:eastAsia="lv-LV"/>
              </w:rPr>
              <w:t>Izdevumi - kopā</w:t>
            </w:r>
          </w:p>
        </w:tc>
        <w:tc>
          <w:tcPr>
            <w:tcW w:w="1277" w:type="dxa"/>
            <w:shd w:val="clear" w:color="auto" w:fill="D9D9D9" w:themeFill="background1" w:themeFillShade="D9"/>
          </w:tcPr>
          <w:p w14:paraId="1B9CB635" w14:textId="77777777" w:rsidR="003126B6" w:rsidRPr="00930937" w:rsidRDefault="003126B6" w:rsidP="003126B6">
            <w:pPr>
              <w:pStyle w:val="tabteksts"/>
              <w:jc w:val="right"/>
              <w:rPr>
                <w:b/>
                <w:szCs w:val="18"/>
              </w:rPr>
            </w:pPr>
            <w:r w:rsidRPr="00930937">
              <w:rPr>
                <w:b/>
                <w:szCs w:val="18"/>
              </w:rPr>
              <w:t>207 723</w:t>
            </w:r>
          </w:p>
        </w:tc>
        <w:tc>
          <w:tcPr>
            <w:tcW w:w="1277" w:type="dxa"/>
            <w:shd w:val="clear" w:color="auto" w:fill="D9D9D9" w:themeFill="background1" w:themeFillShade="D9"/>
          </w:tcPr>
          <w:p w14:paraId="6606C354" w14:textId="77777777" w:rsidR="003126B6" w:rsidRPr="00930937" w:rsidRDefault="003126B6" w:rsidP="003126B6">
            <w:pPr>
              <w:pStyle w:val="tabteksts"/>
              <w:jc w:val="right"/>
              <w:rPr>
                <w:b/>
                <w:szCs w:val="18"/>
              </w:rPr>
            </w:pPr>
            <w:r w:rsidRPr="00930937">
              <w:rPr>
                <w:b/>
                <w:szCs w:val="18"/>
              </w:rPr>
              <w:t>207 723</w:t>
            </w:r>
          </w:p>
        </w:tc>
        <w:tc>
          <w:tcPr>
            <w:tcW w:w="1277" w:type="dxa"/>
            <w:shd w:val="clear" w:color="auto" w:fill="D9D9D9" w:themeFill="background1" w:themeFillShade="D9"/>
          </w:tcPr>
          <w:p w14:paraId="2C805093" w14:textId="77777777" w:rsidR="003126B6" w:rsidRPr="00930937" w:rsidRDefault="003126B6" w:rsidP="003126B6">
            <w:pPr>
              <w:pStyle w:val="tabteksts"/>
              <w:jc w:val="right"/>
              <w:rPr>
                <w:b/>
                <w:szCs w:val="18"/>
              </w:rPr>
            </w:pPr>
            <w:r w:rsidRPr="00930937">
              <w:rPr>
                <w:b/>
                <w:szCs w:val="18"/>
              </w:rPr>
              <w:t>-</w:t>
            </w:r>
          </w:p>
        </w:tc>
      </w:tr>
      <w:tr w:rsidR="003126B6" w:rsidRPr="00930937" w14:paraId="16194152" w14:textId="77777777" w:rsidTr="003126B6">
        <w:trPr>
          <w:jc w:val="center"/>
        </w:trPr>
        <w:tc>
          <w:tcPr>
            <w:tcW w:w="9072" w:type="dxa"/>
            <w:gridSpan w:val="4"/>
          </w:tcPr>
          <w:p w14:paraId="7AF4A2DF" w14:textId="77777777" w:rsidR="003126B6" w:rsidRPr="00930937" w:rsidRDefault="003126B6" w:rsidP="003126B6">
            <w:pPr>
              <w:pStyle w:val="tabteksts"/>
              <w:ind w:firstLine="313"/>
              <w:rPr>
                <w:szCs w:val="18"/>
              </w:rPr>
            </w:pPr>
            <w:r w:rsidRPr="00930937">
              <w:rPr>
                <w:i/>
                <w:szCs w:val="18"/>
                <w:lang w:eastAsia="lv-LV"/>
              </w:rPr>
              <w:t>t. sk.:</w:t>
            </w:r>
          </w:p>
        </w:tc>
      </w:tr>
      <w:tr w:rsidR="003126B6" w:rsidRPr="00930937" w14:paraId="35D2AD28" w14:textId="77777777" w:rsidTr="003126B6">
        <w:trPr>
          <w:trHeight w:val="142"/>
          <w:jc w:val="center"/>
        </w:trPr>
        <w:tc>
          <w:tcPr>
            <w:tcW w:w="5241" w:type="dxa"/>
            <w:shd w:val="clear" w:color="auto" w:fill="F2F2F2" w:themeFill="background1" w:themeFillShade="F2"/>
            <w:vAlign w:val="center"/>
          </w:tcPr>
          <w:p w14:paraId="61EBA773" w14:textId="77777777" w:rsidR="003126B6" w:rsidRPr="00930937" w:rsidRDefault="003126B6" w:rsidP="003126B6">
            <w:pPr>
              <w:pStyle w:val="tabteksts"/>
              <w:rPr>
                <w:szCs w:val="18"/>
                <w:u w:val="single"/>
                <w:lang w:eastAsia="lv-LV"/>
              </w:rPr>
            </w:pPr>
            <w:r w:rsidRPr="00930937">
              <w:rPr>
                <w:szCs w:val="18"/>
                <w:u w:val="single"/>
                <w:lang w:eastAsia="lv-LV"/>
              </w:rPr>
              <w:t>Prioritāri pasākumi</w:t>
            </w:r>
          </w:p>
        </w:tc>
        <w:tc>
          <w:tcPr>
            <w:tcW w:w="1277" w:type="dxa"/>
            <w:shd w:val="clear" w:color="auto" w:fill="F2F2F2" w:themeFill="background1" w:themeFillShade="F2"/>
          </w:tcPr>
          <w:p w14:paraId="2883DD9E" w14:textId="77777777" w:rsidR="003126B6" w:rsidRPr="00930937" w:rsidRDefault="003126B6" w:rsidP="003126B6">
            <w:pPr>
              <w:pStyle w:val="tabteksts"/>
              <w:jc w:val="right"/>
              <w:rPr>
                <w:szCs w:val="18"/>
                <w:u w:val="single"/>
              </w:rPr>
            </w:pPr>
            <w:r w:rsidRPr="00930937">
              <w:rPr>
                <w:szCs w:val="18"/>
                <w:u w:val="single"/>
              </w:rPr>
              <w:t>-</w:t>
            </w:r>
          </w:p>
        </w:tc>
        <w:tc>
          <w:tcPr>
            <w:tcW w:w="1277" w:type="dxa"/>
            <w:shd w:val="clear" w:color="auto" w:fill="F2F2F2" w:themeFill="background1" w:themeFillShade="F2"/>
          </w:tcPr>
          <w:p w14:paraId="65D9AD05" w14:textId="77777777" w:rsidR="003126B6" w:rsidRPr="00930937" w:rsidRDefault="003126B6" w:rsidP="003126B6">
            <w:pPr>
              <w:pStyle w:val="tabteksts"/>
              <w:jc w:val="right"/>
              <w:rPr>
                <w:szCs w:val="18"/>
                <w:u w:val="single"/>
              </w:rPr>
            </w:pPr>
            <w:r w:rsidRPr="00930937">
              <w:rPr>
                <w:szCs w:val="18"/>
                <w:u w:val="single"/>
              </w:rPr>
              <w:t>207 723</w:t>
            </w:r>
          </w:p>
        </w:tc>
        <w:tc>
          <w:tcPr>
            <w:tcW w:w="1277" w:type="dxa"/>
            <w:shd w:val="clear" w:color="auto" w:fill="F2F2F2" w:themeFill="background1" w:themeFillShade="F2"/>
          </w:tcPr>
          <w:p w14:paraId="6ACF829D" w14:textId="77777777" w:rsidR="003126B6" w:rsidRPr="00930937" w:rsidRDefault="003126B6" w:rsidP="003126B6">
            <w:pPr>
              <w:pStyle w:val="tabteksts"/>
              <w:jc w:val="right"/>
              <w:rPr>
                <w:szCs w:val="18"/>
                <w:u w:val="single"/>
              </w:rPr>
            </w:pPr>
            <w:r w:rsidRPr="00930937">
              <w:rPr>
                <w:szCs w:val="18"/>
                <w:u w:val="single"/>
              </w:rPr>
              <w:t>207 723</w:t>
            </w:r>
          </w:p>
        </w:tc>
      </w:tr>
      <w:tr w:rsidR="003126B6" w:rsidRPr="00930937" w14:paraId="63F746B3" w14:textId="77777777" w:rsidTr="003126B6">
        <w:trPr>
          <w:trHeight w:val="142"/>
          <w:jc w:val="center"/>
        </w:trPr>
        <w:tc>
          <w:tcPr>
            <w:tcW w:w="5241" w:type="dxa"/>
          </w:tcPr>
          <w:p w14:paraId="6E49B590" w14:textId="77777777" w:rsidR="003126B6" w:rsidRPr="00930937" w:rsidRDefault="003126B6" w:rsidP="003126B6">
            <w:pPr>
              <w:pStyle w:val="tabteksts"/>
              <w:rPr>
                <w:rFonts w:ascii="CIDFont+F2" w:eastAsia="Calibri" w:hAnsi="CIDFont+F2" w:cs="CIDFont+F2"/>
                <w:i/>
                <w:szCs w:val="18"/>
                <w:lang w:eastAsia="lv-LV"/>
              </w:rPr>
            </w:pPr>
            <w:r w:rsidRPr="00930937">
              <w:rPr>
                <w:rFonts w:ascii="CIDFont+F2" w:eastAsia="Calibri" w:hAnsi="CIDFont+F2" w:cs="CIDFont+F2"/>
                <w:i/>
                <w:szCs w:val="18"/>
                <w:lang w:eastAsia="lv-LV"/>
              </w:rPr>
              <w:t xml:space="preserve">Publisko ūdenstilpju ihtiofaunas struktūras pilnveidošana, resursu papildināšanas un zivju resursu aizsardzības pasākumi, ko veic valsts iestādes vai pašvaldības, kuru kompetencē ir zivju resursu aizsardzība (MK 08.02.2019.ārkārtas sēdes prot.Nr.6, </w:t>
            </w:r>
            <w:bookmarkStart w:id="1" w:name="1"/>
            <w:r w:rsidRPr="00930937">
              <w:rPr>
                <w:rFonts w:ascii="CIDFont+F2" w:eastAsia="Calibri" w:hAnsi="CIDFont+F2" w:cs="CIDFont+F2"/>
                <w:i/>
                <w:szCs w:val="18"/>
                <w:lang w:eastAsia="lv-LV"/>
              </w:rPr>
              <w:t>1.§</w:t>
            </w:r>
            <w:bookmarkEnd w:id="1"/>
            <w:r w:rsidRPr="00930937">
              <w:rPr>
                <w:rFonts w:ascii="CIDFont+F2" w:eastAsia="Calibri" w:hAnsi="CIDFont+F2" w:cs="CIDFont+F2"/>
                <w:i/>
                <w:szCs w:val="18"/>
                <w:lang w:eastAsia="lv-LV"/>
              </w:rPr>
              <w:t>, 3. un 6.punkts).</w:t>
            </w:r>
          </w:p>
        </w:tc>
        <w:tc>
          <w:tcPr>
            <w:tcW w:w="1277" w:type="dxa"/>
          </w:tcPr>
          <w:p w14:paraId="1CC753F2" w14:textId="77777777" w:rsidR="003126B6" w:rsidRPr="00930937" w:rsidRDefault="003126B6" w:rsidP="003126B6">
            <w:pPr>
              <w:pStyle w:val="tabteksts"/>
              <w:jc w:val="right"/>
              <w:rPr>
                <w:szCs w:val="18"/>
              </w:rPr>
            </w:pPr>
            <w:r w:rsidRPr="00930937">
              <w:rPr>
                <w:szCs w:val="18"/>
              </w:rPr>
              <w:t>-</w:t>
            </w:r>
          </w:p>
        </w:tc>
        <w:tc>
          <w:tcPr>
            <w:tcW w:w="1277" w:type="dxa"/>
          </w:tcPr>
          <w:p w14:paraId="25EC1D7E" w14:textId="77777777" w:rsidR="003126B6" w:rsidRPr="00930937" w:rsidRDefault="003126B6" w:rsidP="003126B6">
            <w:pPr>
              <w:pStyle w:val="tabteksts"/>
              <w:jc w:val="right"/>
              <w:rPr>
                <w:szCs w:val="18"/>
              </w:rPr>
            </w:pPr>
            <w:r w:rsidRPr="00930937">
              <w:rPr>
                <w:szCs w:val="18"/>
              </w:rPr>
              <w:t>207 723</w:t>
            </w:r>
          </w:p>
        </w:tc>
        <w:tc>
          <w:tcPr>
            <w:tcW w:w="1277" w:type="dxa"/>
          </w:tcPr>
          <w:p w14:paraId="6E34358D" w14:textId="77777777" w:rsidR="003126B6" w:rsidRPr="00930937" w:rsidRDefault="003126B6" w:rsidP="003126B6">
            <w:pPr>
              <w:pStyle w:val="tabteksts"/>
              <w:jc w:val="right"/>
              <w:rPr>
                <w:szCs w:val="18"/>
              </w:rPr>
            </w:pPr>
            <w:r w:rsidRPr="00930937">
              <w:rPr>
                <w:szCs w:val="18"/>
              </w:rPr>
              <w:t>207 723</w:t>
            </w:r>
          </w:p>
        </w:tc>
      </w:tr>
      <w:tr w:rsidR="003126B6" w:rsidRPr="00930937" w14:paraId="0B94440E" w14:textId="77777777" w:rsidTr="003126B6">
        <w:trPr>
          <w:trHeight w:val="142"/>
          <w:jc w:val="center"/>
        </w:trPr>
        <w:tc>
          <w:tcPr>
            <w:tcW w:w="5241" w:type="dxa"/>
            <w:shd w:val="clear" w:color="auto" w:fill="F2F2F2" w:themeFill="background1" w:themeFillShade="F2"/>
            <w:vAlign w:val="center"/>
          </w:tcPr>
          <w:p w14:paraId="20603132" w14:textId="77777777" w:rsidR="003126B6" w:rsidRPr="00930937" w:rsidRDefault="003126B6" w:rsidP="003126B6">
            <w:pPr>
              <w:pStyle w:val="tabteksts"/>
              <w:rPr>
                <w:rFonts w:ascii="CIDFont+F2" w:eastAsia="Calibri" w:hAnsi="CIDFont+F2" w:cs="CIDFont+F2"/>
                <w:i/>
                <w:szCs w:val="18"/>
                <w:u w:val="single"/>
                <w:lang w:eastAsia="lv-LV"/>
              </w:rPr>
            </w:pPr>
            <w:r w:rsidRPr="00930937">
              <w:rPr>
                <w:szCs w:val="18"/>
                <w:u w:val="single"/>
                <w:lang w:eastAsia="lv-LV"/>
              </w:rPr>
              <w:t>Citas izmaiņas</w:t>
            </w:r>
          </w:p>
        </w:tc>
        <w:tc>
          <w:tcPr>
            <w:tcW w:w="1277" w:type="dxa"/>
            <w:shd w:val="clear" w:color="auto" w:fill="F2F2F2" w:themeFill="background1" w:themeFillShade="F2"/>
          </w:tcPr>
          <w:p w14:paraId="254C21C8" w14:textId="77777777" w:rsidR="003126B6" w:rsidRPr="00930937" w:rsidRDefault="003126B6" w:rsidP="003126B6">
            <w:pPr>
              <w:pStyle w:val="tabteksts"/>
              <w:jc w:val="right"/>
              <w:rPr>
                <w:szCs w:val="18"/>
                <w:u w:val="single"/>
              </w:rPr>
            </w:pPr>
            <w:r w:rsidRPr="00930937">
              <w:rPr>
                <w:szCs w:val="18"/>
                <w:u w:val="single"/>
              </w:rPr>
              <w:t>207 723</w:t>
            </w:r>
          </w:p>
        </w:tc>
        <w:tc>
          <w:tcPr>
            <w:tcW w:w="1277" w:type="dxa"/>
            <w:shd w:val="clear" w:color="auto" w:fill="F2F2F2" w:themeFill="background1" w:themeFillShade="F2"/>
          </w:tcPr>
          <w:p w14:paraId="74B8CE98" w14:textId="77777777" w:rsidR="003126B6" w:rsidRPr="00930937" w:rsidRDefault="003126B6" w:rsidP="003126B6">
            <w:pPr>
              <w:pStyle w:val="tabteksts"/>
              <w:jc w:val="right"/>
              <w:rPr>
                <w:szCs w:val="18"/>
                <w:u w:val="single"/>
              </w:rPr>
            </w:pPr>
            <w:r w:rsidRPr="00930937">
              <w:rPr>
                <w:szCs w:val="18"/>
                <w:u w:val="single"/>
              </w:rPr>
              <w:t>-</w:t>
            </w:r>
          </w:p>
        </w:tc>
        <w:tc>
          <w:tcPr>
            <w:tcW w:w="1277" w:type="dxa"/>
            <w:shd w:val="clear" w:color="auto" w:fill="F2F2F2" w:themeFill="background1" w:themeFillShade="F2"/>
          </w:tcPr>
          <w:p w14:paraId="70DA8E5C" w14:textId="77777777" w:rsidR="003126B6" w:rsidRPr="00930937" w:rsidRDefault="003126B6" w:rsidP="003126B6">
            <w:pPr>
              <w:pStyle w:val="tabteksts"/>
              <w:jc w:val="right"/>
              <w:rPr>
                <w:szCs w:val="18"/>
                <w:u w:val="single"/>
              </w:rPr>
            </w:pPr>
            <w:r w:rsidRPr="00930937">
              <w:rPr>
                <w:szCs w:val="18"/>
                <w:u w:val="single"/>
              </w:rPr>
              <w:t>-207 723</w:t>
            </w:r>
          </w:p>
        </w:tc>
      </w:tr>
      <w:tr w:rsidR="003126B6" w:rsidRPr="00930937" w14:paraId="1E5585E0" w14:textId="77777777" w:rsidTr="003126B6">
        <w:trPr>
          <w:trHeight w:val="142"/>
          <w:jc w:val="center"/>
        </w:trPr>
        <w:tc>
          <w:tcPr>
            <w:tcW w:w="5241" w:type="dxa"/>
          </w:tcPr>
          <w:p w14:paraId="52037E77" w14:textId="77777777" w:rsidR="003126B6" w:rsidRPr="00930937" w:rsidRDefault="003126B6" w:rsidP="003126B6">
            <w:pPr>
              <w:pStyle w:val="tabteksts"/>
              <w:rPr>
                <w:rFonts w:ascii="CIDFont+F2" w:eastAsia="Calibri" w:hAnsi="CIDFont+F2" w:cs="CIDFont+F2"/>
                <w:i/>
                <w:szCs w:val="18"/>
                <w:lang w:eastAsia="lv-LV"/>
              </w:rPr>
            </w:pPr>
            <w:r w:rsidRPr="00930937">
              <w:rPr>
                <w:rFonts w:ascii="CIDFont+F2" w:eastAsia="Calibri" w:hAnsi="CIDFont+F2" w:cs="CIDFont+F2"/>
                <w:i/>
                <w:szCs w:val="18"/>
                <w:lang w:eastAsia="lv-LV"/>
              </w:rPr>
              <w:t>Samazināti izdevumi par 207 723 euro, kas piešķirti 2018.gadā atbilstoši 2017.gada 5.oktobra Ministru kabineta un Latvijas Pašvaldību savienības vienošanās un domstarpību protokolam</w:t>
            </w:r>
          </w:p>
        </w:tc>
        <w:tc>
          <w:tcPr>
            <w:tcW w:w="1277" w:type="dxa"/>
          </w:tcPr>
          <w:p w14:paraId="6B17699A" w14:textId="77777777" w:rsidR="003126B6" w:rsidRPr="00930937" w:rsidRDefault="003126B6" w:rsidP="003126B6">
            <w:pPr>
              <w:pStyle w:val="tabteksts"/>
              <w:jc w:val="right"/>
              <w:rPr>
                <w:szCs w:val="18"/>
              </w:rPr>
            </w:pPr>
            <w:r w:rsidRPr="00930937">
              <w:rPr>
                <w:szCs w:val="18"/>
              </w:rPr>
              <w:t>207 723</w:t>
            </w:r>
          </w:p>
        </w:tc>
        <w:tc>
          <w:tcPr>
            <w:tcW w:w="1277" w:type="dxa"/>
          </w:tcPr>
          <w:p w14:paraId="7C3B38FF" w14:textId="77777777" w:rsidR="003126B6" w:rsidRPr="00930937" w:rsidRDefault="003126B6" w:rsidP="003126B6">
            <w:pPr>
              <w:pStyle w:val="tabteksts"/>
              <w:jc w:val="right"/>
              <w:rPr>
                <w:szCs w:val="18"/>
              </w:rPr>
            </w:pPr>
            <w:r w:rsidRPr="00930937">
              <w:rPr>
                <w:szCs w:val="18"/>
              </w:rPr>
              <w:t>-</w:t>
            </w:r>
          </w:p>
        </w:tc>
        <w:tc>
          <w:tcPr>
            <w:tcW w:w="1277" w:type="dxa"/>
          </w:tcPr>
          <w:p w14:paraId="070678D0" w14:textId="77777777" w:rsidR="003126B6" w:rsidRPr="00930937" w:rsidRDefault="003126B6" w:rsidP="003126B6">
            <w:pPr>
              <w:pStyle w:val="tabteksts"/>
              <w:jc w:val="right"/>
              <w:rPr>
                <w:szCs w:val="18"/>
              </w:rPr>
            </w:pPr>
            <w:r w:rsidRPr="00930937">
              <w:rPr>
                <w:szCs w:val="18"/>
              </w:rPr>
              <w:t>-207 723</w:t>
            </w:r>
          </w:p>
        </w:tc>
      </w:tr>
    </w:tbl>
    <w:p w14:paraId="2B626BE4" w14:textId="2B1EEFED" w:rsidR="00BC03FC" w:rsidRPr="00930937" w:rsidRDefault="00BC03FC" w:rsidP="004051D1">
      <w:pPr>
        <w:pStyle w:val="Tabuluvirsraksti"/>
        <w:jc w:val="both"/>
        <w:rPr>
          <w:lang w:eastAsia="lv-LV"/>
        </w:rPr>
      </w:pPr>
    </w:p>
    <w:p w14:paraId="0CBD4C15" w14:textId="77777777" w:rsidR="003126B6" w:rsidRPr="00930937" w:rsidRDefault="003126B6" w:rsidP="003126B6">
      <w:pPr>
        <w:pStyle w:val="programmas"/>
        <w:rPr>
          <w:lang w:val="lv-LV"/>
        </w:rPr>
      </w:pPr>
      <w:r w:rsidRPr="00930937">
        <w:rPr>
          <w:lang w:val="lv-LV"/>
        </w:rPr>
        <w:t>26.00.00 Zemes resursu ilgtspējības saglabāšana</w:t>
      </w:r>
    </w:p>
    <w:p w14:paraId="551C66F1" w14:textId="77777777" w:rsidR="003126B6" w:rsidRPr="00930937" w:rsidRDefault="003126B6" w:rsidP="003126B6">
      <w:pPr>
        <w:pStyle w:val="Tabuluvirsraksti"/>
        <w:spacing w:after="240"/>
        <w:rPr>
          <w:b/>
          <w:lang w:eastAsia="lv-LV"/>
        </w:rPr>
      </w:pPr>
      <w:r w:rsidRPr="00930937">
        <w:rPr>
          <w:b/>
          <w:lang w:eastAsia="lv-LV"/>
        </w:rPr>
        <w:t>Finansiālie rādītāji no 2017. līdz 2021. gadam</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131"/>
        <w:gridCol w:w="1132"/>
        <w:gridCol w:w="1132"/>
        <w:gridCol w:w="1132"/>
        <w:gridCol w:w="1132"/>
      </w:tblGrid>
      <w:tr w:rsidR="003126B6" w:rsidRPr="00930937" w14:paraId="13567328" w14:textId="77777777" w:rsidTr="003126B6">
        <w:trPr>
          <w:trHeight w:val="283"/>
          <w:tblHeader/>
          <w:jc w:val="center"/>
        </w:trPr>
        <w:tc>
          <w:tcPr>
            <w:tcW w:w="3378" w:type="dxa"/>
            <w:vAlign w:val="center"/>
          </w:tcPr>
          <w:p w14:paraId="3DA616EC" w14:textId="77777777" w:rsidR="003126B6" w:rsidRPr="00930937" w:rsidRDefault="003126B6" w:rsidP="003126B6">
            <w:pPr>
              <w:pStyle w:val="tabteksts"/>
              <w:jc w:val="center"/>
              <w:rPr>
                <w:szCs w:val="24"/>
              </w:rPr>
            </w:pPr>
          </w:p>
        </w:tc>
        <w:tc>
          <w:tcPr>
            <w:tcW w:w="1131" w:type="dxa"/>
          </w:tcPr>
          <w:p w14:paraId="27CA40BD" w14:textId="77777777" w:rsidR="003126B6" w:rsidRPr="00930937" w:rsidRDefault="003126B6" w:rsidP="003126B6">
            <w:pPr>
              <w:pStyle w:val="tabteksts"/>
              <w:jc w:val="center"/>
              <w:rPr>
                <w:szCs w:val="24"/>
                <w:lang w:eastAsia="lv-LV"/>
              </w:rPr>
            </w:pPr>
            <w:r w:rsidRPr="00930937">
              <w:rPr>
                <w:szCs w:val="18"/>
                <w:lang w:eastAsia="lv-LV"/>
              </w:rPr>
              <w:t>2017. gads (izpilde)</w:t>
            </w:r>
          </w:p>
        </w:tc>
        <w:tc>
          <w:tcPr>
            <w:tcW w:w="1132" w:type="dxa"/>
            <w:vAlign w:val="center"/>
          </w:tcPr>
          <w:p w14:paraId="152266CF" w14:textId="77777777" w:rsidR="003126B6" w:rsidRPr="00930937" w:rsidRDefault="003126B6" w:rsidP="003126B6">
            <w:pPr>
              <w:pStyle w:val="tabteksts"/>
              <w:jc w:val="center"/>
              <w:rPr>
                <w:szCs w:val="24"/>
                <w:lang w:eastAsia="lv-LV"/>
              </w:rPr>
            </w:pPr>
            <w:r w:rsidRPr="00930937">
              <w:rPr>
                <w:szCs w:val="18"/>
                <w:lang w:eastAsia="lv-LV"/>
              </w:rPr>
              <w:t>2018. gada plāns</w:t>
            </w:r>
          </w:p>
        </w:tc>
        <w:tc>
          <w:tcPr>
            <w:tcW w:w="1132" w:type="dxa"/>
          </w:tcPr>
          <w:p w14:paraId="63CEC600" w14:textId="5C9231A7" w:rsidR="003126B6" w:rsidRPr="00930937" w:rsidRDefault="003126B6" w:rsidP="003126B6">
            <w:pPr>
              <w:pStyle w:val="tabteksts"/>
              <w:jc w:val="center"/>
              <w:rPr>
                <w:szCs w:val="24"/>
                <w:lang w:eastAsia="lv-LV"/>
              </w:rPr>
            </w:pPr>
            <w:r w:rsidRPr="00930937">
              <w:rPr>
                <w:szCs w:val="18"/>
                <w:lang w:eastAsia="lv-LV"/>
              </w:rPr>
              <w:t xml:space="preserve">2019. gada </w:t>
            </w:r>
            <w:r w:rsidR="00651542">
              <w:rPr>
                <w:szCs w:val="18"/>
                <w:lang w:eastAsia="lv-LV"/>
              </w:rPr>
              <w:t>plāns</w:t>
            </w:r>
          </w:p>
        </w:tc>
        <w:tc>
          <w:tcPr>
            <w:tcW w:w="1132" w:type="dxa"/>
          </w:tcPr>
          <w:p w14:paraId="0E8ECDB0" w14:textId="77777777" w:rsidR="003126B6" w:rsidRPr="00930937" w:rsidRDefault="003126B6" w:rsidP="003126B6">
            <w:pPr>
              <w:pStyle w:val="tabteksts"/>
              <w:jc w:val="center"/>
              <w:rPr>
                <w:szCs w:val="24"/>
                <w:lang w:eastAsia="lv-LV"/>
              </w:rPr>
            </w:pPr>
            <w:r w:rsidRPr="00930937">
              <w:rPr>
                <w:szCs w:val="18"/>
                <w:lang w:eastAsia="lv-LV"/>
              </w:rPr>
              <w:t>2020. gada prognoze</w:t>
            </w:r>
          </w:p>
        </w:tc>
        <w:tc>
          <w:tcPr>
            <w:tcW w:w="1132" w:type="dxa"/>
          </w:tcPr>
          <w:p w14:paraId="17758AB1" w14:textId="77777777" w:rsidR="003126B6" w:rsidRPr="00930937" w:rsidRDefault="003126B6" w:rsidP="003126B6">
            <w:pPr>
              <w:pStyle w:val="tabteksts"/>
              <w:jc w:val="center"/>
              <w:rPr>
                <w:szCs w:val="24"/>
                <w:lang w:eastAsia="lv-LV"/>
              </w:rPr>
            </w:pPr>
            <w:r w:rsidRPr="00930937">
              <w:rPr>
                <w:szCs w:val="18"/>
                <w:lang w:eastAsia="lv-LV"/>
              </w:rPr>
              <w:t>2021. gada prognoze</w:t>
            </w:r>
          </w:p>
        </w:tc>
      </w:tr>
      <w:tr w:rsidR="003126B6" w:rsidRPr="00930937" w14:paraId="5A93B51B" w14:textId="77777777" w:rsidTr="003126B6">
        <w:trPr>
          <w:trHeight w:val="142"/>
          <w:jc w:val="center"/>
        </w:trPr>
        <w:tc>
          <w:tcPr>
            <w:tcW w:w="3378" w:type="dxa"/>
            <w:shd w:val="clear" w:color="auto" w:fill="D9D9D9" w:themeFill="background1" w:themeFillShade="D9"/>
            <w:vAlign w:val="center"/>
          </w:tcPr>
          <w:p w14:paraId="768C8A9D" w14:textId="77777777" w:rsidR="003126B6" w:rsidRPr="00930937" w:rsidRDefault="003126B6" w:rsidP="003126B6">
            <w:pPr>
              <w:pStyle w:val="tabteksts"/>
              <w:rPr>
                <w:lang w:eastAsia="lv-LV"/>
              </w:rPr>
            </w:pPr>
            <w:r w:rsidRPr="00930937">
              <w:rPr>
                <w:lang w:eastAsia="lv-LV"/>
              </w:rPr>
              <w:t>Kopējie izdevumi,</w:t>
            </w:r>
            <w:r w:rsidRPr="00930937">
              <w:t xml:space="preserve"> </w:t>
            </w:r>
            <w:r w:rsidRPr="00930937">
              <w:rPr>
                <w:i/>
                <w:szCs w:val="18"/>
              </w:rPr>
              <w:t>euro</w:t>
            </w:r>
          </w:p>
        </w:tc>
        <w:tc>
          <w:tcPr>
            <w:tcW w:w="1131" w:type="dxa"/>
            <w:shd w:val="clear" w:color="auto" w:fill="D9D9D9" w:themeFill="background1" w:themeFillShade="D9"/>
          </w:tcPr>
          <w:p w14:paraId="08AE9503" w14:textId="77777777" w:rsidR="003126B6" w:rsidRPr="00930937" w:rsidRDefault="003126B6" w:rsidP="003126B6">
            <w:pPr>
              <w:pStyle w:val="tabteksts"/>
              <w:jc w:val="right"/>
            </w:pPr>
            <w:r w:rsidRPr="00930937">
              <w:t>3 907 476</w:t>
            </w:r>
          </w:p>
        </w:tc>
        <w:tc>
          <w:tcPr>
            <w:tcW w:w="1132" w:type="dxa"/>
            <w:shd w:val="clear" w:color="auto" w:fill="D9D9D9" w:themeFill="background1" w:themeFillShade="D9"/>
          </w:tcPr>
          <w:p w14:paraId="2C973DD4" w14:textId="77777777" w:rsidR="003126B6" w:rsidRPr="00930937" w:rsidRDefault="003126B6" w:rsidP="003126B6">
            <w:pPr>
              <w:pStyle w:val="tabteksts"/>
              <w:jc w:val="right"/>
            </w:pPr>
            <w:r w:rsidRPr="00930937">
              <w:t>3 850 377</w:t>
            </w:r>
          </w:p>
        </w:tc>
        <w:tc>
          <w:tcPr>
            <w:tcW w:w="1132" w:type="dxa"/>
            <w:shd w:val="clear" w:color="auto" w:fill="D9D9D9" w:themeFill="background1" w:themeFillShade="D9"/>
          </w:tcPr>
          <w:p w14:paraId="412BA829" w14:textId="77777777" w:rsidR="003126B6" w:rsidRPr="00930937" w:rsidRDefault="003126B6" w:rsidP="003126B6">
            <w:pPr>
              <w:pStyle w:val="tabteksts"/>
              <w:jc w:val="right"/>
            </w:pPr>
            <w:r w:rsidRPr="00930937">
              <w:t>4 118 734</w:t>
            </w:r>
          </w:p>
        </w:tc>
        <w:tc>
          <w:tcPr>
            <w:tcW w:w="1132" w:type="dxa"/>
            <w:shd w:val="clear" w:color="auto" w:fill="D9D9D9" w:themeFill="background1" w:themeFillShade="D9"/>
          </w:tcPr>
          <w:p w14:paraId="42DF04EF" w14:textId="77777777" w:rsidR="003126B6" w:rsidRPr="00930937" w:rsidRDefault="003126B6" w:rsidP="003126B6">
            <w:pPr>
              <w:pStyle w:val="tabteksts"/>
              <w:jc w:val="right"/>
            </w:pPr>
            <w:r w:rsidRPr="00930937">
              <w:t>4 118 734</w:t>
            </w:r>
          </w:p>
        </w:tc>
        <w:tc>
          <w:tcPr>
            <w:tcW w:w="1132" w:type="dxa"/>
            <w:shd w:val="clear" w:color="auto" w:fill="D9D9D9" w:themeFill="background1" w:themeFillShade="D9"/>
          </w:tcPr>
          <w:p w14:paraId="00CD2F14" w14:textId="77777777" w:rsidR="003126B6" w:rsidRPr="00930937" w:rsidRDefault="003126B6" w:rsidP="003126B6">
            <w:pPr>
              <w:pStyle w:val="tabteksts"/>
              <w:jc w:val="right"/>
            </w:pPr>
            <w:r w:rsidRPr="00930937">
              <w:t>4 118 734</w:t>
            </w:r>
          </w:p>
        </w:tc>
      </w:tr>
      <w:tr w:rsidR="003126B6" w:rsidRPr="00930937" w14:paraId="5C9B0FBF" w14:textId="77777777" w:rsidTr="003126B6">
        <w:trPr>
          <w:trHeight w:val="283"/>
          <w:jc w:val="center"/>
        </w:trPr>
        <w:tc>
          <w:tcPr>
            <w:tcW w:w="3378" w:type="dxa"/>
            <w:vAlign w:val="center"/>
          </w:tcPr>
          <w:p w14:paraId="6F97B867" w14:textId="77777777" w:rsidR="003126B6" w:rsidRPr="00930937" w:rsidRDefault="003126B6" w:rsidP="003126B6">
            <w:pPr>
              <w:pStyle w:val="tabteksts"/>
              <w:rPr>
                <w:szCs w:val="18"/>
                <w:lang w:eastAsia="lv-LV"/>
              </w:rPr>
            </w:pPr>
            <w:r w:rsidRPr="00930937">
              <w:rPr>
                <w:szCs w:val="18"/>
                <w:lang w:eastAsia="lv-LV"/>
              </w:rPr>
              <w:t xml:space="preserve">Kopējo izdevumu izmaiņas, </w:t>
            </w:r>
            <w:r w:rsidRPr="00930937">
              <w:rPr>
                <w:i/>
                <w:szCs w:val="18"/>
                <w:lang w:eastAsia="lv-LV"/>
              </w:rPr>
              <w:t>euro</w:t>
            </w:r>
            <w:r w:rsidRPr="00930937">
              <w:rPr>
                <w:szCs w:val="18"/>
                <w:lang w:eastAsia="lv-LV"/>
              </w:rPr>
              <w:t xml:space="preserve"> (+/–) pret iepriekšējo gadu</w:t>
            </w:r>
          </w:p>
        </w:tc>
        <w:tc>
          <w:tcPr>
            <w:tcW w:w="1131" w:type="dxa"/>
          </w:tcPr>
          <w:p w14:paraId="2A8A4CCB" w14:textId="77777777" w:rsidR="003126B6" w:rsidRPr="00930937" w:rsidRDefault="003126B6" w:rsidP="003126B6">
            <w:pPr>
              <w:pStyle w:val="tabteksts"/>
              <w:jc w:val="center"/>
            </w:pPr>
            <w:r w:rsidRPr="00930937">
              <w:rPr>
                <w:b/>
                <w:bCs/>
              </w:rPr>
              <w:t>×</w:t>
            </w:r>
          </w:p>
        </w:tc>
        <w:tc>
          <w:tcPr>
            <w:tcW w:w="1132" w:type="dxa"/>
          </w:tcPr>
          <w:p w14:paraId="16B0C783" w14:textId="77777777" w:rsidR="003126B6" w:rsidRPr="00930937" w:rsidRDefault="003126B6" w:rsidP="003126B6">
            <w:pPr>
              <w:pStyle w:val="tabteksts"/>
              <w:jc w:val="right"/>
            </w:pPr>
            <w:r w:rsidRPr="00930937">
              <w:t>-57 099</w:t>
            </w:r>
          </w:p>
        </w:tc>
        <w:tc>
          <w:tcPr>
            <w:tcW w:w="1132" w:type="dxa"/>
          </w:tcPr>
          <w:p w14:paraId="16E2B62C" w14:textId="77777777" w:rsidR="003126B6" w:rsidRPr="00930937" w:rsidRDefault="003126B6" w:rsidP="003126B6">
            <w:pPr>
              <w:pStyle w:val="tabteksts"/>
              <w:jc w:val="right"/>
            </w:pPr>
            <w:r w:rsidRPr="00930937">
              <w:t>268 357</w:t>
            </w:r>
          </w:p>
        </w:tc>
        <w:tc>
          <w:tcPr>
            <w:tcW w:w="1132" w:type="dxa"/>
          </w:tcPr>
          <w:p w14:paraId="127377B3" w14:textId="77777777" w:rsidR="003126B6" w:rsidRPr="00930937" w:rsidRDefault="003126B6" w:rsidP="003126B6">
            <w:pPr>
              <w:pStyle w:val="tabteksts"/>
              <w:jc w:val="center"/>
            </w:pPr>
            <w:r w:rsidRPr="00930937">
              <w:t>-</w:t>
            </w:r>
          </w:p>
        </w:tc>
        <w:tc>
          <w:tcPr>
            <w:tcW w:w="1132" w:type="dxa"/>
          </w:tcPr>
          <w:p w14:paraId="72C3CCF7" w14:textId="77777777" w:rsidR="003126B6" w:rsidRPr="00930937" w:rsidRDefault="003126B6" w:rsidP="003126B6">
            <w:pPr>
              <w:pStyle w:val="tabteksts"/>
              <w:jc w:val="center"/>
            </w:pPr>
            <w:r w:rsidRPr="00930937">
              <w:t>-</w:t>
            </w:r>
          </w:p>
        </w:tc>
      </w:tr>
      <w:tr w:rsidR="003126B6" w:rsidRPr="00930937" w14:paraId="3951DE13" w14:textId="77777777" w:rsidTr="003126B6">
        <w:trPr>
          <w:trHeight w:val="283"/>
          <w:jc w:val="center"/>
        </w:trPr>
        <w:tc>
          <w:tcPr>
            <w:tcW w:w="3378" w:type="dxa"/>
            <w:vAlign w:val="center"/>
          </w:tcPr>
          <w:p w14:paraId="43B80181" w14:textId="77777777" w:rsidR="003126B6" w:rsidRPr="00930937" w:rsidRDefault="003126B6" w:rsidP="003126B6">
            <w:pPr>
              <w:pStyle w:val="tabteksts"/>
            </w:pPr>
            <w:r w:rsidRPr="00930937">
              <w:rPr>
                <w:lang w:eastAsia="lv-LV"/>
              </w:rPr>
              <w:t>Kopējie izdevumi</w:t>
            </w:r>
            <w:r w:rsidRPr="00930937">
              <w:t>, % (+/–) pret iepriekšējo gadu</w:t>
            </w:r>
          </w:p>
        </w:tc>
        <w:tc>
          <w:tcPr>
            <w:tcW w:w="1131" w:type="dxa"/>
          </w:tcPr>
          <w:p w14:paraId="051E9A04" w14:textId="77777777" w:rsidR="003126B6" w:rsidRPr="00930937" w:rsidRDefault="003126B6" w:rsidP="003126B6">
            <w:pPr>
              <w:pStyle w:val="tabteksts"/>
              <w:jc w:val="center"/>
            </w:pPr>
            <w:r w:rsidRPr="00930937">
              <w:rPr>
                <w:b/>
                <w:bCs/>
              </w:rPr>
              <w:t>×</w:t>
            </w:r>
          </w:p>
        </w:tc>
        <w:tc>
          <w:tcPr>
            <w:tcW w:w="1132" w:type="dxa"/>
          </w:tcPr>
          <w:p w14:paraId="0207515E" w14:textId="77777777" w:rsidR="003126B6" w:rsidRPr="00930937" w:rsidRDefault="003126B6" w:rsidP="003126B6">
            <w:pPr>
              <w:pStyle w:val="tabteksts"/>
              <w:jc w:val="right"/>
            </w:pPr>
            <w:r w:rsidRPr="00930937">
              <w:t>-1,5</w:t>
            </w:r>
          </w:p>
        </w:tc>
        <w:tc>
          <w:tcPr>
            <w:tcW w:w="1132" w:type="dxa"/>
          </w:tcPr>
          <w:p w14:paraId="6DC92251" w14:textId="77777777" w:rsidR="003126B6" w:rsidRPr="00930937" w:rsidRDefault="003126B6" w:rsidP="003126B6">
            <w:pPr>
              <w:pStyle w:val="tabteksts"/>
              <w:jc w:val="right"/>
            </w:pPr>
            <w:r w:rsidRPr="00930937">
              <w:t>7,0</w:t>
            </w:r>
          </w:p>
        </w:tc>
        <w:tc>
          <w:tcPr>
            <w:tcW w:w="1132" w:type="dxa"/>
          </w:tcPr>
          <w:p w14:paraId="58366CD8" w14:textId="77777777" w:rsidR="003126B6" w:rsidRPr="00930937" w:rsidRDefault="003126B6" w:rsidP="003126B6">
            <w:pPr>
              <w:pStyle w:val="tabteksts"/>
              <w:jc w:val="center"/>
            </w:pPr>
            <w:r w:rsidRPr="00930937">
              <w:t>-</w:t>
            </w:r>
          </w:p>
        </w:tc>
        <w:tc>
          <w:tcPr>
            <w:tcW w:w="1132" w:type="dxa"/>
          </w:tcPr>
          <w:p w14:paraId="3AFA8F22" w14:textId="77777777" w:rsidR="003126B6" w:rsidRPr="00930937" w:rsidRDefault="003126B6" w:rsidP="003126B6">
            <w:pPr>
              <w:pStyle w:val="tabteksts"/>
              <w:jc w:val="center"/>
            </w:pPr>
            <w:r w:rsidRPr="00930937">
              <w:t>-</w:t>
            </w:r>
          </w:p>
        </w:tc>
      </w:tr>
    </w:tbl>
    <w:p w14:paraId="14C146C3" w14:textId="77777777" w:rsidR="003126B6" w:rsidRPr="00930937" w:rsidRDefault="003126B6" w:rsidP="003126B6">
      <w:pPr>
        <w:pStyle w:val="Tabuluvirsraksti"/>
        <w:spacing w:after="0"/>
        <w:rPr>
          <w:lang w:eastAsia="lv-LV"/>
        </w:rPr>
      </w:pPr>
    </w:p>
    <w:p w14:paraId="55C461BC" w14:textId="77777777" w:rsidR="003126B6" w:rsidRPr="00930937" w:rsidRDefault="003126B6" w:rsidP="003126B6">
      <w:pPr>
        <w:pStyle w:val="programmas"/>
        <w:rPr>
          <w:lang w:val="lv-LV"/>
        </w:rPr>
      </w:pPr>
      <w:r w:rsidRPr="00930937">
        <w:rPr>
          <w:lang w:val="lv-LV"/>
        </w:rPr>
        <w:t>26.02.00 Meliorācijas kadastra uzturēšana, valsts meliorācijas sistēmu un valsts nozīmes meliorācijas sistēmu ekspluatācija un uzturēšana</w:t>
      </w:r>
    </w:p>
    <w:p w14:paraId="69E63A4B" w14:textId="77777777" w:rsidR="003126B6" w:rsidRPr="00930937" w:rsidRDefault="003126B6" w:rsidP="003126B6">
      <w:pPr>
        <w:ind w:firstLine="0"/>
        <w:rPr>
          <w:u w:val="single"/>
        </w:rPr>
      </w:pPr>
      <w:r w:rsidRPr="00930937">
        <w:rPr>
          <w:u w:val="single"/>
        </w:rPr>
        <w:t>Apakšprogrammas mērķis:</w:t>
      </w:r>
    </w:p>
    <w:p w14:paraId="405736A6" w14:textId="77777777" w:rsidR="003126B6" w:rsidRPr="00930937" w:rsidRDefault="003126B6" w:rsidP="003126B6">
      <w:pPr>
        <w:rPr>
          <w:u w:val="single"/>
        </w:rPr>
      </w:pPr>
      <w:r w:rsidRPr="00930937">
        <w:t>īstenot valsts meliorācijas sistēmu un valsts nozīmes meliorācijas sistēmu uzturēšanu un ekspluatāciju, aizsargājot infrastruktūras objektus, lauksaimniecības zemes, meža zemes un apdzīvotas vietas no applūšanas, kā arī nodrošinot lauku teritoriju ilgtspējīgu apsaimniekošanu un informāciju par meliorācijas kadastra un hidrometrijas datiem.</w:t>
      </w:r>
    </w:p>
    <w:p w14:paraId="6CD84B41" w14:textId="77777777" w:rsidR="003126B6" w:rsidRPr="00930937" w:rsidRDefault="003126B6" w:rsidP="00C84A74">
      <w:pPr>
        <w:ind w:firstLine="0"/>
        <w:rPr>
          <w:u w:val="single"/>
        </w:rPr>
      </w:pPr>
      <w:r w:rsidRPr="00930937">
        <w:rPr>
          <w:u w:val="single"/>
        </w:rPr>
        <w:t>Galvenās aktivitātes:</w:t>
      </w:r>
    </w:p>
    <w:p w14:paraId="40CBEB5C" w14:textId="77777777" w:rsidR="003126B6" w:rsidRPr="00930937" w:rsidRDefault="003126B6" w:rsidP="003126B6">
      <w:pPr>
        <w:pStyle w:val="ListParagraph"/>
        <w:numPr>
          <w:ilvl w:val="0"/>
          <w:numId w:val="26"/>
        </w:numPr>
        <w:ind w:left="1066" w:hanging="357"/>
        <w:contextualSpacing w:val="0"/>
      </w:pPr>
      <w:r w:rsidRPr="00930937">
        <w:t>valsts meliorācijas sistēmu un pretplūdu hidrotehnisko būvju (tai skaitā polderu) un ar to ekspluatāciju saistīto objektu izveidošana un/vai uzlabošana;</w:t>
      </w:r>
    </w:p>
    <w:p w14:paraId="6A10EDE1" w14:textId="77777777" w:rsidR="003126B6" w:rsidRPr="00930937" w:rsidRDefault="003126B6" w:rsidP="003126B6">
      <w:pPr>
        <w:pStyle w:val="ListParagraph"/>
        <w:numPr>
          <w:ilvl w:val="0"/>
          <w:numId w:val="26"/>
        </w:numPr>
        <w:ind w:left="1066" w:hanging="357"/>
        <w:contextualSpacing w:val="0"/>
      </w:pPr>
      <w:r w:rsidRPr="00930937">
        <w:t>hidromelioratīvo būvju regulāra apsekošana un tehniskā stāvokļa novērtēšana;</w:t>
      </w:r>
    </w:p>
    <w:p w14:paraId="2682B931" w14:textId="77777777" w:rsidR="003126B6" w:rsidRPr="00930937" w:rsidRDefault="003126B6" w:rsidP="003126B6">
      <w:pPr>
        <w:pStyle w:val="ListParagraph"/>
        <w:numPr>
          <w:ilvl w:val="0"/>
          <w:numId w:val="26"/>
        </w:numPr>
        <w:ind w:left="1066" w:hanging="357"/>
        <w:contextualSpacing w:val="0"/>
      </w:pPr>
      <w:r w:rsidRPr="00930937">
        <w:t>GIS digitālās datu bāzes izveidošana un uzturēšana par valsts un valsts nozīmes meliorācijas sistēmu kvantitatīvo un kvalitatīvo stāvokli;</w:t>
      </w:r>
    </w:p>
    <w:p w14:paraId="00074839" w14:textId="77777777" w:rsidR="003126B6" w:rsidRPr="00930937" w:rsidRDefault="003126B6" w:rsidP="003126B6">
      <w:pPr>
        <w:pStyle w:val="ListParagraph"/>
        <w:numPr>
          <w:ilvl w:val="0"/>
          <w:numId w:val="26"/>
        </w:numPr>
        <w:ind w:left="1066" w:hanging="357"/>
        <w:contextualSpacing w:val="0"/>
      </w:pPr>
      <w:r w:rsidRPr="00930937">
        <w:t xml:space="preserve">meliorācijas kadastra informācijas digitalizācija, informācijas aktualizācija par valsts un valsts nozīmes meliorācijas sistēmām un zemes īpašnieku zemēs esošām meliorācijas sistēmām un būvēm (Latvijā meliorētas </w:t>
      </w:r>
      <w:r w:rsidRPr="00930937">
        <w:lastRenderedPageBreak/>
        <w:t>64% no lauksaimniecībā izmantojamām zemēm), nodrošināt zemes īpašniekus, pašvaldības, valsts institūcijas un infrastruktūras būvniekus (ceļu, dzelzceļu, cauruļvadu, lidlauku u.c.) ar informāciju par lauksaimniecībā izmantojamo zemju un meža zemju meliorācijas sistēmām, būvēm un to izvietojumu teritorijā, lai varētu veikt zemju apsaimniekošanu un atvieglotu būvniecības procesu, apmežošanu, un meliorācijas sistēmu avārijas seku likvidēšanu.</w:t>
      </w:r>
    </w:p>
    <w:p w14:paraId="326A67C2" w14:textId="77777777" w:rsidR="003126B6" w:rsidRPr="00930937" w:rsidRDefault="003126B6" w:rsidP="00C84A74">
      <w:pPr>
        <w:pStyle w:val="ListParagraph"/>
        <w:ind w:left="0" w:firstLine="0"/>
      </w:pPr>
      <w:r w:rsidRPr="00930937">
        <w:rPr>
          <w:u w:val="single"/>
        </w:rPr>
        <w:t>Apakšprogrammas izpildītājs</w:t>
      </w:r>
      <w:r w:rsidRPr="00930937">
        <w:t>: ZM, finansējums paredzēts VSIA “Zemkopības ministrijas nekustamie īpašumi” (turpmāk – ZMNI).</w:t>
      </w:r>
    </w:p>
    <w:p w14:paraId="371B4808" w14:textId="77777777" w:rsidR="003126B6" w:rsidRPr="00930937" w:rsidRDefault="003126B6" w:rsidP="003126B6">
      <w:pPr>
        <w:ind w:firstLine="0"/>
        <w:rPr>
          <w:szCs w:val="24"/>
          <w:lang w:eastAsia="lv-LV"/>
        </w:rPr>
      </w:pPr>
    </w:p>
    <w:p w14:paraId="2CA7381E" w14:textId="77777777" w:rsidR="003126B6" w:rsidRPr="00930937" w:rsidRDefault="003126B6" w:rsidP="003126B6">
      <w:pPr>
        <w:pStyle w:val="Tabuluvirsraksti"/>
        <w:spacing w:after="240"/>
        <w:rPr>
          <w:b/>
          <w:lang w:eastAsia="lv-LV"/>
        </w:rPr>
      </w:pPr>
      <w:r w:rsidRPr="00930937">
        <w:rPr>
          <w:b/>
          <w:lang w:eastAsia="lv-LV"/>
        </w:rPr>
        <w:t>Darbības rezultāti un to rezultatīvie rādītāji no 2017. līdz 2021. gadam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964"/>
        <w:gridCol w:w="965"/>
        <w:gridCol w:w="965"/>
        <w:gridCol w:w="965"/>
        <w:gridCol w:w="965"/>
      </w:tblGrid>
      <w:tr w:rsidR="003126B6" w:rsidRPr="00930937" w14:paraId="452FD79D" w14:textId="77777777" w:rsidTr="003126B6">
        <w:trPr>
          <w:tblHeader/>
          <w:jc w:val="center"/>
        </w:trPr>
        <w:tc>
          <w:tcPr>
            <w:tcW w:w="4248" w:type="dxa"/>
          </w:tcPr>
          <w:p w14:paraId="2620AF3E" w14:textId="77777777" w:rsidR="003126B6" w:rsidRPr="00930937" w:rsidRDefault="003126B6" w:rsidP="003126B6">
            <w:pPr>
              <w:pStyle w:val="tabteksts"/>
              <w:jc w:val="center"/>
              <w:rPr>
                <w:szCs w:val="18"/>
              </w:rPr>
            </w:pPr>
          </w:p>
        </w:tc>
        <w:tc>
          <w:tcPr>
            <w:tcW w:w="964" w:type="dxa"/>
          </w:tcPr>
          <w:p w14:paraId="4EEF96EB" w14:textId="77777777" w:rsidR="003126B6" w:rsidRPr="00930937" w:rsidRDefault="003126B6" w:rsidP="003126B6">
            <w:pPr>
              <w:pStyle w:val="tabteksts"/>
              <w:jc w:val="center"/>
              <w:rPr>
                <w:szCs w:val="18"/>
                <w:lang w:eastAsia="lv-LV"/>
              </w:rPr>
            </w:pPr>
            <w:r w:rsidRPr="00930937">
              <w:rPr>
                <w:szCs w:val="18"/>
                <w:lang w:eastAsia="lv-LV"/>
              </w:rPr>
              <w:t>2017.gads (izpilde)</w:t>
            </w:r>
          </w:p>
        </w:tc>
        <w:tc>
          <w:tcPr>
            <w:tcW w:w="965" w:type="dxa"/>
            <w:vAlign w:val="center"/>
          </w:tcPr>
          <w:p w14:paraId="587D9474" w14:textId="77777777" w:rsidR="003126B6" w:rsidRPr="00930937" w:rsidRDefault="003126B6" w:rsidP="003126B6">
            <w:pPr>
              <w:pStyle w:val="tabteksts"/>
              <w:jc w:val="center"/>
              <w:rPr>
                <w:szCs w:val="18"/>
                <w:lang w:eastAsia="lv-LV"/>
              </w:rPr>
            </w:pPr>
            <w:r w:rsidRPr="00930937">
              <w:rPr>
                <w:szCs w:val="18"/>
                <w:lang w:eastAsia="lv-LV"/>
              </w:rPr>
              <w:t>2018.gada plāns</w:t>
            </w:r>
          </w:p>
        </w:tc>
        <w:tc>
          <w:tcPr>
            <w:tcW w:w="965" w:type="dxa"/>
          </w:tcPr>
          <w:p w14:paraId="64B5133C" w14:textId="6F87C8A1" w:rsidR="003126B6" w:rsidRPr="00930937" w:rsidRDefault="003126B6" w:rsidP="003126B6">
            <w:pPr>
              <w:pStyle w:val="tabteksts"/>
              <w:jc w:val="center"/>
              <w:rPr>
                <w:szCs w:val="18"/>
                <w:lang w:eastAsia="lv-LV"/>
              </w:rPr>
            </w:pPr>
            <w:r w:rsidRPr="00930937">
              <w:rPr>
                <w:szCs w:val="18"/>
                <w:lang w:eastAsia="lv-LV"/>
              </w:rPr>
              <w:t xml:space="preserve">2019.gada </w:t>
            </w:r>
            <w:r w:rsidR="00651542">
              <w:rPr>
                <w:szCs w:val="18"/>
                <w:lang w:eastAsia="lv-LV"/>
              </w:rPr>
              <w:t>plāns</w:t>
            </w:r>
          </w:p>
        </w:tc>
        <w:tc>
          <w:tcPr>
            <w:tcW w:w="965" w:type="dxa"/>
          </w:tcPr>
          <w:p w14:paraId="11AFD09F" w14:textId="77777777" w:rsidR="003126B6" w:rsidRPr="00930937" w:rsidRDefault="003126B6" w:rsidP="003126B6">
            <w:pPr>
              <w:pStyle w:val="tabteksts"/>
              <w:jc w:val="center"/>
              <w:rPr>
                <w:szCs w:val="18"/>
                <w:lang w:eastAsia="lv-LV"/>
              </w:rPr>
            </w:pPr>
            <w:r w:rsidRPr="00930937">
              <w:rPr>
                <w:szCs w:val="18"/>
                <w:lang w:eastAsia="lv-LV"/>
              </w:rPr>
              <w:t>2020.gada prognoze</w:t>
            </w:r>
          </w:p>
        </w:tc>
        <w:tc>
          <w:tcPr>
            <w:tcW w:w="965" w:type="dxa"/>
          </w:tcPr>
          <w:p w14:paraId="20E325DA" w14:textId="77777777" w:rsidR="003126B6" w:rsidRPr="00930937" w:rsidRDefault="003126B6" w:rsidP="003126B6">
            <w:pPr>
              <w:pStyle w:val="tabteksts"/>
              <w:jc w:val="center"/>
              <w:rPr>
                <w:szCs w:val="18"/>
                <w:lang w:eastAsia="lv-LV"/>
              </w:rPr>
            </w:pPr>
            <w:r w:rsidRPr="00930937">
              <w:rPr>
                <w:szCs w:val="18"/>
                <w:lang w:eastAsia="lv-LV"/>
              </w:rPr>
              <w:t>2021.gada prognoze</w:t>
            </w:r>
          </w:p>
        </w:tc>
      </w:tr>
      <w:tr w:rsidR="003126B6" w:rsidRPr="00930937" w14:paraId="6B2C6F54" w14:textId="77777777" w:rsidTr="003126B6">
        <w:trPr>
          <w:jc w:val="center"/>
        </w:trPr>
        <w:tc>
          <w:tcPr>
            <w:tcW w:w="9072" w:type="dxa"/>
            <w:gridSpan w:val="6"/>
            <w:shd w:val="clear" w:color="auto" w:fill="D9D9D9" w:themeFill="background1" w:themeFillShade="D9"/>
            <w:vAlign w:val="center"/>
          </w:tcPr>
          <w:p w14:paraId="576F7D72" w14:textId="77777777" w:rsidR="003126B6" w:rsidRPr="00930937" w:rsidRDefault="003126B6" w:rsidP="003126B6">
            <w:pPr>
              <w:pStyle w:val="tabteksts"/>
              <w:jc w:val="center"/>
              <w:rPr>
                <w:szCs w:val="18"/>
              </w:rPr>
            </w:pPr>
            <w:r w:rsidRPr="00930937">
              <w:rPr>
                <w:szCs w:val="18"/>
                <w:lang w:eastAsia="lv-LV"/>
              </w:rPr>
              <w:t>Valsts meliorācijas sistēmu ekspluatācija un uzturēšana</w:t>
            </w:r>
          </w:p>
        </w:tc>
      </w:tr>
      <w:tr w:rsidR="003126B6" w:rsidRPr="00930937" w14:paraId="7B69084C" w14:textId="77777777" w:rsidTr="003126B6">
        <w:trPr>
          <w:jc w:val="center"/>
        </w:trPr>
        <w:tc>
          <w:tcPr>
            <w:tcW w:w="4248" w:type="dxa"/>
          </w:tcPr>
          <w:p w14:paraId="22B7DF74" w14:textId="77777777" w:rsidR="003126B6" w:rsidRPr="00930937" w:rsidRDefault="003126B6" w:rsidP="003126B6">
            <w:pPr>
              <w:pStyle w:val="tabteksts"/>
            </w:pPr>
            <w:r w:rsidRPr="00930937">
              <w:t>Darbinātas polderu sūkņu stacijas (skaits)</w:t>
            </w:r>
          </w:p>
        </w:tc>
        <w:tc>
          <w:tcPr>
            <w:tcW w:w="964" w:type="dxa"/>
          </w:tcPr>
          <w:p w14:paraId="03043B63" w14:textId="77777777" w:rsidR="003126B6" w:rsidRPr="00930937" w:rsidRDefault="003126B6" w:rsidP="003126B6">
            <w:pPr>
              <w:pStyle w:val="tabteksts"/>
              <w:jc w:val="center"/>
            </w:pPr>
            <w:r w:rsidRPr="00930937">
              <w:t>32</w:t>
            </w:r>
          </w:p>
        </w:tc>
        <w:tc>
          <w:tcPr>
            <w:tcW w:w="965" w:type="dxa"/>
          </w:tcPr>
          <w:p w14:paraId="5466FB10" w14:textId="77777777" w:rsidR="003126B6" w:rsidRPr="00930937" w:rsidRDefault="003126B6" w:rsidP="003126B6">
            <w:pPr>
              <w:pStyle w:val="tabteksts"/>
              <w:jc w:val="center"/>
            </w:pPr>
            <w:r w:rsidRPr="00930937">
              <w:t>32</w:t>
            </w:r>
          </w:p>
        </w:tc>
        <w:tc>
          <w:tcPr>
            <w:tcW w:w="965" w:type="dxa"/>
          </w:tcPr>
          <w:p w14:paraId="0DBA7434" w14:textId="77777777" w:rsidR="003126B6" w:rsidRPr="00930937" w:rsidRDefault="003126B6" w:rsidP="003126B6">
            <w:pPr>
              <w:pStyle w:val="tabteksts"/>
              <w:jc w:val="center"/>
            </w:pPr>
            <w:r w:rsidRPr="00930937">
              <w:t>32</w:t>
            </w:r>
          </w:p>
        </w:tc>
        <w:tc>
          <w:tcPr>
            <w:tcW w:w="965" w:type="dxa"/>
          </w:tcPr>
          <w:p w14:paraId="45089BC6" w14:textId="77777777" w:rsidR="003126B6" w:rsidRPr="00930937" w:rsidRDefault="003126B6" w:rsidP="003126B6">
            <w:pPr>
              <w:pStyle w:val="tabteksts"/>
              <w:jc w:val="center"/>
            </w:pPr>
            <w:r w:rsidRPr="00930937">
              <w:t>32</w:t>
            </w:r>
          </w:p>
        </w:tc>
        <w:tc>
          <w:tcPr>
            <w:tcW w:w="965" w:type="dxa"/>
          </w:tcPr>
          <w:p w14:paraId="764CCD33" w14:textId="77777777" w:rsidR="003126B6" w:rsidRPr="00930937" w:rsidRDefault="003126B6" w:rsidP="003126B6">
            <w:pPr>
              <w:pStyle w:val="tabteksts"/>
              <w:jc w:val="center"/>
            </w:pPr>
            <w:r w:rsidRPr="00930937">
              <w:t>32</w:t>
            </w:r>
          </w:p>
        </w:tc>
      </w:tr>
      <w:tr w:rsidR="003126B6" w:rsidRPr="00930937" w14:paraId="223425CD" w14:textId="77777777" w:rsidTr="003126B6">
        <w:trPr>
          <w:jc w:val="center"/>
        </w:trPr>
        <w:tc>
          <w:tcPr>
            <w:tcW w:w="4248" w:type="dxa"/>
          </w:tcPr>
          <w:p w14:paraId="077045AC" w14:textId="77777777" w:rsidR="003126B6" w:rsidRPr="00930937" w:rsidRDefault="003126B6" w:rsidP="003126B6">
            <w:pPr>
              <w:pStyle w:val="tabteksts"/>
            </w:pPr>
            <w:r w:rsidRPr="00930937">
              <w:t>Uzturēto polderu aizsargdambju garums, km</w:t>
            </w:r>
          </w:p>
        </w:tc>
        <w:tc>
          <w:tcPr>
            <w:tcW w:w="964" w:type="dxa"/>
          </w:tcPr>
          <w:p w14:paraId="792D86E9" w14:textId="77777777" w:rsidR="003126B6" w:rsidRPr="00930937" w:rsidRDefault="003126B6" w:rsidP="003126B6">
            <w:pPr>
              <w:pStyle w:val="tabteksts"/>
              <w:jc w:val="center"/>
            </w:pPr>
            <w:r w:rsidRPr="00930937">
              <w:t>109,3</w:t>
            </w:r>
          </w:p>
        </w:tc>
        <w:tc>
          <w:tcPr>
            <w:tcW w:w="965" w:type="dxa"/>
          </w:tcPr>
          <w:p w14:paraId="629D9805" w14:textId="77777777" w:rsidR="003126B6" w:rsidRPr="00930937" w:rsidRDefault="003126B6" w:rsidP="003126B6">
            <w:pPr>
              <w:pStyle w:val="tabteksts"/>
              <w:jc w:val="center"/>
            </w:pPr>
            <w:r w:rsidRPr="00930937">
              <w:t>105</w:t>
            </w:r>
          </w:p>
        </w:tc>
        <w:tc>
          <w:tcPr>
            <w:tcW w:w="965" w:type="dxa"/>
          </w:tcPr>
          <w:p w14:paraId="52DDEFED" w14:textId="77777777" w:rsidR="003126B6" w:rsidRPr="00930937" w:rsidRDefault="003126B6" w:rsidP="003126B6">
            <w:pPr>
              <w:pStyle w:val="tabteksts"/>
              <w:jc w:val="center"/>
            </w:pPr>
            <w:r w:rsidRPr="00930937">
              <w:t>110</w:t>
            </w:r>
          </w:p>
        </w:tc>
        <w:tc>
          <w:tcPr>
            <w:tcW w:w="965" w:type="dxa"/>
          </w:tcPr>
          <w:p w14:paraId="274A3775" w14:textId="77777777" w:rsidR="003126B6" w:rsidRPr="00930937" w:rsidRDefault="003126B6" w:rsidP="003126B6">
            <w:pPr>
              <w:pStyle w:val="tabteksts"/>
              <w:jc w:val="center"/>
            </w:pPr>
            <w:r w:rsidRPr="00930937">
              <w:t>110</w:t>
            </w:r>
          </w:p>
        </w:tc>
        <w:tc>
          <w:tcPr>
            <w:tcW w:w="965" w:type="dxa"/>
          </w:tcPr>
          <w:p w14:paraId="653E4D9B" w14:textId="77777777" w:rsidR="003126B6" w:rsidRPr="00930937" w:rsidRDefault="003126B6" w:rsidP="003126B6">
            <w:pPr>
              <w:pStyle w:val="tabteksts"/>
              <w:jc w:val="center"/>
            </w:pPr>
            <w:r w:rsidRPr="00930937">
              <w:t>110</w:t>
            </w:r>
          </w:p>
        </w:tc>
      </w:tr>
      <w:tr w:rsidR="003126B6" w:rsidRPr="00930937" w14:paraId="644003BC" w14:textId="77777777" w:rsidTr="003126B6">
        <w:trPr>
          <w:jc w:val="center"/>
        </w:trPr>
        <w:tc>
          <w:tcPr>
            <w:tcW w:w="9072" w:type="dxa"/>
            <w:gridSpan w:val="6"/>
            <w:shd w:val="clear" w:color="auto" w:fill="D9D9D9" w:themeFill="background1" w:themeFillShade="D9"/>
            <w:vAlign w:val="center"/>
          </w:tcPr>
          <w:p w14:paraId="459AF1EE" w14:textId="77777777" w:rsidR="003126B6" w:rsidRPr="00930937" w:rsidRDefault="003126B6" w:rsidP="003126B6">
            <w:pPr>
              <w:pStyle w:val="tabteksts"/>
              <w:jc w:val="center"/>
              <w:rPr>
                <w:szCs w:val="18"/>
              </w:rPr>
            </w:pPr>
            <w:r w:rsidRPr="00930937">
              <w:rPr>
                <w:szCs w:val="18"/>
                <w:lang w:eastAsia="lv-LV"/>
              </w:rPr>
              <w:t>Meliorācijas kadastra un melioratīvās hidrometrijas informācijas kārtošana</w:t>
            </w:r>
          </w:p>
        </w:tc>
      </w:tr>
      <w:tr w:rsidR="003126B6" w:rsidRPr="00930937" w14:paraId="41F318A4" w14:textId="77777777" w:rsidTr="003126B6">
        <w:trPr>
          <w:jc w:val="center"/>
        </w:trPr>
        <w:tc>
          <w:tcPr>
            <w:tcW w:w="4248" w:type="dxa"/>
          </w:tcPr>
          <w:p w14:paraId="06DC400E" w14:textId="77777777" w:rsidR="003126B6" w:rsidRPr="00930937" w:rsidRDefault="003126B6" w:rsidP="003126B6">
            <w:pPr>
              <w:pStyle w:val="tabteksts"/>
            </w:pPr>
            <w:r w:rsidRPr="00930937">
              <w:t>Sakārtota informācija par meliorētām zemju platībām milj.ha/īpatsvars % pret visu nepieciešamo</w:t>
            </w:r>
          </w:p>
        </w:tc>
        <w:tc>
          <w:tcPr>
            <w:tcW w:w="964" w:type="dxa"/>
          </w:tcPr>
          <w:p w14:paraId="4A921D1F" w14:textId="77777777" w:rsidR="003126B6" w:rsidRPr="00930937" w:rsidRDefault="003126B6" w:rsidP="003126B6">
            <w:pPr>
              <w:pStyle w:val="tabteksts"/>
              <w:jc w:val="center"/>
            </w:pPr>
            <w:r w:rsidRPr="00930937">
              <w:t>2,19/100</w:t>
            </w:r>
          </w:p>
        </w:tc>
        <w:tc>
          <w:tcPr>
            <w:tcW w:w="965" w:type="dxa"/>
          </w:tcPr>
          <w:p w14:paraId="62740567" w14:textId="77777777" w:rsidR="003126B6" w:rsidRPr="00930937" w:rsidRDefault="003126B6" w:rsidP="003126B6">
            <w:pPr>
              <w:pStyle w:val="tabteksts"/>
              <w:jc w:val="center"/>
            </w:pPr>
            <w:r w:rsidRPr="00930937">
              <w:t>2,19/100</w:t>
            </w:r>
          </w:p>
        </w:tc>
        <w:tc>
          <w:tcPr>
            <w:tcW w:w="965" w:type="dxa"/>
          </w:tcPr>
          <w:p w14:paraId="180023C7" w14:textId="77777777" w:rsidR="003126B6" w:rsidRPr="00930937" w:rsidRDefault="003126B6" w:rsidP="003126B6">
            <w:pPr>
              <w:pStyle w:val="tabteksts"/>
              <w:jc w:val="center"/>
            </w:pPr>
            <w:r w:rsidRPr="00930937">
              <w:t>2,19/100</w:t>
            </w:r>
          </w:p>
        </w:tc>
        <w:tc>
          <w:tcPr>
            <w:tcW w:w="965" w:type="dxa"/>
          </w:tcPr>
          <w:p w14:paraId="58693739" w14:textId="77777777" w:rsidR="003126B6" w:rsidRPr="00930937" w:rsidRDefault="003126B6" w:rsidP="003126B6">
            <w:pPr>
              <w:pStyle w:val="tabteksts"/>
              <w:jc w:val="center"/>
            </w:pPr>
            <w:r w:rsidRPr="00930937">
              <w:t>2,19/100</w:t>
            </w:r>
          </w:p>
        </w:tc>
        <w:tc>
          <w:tcPr>
            <w:tcW w:w="965" w:type="dxa"/>
          </w:tcPr>
          <w:p w14:paraId="57786CCF" w14:textId="77777777" w:rsidR="003126B6" w:rsidRPr="00930937" w:rsidRDefault="003126B6" w:rsidP="003126B6">
            <w:pPr>
              <w:pStyle w:val="tabteksts"/>
              <w:jc w:val="center"/>
            </w:pPr>
            <w:r w:rsidRPr="00930937">
              <w:t>2,19/100</w:t>
            </w:r>
          </w:p>
        </w:tc>
      </w:tr>
      <w:tr w:rsidR="003126B6" w:rsidRPr="00930937" w14:paraId="0543DDB1" w14:textId="77777777" w:rsidTr="003126B6">
        <w:trPr>
          <w:jc w:val="center"/>
        </w:trPr>
        <w:tc>
          <w:tcPr>
            <w:tcW w:w="4248" w:type="dxa"/>
          </w:tcPr>
          <w:p w14:paraId="26052472" w14:textId="77777777" w:rsidR="003126B6" w:rsidRPr="00930937" w:rsidRDefault="003126B6" w:rsidP="003126B6">
            <w:pPr>
              <w:pStyle w:val="tabteksts"/>
            </w:pPr>
            <w:r w:rsidRPr="00930937">
              <w:t>Valsts nozīmes ūdensnoteku izpilddokumentācijas piesaiste ĢIS tūkst. km/ īpatsvars % pret visu nepieciešamo</w:t>
            </w:r>
          </w:p>
        </w:tc>
        <w:tc>
          <w:tcPr>
            <w:tcW w:w="964" w:type="dxa"/>
          </w:tcPr>
          <w:p w14:paraId="2E53ED3A" w14:textId="77777777" w:rsidR="003126B6" w:rsidRPr="00930937" w:rsidRDefault="003126B6" w:rsidP="003126B6">
            <w:pPr>
              <w:pStyle w:val="tabteksts"/>
              <w:jc w:val="center"/>
            </w:pPr>
            <w:r w:rsidRPr="00930937">
              <w:t>6,0/44</w:t>
            </w:r>
          </w:p>
        </w:tc>
        <w:tc>
          <w:tcPr>
            <w:tcW w:w="965" w:type="dxa"/>
          </w:tcPr>
          <w:p w14:paraId="64C08C4E" w14:textId="77777777" w:rsidR="003126B6" w:rsidRPr="00930937" w:rsidRDefault="003126B6" w:rsidP="003126B6">
            <w:pPr>
              <w:pStyle w:val="tabteksts"/>
              <w:jc w:val="center"/>
            </w:pPr>
            <w:r w:rsidRPr="00930937">
              <w:t>9,0/66</w:t>
            </w:r>
          </w:p>
        </w:tc>
        <w:tc>
          <w:tcPr>
            <w:tcW w:w="965" w:type="dxa"/>
          </w:tcPr>
          <w:p w14:paraId="49D37C0E" w14:textId="77777777" w:rsidR="003126B6" w:rsidRPr="00930937" w:rsidRDefault="003126B6" w:rsidP="003126B6">
            <w:pPr>
              <w:pStyle w:val="tabteksts"/>
              <w:jc w:val="center"/>
            </w:pPr>
            <w:r w:rsidRPr="00930937">
              <w:t>10,5/77</w:t>
            </w:r>
          </w:p>
        </w:tc>
        <w:tc>
          <w:tcPr>
            <w:tcW w:w="965" w:type="dxa"/>
          </w:tcPr>
          <w:p w14:paraId="514AF841" w14:textId="77777777" w:rsidR="003126B6" w:rsidRPr="00930937" w:rsidRDefault="003126B6" w:rsidP="003126B6">
            <w:pPr>
              <w:pStyle w:val="tabteksts"/>
              <w:jc w:val="center"/>
            </w:pPr>
            <w:r w:rsidRPr="00930937">
              <w:t>12,0/88</w:t>
            </w:r>
          </w:p>
        </w:tc>
        <w:tc>
          <w:tcPr>
            <w:tcW w:w="965" w:type="dxa"/>
          </w:tcPr>
          <w:p w14:paraId="4422C748" w14:textId="77777777" w:rsidR="003126B6" w:rsidRPr="00930937" w:rsidRDefault="003126B6" w:rsidP="003126B6">
            <w:pPr>
              <w:pStyle w:val="tabteksts"/>
              <w:jc w:val="center"/>
            </w:pPr>
            <w:r w:rsidRPr="00930937">
              <w:t>13,6/100</w:t>
            </w:r>
          </w:p>
        </w:tc>
      </w:tr>
      <w:tr w:rsidR="003126B6" w:rsidRPr="00930937" w14:paraId="5A9E703C" w14:textId="77777777" w:rsidTr="003126B6">
        <w:trPr>
          <w:jc w:val="center"/>
        </w:trPr>
        <w:tc>
          <w:tcPr>
            <w:tcW w:w="4248" w:type="dxa"/>
          </w:tcPr>
          <w:p w14:paraId="179C7C30" w14:textId="77777777" w:rsidR="003126B6" w:rsidRPr="00930937" w:rsidRDefault="003126B6" w:rsidP="003126B6">
            <w:pPr>
              <w:pStyle w:val="tabteksts"/>
            </w:pPr>
            <w:r w:rsidRPr="00930937">
              <w:t>Hidrometrisko posteņu skaits</w:t>
            </w:r>
          </w:p>
        </w:tc>
        <w:tc>
          <w:tcPr>
            <w:tcW w:w="964" w:type="dxa"/>
          </w:tcPr>
          <w:p w14:paraId="6954E958" w14:textId="77777777" w:rsidR="003126B6" w:rsidRPr="00930937" w:rsidRDefault="003126B6" w:rsidP="003126B6">
            <w:pPr>
              <w:pStyle w:val="tabteksts"/>
              <w:jc w:val="center"/>
            </w:pPr>
            <w:r w:rsidRPr="00930937">
              <w:t>32</w:t>
            </w:r>
          </w:p>
        </w:tc>
        <w:tc>
          <w:tcPr>
            <w:tcW w:w="965" w:type="dxa"/>
          </w:tcPr>
          <w:p w14:paraId="7988BFBD" w14:textId="77777777" w:rsidR="003126B6" w:rsidRPr="00930937" w:rsidRDefault="003126B6" w:rsidP="003126B6">
            <w:pPr>
              <w:pStyle w:val="tabteksts"/>
              <w:jc w:val="center"/>
            </w:pPr>
            <w:r w:rsidRPr="00930937">
              <w:t>43</w:t>
            </w:r>
          </w:p>
        </w:tc>
        <w:tc>
          <w:tcPr>
            <w:tcW w:w="965" w:type="dxa"/>
          </w:tcPr>
          <w:p w14:paraId="0E30AFA6" w14:textId="77777777" w:rsidR="003126B6" w:rsidRPr="00930937" w:rsidRDefault="003126B6" w:rsidP="003126B6">
            <w:pPr>
              <w:pStyle w:val="tabteksts"/>
              <w:jc w:val="center"/>
            </w:pPr>
            <w:r w:rsidRPr="00930937">
              <w:t>48</w:t>
            </w:r>
          </w:p>
        </w:tc>
        <w:tc>
          <w:tcPr>
            <w:tcW w:w="965" w:type="dxa"/>
          </w:tcPr>
          <w:p w14:paraId="7CCF1BB0" w14:textId="77777777" w:rsidR="003126B6" w:rsidRPr="00930937" w:rsidRDefault="003126B6" w:rsidP="003126B6">
            <w:pPr>
              <w:pStyle w:val="tabteksts"/>
              <w:jc w:val="center"/>
            </w:pPr>
            <w:r w:rsidRPr="00930937">
              <w:t>52</w:t>
            </w:r>
          </w:p>
        </w:tc>
        <w:tc>
          <w:tcPr>
            <w:tcW w:w="965" w:type="dxa"/>
          </w:tcPr>
          <w:p w14:paraId="30662B78" w14:textId="77777777" w:rsidR="003126B6" w:rsidRPr="00930937" w:rsidRDefault="003126B6" w:rsidP="003126B6">
            <w:pPr>
              <w:pStyle w:val="tabteksts"/>
              <w:jc w:val="center"/>
            </w:pPr>
            <w:r w:rsidRPr="00930937">
              <w:t>56</w:t>
            </w:r>
          </w:p>
        </w:tc>
      </w:tr>
      <w:tr w:rsidR="003126B6" w:rsidRPr="00930937" w14:paraId="629DC126" w14:textId="77777777" w:rsidTr="003126B6">
        <w:trPr>
          <w:jc w:val="center"/>
        </w:trPr>
        <w:tc>
          <w:tcPr>
            <w:tcW w:w="9072" w:type="dxa"/>
            <w:gridSpan w:val="6"/>
            <w:shd w:val="clear" w:color="auto" w:fill="D9D9D9" w:themeFill="background1" w:themeFillShade="D9"/>
          </w:tcPr>
          <w:p w14:paraId="0B449F3E" w14:textId="77777777" w:rsidR="003126B6" w:rsidRPr="00930937" w:rsidRDefault="003126B6" w:rsidP="003126B6">
            <w:pPr>
              <w:pStyle w:val="tabteksts"/>
              <w:jc w:val="center"/>
              <w:rPr>
                <w:szCs w:val="18"/>
              </w:rPr>
            </w:pPr>
            <w:r w:rsidRPr="00930937">
              <w:rPr>
                <w:szCs w:val="18"/>
                <w:lang w:eastAsia="lv-LV"/>
              </w:rPr>
              <w:t>Valsts un valsts nozīmes ūdensnoteku ekspluatācija un uzturēšana</w:t>
            </w:r>
          </w:p>
        </w:tc>
      </w:tr>
      <w:tr w:rsidR="003126B6" w:rsidRPr="00930937" w14:paraId="358F5C41" w14:textId="77777777" w:rsidTr="003126B6">
        <w:trPr>
          <w:jc w:val="center"/>
        </w:trPr>
        <w:tc>
          <w:tcPr>
            <w:tcW w:w="4248" w:type="dxa"/>
          </w:tcPr>
          <w:p w14:paraId="5907AE69" w14:textId="77777777" w:rsidR="003126B6" w:rsidRPr="00930937" w:rsidRDefault="003126B6" w:rsidP="003126B6">
            <w:pPr>
              <w:pStyle w:val="tabteksts"/>
            </w:pPr>
            <w:r w:rsidRPr="00930937">
              <w:t>Uzturēto ūdensnoteku garums, tūkst. km</w:t>
            </w:r>
          </w:p>
        </w:tc>
        <w:tc>
          <w:tcPr>
            <w:tcW w:w="964" w:type="dxa"/>
          </w:tcPr>
          <w:p w14:paraId="16BAE9A8" w14:textId="77777777" w:rsidR="003126B6" w:rsidRPr="00930937" w:rsidRDefault="003126B6" w:rsidP="003126B6">
            <w:pPr>
              <w:pStyle w:val="tabteksts"/>
              <w:jc w:val="center"/>
            </w:pPr>
            <w:r w:rsidRPr="00930937">
              <w:t>1,34</w:t>
            </w:r>
          </w:p>
        </w:tc>
        <w:tc>
          <w:tcPr>
            <w:tcW w:w="965" w:type="dxa"/>
          </w:tcPr>
          <w:p w14:paraId="1BA2A102" w14:textId="77777777" w:rsidR="003126B6" w:rsidRPr="00930937" w:rsidRDefault="003126B6" w:rsidP="003126B6">
            <w:pPr>
              <w:pStyle w:val="tabteksts"/>
              <w:jc w:val="center"/>
            </w:pPr>
            <w:r w:rsidRPr="00930937">
              <w:t>1,40</w:t>
            </w:r>
          </w:p>
        </w:tc>
        <w:tc>
          <w:tcPr>
            <w:tcW w:w="965" w:type="dxa"/>
          </w:tcPr>
          <w:p w14:paraId="49078E70" w14:textId="77777777" w:rsidR="003126B6" w:rsidRPr="00930937" w:rsidRDefault="003126B6" w:rsidP="003126B6">
            <w:pPr>
              <w:pStyle w:val="tabteksts"/>
              <w:jc w:val="center"/>
            </w:pPr>
            <w:r w:rsidRPr="00930937">
              <w:t>1,40</w:t>
            </w:r>
          </w:p>
        </w:tc>
        <w:tc>
          <w:tcPr>
            <w:tcW w:w="965" w:type="dxa"/>
          </w:tcPr>
          <w:p w14:paraId="41F027D1" w14:textId="77777777" w:rsidR="003126B6" w:rsidRPr="00930937" w:rsidRDefault="003126B6" w:rsidP="003126B6">
            <w:pPr>
              <w:pStyle w:val="tabteksts"/>
              <w:jc w:val="center"/>
            </w:pPr>
            <w:r w:rsidRPr="00930937">
              <w:t>1,40</w:t>
            </w:r>
          </w:p>
        </w:tc>
        <w:tc>
          <w:tcPr>
            <w:tcW w:w="965" w:type="dxa"/>
          </w:tcPr>
          <w:p w14:paraId="3534618E" w14:textId="77777777" w:rsidR="003126B6" w:rsidRPr="00930937" w:rsidRDefault="003126B6" w:rsidP="003126B6">
            <w:pPr>
              <w:pStyle w:val="tabteksts"/>
              <w:jc w:val="center"/>
            </w:pPr>
            <w:r w:rsidRPr="00930937">
              <w:t>1,69</w:t>
            </w:r>
          </w:p>
        </w:tc>
      </w:tr>
    </w:tbl>
    <w:p w14:paraId="57D2F105" w14:textId="77777777" w:rsidR="003126B6" w:rsidRPr="00930937" w:rsidRDefault="003126B6" w:rsidP="003126B6"/>
    <w:p w14:paraId="52752AA0" w14:textId="77777777" w:rsidR="003126B6" w:rsidRPr="00930937" w:rsidRDefault="003126B6" w:rsidP="003126B6">
      <w:pPr>
        <w:pStyle w:val="Tabuluvirsraksti"/>
        <w:spacing w:after="240"/>
        <w:rPr>
          <w:b/>
          <w:lang w:eastAsia="lv-LV"/>
        </w:rPr>
      </w:pPr>
      <w:r w:rsidRPr="00930937">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3126B6" w:rsidRPr="00930937" w14:paraId="17FAACDA" w14:textId="77777777" w:rsidTr="003126B6">
        <w:trPr>
          <w:trHeight w:val="283"/>
          <w:tblHeader/>
          <w:jc w:val="center"/>
        </w:trPr>
        <w:tc>
          <w:tcPr>
            <w:tcW w:w="3378" w:type="dxa"/>
            <w:vAlign w:val="center"/>
          </w:tcPr>
          <w:p w14:paraId="73F125D9" w14:textId="77777777" w:rsidR="003126B6" w:rsidRPr="00930937" w:rsidRDefault="003126B6" w:rsidP="003126B6">
            <w:pPr>
              <w:pStyle w:val="tabteksts"/>
              <w:jc w:val="center"/>
              <w:rPr>
                <w:szCs w:val="24"/>
              </w:rPr>
            </w:pPr>
          </w:p>
        </w:tc>
        <w:tc>
          <w:tcPr>
            <w:tcW w:w="1131" w:type="dxa"/>
          </w:tcPr>
          <w:p w14:paraId="0545DAFD" w14:textId="77777777" w:rsidR="003126B6" w:rsidRPr="00930937" w:rsidRDefault="003126B6" w:rsidP="003126B6">
            <w:pPr>
              <w:pStyle w:val="tabteksts"/>
              <w:jc w:val="center"/>
              <w:rPr>
                <w:szCs w:val="24"/>
                <w:lang w:eastAsia="lv-LV"/>
              </w:rPr>
            </w:pPr>
            <w:r w:rsidRPr="00930937">
              <w:rPr>
                <w:szCs w:val="18"/>
                <w:lang w:eastAsia="lv-LV"/>
              </w:rPr>
              <w:t>2017. gads (izpilde)</w:t>
            </w:r>
          </w:p>
        </w:tc>
        <w:tc>
          <w:tcPr>
            <w:tcW w:w="1132" w:type="dxa"/>
            <w:vAlign w:val="center"/>
          </w:tcPr>
          <w:p w14:paraId="63EED7C7" w14:textId="77777777" w:rsidR="003126B6" w:rsidRPr="00930937" w:rsidRDefault="003126B6" w:rsidP="003126B6">
            <w:pPr>
              <w:pStyle w:val="tabteksts"/>
              <w:jc w:val="center"/>
              <w:rPr>
                <w:szCs w:val="24"/>
                <w:lang w:eastAsia="lv-LV"/>
              </w:rPr>
            </w:pPr>
            <w:r w:rsidRPr="00930937">
              <w:rPr>
                <w:szCs w:val="18"/>
                <w:lang w:eastAsia="lv-LV"/>
              </w:rPr>
              <w:t>2018. gada plāns</w:t>
            </w:r>
          </w:p>
        </w:tc>
        <w:tc>
          <w:tcPr>
            <w:tcW w:w="1132" w:type="dxa"/>
          </w:tcPr>
          <w:p w14:paraId="5CD8CC27" w14:textId="4728B715" w:rsidR="003126B6" w:rsidRPr="00930937" w:rsidRDefault="003126B6" w:rsidP="003126B6">
            <w:pPr>
              <w:pStyle w:val="tabteksts"/>
              <w:jc w:val="center"/>
              <w:rPr>
                <w:szCs w:val="24"/>
                <w:lang w:eastAsia="lv-LV"/>
              </w:rPr>
            </w:pPr>
            <w:r w:rsidRPr="00930937">
              <w:rPr>
                <w:szCs w:val="18"/>
                <w:lang w:eastAsia="lv-LV"/>
              </w:rPr>
              <w:t xml:space="preserve">2019. gada </w:t>
            </w:r>
            <w:r w:rsidR="00651542">
              <w:rPr>
                <w:szCs w:val="18"/>
                <w:lang w:eastAsia="lv-LV"/>
              </w:rPr>
              <w:t>plāns</w:t>
            </w:r>
          </w:p>
        </w:tc>
        <w:tc>
          <w:tcPr>
            <w:tcW w:w="1132" w:type="dxa"/>
          </w:tcPr>
          <w:p w14:paraId="041CCC5D" w14:textId="77777777" w:rsidR="003126B6" w:rsidRPr="00930937" w:rsidRDefault="003126B6" w:rsidP="003126B6">
            <w:pPr>
              <w:pStyle w:val="tabteksts"/>
              <w:jc w:val="center"/>
              <w:rPr>
                <w:szCs w:val="24"/>
                <w:lang w:eastAsia="lv-LV"/>
              </w:rPr>
            </w:pPr>
            <w:r w:rsidRPr="00930937">
              <w:rPr>
                <w:szCs w:val="18"/>
                <w:lang w:eastAsia="lv-LV"/>
              </w:rPr>
              <w:t>2020. gada prognoze</w:t>
            </w:r>
          </w:p>
        </w:tc>
        <w:tc>
          <w:tcPr>
            <w:tcW w:w="1132" w:type="dxa"/>
          </w:tcPr>
          <w:p w14:paraId="5FD8B73E" w14:textId="00047E5E" w:rsidR="003126B6" w:rsidRPr="00930937" w:rsidRDefault="003126B6" w:rsidP="00CC269A">
            <w:pPr>
              <w:pStyle w:val="tabteksts"/>
              <w:jc w:val="center"/>
              <w:rPr>
                <w:szCs w:val="24"/>
                <w:lang w:eastAsia="lv-LV"/>
              </w:rPr>
            </w:pPr>
            <w:r w:rsidRPr="00930937">
              <w:rPr>
                <w:szCs w:val="18"/>
                <w:lang w:eastAsia="lv-LV"/>
              </w:rPr>
              <w:t>2021. gada prognoze</w:t>
            </w:r>
          </w:p>
        </w:tc>
      </w:tr>
      <w:tr w:rsidR="003126B6" w:rsidRPr="00930937" w14:paraId="03328946" w14:textId="77777777" w:rsidTr="003126B6">
        <w:trPr>
          <w:trHeight w:val="142"/>
          <w:jc w:val="center"/>
        </w:trPr>
        <w:tc>
          <w:tcPr>
            <w:tcW w:w="3378" w:type="dxa"/>
            <w:shd w:val="clear" w:color="auto" w:fill="D9D9D9" w:themeFill="background1" w:themeFillShade="D9"/>
            <w:vAlign w:val="center"/>
          </w:tcPr>
          <w:p w14:paraId="06C5ED2F" w14:textId="77777777" w:rsidR="003126B6" w:rsidRPr="00930937" w:rsidRDefault="003126B6" w:rsidP="003126B6">
            <w:pPr>
              <w:pStyle w:val="tabteksts"/>
              <w:rPr>
                <w:lang w:eastAsia="lv-LV"/>
              </w:rPr>
            </w:pPr>
            <w:r w:rsidRPr="00930937">
              <w:rPr>
                <w:lang w:eastAsia="lv-LV"/>
              </w:rPr>
              <w:t>Kopējie izdevumi,</w:t>
            </w:r>
            <w:r w:rsidRPr="00930937">
              <w:t xml:space="preserve"> </w:t>
            </w:r>
            <w:r w:rsidRPr="00930937">
              <w:rPr>
                <w:i/>
                <w:szCs w:val="18"/>
              </w:rPr>
              <w:t>euro</w:t>
            </w:r>
          </w:p>
        </w:tc>
        <w:tc>
          <w:tcPr>
            <w:tcW w:w="1131" w:type="dxa"/>
            <w:shd w:val="clear" w:color="auto" w:fill="D9D9D9" w:themeFill="background1" w:themeFillShade="D9"/>
          </w:tcPr>
          <w:p w14:paraId="7228CA36" w14:textId="77777777" w:rsidR="003126B6" w:rsidRPr="00930937" w:rsidRDefault="003126B6" w:rsidP="003126B6">
            <w:pPr>
              <w:pStyle w:val="tabteksts"/>
              <w:jc w:val="right"/>
            </w:pPr>
            <w:r w:rsidRPr="00930937">
              <w:t>3 155 216</w:t>
            </w:r>
          </w:p>
        </w:tc>
        <w:tc>
          <w:tcPr>
            <w:tcW w:w="1132" w:type="dxa"/>
            <w:shd w:val="clear" w:color="auto" w:fill="D9D9D9" w:themeFill="background1" w:themeFillShade="D9"/>
          </w:tcPr>
          <w:p w14:paraId="21E264EB" w14:textId="77777777" w:rsidR="003126B6" w:rsidRPr="00930937" w:rsidRDefault="003126B6" w:rsidP="003126B6">
            <w:pPr>
              <w:pStyle w:val="tabteksts"/>
              <w:jc w:val="right"/>
            </w:pPr>
            <w:r w:rsidRPr="00930937">
              <w:t>3 098 117</w:t>
            </w:r>
          </w:p>
        </w:tc>
        <w:tc>
          <w:tcPr>
            <w:tcW w:w="1132" w:type="dxa"/>
            <w:shd w:val="clear" w:color="auto" w:fill="D9D9D9" w:themeFill="background1" w:themeFillShade="D9"/>
          </w:tcPr>
          <w:p w14:paraId="0546430C" w14:textId="77777777" w:rsidR="003126B6" w:rsidRPr="00930937" w:rsidRDefault="003126B6" w:rsidP="003126B6">
            <w:pPr>
              <w:pStyle w:val="tabteksts"/>
              <w:jc w:val="right"/>
            </w:pPr>
            <w:r w:rsidRPr="00930937">
              <w:t>3 366 474</w:t>
            </w:r>
          </w:p>
        </w:tc>
        <w:tc>
          <w:tcPr>
            <w:tcW w:w="1132" w:type="dxa"/>
            <w:shd w:val="clear" w:color="auto" w:fill="D9D9D9" w:themeFill="background1" w:themeFillShade="D9"/>
          </w:tcPr>
          <w:p w14:paraId="7386D542" w14:textId="77777777" w:rsidR="003126B6" w:rsidRPr="00930937" w:rsidRDefault="003126B6" w:rsidP="003126B6">
            <w:pPr>
              <w:pStyle w:val="tabteksts"/>
              <w:jc w:val="right"/>
            </w:pPr>
            <w:r w:rsidRPr="00930937">
              <w:t>3 366 474</w:t>
            </w:r>
          </w:p>
        </w:tc>
        <w:tc>
          <w:tcPr>
            <w:tcW w:w="1132" w:type="dxa"/>
            <w:shd w:val="clear" w:color="auto" w:fill="D9D9D9" w:themeFill="background1" w:themeFillShade="D9"/>
          </w:tcPr>
          <w:p w14:paraId="16B04422" w14:textId="77777777" w:rsidR="003126B6" w:rsidRPr="00930937" w:rsidRDefault="003126B6" w:rsidP="003126B6">
            <w:pPr>
              <w:pStyle w:val="tabteksts"/>
              <w:jc w:val="right"/>
            </w:pPr>
            <w:r w:rsidRPr="00930937">
              <w:t>3 366 474</w:t>
            </w:r>
          </w:p>
        </w:tc>
      </w:tr>
      <w:tr w:rsidR="003126B6" w:rsidRPr="00930937" w14:paraId="75207889" w14:textId="77777777" w:rsidTr="003126B6">
        <w:trPr>
          <w:trHeight w:val="283"/>
          <w:jc w:val="center"/>
        </w:trPr>
        <w:tc>
          <w:tcPr>
            <w:tcW w:w="3378" w:type="dxa"/>
            <w:vAlign w:val="center"/>
          </w:tcPr>
          <w:p w14:paraId="44C8E964" w14:textId="77777777" w:rsidR="003126B6" w:rsidRPr="00930937" w:rsidRDefault="003126B6" w:rsidP="003126B6">
            <w:pPr>
              <w:pStyle w:val="tabteksts"/>
              <w:rPr>
                <w:szCs w:val="18"/>
                <w:lang w:eastAsia="lv-LV"/>
              </w:rPr>
            </w:pPr>
            <w:r w:rsidRPr="00930937">
              <w:rPr>
                <w:szCs w:val="18"/>
                <w:lang w:eastAsia="lv-LV"/>
              </w:rPr>
              <w:t xml:space="preserve">Kopējo izdevumu izmaiņas, </w:t>
            </w:r>
            <w:r w:rsidRPr="00930937">
              <w:rPr>
                <w:i/>
                <w:szCs w:val="18"/>
                <w:lang w:eastAsia="lv-LV"/>
              </w:rPr>
              <w:t>euro</w:t>
            </w:r>
            <w:r w:rsidRPr="00930937">
              <w:rPr>
                <w:szCs w:val="18"/>
                <w:lang w:eastAsia="lv-LV"/>
              </w:rPr>
              <w:t xml:space="preserve"> (+/–) pret iepriekšējo gadu</w:t>
            </w:r>
          </w:p>
        </w:tc>
        <w:tc>
          <w:tcPr>
            <w:tcW w:w="1131" w:type="dxa"/>
          </w:tcPr>
          <w:p w14:paraId="6AAE8C8D" w14:textId="77777777" w:rsidR="003126B6" w:rsidRPr="00930937" w:rsidRDefault="003126B6" w:rsidP="003126B6">
            <w:pPr>
              <w:pStyle w:val="tabteksts"/>
              <w:jc w:val="center"/>
            </w:pPr>
            <w:r w:rsidRPr="00930937">
              <w:rPr>
                <w:b/>
                <w:bCs/>
              </w:rPr>
              <w:t>×</w:t>
            </w:r>
          </w:p>
        </w:tc>
        <w:tc>
          <w:tcPr>
            <w:tcW w:w="1132" w:type="dxa"/>
          </w:tcPr>
          <w:p w14:paraId="4552EB4B" w14:textId="77777777" w:rsidR="003126B6" w:rsidRPr="00930937" w:rsidRDefault="003126B6" w:rsidP="003126B6">
            <w:pPr>
              <w:pStyle w:val="tabteksts"/>
              <w:jc w:val="right"/>
            </w:pPr>
            <w:r w:rsidRPr="00930937">
              <w:t>-57 099</w:t>
            </w:r>
          </w:p>
        </w:tc>
        <w:tc>
          <w:tcPr>
            <w:tcW w:w="1132" w:type="dxa"/>
          </w:tcPr>
          <w:p w14:paraId="19196F92" w14:textId="77777777" w:rsidR="003126B6" w:rsidRPr="00930937" w:rsidRDefault="003126B6" w:rsidP="003126B6">
            <w:pPr>
              <w:pStyle w:val="tabteksts"/>
              <w:jc w:val="right"/>
            </w:pPr>
            <w:r w:rsidRPr="00930937">
              <w:t>268 357</w:t>
            </w:r>
          </w:p>
        </w:tc>
        <w:tc>
          <w:tcPr>
            <w:tcW w:w="1132" w:type="dxa"/>
          </w:tcPr>
          <w:p w14:paraId="7FD9E6E9" w14:textId="77777777" w:rsidR="003126B6" w:rsidRPr="00930937" w:rsidRDefault="003126B6" w:rsidP="003126B6">
            <w:pPr>
              <w:pStyle w:val="tabteksts"/>
              <w:jc w:val="center"/>
            </w:pPr>
            <w:r w:rsidRPr="00930937">
              <w:t>-</w:t>
            </w:r>
          </w:p>
        </w:tc>
        <w:tc>
          <w:tcPr>
            <w:tcW w:w="1132" w:type="dxa"/>
          </w:tcPr>
          <w:p w14:paraId="657C85A8" w14:textId="77777777" w:rsidR="003126B6" w:rsidRPr="00930937" w:rsidRDefault="003126B6" w:rsidP="003126B6">
            <w:pPr>
              <w:pStyle w:val="tabteksts"/>
              <w:jc w:val="center"/>
            </w:pPr>
            <w:r w:rsidRPr="00930937">
              <w:t>-</w:t>
            </w:r>
          </w:p>
        </w:tc>
      </w:tr>
      <w:tr w:rsidR="003126B6" w:rsidRPr="00930937" w14:paraId="0555135C" w14:textId="77777777" w:rsidTr="003126B6">
        <w:trPr>
          <w:trHeight w:val="283"/>
          <w:jc w:val="center"/>
        </w:trPr>
        <w:tc>
          <w:tcPr>
            <w:tcW w:w="3378" w:type="dxa"/>
            <w:vAlign w:val="center"/>
          </w:tcPr>
          <w:p w14:paraId="79BD1F4B" w14:textId="77777777" w:rsidR="003126B6" w:rsidRPr="00930937" w:rsidRDefault="003126B6" w:rsidP="003126B6">
            <w:pPr>
              <w:pStyle w:val="tabteksts"/>
            </w:pPr>
            <w:r w:rsidRPr="00930937">
              <w:rPr>
                <w:lang w:eastAsia="lv-LV"/>
              </w:rPr>
              <w:t>Kopējie izdevumi</w:t>
            </w:r>
            <w:r w:rsidRPr="00930937">
              <w:t>, % (+/–) pret iepriekšējo gadu</w:t>
            </w:r>
          </w:p>
        </w:tc>
        <w:tc>
          <w:tcPr>
            <w:tcW w:w="1131" w:type="dxa"/>
          </w:tcPr>
          <w:p w14:paraId="67668671" w14:textId="77777777" w:rsidR="003126B6" w:rsidRPr="00930937" w:rsidRDefault="003126B6" w:rsidP="003126B6">
            <w:pPr>
              <w:pStyle w:val="tabteksts"/>
              <w:jc w:val="center"/>
            </w:pPr>
            <w:r w:rsidRPr="00930937">
              <w:rPr>
                <w:b/>
                <w:bCs/>
              </w:rPr>
              <w:t>×</w:t>
            </w:r>
          </w:p>
        </w:tc>
        <w:tc>
          <w:tcPr>
            <w:tcW w:w="1132" w:type="dxa"/>
          </w:tcPr>
          <w:p w14:paraId="6340832D" w14:textId="77777777" w:rsidR="003126B6" w:rsidRPr="00930937" w:rsidRDefault="003126B6" w:rsidP="003126B6">
            <w:pPr>
              <w:pStyle w:val="tabteksts"/>
              <w:jc w:val="right"/>
            </w:pPr>
            <w:r w:rsidRPr="00930937">
              <w:t>-1,8</w:t>
            </w:r>
          </w:p>
        </w:tc>
        <w:tc>
          <w:tcPr>
            <w:tcW w:w="1132" w:type="dxa"/>
          </w:tcPr>
          <w:p w14:paraId="3CF5454B" w14:textId="77777777" w:rsidR="003126B6" w:rsidRPr="00930937" w:rsidRDefault="003126B6" w:rsidP="003126B6">
            <w:pPr>
              <w:pStyle w:val="tabteksts"/>
              <w:jc w:val="right"/>
            </w:pPr>
            <w:r w:rsidRPr="00930937">
              <w:t>8,7</w:t>
            </w:r>
          </w:p>
        </w:tc>
        <w:tc>
          <w:tcPr>
            <w:tcW w:w="1132" w:type="dxa"/>
          </w:tcPr>
          <w:p w14:paraId="28700FF6" w14:textId="77777777" w:rsidR="003126B6" w:rsidRPr="00930937" w:rsidRDefault="003126B6" w:rsidP="003126B6">
            <w:pPr>
              <w:pStyle w:val="tabteksts"/>
              <w:jc w:val="center"/>
            </w:pPr>
            <w:r w:rsidRPr="00930937">
              <w:t>-</w:t>
            </w:r>
          </w:p>
        </w:tc>
        <w:tc>
          <w:tcPr>
            <w:tcW w:w="1132" w:type="dxa"/>
          </w:tcPr>
          <w:p w14:paraId="6E210F4E" w14:textId="77777777" w:rsidR="003126B6" w:rsidRPr="00930937" w:rsidRDefault="003126B6" w:rsidP="003126B6">
            <w:pPr>
              <w:pStyle w:val="tabteksts"/>
              <w:jc w:val="center"/>
            </w:pPr>
            <w:r w:rsidRPr="00930937">
              <w:t>-</w:t>
            </w:r>
          </w:p>
        </w:tc>
      </w:tr>
    </w:tbl>
    <w:p w14:paraId="2BD452D1" w14:textId="77777777" w:rsidR="003126B6" w:rsidRPr="00930937" w:rsidRDefault="003126B6" w:rsidP="003126B6">
      <w:pPr>
        <w:pStyle w:val="Tabuluvirsraksti"/>
        <w:spacing w:after="0"/>
        <w:rPr>
          <w:lang w:eastAsia="lv-LV"/>
        </w:rPr>
      </w:pPr>
    </w:p>
    <w:p w14:paraId="0B79DDB7" w14:textId="4770988A" w:rsidR="003126B6" w:rsidRPr="00930937" w:rsidRDefault="003126B6" w:rsidP="003126B6">
      <w:pPr>
        <w:spacing w:before="120"/>
        <w:ind w:firstLine="720"/>
        <w:jc w:val="center"/>
        <w:rPr>
          <w:b/>
          <w:lang w:eastAsia="lv-LV"/>
        </w:rPr>
      </w:pPr>
      <w:r w:rsidRPr="00930937">
        <w:rPr>
          <w:b/>
          <w:lang w:eastAsia="lv-LV"/>
        </w:rPr>
        <w:t xml:space="preserve">Izmaiņas izdevumos, salīdzinot 2019. gada </w:t>
      </w:r>
      <w:r w:rsidR="00B35A38" w:rsidRPr="00B35A38">
        <w:rPr>
          <w:b/>
          <w:lang w:eastAsia="lv-LV"/>
        </w:rPr>
        <w:t xml:space="preserve">plānu </w:t>
      </w:r>
      <w:r w:rsidRPr="00930937">
        <w:rPr>
          <w:b/>
          <w:lang w:eastAsia="lv-LV"/>
        </w:rPr>
        <w:t>ar 2018. gada plānu</w:t>
      </w:r>
    </w:p>
    <w:p w14:paraId="5D3B7B63" w14:textId="0B7C5845" w:rsidR="003126B6" w:rsidRPr="00930937" w:rsidRDefault="0051597F" w:rsidP="003126B6">
      <w:pPr>
        <w:spacing w:after="0"/>
        <w:ind w:left="7921" w:firstLine="720"/>
        <w:jc w:val="center"/>
        <w:rPr>
          <w:i/>
          <w:sz w:val="18"/>
          <w:szCs w:val="18"/>
        </w:rPr>
      </w:pPr>
      <w:r>
        <w:rPr>
          <w:i/>
          <w:sz w:val="18"/>
          <w:szCs w:val="18"/>
        </w:rPr>
        <w:t>E</w:t>
      </w:r>
      <w:r w:rsidR="003126B6" w:rsidRPr="00930937">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3126B6" w:rsidRPr="00930937" w14:paraId="6C40168B" w14:textId="77777777" w:rsidTr="003126B6">
        <w:trPr>
          <w:trHeight w:val="142"/>
          <w:tblHeader/>
          <w:jc w:val="center"/>
        </w:trPr>
        <w:tc>
          <w:tcPr>
            <w:tcW w:w="5241" w:type="dxa"/>
            <w:vAlign w:val="center"/>
          </w:tcPr>
          <w:p w14:paraId="4DF970DC" w14:textId="77777777" w:rsidR="003126B6" w:rsidRPr="00930937" w:rsidRDefault="003126B6" w:rsidP="003126B6">
            <w:pPr>
              <w:pStyle w:val="tabteksts"/>
              <w:jc w:val="center"/>
              <w:rPr>
                <w:szCs w:val="18"/>
              </w:rPr>
            </w:pPr>
            <w:r w:rsidRPr="00930937">
              <w:rPr>
                <w:szCs w:val="18"/>
                <w:lang w:eastAsia="lv-LV"/>
              </w:rPr>
              <w:t>Pasākums</w:t>
            </w:r>
          </w:p>
        </w:tc>
        <w:tc>
          <w:tcPr>
            <w:tcW w:w="1277" w:type="dxa"/>
            <w:vAlign w:val="center"/>
          </w:tcPr>
          <w:p w14:paraId="756B9756" w14:textId="77777777" w:rsidR="003126B6" w:rsidRPr="00930937" w:rsidRDefault="003126B6" w:rsidP="003126B6">
            <w:pPr>
              <w:pStyle w:val="tabteksts"/>
              <w:jc w:val="center"/>
              <w:rPr>
                <w:szCs w:val="18"/>
                <w:lang w:eastAsia="lv-LV"/>
              </w:rPr>
            </w:pPr>
            <w:r w:rsidRPr="00930937">
              <w:rPr>
                <w:szCs w:val="18"/>
                <w:lang w:eastAsia="lv-LV"/>
              </w:rPr>
              <w:t>Samazinājums</w:t>
            </w:r>
          </w:p>
        </w:tc>
        <w:tc>
          <w:tcPr>
            <w:tcW w:w="1277" w:type="dxa"/>
            <w:vAlign w:val="center"/>
          </w:tcPr>
          <w:p w14:paraId="3B99C244" w14:textId="77777777" w:rsidR="003126B6" w:rsidRPr="00930937" w:rsidRDefault="003126B6" w:rsidP="003126B6">
            <w:pPr>
              <w:pStyle w:val="tabteksts"/>
              <w:jc w:val="center"/>
              <w:rPr>
                <w:szCs w:val="18"/>
                <w:lang w:eastAsia="lv-LV"/>
              </w:rPr>
            </w:pPr>
            <w:r w:rsidRPr="00930937">
              <w:rPr>
                <w:szCs w:val="18"/>
                <w:lang w:eastAsia="lv-LV"/>
              </w:rPr>
              <w:t>Palielinājums</w:t>
            </w:r>
          </w:p>
        </w:tc>
        <w:tc>
          <w:tcPr>
            <w:tcW w:w="1277" w:type="dxa"/>
            <w:vAlign w:val="center"/>
          </w:tcPr>
          <w:p w14:paraId="14BE86A5" w14:textId="77777777" w:rsidR="003126B6" w:rsidRPr="00930937" w:rsidRDefault="003126B6" w:rsidP="003126B6">
            <w:pPr>
              <w:pStyle w:val="tabteksts"/>
              <w:jc w:val="center"/>
              <w:rPr>
                <w:szCs w:val="18"/>
                <w:lang w:eastAsia="lv-LV"/>
              </w:rPr>
            </w:pPr>
            <w:r w:rsidRPr="00930937">
              <w:rPr>
                <w:szCs w:val="18"/>
                <w:lang w:eastAsia="lv-LV"/>
              </w:rPr>
              <w:t>Izmaiņas</w:t>
            </w:r>
          </w:p>
        </w:tc>
      </w:tr>
      <w:tr w:rsidR="003126B6" w:rsidRPr="00930937" w14:paraId="062DA83E" w14:textId="77777777" w:rsidTr="003126B6">
        <w:trPr>
          <w:trHeight w:val="142"/>
          <w:jc w:val="center"/>
        </w:trPr>
        <w:tc>
          <w:tcPr>
            <w:tcW w:w="5241" w:type="dxa"/>
            <w:shd w:val="clear" w:color="auto" w:fill="D9D9D9" w:themeFill="background1" w:themeFillShade="D9"/>
          </w:tcPr>
          <w:p w14:paraId="71ADD1F2" w14:textId="77777777" w:rsidR="003126B6" w:rsidRPr="00930937" w:rsidRDefault="003126B6" w:rsidP="003126B6">
            <w:pPr>
              <w:pStyle w:val="tabteksts"/>
              <w:rPr>
                <w:szCs w:val="18"/>
              </w:rPr>
            </w:pPr>
            <w:r w:rsidRPr="00930937">
              <w:rPr>
                <w:b/>
                <w:bCs/>
                <w:szCs w:val="18"/>
                <w:lang w:eastAsia="lv-LV"/>
              </w:rPr>
              <w:t>Izdevumi - kopā</w:t>
            </w:r>
          </w:p>
        </w:tc>
        <w:tc>
          <w:tcPr>
            <w:tcW w:w="1277" w:type="dxa"/>
            <w:shd w:val="clear" w:color="auto" w:fill="D9D9D9" w:themeFill="background1" w:themeFillShade="D9"/>
          </w:tcPr>
          <w:p w14:paraId="345C3012" w14:textId="77777777" w:rsidR="003126B6" w:rsidRPr="00930937" w:rsidRDefault="003126B6" w:rsidP="003126B6">
            <w:pPr>
              <w:pStyle w:val="tabteksts"/>
              <w:jc w:val="right"/>
              <w:rPr>
                <w:b/>
                <w:szCs w:val="18"/>
              </w:rPr>
            </w:pPr>
            <w:r w:rsidRPr="00930937">
              <w:rPr>
                <w:b/>
                <w:szCs w:val="18"/>
              </w:rPr>
              <w:t>-</w:t>
            </w:r>
          </w:p>
        </w:tc>
        <w:tc>
          <w:tcPr>
            <w:tcW w:w="1277" w:type="dxa"/>
            <w:shd w:val="clear" w:color="auto" w:fill="D9D9D9" w:themeFill="background1" w:themeFillShade="D9"/>
          </w:tcPr>
          <w:p w14:paraId="4FACDF75" w14:textId="77777777" w:rsidR="003126B6" w:rsidRPr="00930937" w:rsidRDefault="003126B6" w:rsidP="003126B6">
            <w:pPr>
              <w:pStyle w:val="tabteksts"/>
              <w:jc w:val="right"/>
              <w:rPr>
                <w:b/>
                <w:szCs w:val="18"/>
              </w:rPr>
            </w:pPr>
            <w:r w:rsidRPr="00930937">
              <w:rPr>
                <w:b/>
                <w:szCs w:val="18"/>
              </w:rPr>
              <w:t>268 357</w:t>
            </w:r>
          </w:p>
        </w:tc>
        <w:tc>
          <w:tcPr>
            <w:tcW w:w="1277" w:type="dxa"/>
            <w:shd w:val="clear" w:color="auto" w:fill="D9D9D9" w:themeFill="background1" w:themeFillShade="D9"/>
          </w:tcPr>
          <w:p w14:paraId="360558D5" w14:textId="77777777" w:rsidR="003126B6" w:rsidRPr="00930937" w:rsidRDefault="003126B6" w:rsidP="003126B6">
            <w:pPr>
              <w:pStyle w:val="tabteksts"/>
              <w:jc w:val="right"/>
              <w:rPr>
                <w:b/>
                <w:szCs w:val="18"/>
              </w:rPr>
            </w:pPr>
            <w:r w:rsidRPr="00930937">
              <w:rPr>
                <w:b/>
                <w:szCs w:val="18"/>
              </w:rPr>
              <w:t>268 357</w:t>
            </w:r>
          </w:p>
        </w:tc>
      </w:tr>
      <w:tr w:rsidR="003126B6" w:rsidRPr="00930937" w14:paraId="1C34A476" w14:textId="77777777" w:rsidTr="003126B6">
        <w:trPr>
          <w:jc w:val="center"/>
        </w:trPr>
        <w:tc>
          <w:tcPr>
            <w:tcW w:w="9072" w:type="dxa"/>
            <w:gridSpan w:val="4"/>
          </w:tcPr>
          <w:p w14:paraId="209C033B" w14:textId="77777777" w:rsidR="003126B6" w:rsidRPr="00930937" w:rsidRDefault="003126B6" w:rsidP="003126B6">
            <w:pPr>
              <w:pStyle w:val="tabteksts"/>
              <w:ind w:firstLine="313"/>
              <w:rPr>
                <w:szCs w:val="18"/>
              </w:rPr>
            </w:pPr>
            <w:r w:rsidRPr="00930937">
              <w:rPr>
                <w:i/>
                <w:szCs w:val="18"/>
                <w:lang w:eastAsia="lv-LV"/>
              </w:rPr>
              <w:t>t. sk.:</w:t>
            </w:r>
          </w:p>
        </w:tc>
      </w:tr>
      <w:tr w:rsidR="003126B6" w:rsidRPr="00930937" w14:paraId="73EFD887" w14:textId="77777777" w:rsidTr="003126B6">
        <w:trPr>
          <w:trHeight w:val="142"/>
          <w:jc w:val="center"/>
        </w:trPr>
        <w:tc>
          <w:tcPr>
            <w:tcW w:w="5241" w:type="dxa"/>
            <w:shd w:val="clear" w:color="auto" w:fill="F2F2F2" w:themeFill="background1" w:themeFillShade="F2"/>
            <w:vAlign w:val="center"/>
          </w:tcPr>
          <w:p w14:paraId="2A95F4EC" w14:textId="77777777" w:rsidR="003126B6" w:rsidRPr="00930937" w:rsidRDefault="003126B6" w:rsidP="003126B6">
            <w:pPr>
              <w:pStyle w:val="tabteksts"/>
              <w:rPr>
                <w:szCs w:val="18"/>
                <w:u w:val="single"/>
                <w:lang w:eastAsia="lv-LV"/>
              </w:rPr>
            </w:pPr>
            <w:r w:rsidRPr="00930937">
              <w:rPr>
                <w:szCs w:val="18"/>
                <w:u w:val="single"/>
                <w:lang w:eastAsia="lv-LV"/>
              </w:rPr>
              <w:t>Citas izmaiņas</w:t>
            </w:r>
          </w:p>
        </w:tc>
        <w:tc>
          <w:tcPr>
            <w:tcW w:w="1277" w:type="dxa"/>
            <w:shd w:val="clear" w:color="auto" w:fill="F2F2F2" w:themeFill="background1" w:themeFillShade="F2"/>
          </w:tcPr>
          <w:p w14:paraId="55E1C219" w14:textId="77777777" w:rsidR="003126B6" w:rsidRPr="00930937" w:rsidRDefault="003126B6" w:rsidP="003126B6">
            <w:pPr>
              <w:pStyle w:val="tabteksts"/>
              <w:jc w:val="right"/>
              <w:rPr>
                <w:szCs w:val="18"/>
                <w:u w:val="single"/>
              </w:rPr>
            </w:pPr>
            <w:r w:rsidRPr="00930937">
              <w:rPr>
                <w:szCs w:val="18"/>
                <w:u w:val="single"/>
              </w:rPr>
              <w:t>-</w:t>
            </w:r>
          </w:p>
        </w:tc>
        <w:tc>
          <w:tcPr>
            <w:tcW w:w="1277" w:type="dxa"/>
            <w:shd w:val="clear" w:color="auto" w:fill="F2F2F2" w:themeFill="background1" w:themeFillShade="F2"/>
          </w:tcPr>
          <w:p w14:paraId="50E0140B" w14:textId="77777777" w:rsidR="003126B6" w:rsidRPr="00930937" w:rsidRDefault="003126B6" w:rsidP="003126B6">
            <w:pPr>
              <w:pStyle w:val="tabteksts"/>
              <w:jc w:val="right"/>
              <w:rPr>
                <w:szCs w:val="18"/>
                <w:u w:val="single"/>
              </w:rPr>
            </w:pPr>
            <w:r w:rsidRPr="00930937">
              <w:rPr>
                <w:szCs w:val="18"/>
                <w:u w:val="single"/>
              </w:rPr>
              <w:t>268 357</w:t>
            </w:r>
          </w:p>
        </w:tc>
        <w:tc>
          <w:tcPr>
            <w:tcW w:w="1277" w:type="dxa"/>
            <w:shd w:val="clear" w:color="auto" w:fill="F2F2F2" w:themeFill="background1" w:themeFillShade="F2"/>
          </w:tcPr>
          <w:p w14:paraId="3F6DD777" w14:textId="77777777" w:rsidR="003126B6" w:rsidRPr="00930937" w:rsidRDefault="003126B6" w:rsidP="003126B6">
            <w:pPr>
              <w:pStyle w:val="tabteksts"/>
              <w:jc w:val="right"/>
              <w:rPr>
                <w:szCs w:val="18"/>
                <w:u w:val="single"/>
              </w:rPr>
            </w:pPr>
            <w:r w:rsidRPr="00930937">
              <w:rPr>
                <w:szCs w:val="18"/>
                <w:u w:val="single"/>
              </w:rPr>
              <w:t>268 357</w:t>
            </w:r>
          </w:p>
        </w:tc>
      </w:tr>
      <w:tr w:rsidR="003126B6" w:rsidRPr="00930937" w14:paraId="4D6000D0" w14:textId="77777777" w:rsidTr="003126B6">
        <w:trPr>
          <w:trHeight w:val="142"/>
          <w:jc w:val="center"/>
        </w:trPr>
        <w:tc>
          <w:tcPr>
            <w:tcW w:w="5241" w:type="dxa"/>
          </w:tcPr>
          <w:p w14:paraId="5352AD40" w14:textId="77777777" w:rsidR="003126B6" w:rsidRPr="00930937" w:rsidRDefault="003126B6" w:rsidP="003126B6">
            <w:pPr>
              <w:pStyle w:val="tabteksts"/>
              <w:rPr>
                <w:i/>
                <w:szCs w:val="18"/>
                <w:lang w:eastAsia="lv-LV"/>
              </w:rPr>
            </w:pPr>
            <w:r w:rsidRPr="00930937">
              <w:rPr>
                <w:i/>
                <w:szCs w:val="24"/>
              </w:rPr>
              <w:t>Palielināti izdevumi ZM (</w:t>
            </w:r>
            <w:r w:rsidRPr="00930937">
              <w:rPr>
                <w:i/>
              </w:rPr>
              <w:t>ZMNI) ES fondu projektu ietvaros veikto kapitālieguldījumu uzturēšanas izdevumiem</w:t>
            </w:r>
            <w:r w:rsidRPr="00930937">
              <w:t xml:space="preserve"> </w:t>
            </w:r>
            <w:r w:rsidRPr="00930937">
              <w:rPr>
                <w:i/>
              </w:rPr>
              <w:t>par 2017.gadā īstenotiem 38 projektiem.</w:t>
            </w:r>
          </w:p>
        </w:tc>
        <w:tc>
          <w:tcPr>
            <w:tcW w:w="1277" w:type="dxa"/>
          </w:tcPr>
          <w:p w14:paraId="25CD53FB" w14:textId="77777777" w:rsidR="003126B6" w:rsidRPr="00930937" w:rsidRDefault="003126B6" w:rsidP="003126B6">
            <w:pPr>
              <w:pStyle w:val="tabteksts"/>
              <w:jc w:val="right"/>
              <w:rPr>
                <w:szCs w:val="18"/>
              </w:rPr>
            </w:pPr>
            <w:r w:rsidRPr="00930937">
              <w:rPr>
                <w:szCs w:val="18"/>
              </w:rPr>
              <w:t>-</w:t>
            </w:r>
          </w:p>
        </w:tc>
        <w:tc>
          <w:tcPr>
            <w:tcW w:w="1277" w:type="dxa"/>
          </w:tcPr>
          <w:p w14:paraId="511B94F5" w14:textId="77777777" w:rsidR="003126B6" w:rsidRPr="00930937" w:rsidRDefault="003126B6" w:rsidP="003126B6">
            <w:pPr>
              <w:pStyle w:val="tabteksts"/>
              <w:jc w:val="right"/>
              <w:rPr>
                <w:szCs w:val="18"/>
              </w:rPr>
            </w:pPr>
            <w:r w:rsidRPr="00930937">
              <w:rPr>
                <w:szCs w:val="18"/>
              </w:rPr>
              <w:t>268 357</w:t>
            </w:r>
          </w:p>
        </w:tc>
        <w:tc>
          <w:tcPr>
            <w:tcW w:w="1277" w:type="dxa"/>
          </w:tcPr>
          <w:p w14:paraId="2A2E4D80" w14:textId="77777777" w:rsidR="003126B6" w:rsidRPr="00930937" w:rsidRDefault="003126B6" w:rsidP="003126B6">
            <w:pPr>
              <w:pStyle w:val="tabteksts"/>
              <w:jc w:val="right"/>
              <w:rPr>
                <w:szCs w:val="18"/>
              </w:rPr>
            </w:pPr>
            <w:r w:rsidRPr="00930937">
              <w:rPr>
                <w:szCs w:val="18"/>
              </w:rPr>
              <w:t>268 357</w:t>
            </w:r>
          </w:p>
        </w:tc>
      </w:tr>
    </w:tbl>
    <w:p w14:paraId="770C192E" w14:textId="77777777" w:rsidR="003126B6" w:rsidRPr="00930937" w:rsidRDefault="003126B6" w:rsidP="003126B6">
      <w:pPr>
        <w:pStyle w:val="Tabuluvirsraksti"/>
        <w:rPr>
          <w:lang w:eastAsia="lv-LV"/>
        </w:rPr>
      </w:pPr>
    </w:p>
    <w:p w14:paraId="262EEFF3" w14:textId="77777777" w:rsidR="003126B6" w:rsidRPr="00930937" w:rsidRDefault="003126B6" w:rsidP="003126B6">
      <w:pPr>
        <w:pStyle w:val="programmas"/>
        <w:rPr>
          <w:lang w:val="lv-LV"/>
        </w:rPr>
      </w:pPr>
      <w:r w:rsidRPr="00930937">
        <w:rPr>
          <w:lang w:val="lv-LV"/>
        </w:rPr>
        <w:t>26.03.00 Ikgadējie maksājumi par Daugavas kaskādes HES zemes resursiem nodarīto kaitējumu kompensēšanu</w:t>
      </w:r>
    </w:p>
    <w:p w14:paraId="71B80907" w14:textId="77777777" w:rsidR="003126B6" w:rsidRPr="00930937" w:rsidRDefault="003126B6" w:rsidP="003126B6">
      <w:pPr>
        <w:ind w:firstLine="0"/>
        <w:rPr>
          <w:u w:val="single"/>
        </w:rPr>
      </w:pPr>
      <w:r w:rsidRPr="00930937">
        <w:rPr>
          <w:u w:val="single"/>
        </w:rPr>
        <w:t>Apakšprogrammas mērķis:</w:t>
      </w:r>
    </w:p>
    <w:p w14:paraId="3C3F43E2" w14:textId="77777777" w:rsidR="003126B6" w:rsidRPr="00930937" w:rsidRDefault="003126B6" w:rsidP="003126B6">
      <w:r w:rsidRPr="00930937">
        <w:t>plūdu risku novēršana Daugavas HES ūdenskrātuvju ietekmētajās teritorijās.</w:t>
      </w:r>
    </w:p>
    <w:p w14:paraId="621C1622" w14:textId="77777777" w:rsidR="003126B6" w:rsidRPr="00930937" w:rsidRDefault="003126B6" w:rsidP="00C84A74">
      <w:pPr>
        <w:ind w:firstLine="0"/>
        <w:rPr>
          <w:u w:val="single"/>
        </w:rPr>
      </w:pPr>
      <w:r w:rsidRPr="00930937">
        <w:rPr>
          <w:u w:val="single"/>
        </w:rPr>
        <w:t>Galvenās aktivitātes:</w:t>
      </w:r>
    </w:p>
    <w:p w14:paraId="6A89F8CE" w14:textId="77777777" w:rsidR="003126B6" w:rsidRPr="00930937" w:rsidRDefault="003126B6" w:rsidP="003126B6">
      <w:r w:rsidRPr="00930937">
        <w:t>valsts meliorācijas sistēmu un pretplūdu hidrotehnisko būvju (tai skaitā polderu) un ar to ekspluatāciju saistīto objektu izveidošana un/vai uzlabošana.</w:t>
      </w:r>
    </w:p>
    <w:p w14:paraId="4A1AEA9A" w14:textId="77777777" w:rsidR="003126B6" w:rsidRPr="00930937" w:rsidRDefault="003126B6" w:rsidP="00C84A74">
      <w:pPr>
        <w:ind w:firstLine="0"/>
      </w:pPr>
      <w:r w:rsidRPr="00930937">
        <w:rPr>
          <w:u w:val="single"/>
        </w:rPr>
        <w:lastRenderedPageBreak/>
        <w:t>Apakšprogrammas izpildītājs</w:t>
      </w:r>
      <w:r w:rsidRPr="00930937">
        <w:t>: ZM</w:t>
      </w:r>
      <w:r w:rsidRPr="00930937">
        <w:rPr>
          <w:szCs w:val="24"/>
        </w:rPr>
        <w:t>,</w:t>
      </w:r>
      <w:r w:rsidRPr="00930937">
        <w:t xml:space="preserve"> </w:t>
      </w:r>
      <w:r w:rsidRPr="00930937">
        <w:rPr>
          <w:szCs w:val="24"/>
        </w:rPr>
        <w:t>finansējums paredzēts ZMNI</w:t>
      </w:r>
      <w:r w:rsidRPr="00930937">
        <w:t>.</w:t>
      </w:r>
    </w:p>
    <w:p w14:paraId="05A6E1C7" w14:textId="77777777" w:rsidR="003126B6" w:rsidRPr="00930937" w:rsidRDefault="003126B6" w:rsidP="003126B6">
      <w:pPr>
        <w:ind w:firstLine="0"/>
        <w:rPr>
          <w:szCs w:val="24"/>
          <w:lang w:eastAsia="lv-LV"/>
        </w:rPr>
      </w:pPr>
    </w:p>
    <w:p w14:paraId="6E303BDF" w14:textId="77777777" w:rsidR="003126B6" w:rsidRPr="00930937" w:rsidRDefault="003126B6" w:rsidP="003126B6">
      <w:pPr>
        <w:pStyle w:val="Tabuluvirsraksti"/>
        <w:spacing w:after="240"/>
        <w:rPr>
          <w:b/>
          <w:lang w:eastAsia="lv-LV"/>
        </w:rPr>
      </w:pPr>
      <w:r w:rsidRPr="00930937">
        <w:rPr>
          <w:b/>
          <w:lang w:eastAsia="lv-LV"/>
        </w:rPr>
        <w:t>Darbības rezultāti un to rezultatīvie rādītāji no 2017. līdz 2021.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3126B6" w:rsidRPr="00930937" w14:paraId="4F2AD374" w14:textId="77777777" w:rsidTr="003126B6">
        <w:trPr>
          <w:tblHeader/>
          <w:jc w:val="center"/>
        </w:trPr>
        <w:tc>
          <w:tcPr>
            <w:tcW w:w="4248" w:type="dxa"/>
          </w:tcPr>
          <w:p w14:paraId="4B75DD23" w14:textId="77777777" w:rsidR="003126B6" w:rsidRPr="00930937" w:rsidRDefault="003126B6" w:rsidP="003126B6">
            <w:pPr>
              <w:pStyle w:val="tabteksts"/>
              <w:jc w:val="center"/>
              <w:rPr>
                <w:szCs w:val="18"/>
              </w:rPr>
            </w:pPr>
          </w:p>
        </w:tc>
        <w:tc>
          <w:tcPr>
            <w:tcW w:w="964" w:type="dxa"/>
          </w:tcPr>
          <w:p w14:paraId="03B15CC3" w14:textId="77777777" w:rsidR="003126B6" w:rsidRPr="00930937" w:rsidRDefault="003126B6" w:rsidP="003126B6">
            <w:pPr>
              <w:pStyle w:val="tabteksts"/>
              <w:jc w:val="center"/>
              <w:rPr>
                <w:szCs w:val="18"/>
                <w:lang w:eastAsia="lv-LV"/>
              </w:rPr>
            </w:pPr>
            <w:r w:rsidRPr="00930937">
              <w:rPr>
                <w:szCs w:val="18"/>
                <w:lang w:eastAsia="lv-LV"/>
              </w:rPr>
              <w:t>2017.gads (izpilde)</w:t>
            </w:r>
          </w:p>
        </w:tc>
        <w:tc>
          <w:tcPr>
            <w:tcW w:w="965" w:type="dxa"/>
            <w:vAlign w:val="center"/>
          </w:tcPr>
          <w:p w14:paraId="46405E89" w14:textId="77777777" w:rsidR="003126B6" w:rsidRPr="00930937" w:rsidRDefault="003126B6" w:rsidP="003126B6">
            <w:pPr>
              <w:pStyle w:val="tabteksts"/>
              <w:jc w:val="center"/>
              <w:rPr>
                <w:szCs w:val="18"/>
                <w:lang w:eastAsia="lv-LV"/>
              </w:rPr>
            </w:pPr>
            <w:r w:rsidRPr="00930937">
              <w:rPr>
                <w:szCs w:val="18"/>
                <w:lang w:eastAsia="lv-LV"/>
              </w:rPr>
              <w:t>2018.gada plāns</w:t>
            </w:r>
          </w:p>
        </w:tc>
        <w:tc>
          <w:tcPr>
            <w:tcW w:w="965" w:type="dxa"/>
          </w:tcPr>
          <w:p w14:paraId="2E77825D" w14:textId="4598CF69" w:rsidR="003126B6" w:rsidRPr="00930937" w:rsidRDefault="003126B6" w:rsidP="003126B6">
            <w:pPr>
              <w:pStyle w:val="tabteksts"/>
              <w:jc w:val="center"/>
              <w:rPr>
                <w:szCs w:val="18"/>
                <w:lang w:eastAsia="lv-LV"/>
              </w:rPr>
            </w:pPr>
            <w:r w:rsidRPr="00930937">
              <w:rPr>
                <w:szCs w:val="18"/>
                <w:lang w:eastAsia="lv-LV"/>
              </w:rPr>
              <w:t xml:space="preserve">2019.gada </w:t>
            </w:r>
            <w:r w:rsidR="00651542">
              <w:rPr>
                <w:szCs w:val="18"/>
                <w:lang w:eastAsia="lv-LV"/>
              </w:rPr>
              <w:t>plāns</w:t>
            </w:r>
          </w:p>
        </w:tc>
        <w:tc>
          <w:tcPr>
            <w:tcW w:w="965" w:type="dxa"/>
          </w:tcPr>
          <w:p w14:paraId="39D10666" w14:textId="77777777" w:rsidR="003126B6" w:rsidRPr="00930937" w:rsidRDefault="003126B6" w:rsidP="003126B6">
            <w:pPr>
              <w:pStyle w:val="tabteksts"/>
              <w:jc w:val="center"/>
              <w:rPr>
                <w:szCs w:val="18"/>
                <w:lang w:eastAsia="lv-LV"/>
              </w:rPr>
            </w:pPr>
            <w:r w:rsidRPr="00930937">
              <w:rPr>
                <w:szCs w:val="18"/>
                <w:lang w:eastAsia="lv-LV"/>
              </w:rPr>
              <w:t>2020.gada prognoze</w:t>
            </w:r>
          </w:p>
        </w:tc>
        <w:tc>
          <w:tcPr>
            <w:tcW w:w="965" w:type="dxa"/>
          </w:tcPr>
          <w:p w14:paraId="22EF3E04" w14:textId="77777777" w:rsidR="003126B6" w:rsidRPr="00930937" w:rsidRDefault="003126B6" w:rsidP="003126B6">
            <w:pPr>
              <w:pStyle w:val="tabteksts"/>
              <w:jc w:val="center"/>
              <w:rPr>
                <w:szCs w:val="18"/>
                <w:lang w:eastAsia="lv-LV"/>
              </w:rPr>
            </w:pPr>
            <w:r w:rsidRPr="00930937">
              <w:rPr>
                <w:szCs w:val="18"/>
                <w:lang w:eastAsia="lv-LV"/>
              </w:rPr>
              <w:t>2021.gada prognoze</w:t>
            </w:r>
          </w:p>
        </w:tc>
      </w:tr>
      <w:tr w:rsidR="003126B6" w:rsidRPr="00930937" w14:paraId="25ACC4FA" w14:textId="77777777" w:rsidTr="003126B6">
        <w:trPr>
          <w:jc w:val="center"/>
        </w:trPr>
        <w:tc>
          <w:tcPr>
            <w:tcW w:w="9072" w:type="dxa"/>
            <w:gridSpan w:val="6"/>
            <w:shd w:val="clear" w:color="auto" w:fill="D9D9D9" w:themeFill="background1" w:themeFillShade="D9"/>
            <w:vAlign w:val="center"/>
          </w:tcPr>
          <w:p w14:paraId="38FEE53A" w14:textId="77777777" w:rsidR="003126B6" w:rsidRPr="00930937" w:rsidRDefault="003126B6" w:rsidP="003126B6">
            <w:pPr>
              <w:pStyle w:val="tabteksts"/>
              <w:jc w:val="center"/>
              <w:rPr>
                <w:szCs w:val="18"/>
              </w:rPr>
            </w:pPr>
            <w:r w:rsidRPr="00930937">
              <w:rPr>
                <w:szCs w:val="18"/>
                <w:lang w:eastAsia="lv-LV"/>
              </w:rPr>
              <w:t>Valsts meliorācijas sistēmu ekspluatācija un uzturēšana</w:t>
            </w:r>
          </w:p>
        </w:tc>
      </w:tr>
      <w:tr w:rsidR="003126B6" w:rsidRPr="00930937" w14:paraId="0C42E8F5" w14:textId="77777777" w:rsidTr="003126B6">
        <w:trPr>
          <w:jc w:val="center"/>
        </w:trPr>
        <w:tc>
          <w:tcPr>
            <w:tcW w:w="4248" w:type="dxa"/>
          </w:tcPr>
          <w:p w14:paraId="700D7BAA" w14:textId="77777777" w:rsidR="003126B6" w:rsidRPr="00930937" w:rsidRDefault="003126B6" w:rsidP="003126B6">
            <w:pPr>
              <w:pStyle w:val="tabteksts"/>
            </w:pPr>
            <w:r w:rsidRPr="00930937">
              <w:t>Darbinātas polderu sūkņu stacijas (skaits)</w:t>
            </w:r>
          </w:p>
        </w:tc>
        <w:tc>
          <w:tcPr>
            <w:tcW w:w="964" w:type="dxa"/>
          </w:tcPr>
          <w:p w14:paraId="504E2896" w14:textId="77777777" w:rsidR="003126B6" w:rsidRPr="00930937" w:rsidRDefault="003126B6" w:rsidP="003126B6">
            <w:pPr>
              <w:pStyle w:val="tabteksts"/>
              <w:jc w:val="center"/>
            </w:pPr>
            <w:r w:rsidRPr="00930937">
              <w:t>8</w:t>
            </w:r>
          </w:p>
        </w:tc>
        <w:tc>
          <w:tcPr>
            <w:tcW w:w="965" w:type="dxa"/>
          </w:tcPr>
          <w:p w14:paraId="6177D7D5" w14:textId="77777777" w:rsidR="003126B6" w:rsidRPr="00930937" w:rsidRDefault="003126B6" w:rsidP="003126B6">
            <w:pPr>
              <w:pStyle w:val="tabteksts"/>
              <w:jc w:val="center"/>
            </w:pPr>
            <w:r w:rsidRPr="00930937">
              <w:t>8</w:t>
            </w:r>
          </w:p>
        </w:tc>
        <w:tc>
          <w:tcPr>
            <w:tcW w:w="965" w:type="dxa"/>
          </w:tcPr>
          <w:p w14:paraId="4DA0024F" w14:textId="77777777" w:rsidR="003126B6" w:rsidRPr="00930937" w:rsidRDefault="003126B6" w:rsidP="003126B6">
            <w:pPr>
              <w:pStyle w:val="tabteksts"/>
              <w:jc w:val="center"/>
            </w:pPr>
            <w:r w:rsidRPr="00930937">
              <w:t>8</w:t>
            </w:r>
          </w:p>
        </w:tc>
        <w:tc>
          <w:tcPr>
            <w:tcW w:w="965" w:type="dxa"/>
          </w:tcPr>
          <w:p w14:paraId="0E857B2D" w14:textId="77777777" w:rsidR="003126B6" w:rsidRPr="00930937" w:rsidRDefault="003126B6" w:rsidP="003126B6">
            <w:pPr>
              <w:pStyle w:val="tabteksts"/>
              <w:jc w:val="center"/>
            </w:pPr>
            <w:r w:rsidRPr="00930937">
              <w:t>8</w:t>
            </w:r>
          </w:p>
        </w:tc>
        <w:tc>
          <w:tcPr>
            <w:tcW w:w="965" w:type="dxa"/>
          </w:tcPr>
          <w:p w14:paraId="31D32518" w14:textId="77777777" w:rsidR="003126B6" w:rsidRPr="00930937" w:rsidRDefault="003126B6" w:rsidP="003126B6">
            <w:pPr>
              <w:pStyle w:val="tabteksts"/>
              <w:jc w:val="center"/>
            </w:pPr>
            <w:r w:rsidRPr="00930937">
              <w:t>8</w:t>
            </w:r>
          </w:p>
        </w:tc>
      </w:tr>
      <w:tr w:rsidR="003126B6" w:rsidRPr="00930937" w14:paraId="547BC32C" w14:textId="77777777" w:rsidTr="003126B6">
        <w:trPr>
          <w:jc w:val="center"/>
        </w:trPr>
        <w:tc>
          <w:tcPr>
            <w:tcW w:w="4248" w:type="dxa"/>
            <w:tcBorders>
              <w:top w:val="single" w:sz="4" w:space="0" w:color="000000"/>
              <w:left w:val="single" w:sz="4" w:space="0" w:color="000000"/>
              <w:bottom w:val="single" w:sz="4" w:space="0" w:color="000000"/>
              <w:right w:val="single" w:sz="4" w:space="0" w:color="000000"/>
            </w:tcBorders>
          </w:tcPr>
          <w:p w14:paraId="7DEFAD4E" w14:textId="77777777" w:rsidR="003126B6" w:rsidRPr="00930937" w:rsidRDefault="003126B6" w:rsidP="003126B6">
            <w:pPr>
              <w:pStyle w:val="tabteksts"/>
            </w:pPr>
            <w:r w:rsidRPr="00930937">
              <w:t>Uzturēto polderu aizsargdambju garums, km</w:t>
            </w:r>
          </w:p>
        </w:tc>
        <w:tc>
          <w:tcPr>
            <w:tcW w:w="964" w:type="dxa"/>
            <w:tcBorders>
              <w:top w:val="single" w:sz="4" w:space="0" w:color="000000"/>
              <w:left w:val="single" w:sz="4" w:space="0" w:color="000000"/>
              <w:bottom w:val="single" w:sz="4" w:space="0" w:color="000000"/>
              <w:right w:val="single" w:sz="4" w:space="0" w:color="000000"/>
            </w:tcBorders>
          </w:tcPr>
          <w:p w14:paraId="6ED89347" w14:textId="77777777" w:rsidR="003126B6" w:rsidRPr="00930937" w:rsidRDefault="003126B6" w:rsidP="003126B6">
            <w:pPr>
              <w:pStyle w:val="tabteksts"/>
              <w:jc w:val="center"/>
            </w:pPr>
            <w:r w:rsidRPr="00930937">
              <w:t>8,4</w:t>
            </w:r>
          </w:p>
        </w:tc>
        <w:tc>
          <w:tcPr>
            <w:tcW w:w="965" w:type="dxa"/>
            <w:tcBorders>
              <w:top w:val="single" w:sz="4" w:space="0" w:color="000000"/>
              <w:left w:val="single" w:sz="4" w:space="0" w:color="000000"/>
              <w:bottom w:val="single" w:sz="4" w:space="0" w:color="000000"/>
              <w:right w:val="single" w:sz="4" w:space="0" w:color="000000"/>
            </w:tcBorders>
          </w:tcPr>
          <w:p w14:paraId="0596F412" w14:textId="77777777" w:rsidR="003126B6" w:rsidRPr="00930937" w:rsidRDefault="003126B6" w:rsidP="003126B6">
            <w:pPr>
              <w:pStyle w:val="tabteksts"/>
              <w:jc w:val="center"/>
            </w:pPr>
            <w:r w:rsidRPr="00930937">
              <w:t>8,4</w:t>
            </w:r>
          </w:p>
        </w:tc>
        <w:tc>
          <w:tcPr>
            <w:tcW w:w="965" w:type="dxa"/>
            <w:tcBorders>
              <w:top w:val="single" w:sz="4" w:space="0" w:color="000000"/>
              <w:left w:val="single" w:sz="4" w:space="0" w:color="000000"/>
              <w:bottom w:val="single" w:sz="4" w:space="0" w:color="000000"/>
              <w:right w:val="single" w:sz="4" w:space="0" w:color="000000"/>
            </w:tcBorders>
          </w:tcPr>
          <w:p w14:paraId="0B1E11F6" w14:textId="77777777" w:rsidR="003126B6" w:rsidRPr="00930937" w:rsidRDefault="003126B6" w:rsidP="003126B6">
            <w:pPr>
              <w:pStyle w:val="tabteksts"/>
              <w:jc w:val="center"/>
            </w:pPr>
            <w:r w:rsidRPr="00930937">
              <w:t>8,1</w:t>
            </w:r>
          </w:p>
        </w:tc>
        <w:tc>
          <w:tcPr>
            <w:tcW w:w="965" w:type="dxa"/>
            <w:tcBorders>
              <w:top w:val="single" w:sz="4" w:space="0" w:color="000000"/>
              <w:left w:val="single" w:sz="4" w:space="0" w:color="000000"/>
              <w:bottom w:val="single" w:sz="4" w:space="0" w:color="000000"/>
              <w:right w:val="single" w:sz="4" w:space="0" w:color="000000"/>
            </w:tcBorders>
          </w:tcPr>
          <w:p w14:paraId="1BA3BF6B" w14:textId="77777777" w:rsidR="003126B6" w:rsidRPr="00930937" w:rsidRDefault="003126B6" w:rsidP="003126B6">
            <w:pPr>
              <w:pStyle w:val="tabteksts"/>
              <w:jc w:val="center"/>
            </w:pPr>
            <w:r w:rsidRPr="00930937">
              <w:t>8,1</w:t>
            </w:r>
          </w:p>
        </w:tc>
        <w:tc>
          <w:tcPr>
            <w:tcW w:w="965" w:type="dxa"/>
            <w:tcBorders>
              <w:top w:val="single" w:sz="4" w:space="0" w:color="000000"/>
              <w:left w:val="single" w:sz="4" w:space="0" w:color="000000"/>
              <w:bottom w:val="single" w:sz="4" w:space="0" w:color="000000"/>
              <w:right w:val="single" w:sz="4" w:space="0" w:color="000000"/>
            </w:tcBorders>
          </w:tcPr>
          <w:p w14:paraId="73F3366C" w14:textId="77777777" w:rsidR="003126B6" w:rsidRPr="00930937" w:rsidRDefault="003126B6" w:rsidP="003126B6">
            <w:pPr>
              <w:pStyle w:val="tabteksts"/>
              <w:jc w:val="center"/>
            </w:pPr>
            <w:r w:rsidRPr="00930937">
              <w:t>8,1</w:t>
            </w:r>
          </w:p>
        </w:tc>
      </w:tr>
      <w:tr w:rsidR="003126B6" w:rsidRPr="00930937" w14:paraId="6F438D6F" w14:textId="77777777" w:rsidTr="003126B6">
        <w:trPr>
          <w:jc w:val="center"/>
        </w:trPr>
        <w:tc>
          <w:tcPr>
            <w:tcW w:w="4248" w:type="dxa"/>
            <w:tcBorders>
              <w:top w:val="single" w:sz="4" w:space="0" w:color="000000"/>
              <w:left w:val="single" w:sz="4" w:space="0" w:color="000000"/>
              <w:bottom w:val="single" w:sz="4" w:space="0" w:color="000000"/>
              <w:right w:val="single" w:sz="4" w:space="0" w:color="000000"/>
            </w:tcBorders>
          </w:tcPr>
          <w:p w14:paraId="2AFB453A" w14:textId="77777777" w:rsidR="003126B6" w:rsidRPr="00930937" w:rsidRDefault="003126B6" w:rsidP="003126B6">
            <w:pPr>
              <w:pStyle w:val="tabteksts"/>
            </w:pPr>
            <w:r w:rsidRPr="00930937">
              <w:t>Dziļās drenāžas garums, km</w:t>
            </w:r>
          </w:p>
        </w:tc>
        <w:tc>
          <w:tcPr>
            <w:tcW w:w="964" w:type="dxa"/>
            <w:tcBorders>
              <w:top w:val="single" w:sz="4" w:space="0" w:color="000000"/>
              <w:left w:val="single" w:sz="4" w:space="0" w:color="000000"/>
              <w:bottom w:val="single" w:sz="4" w:space="0" w:color="000000"/>
              <w:right w:val="single" w:sz="4" w:space="0" w:color="000000"/>
            </w:tcBorders>
          </w:tcPr>
          <w:p w14:paraId="049B9E89" w14:textId="77777777" w:rsidR="003126B6" w:rsidRPr="00930937" w:rsidRDefault="003126B6" w:rsidP="003126B6">
            <w:pPr>
              <w:pStyle w:val="tabteksts"/>
              <w:jc w:val="center"/>
            </w:pPr>
            <w:r w:rsidRPr="00930937">
              <w:t>10,8</w:t>
            </w:r>
          </w:p>
        </w:tc>
        <w:tc>
          <w:tcPr>
            <w:tcW w:w="965" w:type="dxa"/>
            <w:tcBorders>
              <w:top w:val="single" w:sz="4" w:space="0" w:color="000000"/>
              <w:left w:val="single" w:sz="4" w:space="0" w:color="000000"/>
              <w:bottom w:val="single" w:sz="4" w:space="0" w:color="000000"/>
              <w:right w:val="single" w:sz="4" w:space="0" w:color="000000"/>
            </w:tcBorders>
          </w:tcPr>
          <w:p w14:paraId="611DA6CA" w14:textId="77777777" w:rsidR="003126B6" w:rsidRPr="00930937" w:rsidRDefault="003126B6" w:rsidP="003126B6">
            <w:pPr>
              <w:pStyle w:val="tabteksts"/>
              <w:jc w:val="center"/>
            </w:pPr>
            <w:r w:rsidRPr="00930937">
              <w:t>10,8</w:t>
            </w:r>
          </w:p>
        </w:tc>
        <w:tc>
          <w:tcPr>
            <w:tcW w:w="965" w:type="dxa"/>
            <w:tcBorders>
              <w:top w:val="single" w:sz="4" w:space="0" w:color="000000"/>
              <w:left w:val="single" w:sz="4" w:space="0" w:color="000000"/>
              <w:bottom w:val="single" w:sz="4" w:space="0" w:color="000000"/>
              <w:right w:val="single" w:sz="4" w:space="0" w:color="000000"/>
            </w:tcBorders>
          </w:tcPr>
          <w:p w14:paraId="499475FD" w14:textId="77777777" w:rsidR="003126B6" w:rsidRPr="00930937" w:rsidRDefault="003126B6" w:rsidP="003126B6">
            <w:pPr>
              <w:pStyle w:val="tabteksts"/>
              <w:jc w:val="center"/>
            </w:pPr>
            <w:r w:rsidRPr="00930937">
              <w:t>10,8</w:t>
            </w:r>
          </w:p>
        </w:tc>
        <w:tc>
          <w:tcPr>
            <w:tcW w:w="965" w:type="dxa"/>
            <w:tcBorders>
              <w:top w:val="single" w:sz="4" w:space="0" w:color="000000"/>
              <w:left w:val="single" w:sz="4" w:space="0" w:color="000000"/>
              <w:bottom w:val="single" w:sz="4" w:space="0" w:color="000000"/>
              <w:right w:val="single" w:sz="4" w:space="0" w:color="000000"/>
            </w:tcBorders>
          </w:tcPr>
          <w:p w14:paraId="5F7F463F" w14:textId="77777777" w:rsidR="003126B6" w:rsidRPr="00930937" w:rsidRDefault="003126B6" w:rsidP="003126B6">
            <w:pPr>
              <w:pStyle w:val="tabteksts"/>
              <w:jc w:val="center"/>
            </w:pPr>
            <w:r w:rsidRPr="00930937">
              <w:t>10,8</w:t>
            </w:r>
          </w:p>
        </w:tc>
        <w:tc>
          <w:tcPr>
            <w:tcW w:w="965" w:type="dxa"/>
            <w:tcBorders>
              <w:top w:val="single" w:sz="4" w:space="0" w:color="000000"/>
              <w:left w:val="single" w:sz="4" w:space="0" w:color="000000"/>
              <w:bottom w:val="single" w:sz="4" w:space="0" w:color="000000"/>
              <w:right w:val="single" w:sz="4" w:space="0" w:color="000000"/>
            </w:tcBorders>
          </w:tcPr>
          <w:p w14:paraId="30B6C8D6" w14:textId="77777777" w:rsidR="003126B6" w:rsidRPr="00930937" w:rsidRDefault="003126B6" w:rsidP="003126B6">
            <w:pPr>
              <w:pStyle w:val="tabteksts"/>
              <w:jc w:val="center"/>
            </w:pPr>
            <w:r w:rsidRPr="00930937">
              <w:t>10,8</w:t>
            </w:r>
          </w:p>
        </w:tc>
      </w:tr>
    </w:tbl>
    <w:p w14:paraId="52FA9708" w14:textId="5CE728B1" w:rsidR="00C84A74" w:rsidRPr="00930937" w:rsidRDefault="00C84A74" w:rsidP="004051D1">
      <w:pPr>
        <w:ind w:firstLine="0"/>
      </w:pPr>
    </w:p>
    <w:p w14:paraId="487582D4" w14:textId="77777777" w:rsidR="003126B6" w:rsidRPr="00930937" w:rsidRDefault="003126B6" w:rsidP="003126B6">
      <w:pPr>
        <w:pStyle w:val="Tabuluvirsraksti"/>
        <w:spacing w:after="240"/>
        <w:rPr>
          <w:b/>
          <w:lang w:eastAsia="lv-LV"/>
        </w:rPr>
      </w:pPr>
      <w:r w:rsidRPr="00930937">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3126B6" w:rsidRPr="00930937" w14:paraId="47C6A748" w14:textId="77777777" w:rsidTr="00BC03FC">
        <w:trPr>
          <w:trHeight w:val="283"/>
          <w:tblHeader/>
          <w:jc w:val="center"/>
        </w:trPr>
        <w:tc>
          <w:tcPr>
            <w:tcW w:w="3378" w:type="dxa"/>
            <w:vAlign w:val="center"/>
          </w:tcPr>
          <w:p w14:paraId="5F28D4E2" w14:textId="77777777" w:rsidR="003126B6" w:rsidRPr="00930937" w:rsidRDefault="003126B6" w:rsidP="003126B6">
            <w:pPr>
              <w:pStyle w:val="tabteksts"/>
              <w:jc w:val="center"/>
              <w:rPr>
                <w:szCs w:val="24"/>
              </w:rPr>
            </w:pPr>
          </w:p>
        </w:tc>
        <w:tc>
          <w:tcPr>
            <w:tcW w:w="1131" w:type="dxa"/>
          </w:tcPr>
          <w:p w14:paraId="3C7BC216" w14:textId="77777777" w:rsidR="003126B6" w:rsidRPr="00930937" w:rsidRDefault="003126B6" w:rsidP="003126B6">
            <w:pPr>
              <w:pStyle w:val="tabteksts"/>
              <w:jc w:val="center"/>
              <w:rPr>
                <w:szCs w:val="24"/>
                <w:lang w:eastAsia="lv-LV"/>
              </w:rPr>
            </w:pPr>
            <w:r w:rsidRPr="00930937">
              <w:rPr>
                <w:szCs w:val="18"/>
                <w:lang w:eastAsia="lv-LV"/>
              </w:rPr>
              <w:t>2017. gads (izpilde)</w:t>
            </w:r>
          </w:p>
        </w:tc>
        <w:tc>
          <w:tcPr>
            <w:tcW w:w="1132" w:type="dxa"/>
            <w:vAlign w:val="center"/>
          </w:tcPr>
          <w:p w14:paraId="72D1939D" w14:textId="77777777" w:rsidR="003126B6" w:rsidRPr="00930937" w:rsidRDefault="003126B6" w:rsidP="003126B6">
            <w:pPr>
              <w:pStyle w:val="tabteksts"/>
              <w:jc w:val="center"/>
              <w:rPr>
                <w:szCs w:val="24"/>
                <w:lang w:eastAsia="lv-LV"/>
              </w:rPr>
            </w:pPr>
            <w:r w:rsidRPr="00930937">
              <w:rPr>
                <w:szCs w:val="18"/>
                <w:lang w:eastAsia="lv-LV"/>
              </w:rPr>
              <w:t>2018. gada plāns</w:t>
            </w:r>
          </w:p>
        </w:tc>
        <w:tc>
          <w:tcPr>
            <w:tcW w:w="1132" w:type="dxa"/>
          </w:tcPr>
          <w:p w14:paraId="6D18F521" w14:textId="1259B85A" w:rsidR="003126B6" w:rsidRPr="00930937" w:rsidRDefault="003126B6" w:rsidP="003126B6">
            <w:pPr>
              <w:pStyle w:val="tabteksts"/>
              <w:jc w:val="center"/>
              <w:rPr>
                <w:szCs w:val="24"/>
                <w:lang w:eastAsia="lv-LV"/>
              </w:rPr>
            </w:pPr>
            <w:r w:rsidRPr="00930937">
              <w:rPr>
                <w:szCs w:val="18"/>
                <w:lang w:eastAsia="lv-LV"/>
              </w:rPr>
              <w:t xml:space="preserve">2019. gada </w:t>
            </w:r>
            <w:r w:rsidR="00651542">
              <w:rPr>
                <w:szCs w:val="18"/>
                <w:lang w:eastAsia="lv-LV"/>
              </w:rPr>
              <w:t>plāns</w:t>
            </w:r>
          </w:p>
        </w:tc>
        <w:tc>
          <w:tcPr>
            <w:tcW w:w="1132" w:type="dxa"/>
            <w:shd w:val="clear" w:color="auto" w:fill="auto"/>
          </w:tcPr>
          <w:p w14:paraId="7180E002" w14:textId="77777777" w:rsidR="003126B6" w:rsidRPr="00BC03FC" w:rsidRDefault="003126B6" w:rsidP="003126B6">
            <w:pPr>
              <w:pStyle w:val="tabteksts"/>
              <w:jc w:val="center"/>
              <w:rPr>
                <w:szCs w:val="24"/>
                <w:lang w:eastAsia="lv-LV"/>
              </w:rPr>
            </w:pPr>
            <w:r w:rsidRPr="00BC03FC">
              <w:rPr>
                <w:szCs w:val="18"/>
                <w:lang w:eastAsia="lv-LV"/>
              </w:rPr>
              <w:t>2020. gada prognoze</w:t>
            </w:r>
          </w:p>
        </w:tc>
        <w:tc>
          <w:tcPr>
            <w:tcW w:w="1132" w:type="dxa"/>
            <w:shd w:val="clear" w:color="auto" w:fill="auto"/>
          </w:tcPr>
          <w:p w14:paraId="781E91A7" w14:textId="170219EF" w:rsidR="003126B6" w:rsidRPr="00BC03FC" w:rsidRDefault="003126B6" w:rsidP="00E64220">
            <w:pPr>
              <w:pStyle w:val="tabteksts"/>
              <w:jc w:val="center"/>
              <w:rPr>
                <w:szCs w:val="24"/>
                <w:lang w:eastAsia="lv-LV"/>
              </w:rPr>
            </w:pPr>
            <w:r w:rsidRPr="00BC03FC">
              <w:rPr>
                <w:szCs w:val="18"/>
                <w:lang w:eastAsia="lv-LV"/>
              </w:rPr>
              <w:t>2021</w:t>
            </w:r>
            <w:r w:rsidRPr="00BC03FC">
              <w:t>.</w:t>
            </w:r>
            <w:r w:rsidRPr="00BC03FC">
              <w:rPr>
                <w:szCs w:val="18"/>
                <w:lang w:eastAsia="lv-LV"/>
              </w:rPr>
              <w:t xml:space="preserve"> gada prognoze</w:t>
            </w:r>
          </w:p>
        </w:tc>
      </w:tr>
      <w:tr w:rsidR="003126B6" w:rsidRPr="00930937" w14:paraId="6E0A04C5" w14:textId="77777777" w:rsidTr="003126B6">
        <w:trPr>
          <w:trHeight w:val="142"/>
          <w:jc w:val="center"/>
        </w:trPr>
        <w:tc>
          <w:tcPr>
            <w:tcW w:w="3378" w:type="dxa"/>
            <w:shd w:val="clear" w:color="auto" w:fill="D9D9D9" w:themeFill="background1" w:themeFillShade="D9"/>
            <w:vAlign w:val="center"/>
          </w:tcPr>
          <w:p w14:paraId="2B0C597D" w14:textId="77777777" w:rsidR="003126B6" w:rsidRPr="00930937" w:rsidRDefault="003126B6" w:rsidP="003126B6">
            <w:pPr>
              <w:pStyle w:val="tabteksts"/>
              <w:rPr>
                <w:lang w:eastAsia="lv-LV"/>
              </w:rPr>
            </w:pPr>
            <w:r w:rsidRPr="00930937">
              <w:rPr>
                <w:lang w:eastAsia="lv-LV"/>
              </w:rPr>
              <w:t>Kopējie izdevumi,</w:t>
            </w:r>
            <w:r w:rsidRPr="00930937">
              <w:t xml:space="preserve"> </w:t>
            </w:r>
            <w:r w:rsidRPr="00930937">
              <w:rPr>
                <w:i/>
                <w:szCs w:val="18"/>
              </w:rPr>
              <w:t>euro</w:t>
            </w:r>
          </w:p>
        </w:tc>
        <w:tc>
          <w:tcPr>
            <w:tcW w:w="1131" w:type="dxa"/>
            <w:shd w:val="clear" w:color="auto" w:fill="D9D9D9" w:themeFill="background1" w:themeFillShade="D9"/>
          </w:tcPr>
          <w:p w14:paraId="13D1CC35" w14:textId="77777777" w:rsidR="003126B6" w:rsidRPr="00930937" w:rsidRDefault="003126B6" w:rsidP="003126B6">
            <w:pPr>
              <w:pStyle w:val="tabteksts"/>
              <w:jc w:val="right"/>
            </w:pPr>
            <w:r w:rsidRPr="00930937">
              <w:t>752 260</w:t>
            </w:r>
          </w:p>
        </w:tc>
        <w:tc>
          <w:tcPr>
            <w:tcW w:w="1132" w:type="dxa"/>
            <w:shd w:val="clear" w:color="auto" w:fill="D9D9D9" w:themeFill="background1" w:themeFillShade="D9"/>
          </w:tcPr>
          <w:p w14:paraId="7293BEC7" w14:textId="77777777" w:rsidR="003126B6" w:rsidRPr="00930937" w:rsidRDefault="003126B6" w:rsidP="003126B6">
            <w:pPr>
              <w:pStyle w:val="tabteksts"/>
              <w:jc w:val="right"/>
            </w:pPr>
            <w:r w:rsidRPr="00930937">
              <w:t>752 260</w:t>
            </w:r>
          </w:p>
        </w:tc>
        <w:tc>
          <w:tcPr>
            <w:tcW w:w="1132" w:type="dxa"/>
            <w:shd w:val="clear" w:color="auto" w:fill="D9D9D9" w:themeFill="background1" w:themeFillShade="D9"/>
          </w:tcPr>
          <w:p w14:paraId="290ADAF8" w14:textId="77777777" w:rsidR="003126B6" w:rsidRPr="00930937" w:rsidRDefault="003126B6" w:rsidP="003126B6">
            <w:pPr>
              <w:pStyle w:val="tabteksts"/>
              <w:jc w:val="right"/>
            </w:pPr>
            <w:r w:rsidRPr="00930937">
              <w:t>752 260</w:t>
            </w:r>
          </w:p>
        </w:tc>
        <w:tc>
          <w:tcPr>
            <w:tcW w:w="1132" w:type="dxa"/>
            <w:shd w:val="clear" w:color="auto" w:fill="D9D9D9" w:themeFill="background1" w:themeFillShade="D9"/>
          </w:tcPr>
          <w:p w14:paraId="207F2D8B" w14:textId="77777777" w:rsidR="003126B6" w:rsidRPr="00930937" w:rsidRDefault="003126B6" w:rsidP="003126B6">
            <w:pPr>
              <w:pStyle w:val="tabteksts"/>
              <w:jc w:val="right"/>
            </w:pPr>
            <w:r w:rsidRPr="00930937">
              <w:t>752 260</w:t>
            </w:r>
          </w:p>
        </w:tc>
        <w:tc>
          <w:tcPr>
            <w:tcW w:w="1132" w:type="dxa"/>
            <w:shd w:val="clear" w:color="auto" w:fill="D9D9D9" w:themeFill="background1" w:themeFillShade="D9"/>
          </w:tcPr>
          <w:p w14:paraId="4A02F1FB" w14:textId="77777777" w:rsidR="003126B6" w:rsidRPr="00930937" w:rsidRDefault="003126B6" w:rsidP="003126B6">
            <w:pPr>
              <w:pStyle w:val="tabteksts"/>
              <w:jc w:val="right"/>
            </w:pPr>
            <w:r w:rsidRPr="00930937">
              <w:t>752 260</w:t>
            </w:r>
          </w:p>
        </w:tc>
      </w:tr>
      <w:tr w:rsidR="003126B6" w:rsidRPr="00930937" w14:paraId="5F9D1D21" w14:textId="77777777" w:rsidTr="003126B6">
        <w:trPr>
          <w:trHeight w:val="283"/>
          <w:jc w:val="center"/>
        </w:trPr>
        <w:tc>
          <w:tcPr>
            <w:tcW w:w="3378" w:type="dxa"/>
            <w:vAlign w:val="center"/>
          </w:tcPr>
          <w:p w14:paraId="1165EA90" w14:textId="77777777" w:rsidR="003126B6" w:rsidRPr="00930937" w:rsidRDefault="003126B6" w:rsidP="003126B6">
            <w:pPr>
              <w:pStyle w:val="tabteksts"/>
              <w:rPr>
                <w:szCs w:val="18"/>
                <w:lang w:eastAsia="lv-LV"/>
              </w:rPr>
            </w:pPr>
            <w:r w:rsidRPr="00930937">
              <w:rPr>
                <w:szCs w:val="18"/>
                <w:lang w:eastAsia="lv-LV"/>
              </w:rPr>
              <w:t xml:space="preserve">Kopējo izdevumu izmaiņas, </w:t>
            </w:r>
            <w:r w:rsidRPr="00930937">
              <w:rPr>
                <w:i/>
                <w:szCs w:val="18"/>
                <w:lang w:eastAsia="lv-LV"/>
              </w:rPr>
              <w:t>euro</w:t>
            </w:r>
            <w:r w:rsidRPr="00930937">
              <w:rPr>
                <w:szCs w:val="18"/>
                <w:lang w:eastAsia="lv-LV"/>
              </w:rPr>
              <w:t xml:space="preserve"> (+/–) pret iepriekšējo gadu</w:t>
            </w:r>
          </w:p>
        </w:tc>
        <w:tc>
          <w:tcPr>
            <w:tcW w:w="1131" w:type="dxa"/>
          </w:tcPr>
          <w:p w14:paraId="0DE4467F" w14:textId="77777777" w:rsidR="003126B6" w:rsidRPr="00930937" w:rsidRDefault="003126B6" w:rsidP="003126B6">
            <w:pPr>
              <w:pStyle w:val="tabteksts"/>
              <w:jc w:val="center"/>
            </w:pPr>
            <w:r w:rsidRPr="00930937">
              <w:rPr>
                <w:b/>
                <w:bCs/>
              </w:rPr>
              <w:t>×</w:t>
            </w:r>
          </w:p>
        </w:tc>
        <w:tc>
          <w:tcPr>
            <w:tcW w:w="1132" w:type="dxa"/>
          </w:tcPr>
          <w:p w14:paraId="097121C0" w14:textId="77777777" w:rsidR="003126B6" w:rsidRPr="00930937" w:rsidRDefault="003126B6" w:rsidP="003126B6">
            <w:pPr>
              <w:pStyle w:val="tabteksts"/>
              <w:jc w:val="center"/>
            </w:pPr>
            <w:r w:rsidRPr="00930937">
              <w:t>-</w:t>
            </w:r>
          </w:p>
        </w:tc>
        <w:tc>
          <w:tcPr>
            <w:tcW w:w="1132" w:type="dxa"/>
          </w:tcPr>
          <w:p w14:paraId="54286B49" w14:textId="77777777" w:rsidR="003126B6" w:rsidRPr="00930937" w:rsidRDefault="003126B6" w:rsidP="003126B6">
            <w:pPr>
              <w:pStyle w:val="tabteksts"/>
              <w:jc w:val="center"/>
            </w:pPr>
            <w:r w:rsidRPr="00930937">
              <w:t>-</w:t>
            </w:r>
          </w:p>
        </w:tc>
        <w:tc>
          <w:tcPr>
            <w:tcW w:w="1132" w:type="dxa"/>
          </w:tcPr>
          <w:p w14:paraId="2DA8B3A0" w14:textId="77777777" w:rsidR="003126B6" w:rsidRPr="00930937" w:rsidRDefault="003126B6" w:rsidP="003126B6">
            <w:pPr>
              <w:pStyle w:val="tabteksts"/>
              <w:jc w:val="center"/>
            </w:pPr>
            <w:r w:rsidRPr="00930937">
              <w:t>-</w:t>
            </w:r>
          </w:p>
        </w:tc>
        <w:tc>
          <w:tcPr>
            <w:tcW w:w="1132" w:type="dxa"/>
          </w:tcPr>
          <w:p w14:paraId="3BFFCE60" w14:textId="77777777" w:rsidR="003126B6" w:rsidRPr="00930937" w:rsidRDefault="003126B6" w:rsidP="003126B6">
            <w:pPr>
              <w:pStyle w:val="tabteksts"/>
              <w:jc w:val="center"/>
            </w:pPr>
            <w:r w:rsidRPr="00930937">
              <w:t>-</w:t>
            </w:r>
          </w:p>
        </w:tc>
      </w:tr>
      <w:tr w:rsidR="003126B6" w:rsidRPr="00930937" w14:paraId="169C13BB" w14:textId="77777777" w:rsidTr="003126B6">
        <w:trPr>
          <w:trHeight w:val="283"/>
          <w:jc w:val="center"/>
        </w:trPr>
        <w:tc>
          <w:tcPr>
            <w:tcW w:w="3378" w:type="dxa"/>
            <w:vAlign w:val="center"/>
          </w:tcPr>
          <w:p w14:paraId="2973562D" w14:textId="77777777" w:rsidR="003126B6" w:rsidRPr="00930937" w:rsidRDefault="003126B6" w:rsidP="003126B6">
            <w:pPr>
              <w:pStyle w:val="tabteksts"/>
            </w:pPr>
            <w:r w:rsidRPr="00930937">
              <w:rPr>
                <w:lang w:eastAsia="lv-LV"/>
              </w:rPr>
              <w:t>Kopējie izdevumi</w:t>
            </w:r>
            <w:r w:rsidRPr="00930937">
              <w:t>, % (+/–) pret iepriekšējo gadu</w:t>
            </w:r>
          </w:p>
        </w:tc>
        <w:tc>
          <w:tcPr>
            <w:tcW w:w="1131" w:type="dxa"/>
          </w:tcPr>
          <w:p w14:paraId="48BDD85C" w14:textId="77777777" w:rsidR="003126B6" w:rsidRPr="00930937" w:rsidRDefault="003126B6" w:rsidP="003126B6">
            <w:pPr>
              <w:pStyle w:val="tabteksts"/>
              <w:jc w:val="center"/>
            </w:pPr>
            <w:r w:rsidRPr="00930937">
              <w:rPr>
                <w:b/>
                <w:bCs/>
              </w:rPr>
              <w:t>×</w:t>
            </w:r>
          </w:p>
        </w:tc>
        <w:tc>
          <w:tcPr>
            <w:tcW w:w="1132" w:type="dxa"/>
          </w:tcPr>
          <w:p w14:paraId="36221D5C" w14:textId="77777777" w:rsidR="003126B6" w:rsidRPr="00930937" w:rsidRDefault="003126B6" w:rsidP="003126B6">
            <w:pPr>
              <w:pStyle w:val="tabteksts"/>
              <w:jc w:val="center"/>
            </w:pPr>
            <w:r w:rsidRPr="00930937">
              <w:t>-</w:t>
            </w:r>
          </w:p>
        </w:tc>
        <w:tc>
          <w:tcPr>
            <w:tcW w:w="1132" w:type="dxa"/>
          </w:tcPr>
          <w:p w14:paraId="55CD2764" w14:textId="77777777" w:rsidR="003126B6" w:rsidRPr="00930937" w:rsidRDefault="003126B6" w:rsidP="003126B6">
            <w:pPr>
              <w:pStyle w:val="tabteksts"/>
              <w:jc w:val="center"/>
            </w:pPr>
            <w:r w:rsidRPr="00930937">
              <w:t>-</w:t>
            </w:r>
          </w:p>
        </w:tc>
        <w:tc>
          <w:tcPr>
            <w:tcW w:w="1132" w:type="dxa"/>
          </w:tcPr>
          <w:p w14:paraId="3A6D006B" w14:textId="77777777" w:rsidR="003126B6" w:rsidRPr="00930937" w:rsidRDefault="003126B6" w:rsidP="003126B6">
            <w:pPr>
              <w:pStyle w:val="tabteksts"/>
              <w:jc w:val="center"/>
            </w:pPr>
            <w:r w:rsidRPr="00930937">
              <w:t>-</w:t>
            </w:r>
          </w:p>
        </w:tc>
        <w:tc>
          <w:tcPr>
            <w:tcW w:w="1132" w:type="dxa"/>
          </w:tcPr>
          <w:p w14:paraId="02B5E197" w14:textId="77777777" w:rsidR="003126B6" w:rsidRPr="00930937" w:rsidRDefault="003126B6" w:rsidP="003126B6">
            <w:pPr>
              <w:pStyle w:val="tabteksts"/>
              <w:jc w:val="center"/>
            </w:pPr>
            <w:r w:rsidRPr="00930937">
              <w:t>-</w:t>
            </w:r>
          </w:p>
        </w:tc>
      </w:tr>
    </w:tbl>
    <w:p w14:paraId="2F623D1E" w14:textId="77777777" w:rsidR="003126B6" w:rsidRPr="00930937" w:rsidRDefault="003126B6" w:rsidP="003126B6">
      <w:pPr>
        <w:pStyle w:val="programmas"/>
        <w:rPr>
          <w:lang w:val="lv-LV"/>
        </w:rPr>
      </w:pPr>
      <w:r w:rsidRPr="00930937">
        <w:rPr>
          <w:lang w:val="lv-LV"/>
        </w:rPr>
        <w:t>27.00.00 Augu veselība un augu aprites uzraudzība</w:t>
      </w:r>
    </w:p>
    <w:p w14:paraId="66CF790B" w14:textId="77777777" w:rsidR="003126B6" w:rsidRPr="00930937" w:rsidRDefault="003126B6" w:rsidP="003126B6">
      <w:pPr>
        <w:ind w:firstLine="0"/>
        <w:rPr>
          <w:u w:val="single"/>
        </w:rPr>
      </w:pPr>
      <w:r w:rsidRPr="00930937">
        <w:rPr>
          <w:u w:val="single"/>
        </w:rPr>
        <w:t>Programmas mērķis:</w:t>
      </w:r>
    </w:p>
    <w:p w14:paraId="40639056" w14:textId="77777777" w:rsidR="003126B6" w:rsidRPr="00930937" w:rsidRDefault="003126B6" w:rsidP="003126B6">
      <w:r w:rsidRPr="00930937">
        <w:t>nodrošināt valsts fitosanitāro drošību, augu un augu produktu eksportu un ilgtspējīgu augsnes auglību.</w:t>
      </w:r>
    </w:p>
    <w:p w14:paraId="46A4F7F4" w14:textId="77777777" w:rsidR="003126B6" w:rsidRPr="00930937" w:rsidRDefault="003126B6" w:rsidP="00C84A74">
      <w:pPr>
        <w:ind w:firstLine="0"/>
        <w:rPr>
          <w:u w:val="single"/>
        </w:rPr>
      </w:pPr>
      <w:r w:rsidRPr="00930937">
        <w:rPr>
          <w:u w:val="single"/>
        </w:rPr>
        <w:t>Galvenās aktivitātes:</w:t>
      </w:r>
    </w:p>
    <w:p w14:paraId="41C914C5" w14:textId="77777777" w:rsidR="003126B6" w:rsidRPr="00930937" w:rsidRDefault="003126B6" w:rsidP="003126B6">
      <w:pPr>
        <w:pStyle w:val="ListParagraph"/>
        <w:numPr>
          <w:ilvl w:val="0"/>
          <w:numId w:val="27"/>
        </w:numPr>
        <w:spacing w:after="80"/>
        <w:ind w:left="1066" w:hanging="357"/>
        <w:contextualSpacing w:val="0"/>
      </w:pPr>
      <w:r w:rsidRPr="00930937">
        <w:t>nepārtraukti uzraudzīt valsts fitosanitāro stāvokli un nodrošināt augu un augu produktu eksportu un tranzītu;</w:t>
      </w:r>
    </w:p>
    <w:p w14:paraId="5A2EAE32" w14:textId="77777777" w:rsidR="003126B6" w:rsidRPr="00930937" w:rsidRDefault="003126B6" w:rsidP="003126B6">
      <w:pPr>
        <w:pStyle w:val="ListParagraph"/>
        <w:numPr>
          <w:ilvl w:val="0"/>
          <w:numId w:val="27"/>
        </w:numPr>
        <w:spacing w:after="80"/>
        <w:ind w:left="1066" w:hanging="357"/>
        <w:contextualSpacing w:val="0"/>
      </w:pPr>
      <w:r w:rsidRPr="00930937">
        <w:t>izstrādāt un ieviest</w:t>
      </w:r>
      <w:r w:rsidRPr="00930937">
        <w:rPr>
          <w:rStyle w:val="Strong"/>
          <w:rFonts w:eastAsia="Calibri"/>
        </w:rPr>
        <w:t xml:space="preserve"> </w:t>
      </w:r>
      <w:r w:rsidRPr="00930937">
        <w:t>integrētās augu aizsardzības sistēmu;</w:t>
      </w:r>
    </w:p>
    <w:p w14:paraId="4BDD8BD4" w14:textId="77777777" w:rsidR="003126B6" w:rsidRPr="00930937" w:rsidRDefault="003126B6" w:rsidP="003126B6">
      <w:pPr>
        <w:pStyle w:val="ListParagraph"/>
        <w:numPr>
          <w:ilvl w:val="0"/>
          <w:numId w:val="27"/>
        </w:numPr>
        <w:spacing w:after="80"/>
        <w:ind w:left="1066" w:hanging="357"/>
        <w:contextualSpacing w:val="0"/>
      </w:pPr>
      <w:r w:rsidRPr="00930937">
        <w:t>i</w:t>
      </w:r>
      <w:r w:rsidRPr="00930937">
        <w:rPr>
          <w:bCs/>
        </w:rPr>
        <w:t>evie</w:t>
      </w:r>
      <w:r w:rsidRPr="00930937">
        <w:t>st</w:t>
      </w:r>
      <w:r w:rsidRPr="00930937">
        <w:rPr>
          <w:bCs/>
        </w:rPr>
        <w:t xml:space="preserve"> Eiropas Parlamenta un Padomes Regul</w:t>
      </w:r>
      <w:r w:rsidRPr="00930937">
        <w:t xml:space="preserve">u </w:t>
      </w:r>
      <w:r w:rsidRPr="00930937">
        <w:rPr>
          <w:bCs/>
        </w:rPr>
        <w:t>Nr.1107/2009 par augu aizsardzības līdzekļu laišanu tirgū</w:t>
      </w:r>
      <w:r w:rsidRPr="00930937">
        <w:rPr>
          <w:sz w:val="16"/>
          <w:szCs w:val="16"/>
        </w:rPr>
        <w:t xml:space="preserve"> </w:t>
      </w:r>
      <w:r w:rsidRPr="00930937">
        <w:t xml:space="preserve">un izstrādāt ar </w:t>
      </w:r>
      <w:r w:rsidRPr="00930937">
        <w:rPr>
          <w:bCs/>
        </w:rPr>
        <w:t>Ziemeļvalstīm un Baltijas valstīm kopīgas procedūras augu aizsardzības līdzekļu novērtēšanai</w:t>
      </w:r>
      <w:r w:rsidRPr="00930937">
        <w:t>;</w:t>
      </w:r>
    </w:p>
    <w:p w14:paraId="0D4A31CA" w14:textId="77777777" w:rsidR="003126B6" w:rsidRPr="00930937" w:rsidRDefault="003126B6" w:rsidP="003126B6">
      <w:pPr>
        <w:pStyle w:val="ListParagraph"/>
        <w:numPr>
          <w:ilvl w:val="0"/>
          <w:numId w:val="27"/>
        </w:numPr>
        <w:spacing w:after="80"/>
        <w:ind w:left="1066" w:hanging="357"/>
        <w:contextualSpacing w:val="0"/>
      </w:pPr>
      <w:r w:rsidRPr="00930937">
        <w:t>veikt pavairojamā materiāla fitosanitārās un atbilstības pārbaudes un sēklu sertifikāciju;</w:t>
      </w:r>
    </w:p>
    <w:p w14:paraId="7264C9D4" w14:textId="77777777" w:rsidR="003126B6" w:rsidRPr="00930937" w:rsidRDefault="003126B6" w:rsidP="003126B6">
      <w:pPr>
        <w:pStyle w:val="ListParagraph"/>
        <w:numPr>
          <w:ilvl w:val="0"/>
          <w:numId w:val="27"/>
        </w:numPr>
        <w:spacing w:after="80"/>
        <w:ind w:left="1066" w:hanging="357"/>
        <w:contextualSpacing w:val="0"/>
      </w:pPr>
      <w:r w:rsidRPr="00930937">
        <w:rPr>
          <w:lang w:eastAsia="lv-LV"/>
        </w:rPr>
        <w:t>veikt uzraudzību augu aizsardzības līdzekļu, mēslošanas līdzekļu, sēklu aprites jomā</w:t>
      </w:r>
      <w:r w:rsidRPr="00930937">
        <w:t>;</w:t>
      </w:r>
    </w:p>
    <w:p w14:paraId="1F9FB3BE" w14:textId="77777777" w:rsidR="003126B6" w:rsidRPr="00930937" w:rsidRDefault="003126B6" w:rsidP="003126B6">
      <w:pPr>
        <w:pStyle w:val="ListParagraph"/>
        <w:numPr>
          <w:ilvl w:val="0"/>
          <w:numId w:val="27"/>
        </w:numPr>
        <w:spacing w:after="80"/>
        <w:ind w:left="1066" w:hanging="357"/>
        <w:contextualSpacing w:val="0"/>
      </w:pPr>
      <w:r w:rsidRPr="00930937">
        <w:t>augšņu agroķīmiskā izpēte un informācijas apkopošana par lauksaimniecībā izmantojamās zemes auglības līmeni;</w:t>
      </w:r>
    </w:p>
    <w:p w14:paraId="4CBF3EE3" w14:textId="3E9D826C" w:rsidR="003126B6" w:rsidRPr="00930937" w:rsidRDefault="003126B6" w:rsidP="00C84A74">
      <w:pPr>
        <w:pStyle w:val="ListParagraph"/>
        <w:numPr>
          <w:ilvl w:val="0"/>
          <w:numId w:val="27"/>
        </w:numPr>
        <w:ind w:left="1066" w:hanging="357"/>
        <w:contextualSpacing w:val="0"/>
        <w:jc w:val="left"/>
      </w:pPr>
      <w:r w:rsidRPr="00930937">
        <w:t>veikt aktivitātes, lai iegūtu Nacionālās References Laboratorijas statusu augu veselības jomā.</w:t>
      </w:r>
    </w:p>
    <w:p w14:paraId="5FDC7383" w14:textId="77777777" w:rsidR="003126B6" w:rsidRPr="00930937" w:rsidRDefault="003126B6" w:rsidP="003126B6">
      <w:pPr>
        <w:ind w:firstLine="0"/>
      </w:pPr>
      <w:r w:rsidRPr="00930937">
        <w:rPr>
          <w:u w:val="single"/>
        </w:rPr>
        <w:t>Programmas izpildītājs</w:t>
      </w:r>
      <w:r w:rsidRPr="00930937">
        <w:t>: Valsts augu aizsardzības dienests (turpmāk – VAAD).</w:t>
      </w:r>
    </w:p>
    <w:p w14:paraId="1DF4DBEC" w14:textId="77777777" w:rsidR="003126B6" w:rsidRPr="00930937" w:rsidRDefault="003126B6" w:rsidP="00C84A74">
      <w:pPr>
        <w:pStyle w:val="Tabuluvirsraksti"/>
        <w:spacing w:before="240" w:after="240"/>
        <w:rPr>
          <w:b/>
          <w:lang w:eastAsia="lv-LV"/>
        </w:rPr>
      </w:pPr>
      <w:r w:rsidRPr="00930937">
        <w:rPr>
          <w:b/>
          <w:lang w:eastAsia="lv-LV"/>
        </w:rPr>
        <w:t>Darbības rezultāti un to rezultatīvie rādītāji no 2017. līdz 2021.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3126B6" w:rsidRPr="00930937" w14:paraId="2F71A324" w14:textId="77777777" w:rsidTr="003126B6">
        <w:trPr>
          <w:tblHeader/>
          <w:jc w:val="center"/>
        </w:trPr>
        <w:tc>
          <w:tcPr>
            <w:tcW w:w="4248" w:type="dxa"/>
          </w:tcPr>
          <w:p w14:paraId="55A5BA49" w14:textId="77777777" w:rsidR="003126B6" w:rsidRPr="00930937" w:rsidRDefault="003126B6" w:rsidP="003126B6">
            <w:pPr>
              <w:pStyle w:val="tabteksts"/>
              <w:jc w:val="center"/>
              <w:rPr>
                <w:szCs w:val="18"/>
              </w:rPr>
            </w:pPr>
          </w:p>
        </w:tc>
        <w:tc>
          <w:tcPr>
            <w:tcW w:w="964" w:type="dxa"/>
          </w:tcPr>
          <w:p w14:paraId="51E85C48" w14:textId="77777777" w:rsidR="003126B6" w:rsidRPr="00930937" w:rsidRDefault="003126B6" w:rsidP="003126B6">
            <w:pPr>
              <w:pStyle w:val="tabteksts"/>
              <w:jc w:val="center"/>
              <w:rPr>
                <w:szCs w:val="18"/>
                <w:lang w:eastAsia="lv-LV"/>
              </w:rPr>
            </w:pPr>
            <w:r w:rsidRPr="00930937">
              <w:rPr>
                <w:szCs w:val="18"/>
                <w:lang w:eastAsia="lv-LV"/>
              </w:rPr>
              <w:t>2017.gads (izpilde)</w:t>
            </w:r>
          </w:p>
        </w:tc>
        <w:tc>
          <w:tcPr>
            <w:tcW w:w="965" w:type="dxa"/>
            <w:vAlign w:val="center"/>
          </w:tcPr>
          <w:p w14:paraId="5A292739" w14:textId="77777777" w:rsidR="003126B6" w:rsidRPr="00930937" w:rsidRDefault="003126B6" w:rsidP="003126B6">
            <w:pPr>
              <w:pStyle w:val="tabteksts"/>
              <w:jc w:val="center"/>
              <w:rPr>
                <w:szCs w:val="18"/>
                <w:lang w:eastAsia="lv-LV"/>
              </w:rPr>
            </w:pPr>
            <w:r w:rsidRPr="00930937">
              <w:rPr>
                <w:szCs w:val="18"/>
                <w:lang w:eastAsia="lv-LV"/>
              </w:rPr>
              <w:t>2018.gada plāns</w:t>
            </w:r>
          </w:p>
        </w:tc>
        <w:tc>
          <w:tcPr>
            <w:tcW w:w="965" w:type="dxa"/>
          </w:tcPr>
          <w:p w14:paraId="77D29337" w14:textId="46A99302" w:rsidR="003126B6" w:rsidRPr="00930937" w:rsidRDefault="003126B6" w:rsidP="003126B6">
            <w:pPr>
              <w:pStyle w:val="tabteksts"/>
              <w:jc w:val="center"/>
              <w:rPr>
                <w:szCs w:val="18"/>
                <w:lang w:eastAsia="lv-LV"/>
              </w:rPr>
            </w:pPr>
            <w:r w:rsidRPr="00930937">
              <w:rPr>
                <w:szCs w:val="18"/>
                <w:lang w:eastAsia="lv-LV"/>
              </w:rPr>
              <w:t xml:space="preserve">2019.gada </w:t>
            </w:r>
            <w:r w:rsidR="00651542">
              <w:rPr>
                <w:szCs w:val="18"/>
                <w:lang w:eastAsia="lv-LV"/>
              </w:rPr>
              <w:t>plāns</w:t>
            </w:r>
          </w:p>
        </w:tc>
        <w:tc>
          <w:tcPr>
            <w:tcW w:w="965" w:type="dxa"/>
          </w:tcPr>
          <w:p w14:paraId="64669931" w14:textId="77777777" w:rsidR="003126B6" w:rsidRPr="00930937" w:rsidRDefault="003126B6" w:rsidP="003126B6">
            <w:pPr>
              <w:pStyle w:val="tabteksts"/>
              <w:jc w:val="center"/>
              <w:rPr>
                <w:szCs w:val="18"/>
                <w:lang w:eastAsia="lv-LV"/>
              </w:rPr>
            </w:pPr>
            <w:r w:rsidRPr="00930937">
              <w:rPr>
                <w:szCs w:val="18"/>
                <w:lang w:eastAsia="lv-LV"/>
              </w:rPr>
              <w:t>2020.gada prognoze</w:t>
            </w:r>
          </w:p>
        </w:tc>
        <w:tc>
          <w:tcPr>
            <w:tcW w:w="965" w:type="dxa"/>
          </w:tcPr>
          <w:p w14:paraId="4F0FE283" w14:textId="77777777" w:rsidR="003126B6" w:rsidRPr="00930937" w:rsidRDefault="003126B6" w:rsidP="003126B6">
            <w:pPr>
              <w:pStyle w:val="tabteksts"/>
              <w:jc w:val="center"/>
              <w:rPr>
                <w:szCs w:val="18"/>
                <w:lang w:eastAsia="lv-LV"/>
              </w:rPr>
            </w:pPr>
            <w:r w:rsidRPr="00930937">
              <w:rPr>
                <w:szCs w:val="18"/>
                <w:lang w:eastAsia="lv-LV"/>
              </w:rPr>
              <w:t>2021.gada prognoze</w:t>
            </w:r>
          </w:p>
        </w:tc>
      </w:tr>
      <w:tr w:rsidR="003126B6" w:rsidRPr="00930937" w14:paraId="68BCC83B" w14:textId="77777777" w:rsidTr="003126B6">
        <w:trPr>
          <w:jc w:val="center"/>
        </w:trPr>
        <w:tc>
          <w:tcPr>
            <w:tcW w:w="9072" w:type="dxa"/>
            <w:gridSpan w:val="6"/>
            <w:shd w:val="clear" w:color="auto" w:fill="D9D9D9" w:themeFill="background1" w:themeFillShade="D9"/>
            <w:vAlign w:val="center"/>
          </w:tcPr>
          <w:p w14:paraId="358C76F8" w14:textId="77777777" w:rsidR="003126B6" w:rsidRPr="00930937" w:rsidRDefault="003126B6" w:rsidP="003126B6">
            <w:pPr>
              <w:pStyle w:val="tabteksts"/>
              <w:jc w:val="center"/>
              <w:rPr>
                <w:szCs w:val="18"/>
              </w:rPr>
            </w:pPr>
            <w:r w:rsidRPr="00930937">
              <w:rPr>
                <w:szCs w:val="18"/>
                <w:lang w:eastAsia="lv-LV"/>
              </w:rPr>
              <w:t xml:space="preserve">Nodrošināta </w:t>
            </w:r>
            <w:r w:rsidRPr="00930937">
              <w:rPr>
                <w:szCs w:val="18"/>
              </w:rPr>
              <w:t>valsts fitosanitārā drošība</w:t>
            </w:r>
          </w:p>
        </w:tc>
      </w:tr>
      <w:tr w:rsidR="003126B6" w:rsidRPr="00930937" w14:paraId="3E02798D" w14:textId="77777777" w:rsidTr="003126B6">
        <w:trPr>
          <w:jc w:val="center"/>
        </w:trPr>
        <w:tc>
          <w:tcPr>
            <w:tcW w:w="4248" w:type="dxa"/>
          </w:tcPr>
          <w:p w14:paraId="2D5A6BDB" w14:textId="77777777" w:rsidR="003126B6" w:rsidRPr="00930937" w:rsidRDefault="003126B6" w:rsidP="003126B6">
            <w:pPr>
              <w:pStyle w:val="tabteksts"/>
            </w:pPr>
            <w:r w:rsidRPr="00930937">
              <w:rPr>
                <w:szCs w:val="18"/>
              </w:rPr>
              <w:t xml:space="preserve">Veikto pārbaužu skaits fitosanitārijas jomā </w:t>
            </w:r>
          </w:p>
        </w:tc>
        <w:tc>
          <w:tcPr>
            <w:tcW w:w="964" w:type="dxa"/>
          </w:tcPr>
          <w:p w14:paraId="00E88408" w14:textId="77777777" w:rsidR="003126B6" w:rsidRPr="00930937" w:rsidRDefault="003126B6" w:rsidP="003126B6">
            <w:pPr>
              <w:pStyle w:val="tabteksts"/>
              <w:jc w:val="center"/>
            </w:pPr>
            <w:r w:rsidRPr="00930937">
              <w:t>12 084</w:t>
            </w:r>
          </w:p>
        </w:tc>
        <w:tc>
          <w:tcPr>
            <w:tcW w:w="965" w:type="dxa"/>
          </w:tcPr>
          <w:p w14:paraId="731DE7B7" w14:textId="77777777" w:rsidR="003126B6" w:rsidRPr="00930937" w:rsidRDefault="003126B6" w:rsidP="003126B6">
            <w:pPr>
              <w:pStyle w:val="tabteksts"/>
              <w:jc w:val="center"/>
            </w:pPr>
            <w:r w:rsidRPr="00930937">
              <w:t>15 050</w:t>
            </w:r>
          </w:p>
        </w:tc>
        <w:tc>
          <w:tcPr>
            <w:tcW w:w="965" w:type="dxa"/>
          </w:tcPr>
          <w:p w14:paraId="5D4F5C41" w14:textId="77777777" w:rsidR="003126B6" w:rsidRPr="00930937" w:rsidRDefault="003126B6" w:rsidP="003126B6">
            <w:pPr>
              <w:pStyle w:val="tabteksts"/>
              <w:jc w:val="center"/>
            </w:pPr>
            <w:r w:rsidRPr="00930937">
              <w:t>15 050</w:t>
            </w:r>
          </w:p>
        </w:tc>
        <w:tc>
          <w:tcPr>
            <w:tcW w:w="965" w:type="dxa"/>
          </w:tcPr>
          <w:p w14:paraId="489309E5" w14:textId="77777777" w:rsidR="003126B6" w:rsidRPr="00930937" w:rsidRDefault="003126B6" w:rsidP="003126B6">
            <w:pPr>
              <w:pStyle w:val="tabteksts"/>
              <w:jc w:val="center"/>
            </w:pPr>
            <w:r w:rsidRPr="00930937">
              <w:t>15 050</w:t>
            </w:r>
          </w:p>
        </w:tc>
        <w:tc>
          <w:tcPr>
            <w:tcW w:w="965" w:type="dxa"/>
          </w:tcPr>
          <w:p w14:paraId="4BEF7FB1" w14:textId="77777777" w:rsidR="003126B6" w:rsidRPr="00930937" w:rsidRDefault="003126B6" w:rsidP="003126B6">
            <w:pPr>
              <w:pStyle w:val="tabteksts"/>
              <w:jc w:val="center"/>
            </w:pPr>
            <w:r w:rsidRPr="00930937">
              <w:t>15 050</w:t>
            </w:r>
          </w:p>
        </w:tc>
      </w:tr>
      <w:tr w:rsidR="003126B6" w:rsidRPr="00930937" w14:paraId="0B676C93" w14:textId="77777777" w:rsidTr="003126B6">
        <w:trPr>
          <w:jc w:val="center"/>
        </w:trPr>
        <w:tc>
          <w:tcPr>
            <w:tcW w:w="4248" w:type="dxa"/>
            <w:tcBorders>
              <w:top w:val="single" w:sz="4" w:space="0" w:color="000000"/>
              <w:left w:val="single" w:sz="4" w:space="0" w:color="000000"/>
              <w:bottom w:val="single" w:sz="4" w:space="0" w:color="000000"/>
              <w:right w:val="single" w:sz="4" w:space="0" w:color="000000"/>
            </w:tcBorders>
          </w:tcPr>
          <w:p w14:paraId="7FFDDE4D" w14:textId="77777777" w:rsidR="003126B6" w:rsidRPr="00930937" w:rsidRDefault="003126B6" w:rsidP="003126B6">
            <w:pPr>
              <w:pStyle w:val="tabteksts"/>
            </w:pPr>
            <w:r w:rsidRPr="00930937">
              <w:rPr>
                <w:szCs w:val="18"/>
              </w:rPr>
              <w:t>Pārbaužu rezultātā pieņemto lēmumu par fitosanitāro pasākumu piemērošanu īpatsvars % no pārbaužu skaita</w:t>
            </w:r>
          </w:p>
        </w:tc>
        <w:tc>
          <w:tcPr>
            <w:tcW w:w="964" w:type="dxa"/>
            <w:tcBorders>
              <w:top w:val="single" w:sz="4" w:space="0" w:color="000000"/>
              <w:left w:val="single" w:sz="4" w:space="0" w:color="000000"/>
              <w:bottom w:val="single" w:sz="4" w:space="0" w:color="000000"/>
              <w:right w:val="single" w:sz="4" w:space="0" w:color="000000"/>
            </w:tcBorders>
          </w:tcPr>
          <w:p w14:paraId="49462622" w14:textId="77777777" w:rsidR="003126B6" w:rsidRPr="00930937" w:rsidRDefault="003126B6" w:rsidP="003126B6">
            <w:pPr>
              <w:pStyle w:val="tabteksts"/>
              <w:jc w:val="center"/>
            </w:pPr>
            <w:r w:rsidRPr="00930937">
              <w:t>0,37</w:t>
            </w:r>
          </w:p>
        </w:tc>
        <w:tc>
          <w:tcPr>
            <w:tcW w:w="965" w:type="dxa"/>
            <w:tcBorders>
              <w:top w:val="single" w:sz="4" w:space="0" w:color="000000"/>
              <w:left w:val="single" w:sz="4" w:space="0" w:color="000000"/>
              <w:bottom w:val="single" w:sz="4" w:space="0" w:color="000000"/>
              <w:right w:val="single" w:sz="4" w:space="0" w:color="000000"/>
            </w:tcBorders>
          </w:tcPr>
          <w:p w14:paraId="2331D16D" w14:textId="77777777" w:rsidR="003126B6" w:rsidRPr="00930937" w:rsidRDefault="003126B6" w:rsidP="003126B6">
            <w:pPr>
              <w:pStyle w:val="tabteksts"/>
              <w:jc w:val="center"/>
            </w:pPr>
            <w:r w:rsidRPr="00930937">
              <w:t>0,4</w:t>
            </w:r>
          </w:p>
        </w:tc>
        <w:tc>
          <w:tcPr>
            <w:tcW w:w="965" w:type="dxa"/>
            <w:tcBorders>
              <w:top w:val="single" w:sz="4" w:space="0" w:color="000000"/>
              <w:left w:val="single" w:sz="4" w:space="0" w:color="000000"/>
              <w:bottom w:val="single" w:sz="4" w:space="0" w:color="000000"/>
              <w:right w:val="single" w:sz="4" w:space="0" w:color="000000"/>
            </w:tcBorders>
          </w:tcPr>
          <w:p w14:paraId="493C0BBA" w14:textId="77777777" w:rsidR="003126B6" w:rsidRPr="00930937" w:rsidRDefault="003126B6" w:rsidP="003126B6">
            <w:pPr>
              <w:pStyle w:val="tabteksts"/>
              <w:jc w:val="center"/>
            </w:pPr>
            <w:r w:rsidRPr="00930937">
              <w:t>0,4</w:t>
            </w:r>
          </w:p>
        </w:tc>
        <w:tc>
          <w:tcPr>
            <w:tcW w:w="965" w:type="dxa"/>
            <w:tcBorders>
              <w:top w:val="single" w:sz="4" w:space="0" w:color="000000"/>
              <w:left w:val="single" w:sz="4" w:space="0" w:color="000000"/>
              <w:bottom w:val="single" w:sz="4" w:space="0" w:color="000000"/>
              <w:right w:val="single" w:sz="4" w:space="0" w:color="000000"/>
            </w:tcBorders>
          </w:tcPr>
          <w:p w14:paraId="1F9AC334" w14:textId="77777777" w:rsidR="003126B6" w:rsidRPr="00930937" w:rsidRDefault="003126B6" w:rsidP="003126B6">
            <w:pPr>
              <w:pStyle w:val="tabteksts"/>
              <w:jc w:val="center"/>
            </w:pPr>
            <w:r w:rsidRPr="00930937">
              <w:t>0,4</w:t>
            </w:r>
          </w:p>
        </w:tc>
        <w:tc>
          <w:tcPr>
            <w:tcW w:w="965" w:type="dxa"/>
            <w:tcBorders>
              <w:top w:val="single" w:sz="4" w:space="0" w:color="000000"/>
              <w:left w:val="single" w:sz="4" w:space="0" w:color="000000"/>
              <w:bottom w:val="single" w:sz="4" w:space="0" w:color="000000"/>
              <w:right w:val="single" w:sz="4" w:space="0" w:color="000000"/>
            </w:tcBorders>
          </w:tcPr>
          <w:p w14:paraId="0F3F5332" w14:textId="77777777" w:rsidR="003126B6" w:rsidRPr="00930937" w:rsidRDefault="003126B6" w:rsidP="003126B6">
            <w:pPr>
              <w:pStyle w:val="tabteksts"/>
              <w:jc w:val="center"/>
            </w:pPr>
            <w:r w:rsidRPr="00930937">
              <w:t>0,4</w:t>
            </w:r>
          </w:p>
        </w:tc>
      </w:tr>
      <w:tr w:rsidR="003126B6" w:rsidRPr="00930937" w14:paraId="01F0408F" w14:textId="77777777" w:rsidTr="003126B6">
        <w:trPr>
          <w:jc w:val="center"/>
        </w:trPr>
        <w:tc>
          <w:tcPr>
            <w:tcW w:w="9072" w:type="dxa"/>
            <w:gridSpan w:val="6"/>
            <w:shd w:val="clear" w:color="auto" w:fill="D9D9D9" w:themeFill="background1" w:themeFillShade="D9"/>
            <w:vAlign w:val="center"/>
          </w:tcPr>
          <w:p w14:paraId="19BCFADA" w14:textId="77777777" w:rsidR="003126B6" w:rsidRPr="00930937" w:rsidRDefault="003126B6" w:rsidP="003126B6">
            <w:pPr>
              <w:pStyle w:val="tabteksts"/>
              <w:jc w:val="center"/>
              <w:rPr>
                <w:szCs w:val="18"/>
              </w:rPr>
            </w:pPr>
            <w:r w:rsidRPr="00930937">
              <w:rPr>
                <w:szCs w:val="18"/>
              </w:rPr>
              <w:t>Nodrošināta augu un augu produkcijas fitosanitārā uzraudzība to eksportam</w:t>
            </w:r>
          </w:p>
        </w:tc>
      </w:tr>
      <w:tr w:rsidR="003126B6" w:rsidRPr="00930937" w14:paraId="7C138D46" w14:textId="77777777" w:rsidTr="003126B6">
        <w:trPr>
          <w:jc w:val="center"/>
        </w:trPr>
        <w:tc>
          <w:tcPr>
            <w:tcW w:w="4248" w:type="dxa"/>
            <w:vAlign w:val="center"/>
          </w:tcPr>
          <w:p w14:paraId="78E96CBC" w14:textId="77777777" w:rsidR="003126B6" w:rsidRPr="00930937" w:rsidRDefault="003126B6" w:rsidP="003126B6">
            <w:pPr>
              <w:pStyle w:val="tabteksts"/>
            </w:pPr>
            <w:r w:rsidRPr="00930937">
              <w:rPr>
                <w:szCs w:val="18"/>
                <w:lang w:eastAsia="lv-LV"/>
              </w:rPr>
              <w:t xml:space="preserve"> Izsniegto fitosanitāro sertifikātu skaits augu un augu produktu eksportam un reeksportam (sertifikātu skaits)</w:t>
            </w:r>
          </w:p>
        </w:tc>
        <w:tc>
          <w:tcPr>
            <w:tcW w:w="964" w:type="dxa"/>
          </w:tcPr>
          <w:p w14:paraId="2DFD70BF" w14:textId="77777777" w:rsidR="003126B6" w:rsidRPr="00930937" w:rsidRDefault="003126B6" w:rsidP="003126B6">
            <w:pPr>
              <w:pStyle w:val="tabteksts"/>
              <w:jc w:val="center"/>
            </w:pPr>
            <w:r w:rsidRPr="00930937">
              <w:t>25 462</w:t>
            </w:r>
          </w:p>
        </w:tc>
        <w:tc>
          <w:tcPr>
            <w:tcW w:w="965" w:type="dxa"/>
          </w:tcPr>
          <w:p w14:paraId="6EDB10F2" w14:textId="77777777" w:rsidR="003126B6" w:rsidRPr="00930937" w:rsidRDefault="003126B6" w:rsidP="003126B6">
            <w:pPr>
              <w:pStyle w:val="tabteksts"/>
              <w:jc w:val="center"/>
            </w:pPr>
            <w:r w:rsidRPr="00930937">
              <w:t>33 300</w:t>
            </w:r>
          </w:p>
        </w:tc>
        <w:tc>
          <w:tcPr>
            <w:tcW w:w="965" w:type="dxa"/>
          </w:tcPr>
          <w:p w14:paraId="652611A4" w14:textId="77777777" w:rsidR="003126B6" w:rsidRPr="00930937" w:rsidRDefault="003126B6" w:rsidP="003126B6">
            <w:pPr>
              <w:pStyle w:val="tabteksts"/>
              <w:jc w:val="center"/>
            </w:pPr>
            <w:r w:rsidRPr="00930937">
              <w:t>33 300</w:t>
            </w:r>
          </w:p>
        </w:tc>
        <w:tc>
          <w:tcPr>
            <w:tcW w:w="965" w:type="dxa"/>
          </w:tcPr>
          <w:p w14:paraId="007FB8FE" w14:textId="77777777" w:rsidR="003126B6" w:rsidRPr="00930937" w:rsidRDefault="003126B6" w:rsidP="003126B6">
            <w:pPr>
              <w:pStyle w:val="tabteksts"/>
              <w:jc w:val="center"/>
            </w:pPr>
            <w:r w:rsidRPr="00930937">
              <w:t>33 300</w:t>
            </w:r>
          </w:p>
        </w:tc>
        <w:tc>
          <w:tcPr>
            <w:tcW w:w="965" w:type="dxa"/>
          </w:tcPr>
          <w:p w14:paraId="3EE897C7" w14:textId="77777777" w:rsidR="003126B6" w:rsidRPr="00930937" w:rsidRDefault="003126B6" w:rsidP="003126B6">
            <w:pPr>
              <w:pStyle w:val="tabteksts"/>
              <w:jc w:val="center"/>
            </w:pPr>
            <w:r w:rsidRPr="00930937">
              <w:t>33 300</w:t>
            </w:r>
          </w:p>
        </w:tc>
      </w:tr>
      <w:tr w:rsidR="003126B6" w:rsidRPr="00930937" w14:paraId="62598930" w14:textId="77777777" w:rsidTr="003126B6">
        <w:trPr>
          <w:jc w:val="center"/>
        </w:trPr>
        <w:tc>
          <w:tcPr>
            <w:tcW w:w="4248" w:type="dxa"/>
            <w:vAlign w:val="center"/>
          </w:tcPr>
          <w:p w14:paraId="151FB5E3" w14:textId="77777777" w:rsidR="003126B6" w:rsidRPr="00930937" w:rsidRDefault="003126B6" w:rsidP="003126B6">
            <w:pPr>
              <w:pStyle w:val="tabteksts"/>
            </w:pPr>
            <w:r w:rsidRPr="00930937">
              <w:rPr>
                <w:szCs w:val="18"/>
              </w:rPr>
              <w:lastRenderedPageBreak/>
              <w:t>Saņemtās notifikācijas par augu valsts izcelsmes produkcijas, kas tiek eksportēta no Latvijas, neatbilstību fitosanitārajām normām %, no izsniegto fitosanitāro sertifikātu skaita</w:t>
            </w:r>
          </w:p>
        </w:tc>
        <w:tc>
          <w:tcPr>
            <w:tcW w:w="964" w:type="dxa"/>
          </w:tcPr>
          <w:p w14:paraId="7C9177E3" w14:textId="77777777" w:rsidR="003126B6" w:rsidRPr="00930937" w:rsidRDefault="003126B6" w:rsidP="003126B6">
            <w:pPr>
              <w:pStyle w:val="tabteksts"/>
              <w:jc w:val="center"/>
            </w:pPr>
            <w:r w:rsidRPr="00930937">
              <w:t>0,74</w:t>
            </w:r>
          </w:p>
        </w:tc>
        <w:tc>
          <w:tcPr>
            <w:tcW w:w="965" w:type="dxa"/>
          </w:tcPr>
          <w:p w14:paraId="73B14908" w14:textId="77777777" w:rsidR="003126B6" w:rsidRPr="00930937" w:rsidRDefault="003126B6" w:rsidP="003126B6">
            <w:pPr>
              <w:pStyle w:val="tabteksts"/>
              <w:jc w:val="center"/>
            </w:pPr>
            <w:r w:rsidRPr="00930937">
              <w:t>1,0</w:t>
            </w:r>
          </w:p>
        </w:tc>
        <w:tc>
          <w:tcPr>
            <w:tcW w:w="965" w:type="dxa"/>
          </w:tcPr>
          <w:p w14:paraId="734BA4A0" w14:textId="77777777" w:rsidR="003126B6" w:rsidRPr="00930937" w:rsidRDefault="003126B6" w:rsidP="003126B6">
            <w:pPr>
              <w:pStyle w:val="tabteksts"/>
              <w:jc w:val="center"/>
            </w:pPr>
            <w:r w:rsidRPr="00930937">
              <w:t>1,0</w:t>
            </w:r>
          </w:p>
        </w:tc>
        <w:tc>
          <w:tcPr>
            <w:tcW w:w="965" w:type="dxa"/>
          </w:tcPr>
          <w:p w14:paraId="37F77D8B" w14:textId="77777777" w:rsidR="003126B6" w:rsidRPr="00930937" w:rsidRDefault="003126B6" w:rsidP="003126B6">
            <w:pPr>
              <w:pStyle w:val="tabteksts"/>
              <w:jc w:val="center"/>
            </w:pPr>
            <w:r w:rsidRPr="00930937">
              <w:t>1,0</w:t>
            </w:r>
          </w:p>
        </w:tc>
        <w:tc>
          <w:tcPr>
            <w:tcW w:w="965" w:type="dxa"/>
          </w:tcPr>
          <w:p w14:paraId="2C981B3C" w14:textId="77777777" w:rsidR="003126B6" w:rsidRPr="00930937" w:rsidRDefault="003126B6" w:rsidP="003126B6">
            <w:pPr>
              <w:pStyle w:val="tabteksts"/>
              <w:jc w:val="center"/>
            </w:pPr>
            <w:r w:rsidRPr="00930937">
              <w:t>1,0</w:t>
            </w:r>
          </w:p>
        </w:tc>
      </w:tr>
      <w:tr w:rsidR="003126B6" w:rsidRPr="00930937" w14:paraId="76C32AD2" w14:textId="77777777" w:rsidTr="003126B6">
        <w:trPr>
          <w:jc w:val="center"/>
        </w:trPr>
        <w:tc>
          <w:tcPr>
            <w:tcW w:w="9072" w:type="dxa"/>
            <w:gridSpan w:val="6"/>
            <w:shd w:val="clear" w:color="auto" w:fill="D9D9D9" w:themeFill="background1" w:themeFillShade="D9"/>
            <w:vAlign w:val="center"/>
          </w:tcPr>
          <w:p w14:paraId="1FF0DFB7" w14:textId="77777777" w:rsidR="003126B6" w:rsidRPr="00930937" w:rsidRDefault="003126B6" w:rsidP="003126B6">
            <w:pPr>
              <w:pStyle w:val="tabteksts"/>
              <w:jc w:val="center"/>
            </w:pPr>
            <w:r w:rsidRPr="00930937">
              <w:rPr>
                <w:bCs/>
                <w:szCs w:val="18"/>
              </w:rPr>
              <w:t>Nodrošināta augu un augu aprites uzraudzība</w:t>
            </w:r>
          </w:p>
        </w:tc>
      </w:tr>
      <w:tr w:rsidR="003126B6" w:rsidRPr="00930937" w14:paraId="190FD657" w14:textId="77777777" w:rsidTr="003126B6">
        <w:trPr>
          <w:jc w:val="center"/>
        </w:trPr>
        <w:tc>
          <w:tcPr>
            <w:tcW w:w="4248" w:type="dxa"/>
          </w:tcPr>
          <w:p w14:paraId="384EB519" w14:textId="77777777" w:rsidR="003126B6" w:rsidRPr="00930937" w:rsidRDefault="003126B6" w:rsidP="003126B6">
            <w:pPr>
              <w:pStyle w:val="tabteksts"/>
            </w:pPr>
            <w:r w:rsidRPr="00930937">
              <w:rPr>
                <w:szCs w:val="18"/>
              </w:rPr>
              <w:t>Veikto novērtējumu, analīžu, pārbaužu, skaits augu aizsardzības, mēslošanas aprites un augšņu izpētes jomā</w:t>
            </w:r>
          </w:p>
        </w:tc>
        <w:tc>
          <w:tcPr>
            <w:tcW w:w="964" w:type="dxa"/>
          </w:tcPr>
          <w:p w14:paraId="3E864ED5" w14:textId="77777777" w:rsidR="003126B6" w:rsidRPr="00930937" w:rsidRDefault="003126B6" w:rsidP="003126B6">
            <w:pPr>
              <w:pStyle w:val="tabteksts"/>
              <w:jc w:val="center"/>
            </w:pPr>
            <w:r w:rsidRPr="00930937">
              <w:t>11 946</w:t>
            </w:r>
          </w:p>
        </w:tc>
        <w:tc>
          <w:tcPr>
            <w:tcW w:w="965" w:type="dxa"/>
          </w:tcPr>
          <w:p w14:paraId="418B178C" w14:textId="77777777" w:rsidR="003126B6" w:rsidRPr="00930937" w:rsidRDefault="003126B6" w:rsidP="003126B6">
            <w:pPr>
              <w:pStyle w:val="tabteksts"/>
              <w:jc w:val="center"/>
            </w:pPr>
            <w:r w:rsidRPr="00930937">
              <w:t>14 199</w:t>
            </w:r>
          </w:p>
        </w:tc>
        <w:tc>
          <w:tcPr>
            <w:tcW w:w="965" w:type="dxa"/>
          </w:tcPr>
          <w:p w14:paraId="10132B5B" w14:textId="77777777" w:rsidR="003126B6" w:rsidRPr="00930937" w:rsidRDefault="003126B6" w:rsidP="003126B6">
            <w:pPr>
              <w:pStyle w:val="tabteksts"/>
              <w:jc w:val="center"/>
            </w:pPr>
            <w:r w:rsidRPr="00930937">
              <w:t>16 599</w:t>
            </w:r>
          </w:p>
        </w:tc>
        <w:tc>
          <w:tcPr>
            <w:tcW w:w="965" w:type="dxa"/>
          </w:tcPr>
          <w:p w14:paraId="4A72FF33" w14:textId="77777777" w:rsidR="003126B6" w:rsidRPr="00930937" w:rsidRDefault="003126B6" w:rsidP="003126B6">
            <w:pPr>
              <w:pStyle w:val="tabteksts"/>
              <w:jc w:val="center"/>
            </w:pPr>
            <w:r w:rsidRPr="00930937">
              <w:t>16 599</w:t>
            </w:r>
          </w:p>
        </w:tc>
        <w:tc>
          <w:tcPr>
            <w:tcW w:w="965" w:type="dxa"/>
          </w:tcPr>
          <w:p w14:paraId="38B529C2" w14:textId="77777777" w:rsidR="003126B6" w:rsidRPr="00930937" w:rsidRDefault="003126B6" w:rsidP="003126B6">
            <w:pPr>
              <w:pStyle w:val="tabteksts"/>
              <w:jc w:val="center"/>
            </w:pPr>
            <w:r w:rsidRPr="00930937">
              <w:t>16 599</w:t>
            </w:r>
          </w:p>
        </w:tc>
      </w:tr>
      <w:tr w:rsidR="003126B6" w:rsidRPr="00930937" w14:paraId="106E99E7" w14:textId="77777777" w:rsidTr="003126B6">
        <w:trPr>
          <w:jc w:val="center"/>
        </w:trPr>
        <w:tc>
          <w:tcPr>
            <w:tcW w:w="4248" w:type="dxa"/>
          </w:tcPr>
          <w:p w14:paraId="0F9E7970" w14:textId="77777777" w:rsidR="003126B6" w:rsidRPr="00930937" w:rsidRDefault="003126B6" w:rsidP="003126B6">
            <w:pPr>
              <w:pStyle w:val="tabteksts"/>
            </w:pPr>
            <w:r w:rsidRPr="00930937">
              <w:rPr>
                <w:szCs w:val="18"/>
              </w:rPr>
              <w:t>Novērtējumu, analīžu, pārbaužu, izmēģinājumu, izvērtējumu skaits augu aizsardzības, mēslošanas aprites jomā, kuru rezultātā nav konstatēta būtiska neatbilstība normatīvo aktu prasībām, % no pārbaužu skaita</w:t>
            </w:r>
          </w:p>
        </w:tc>
        <w:tc>
          <w:tcPr>
            <w:tcW w:w="964" w:type="dxa"/>
          </w:tcPr>
          <w:p w14:paraId="4DA56925" w14:textId="77777777" w:rsidR="003126B6" w:rsidRPr="00930937" w:rsidRDefault="003126B6" w:rsidP="003126B6">
            <w:pPr>
              <w:pStyle w:val="tabteksts"/>
              <w:jc w:val="center"/>
            </w:pPr>
            <w:r w:rsidRPr="00930937">
              <w:t>97,0</w:t>
            </w:r>
          </w:p>
        </w:tc>
        <w:tc>
          <w:tcPr>
            <w:tcW w:w="965" w:type="dxa"/>
          </w:tcPr>
          <w:p w14:paraId="5DBF97C4" w14:textId="77777777" w:rsidR="003126B6" w:rsidRPr="00930937" w:rsidRDefault="003126B6" w:rsidP="003126B6">
            <w:pPr>
              <w:pStyle w:val="tabteksts"/>
              <w:jc w:val="center"/>
            </w:pPr>
            <w:r w:rsidRPr="00930937">
              <w:t>97,0</w:t>
            </w:r>
          </w:p>
        </w:tc>
        <w:tc>
          <w:tcPr>
            <w:tcW w:w="965" w:type="dxa"/>
          </w:tcPr>
          <w:p w14:paraId="1A2E268D" w14:textId="77777777" w:rsidR="003126B6" w:rsidRPr="00930937" w:rsidRDefault="003126B6" w:rsidP="003126B6">
            <w:pPr>
              <w:pStyle w:val="tabteksts"/>
              <w:jc w:val="center"/>
            </w:pPr>
            <w:r w:rsidRPr="00930937">
              <w:t>97,0</w:t>
            </w:r>
          </w:p>
        </w:tc>
        <w:tc>
          <w:tcPr>
            <w:tcW w:w="965" w:type="dxa"/>
          </w:tcPr>
          <w:p w14:paraId="7789BBB9" w14:textId="77777777" w:rsidR="003126B6" w:rsidRPr="00930937" w:rsidRDefault="003126B6" w:rsidP="003126B6">
            <w:pPr>
              <w:pStyle w:val="tabteksts"/>
              <w:jc w:val="center"/>
            </w:pPr>
            <w:r w:rsidRPr="00930937">
              <w:t>97,0</w:t>
            </w:r>
          </w:p>
        </w:tc>
        <w:tc>
          <w:tcPr>
            <w:tcW w:w="965" w:type="dxa"/>
          </w:tcPr>
          <w:p w14:paraId="79F39380" w14:textId="77777777" w:rsidR="003126B6" w:rsidRPr="00930937" w:rsidRDefault="003126B6" w:rsidP="003126B6">
            <w:pPr>
              <w:pStyle w:val="tabteksts"/>
              <w:jc w:val="center"/>
            </w:pPr>
            <w:r w:rsidRPr="00930937">
              <w:t>97,0</w:t>
            </w:r>
          </w:p>
        </w:tc>
      </w:tr>
      <w:tr w:rsidR="003126B6" w:rsidRPr="00930937" w14:paraId="35E404F3" w14:textId="77777777" w:rsidTr="003126B6">
        <w:trPr>
          <w:jc w:val="center"/>
        </w:trPr>
        <w:tc>
          <w:tcPr>
            <w:tcW w:w="9072" w:type="dxa"/>
            <w:gridSpan w:val="6"/>
            <w:shd w:val="clear" w:color="auto" w:fill="D9D9D9" w:themeFill="background1" w:themeFillShade="D9"/>
          </w:tcPr>
          <w:p w14:paraId="7E12E4E4" w14:textId="77777777" w:rsidR="003126B6" w:rsidRPr="00930937" w:rsidRDefault="003126B6" w:rsidP="003126B6">
            <w:pPr>
              <w:pStyle w:val="tabteksts"/>
              <w:jc w:val="center"/>
              <w:rPr>
                <w:szCs w:val="18"/>
              </w:rPr>
            </w:pPr>
            <w:r w:rsidRPr="00930937">
              <w:rPr>
                <w:bCs/>
                <w:szCs w:val="18"/>
              </w:rPr>
              <w:t>Nodrošināta sēklu un šķirņu aprites uzraudzība</w:t>
            </w:r>
          </w:p>
        </w:tc>
      </w:tr>
      <w:tr w:rsidR="003126B6" w:rsidRPr="00930937" w14:paraId="7EEA2863" w14:textId="77777777" w:rsidTr="003126B6">
        <w:trPr>
          <w:jc w:val="center"/>
        </w:trPr>
        <w:tc>
          <w:tcPr>
            <w:tcW w:w="4248" w:type="dxa"/>
          </w:tcPr>
          <w:p w14:paraId="079EBD84" w14:textId="77777777" w:rsidR="003126B6" w:rsidRPr="00930937" w:rsidRDefault="003126B6" w:rsidP="003126B6">
            <w:pPr>
              <w:pStyle w:val="tabteksts"/>
            </w:pPr>
            <w:r w:rsidRPr="00930937">
              <w:rPr>
                <w:bCs/>
                <w:szCs w:val="18"/>
              </w:rPr>
              <w:t>Veikto novērtējumu, analīžu, pārbaužu, skaits sēklu un šķirņu aprites jomā</w:t>
            </w:r>
          </w:p>
        </w:tc>
        <w:tc>
          <w:tcPr>
            <w:tcW w:w="964" w:type="dxa"/>
          </w:tcPr>
          <w:p w14:paraId="6FD91F42" w14:textId="77777777" w:rsidR="003126B6" w:rsidRPr="00930937" w:rsidRDefault="003126B6" w:rsidP="003126B6">
            <w:pPr>
              <w:pStyle w:val="tabteksts"/>
              <w:jc w:val="center"/>
            </w:pPr>
            <w:r w:rsidRPr="00930937">
              <w:t>14 799</w:t>
            </w:r>
          </w:p>
        </w:tc>
        <w:tc>
          <w:tcPr>
            <w:tcW w:w="965" w:type="dxa"/>
          </w:tcPr>
          <w:p w14:paraId="77910A8E" w14:textId="77777777" w:rsidR="003126B6" w:rsidRPr="00930937" w:rsidRDefault="003126B6" w:rsidP="003126B6">
            <w:pPr>
              <w:pStyle w:val="tabteksts"/>
              <w:jc w:val="center"/>
            </w:pPr>
            <w:r w:rsidRPr="00930937">
              <w:t>8 965</w:t>
            </w:r>
          </w:p>
        </w:tc>
        <w:tc>
          <w:tcPr>
            <w:tcW w:w="965" w:type="dxa"/>
          </w:tcPr>
          <w:p w14:paraId="124ED2DD" w14:textId="77777777" w:rsidR="003126B6" w:rsidRPr="00930937" w:rsidRDefault="003126B6" w:rsidP="003126B6">
            <w:pPr>
              <w:pStyle w:val="tabteksts"/>
              <w:jc w:val="center"/>
            </w:pPr>
            <w:r w:rsidRPr="00930937">
              <w:t>9 275</w:t>
            </w:r>
          </w:p>
        </w:tc>
        <w:tc>
          <w:tcPr>
            <w:tcW w:w="965" w:type="dxa"/>
          </w:tcPr>
          <w:p w14:paraId="74FC23B3" w14:textId="77777777" w:rsidR="003126B6" w:rsidRPr="00930937" w:rsidRDefault="003126B6" w:rsidP="003126B6">
            <w:pPr>
              <w:pStyle w:val="tabteksts"/>
              <w:jc w:val="center"/>
            </w:pPr>
            <w:r w:rsidRPr="00930937">
              <w:t>9 275</w:t>
            </w:r>
          </w:p>
        </w:tc>
        <w:tc>
          <w:tcPr>
            <w:tcW w:w="965" w:type="dxa"/>
          </w:tcPr>
          <w:p w14:paraId="07F28BCF" w14:textId="77777777" w:rsidR="003126B6" w:rsidRPr="00930937" w:rsidRDefault="003126B6" w:rsidP="003126B6">
            <w:pPr>
              <w:pStyle w:val="tabteksts"/>
              <w:jc w:val="center"/>
            </w:pPr>
            <w:r w:rsidRPr="00930937">
              <w:t>9 275</w:t>
            </w:r>
          </w:p>
        </w:tc>
      </w:tr>
      <w:tr w:rsidR="003126B6" w:rsidRPr="00930937" w14:paraId="601102AB" w14:textId="77777777" w:rsidTr="003126B6">
        <w:trPr>
          <w:jc w:val="center"/>
        </w:trPr>
        <w:tc>
          <w:tcPr>
            <w:tcW w:w="4248" w:type="dxa"/>
          </w:tcPr>
          <w:p w14:paraId="781C53E6" w14:textId="77777777" w:rsidR="003126B6" w:rsidRPr="00930937" w:rsidRDefault="003126B6" w:rsidP="003126B6">
            <w:pPr>
              <w:pStyle w:val="tabteksts"/>
            </w:pPr>
            <w:r w:rsidRPr="00930937">
              <w:rPr>
                <w:bCs/>
                <w:szCs w:val="18"/>
              </w:rPr>
              <w:t>Novērtējumu, analīžu, pārbaužu, skaits sēklu un šķirņu aprites jomā, kuru rezultātā nav konstatēta būtiska neatbilstība normatīvo aktu prasībām, % no pārbaužu skaita</w:t>
            </w:r>
          </w:p>
        </w:tc>
        <w:tc>
          <w:tcPr>
            <w:tcW w:w="964" w:type="dxa"/>
          </w:tcPr>
          <w:p w14:paraId="71CB9B28" w14:textId="77777777" w:rsidR="003126B6" w:rsidRPr="00930937" w:rsidRDefault="003126B6" w:rsidP="003126B6">
            <w:pPr>
              <w:pStyle w:val="tabteksts"/>
              <w:jc w:val="center"/>
            </w:pPr>
            <w:r w:rsidRPr="00930937">
              <w:t>97,0</w:t>
            </w:r>
          </w:p>
        </w:tc>
        <w:tc>
          <w:tcPr>
            <w:tcW w:w="965" w:type="dxa"/>
          </w:tcPr>
          <w:p w14:paraId="2B0C506F" w14:textId="77777777" w:rsidR="003126B6" w:rsidRPr="00930937" w:rsidRDefault="003126B6" w:rsidP="003126B6">
            <w:pPr>
              <w:pStyle w:val="tabteksts"/>
              <w:jc w:val="center"/>
            </w:pPr>
            <w:r w:rsidRPr="00930937">
              <w:t>97,0</w:t>
            </w:r>
          </w:p>
        </w:tc>
        <w:tc>
          <w:tcPr>
            <w:tcW w:w="965" w:type="dxa"/>
          </w:tcPr>
          <w:p w14:paraId="12767264" w14:textId="77777777" w:rsidR="003126B6" w:rsidRPr="00930937" w:rsidRDefault="003126B6" w:rsidP="003126B6">
            <w:pPr>
              <w:pStyle w:val="tabteksts"/>
              <w:jc w:val="center"/>
            </w:pPr>
            <w:r w:rsidRPr="00930937">
              <w:t>97,0</w:t>
            </w:r>
          </w:p>
        </w:tc>
        <w:tc>
          <w:tcPr>
            <w:tcW w:w="965" w:type="dxa"/>
          </w:tcPr>
          <w:p w14:paraId="650F256A" w14:textId="77777777" w:rsidR="003126B6" w:rsidRPr="00930937" w:rsidRDefault="003126B6" w:rsidP="003126B6">
            <w:pPr>
              <w:pStyle w:val="tabteksts"/>
              <w:jc w:val="center"/>
            </w:pPr>
            <w:r w:rsidRPr="00930937">
              <w:t>97,0</w:t>
            </w:r>
          </w:p>
        </w:tc>
        <w:tc>
          <w:tcPr>
            <w:tcW w:w="965" w:type="dxa"/>
          </w:tcPr>
          <w:p w14:paraId="111B5177" w14:textId="77777777" w:rsidR="003126B6" w:rsidRPr="00930937" w:rsidRDefault="003126B6" w:rsidP="003126B6">
            <w:pPr>
              <w:pStyle w:val="tabteksts"/>
              <w:jc w:val="center"/>
            </w:pPr>
            <w:r w:rsidRPr="00930937">
              <w:t>97,0</w:t>
            </w:r>
          </w:p>
        </w:tc>
      </w:tr>
    </w:tbl>
    <w:p w14:paraId="07A03C0E" w14:textId="64878F91" w:rsidR="003126B6" w:rsidRDefault="003126B6" w:rsidP="003126B6"/>
    <w:p w14:paraId="3F9B9AEC" w14:textId="77777777" w:rsidR="000F5415" w:rsidRPr="00930937" w:rsidRDefault="000F5415" w:rsidP="003126B6"/>
    <w:p w14:paraId="292CA813" w14:textId="77777777" w:rsidR="003126B6" w:rsidRPr="00930937" w:rsidRDefault="003126B6" w:rsidP="003126B6">
      <w:pPr>
        <w:pStyle w:val="Tabuluvirsraksti"/>
        <w:spacing w:after="240"/>
        <w:rPr>
          <w:b/>
          <w:lang w:eastAsia="lv-LV"/>
        </w:rPr>
      </w:pPr>
      <w:r w:rsidRPr="00930937">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3126B6" w:rsidRPr="00930937" w14:paraId="0759F44E" w14:textId="77777777" w:rsidTr="003126B6">
        <w:trPr>
          <w:trHeight w:val="283"/>
          <w:tblHeader/>
          <w:jc w:val="center"/>
        </w:trPr>
        <w:tc>
          <w:tcPr>
            <w:tcW w:w="3378" w:type="dxa"/>
            <w:vAlign w:val="center"/>
          </w:tcPr>
          <w:p w14:paraId="3138A337" w14:textId="77777777" w:rsidR="003126B6" w:rsidRPr="00930937" w:rsidRDefault="003126B6" w:rsidP="003126B6">
            <w:pPr>
              <w:pStyle w:val="tabteksts"/>
              <w:jc w:val="center"/>
              <w:rPr>
                <w:szCs w:val="24"/>
              </w:rPr>
            </w:pPr>
          </w:p>
        </w:tc>
        <w:tc>
          <w:tcPr>
            <w:tcW w:w="1131" w:type="dxa"/>
          </w:tcPr>
          <w:p w14:paraId="64DA454D" w14:textId="77777777" w:rsidR="003126B6" w:rsidRPr="00930937" w:rsidRDefault="003126B6" w:rsidP="003126B6">
            <w:pPr>
              <w:pStyle w:val="tabteksts"/>
              <w:jc w:val="center"/>
              <w:rPr>
                <w:szCs w:val="24"/>
                <w:lang w:eastAsia="lv-LV"/>
              </w:rPr>
            </w:pPr>
            <w:r w:rsidRPr="00930937">
              <w:rPr>
                <w:szCs w:val="18"/>
                <w:lang w:eastAsia="lv-LV"/>
              </w:rPr>
              <w:t>2017. gads (izpilde)</w:t>
            </w:r>
          </w:p>
        </w:tc>
        <w:tc>
          <w:tcPr>
            <w:tcW w:w="1132" w:type="dxa"/>
            <w:vAlign w:val="center"/>
          </w:tcPr>
          <w:p w14:paraId="24A19063" w14:textId="77777777" w:rsidR="003126B6" w:rsidRPr="00930937" w:rsidRDefault="003126B6" w:rsidP="003126B6">
            <w:pPr>
              <w:pStyle w:val="tabteksts"/>
              <w:jc w:val="center"/>
              <w:rPr>
                <w:szCs w:val="24"/>
                <w:lang w:eastAsia="lv-LV"/>
              </w:rPr>
            </w:pPr>
            <w:r w:rsidRPr="00930937">
              <w:rPr>
                <w:szCs w:val="18"/>
                <w:lang w:eastAsia="lv-LV"/>
              </w:rPr>
              <w:t>2018. gada plāns</w:t>
            </w:r>
          </w:p>
        </w:tc>
        <w:tc>
          <w:tcPr>
            <w:tcW w:w="1132" w:type="dxa"/>
          </w:tcPr>
          <w:p w14:paraId="652CF1A4" w14:textId="72797B81" w:rsidR="003126B6" w:rsidRPr="00930937" w:rsidRDefault="003126B6" w:rsidP="001A647E">
            <w:pPr>
              <w:pStyle w:val="tabteksts"/>
              <w:jc w:val="center"/>
              <w:rPr>
                <w:szCs w:val="24"/>
                <w:lang w:eastAsia="lv-LV"/>
              </w:rPr>
            </w:pPr>
            <w:r w:rsidRPr="00930937">
              <w:rPr>
                <w:szCs w:val="18"/>
                <w:lang w:eastAsia="lv-LV"/>
              </w:rPr>
              <w:t xml:space="preserve">2019. gada </w:t>
            </w:r>
            <w:r w:rsidR="001A647E">
              <w:rPr>
                <w:szCs w:val="18"/>
                <w:lang w:eastAsia="lv-LV"/>
              </w:rPr>
              <w:t>plāns</w:t>
            </w:r>
          </w:p>
        </w:tc>
        <w:tc>
          <w:tcPr>
            <w:tcW w:w="1132" w:type="dxa"/>
          </w:tcPr>
          <w:p w14:paraId="083F0BF4" w14:textId="77777777" w:rsidR="003126B6" w:rsidRPr="00930937" w:rsidRDefault="003126B6" w:rsidP="003126B6">
            <w:pPr>
              <w:pStyle w:val="tabteksts"/>
              <w:jc w:val="center"/>
              <w:rPr>
                <w:szCs w:val="24"/>
                <w:lang w:eastAsia="lv-LV"/>
              </w:rPr>
            </w:pPr>
            <w:r w:rsidRPr="00930937">
              <w:rPr>
                <w:szCs w:val="18"/>
                <w:lang w:eastAsia="lv-LV"/>
              </w:rPr>
              <w:t>2020. gada prognoze</w:t>
            </w:r>
          </w:p>
        </w:tc>
        <w:tc>
          <w:tcPr>
            <w:tcW w:w="1132" w:type="dxa"/>
          </w:tcPr>
          <w:p w14:paraId="75BA4E47" w14:textId="77777777" w:rsidR="003126B6" w:rsidRPr="00930937" w:rsidRDefault="003126B6" w:rsidP="003126B6">
            <w:pPr>
              <w:pStyle w:val="tabteksts"/>
              <w:jc w:val="center"/>
              <w:rPr>
                <w:szCs w:val="24"/>
                <w:lang w:eastAsia="lv-LV"/>
              </w:rPr>
            </w:pPr>
            <w:r w:rsidRPr="00930937">
              <w:rPr>
                <w:szCs w:val="18"/>
                <w:lang w:eastAsia="lv-LV"/>
              </w:rPr>
              <w:t>2021. gada prognoze</w:t>
            </w:r>
          </w:p>
        </w:tc>
      </w:tr>
      <w:tr w:rsidR="003126B6" w:rsidRPr="00930937" w14:paraId="4164CA79" w14:textId="77777777" w:rsidTr="003126B6">
        <w:trPr>
          <w:trHeight w:val="142"/>
          <w:jc w:val="center"/>
        </w:trPr>
        <w:tc>
          <w:tcPr>
            <w:tcW w:w="3378" w:type="dxa"/>
            <w:shd w:val="clear" w:color="auto" w:fill="D9D9D9" w:themeFill="background1" w:themeFillShade="D9"/>
            <w:vAlign w:val="center"/>
          </w:tcPr>
          <w:p w14:paraId="20FE0737" w14:textId="77777777" w:rsidR="003126B6" w:rsidRPr="00930937" w:rsidRDefault="003126B6" w:rsidP="003126B6">
            <w:pPr>
              <w:pStyle w:val="tabteksts"/>
              <w:rPr>
                <w:lang w:eastAsia="lv-LV"/>
              </w:rPr>
            </w:pPr>
            <w:r w:rsidRPr="00930937">
              <w:rPr>
                <w:lang w:eastAsia="lv-LV"/>
              </w:rPr>
              <w:t>Kopējie izdevumi,</w:t>
            </w:r>
            <w:r w:rsidRPr="00930937">
              <w:t xml:space="preserve"> </w:t>
            </w:r>
            <w:r w:rsidRPr="00930937">
              <w:rPr>
                <w:i/>
                <w:szCs w:val="18"/>
              </w:rPr>
              <w:t>euro</w:t>
            </w:r>
          </w:p>
        </w:tc>
        <w:tc>
          <w:tcPr>
            <w:tcW w:w="1131" w:type="dxa"/>
            <w:shd w:val="clear" w:color="auto" w:fill="D9D9D9" w:themeFill="background1" w:themeFillShade="D9"/>
          </w:tcPr>
          <w:p w14:paraId="4C678945" w14:textId="77777777" w:rsidR="003126B6" w:rsidRPr="00930937" w:rsidRDefault="003126B6" w:rsidP="003126B6">
            <w:pPr>
              <w:pStyle w:val="tabteksts"/>
              <w:jc w:val="right"/>
            </w:pPr>
            <w:r w:rsidRPr="00930937">
              <w:t>5 755 507</w:t>
            </w:r>
          </w:p>
        </w:tc>
        <w:tc>
          <w:tcPr>
            <w:tcW w:w="1132" w:type="dxa"/>
            <w:shd w:val="clear" w:color="auto" w:fill="D9D9D9" w:themeFill="background1" w:themeFillShade="D9"/>
          </w:tcPr>
          <w:p w14:paraId="3B09F010" w14:textId="77777777" w:rsidR="003126B6" w:rsidRPr="00930937" w:rsidRDefault="003126B6" w:rsidP="003126B6">
            <w:pPr>
              <w:pStyle w:val="tabteksts"/>
              <w:jc w:val="right"/>
            </w:pPr>
            <w:r w:rsidRPr="00930937">
              <w:t>6 540 950</w:t>
            </w:r>
          </w:p>
        </w:tc>
        <w:tc>
          <w:tcPr>
            <w:tcW w:w="1132" w:type="dxa"/>
            <w:shd w:val="clear" w:color="auto" w:fill="D9D9D9" w:themeFill="background1" w:themeFillShade="D9"/>
          </w:tcPr>
          <w:p w14:paraId="074B610B" w14:textId="77777777" w:rsidR="003126B6" w:rsidRPr="00930937" w:rsidRDefault="003126B6" w:rsidP="003126B6">
            <w:pPr>
              <w:pStyle w:val="tabteksts"/>
              <w:jc w:val="right"/>
            </w:pPr>
            <w:r w:rsidRPr="00930937">
              <w:t>5 900 821</w:t>
            </w:r>
          </w:p>
        </w:tc>
        <w:tc>
          <w:tcPr>
            <w:tcW w:w="1132" w:type="dxa"/>
            <w:shd w:val="clear" w:color="auto" w:fill="D9D9D9" w:themeFill="background1" w:themeFillShade="D9"/>
          </w:tcPr>
          <w:p w14:paraId="71D6A48E" w14:textId="77777777" w:rsidR="003126B6" w:rsidRPr="00930937" w:rsidRDefault="003126B6" w:rsidP="003126B6">
            <w:pPr>
              <w:pStyle w:val="tabteksts"/>
              <w:jc w:val="right"/>
            </w:pPr>
            <w:r w:rsidRPr="00930937">
              <w:t>5 401 559</w:t>
            </w:r>
          </w:p>
        </w:tc>
        <w:tc>
          <w:tcPr>
            <w:tcW w:w="1132" w:type="dxa"/>
            <w:shd w:val="clear" w:color="auto" w:fill="D9D9D9" w:themeFill="background1" w:themeFillShade="D9"/>
          </w:tcPr>
          <w:p w14:paraId="5273D951" w14:textId="77777777" w:rsidR="003126B6" w:rsidRPr="00930937" w:rsidRDefault="003126B6" w:rsidP="003126B6">
            <w:pPr>
              <w:pStyle w:val="tabteksts"/>
              <w:jc w:val="right"/>
            </w:pPr>
            <w:r w:rsidRPr="00930937">
              <w:t>5 401 559</w:t>
            </w:r>
          </w:p>
        </w:tc>
      </w:tr>
      <w:tr w:rsidR="003126B6" w:rsidRPr="00930937" w14:paraId="5BBA28FB" w14:textId="77777777" w:rsidTr="003126B6">
        <w:trPr>
          <w:trHeight w:val="283"/>
          <w:jc w:val="center"/>
        </w:trPr>
        <w:tc>
          <w:tcPr>
            <w:tcW w:w="3378" w:type="dxa"/>
            <w:vAlign w:val="center"/>
          </w:tcPr>
          <w:p w14:paraId="52B859D3" w14:textId="77777777" w:rsidR="003126B6" w:rsidRPr="00930937" w:rsidRDefault="003126B6" w:rsidP="003126B6">
            <w:pPr>
              <w:pStyle w:val="tabteksts"/>
              <w:rPr>
                <w:szCs w:val="18"/>
                <w:lang w:eastAsia="lv-LV"/>
              </w:rPr>
            </w:pPr>
            <w:r w:rsidRPr="00930937">
              <w:rPr>
                <w:szCs w:val="18"/>
                <w:lang w:eastAsia="lv-LV"/>
              </w:rPr>
              <w:t xml:space="preserve">Kopējo izdevumu izmaiņas, </w:t>
            </w:r>
            <w:r w:rsidRPr="00930937">
              <w:rPr>
                <w:i/>
                <w:szCs w:val="18"/>
                <w:lang w:eastAsia="lv-LV"/>
              </w:rPr>
              <w:t>euro</w:t>
            </w:r>
            <w:r w:rsidRPr="00930937">
              <w:rPr>
                <w:szCs w:val="18"/>
                <w:lang w:eastAsia="lv-LV"/>
              </w:rPr>
              <w:t xml:space="preserve"> (+/–) pret iepriekšējo gadu</w:t>
            </w:r>
          </w:p>
        </w:tc>
        <w:tc>
          <w:tcPr>
            <w:tcW w:w="1131" w:type="dxa"/>
          </w:tcPr>
          <w:p w14:paraId="055AD3A4" w14:textId="77777777" w:rsidR="003126B6" w:rsidRPr="00930937" w:rsidRDefault="003126B6" w:rsidP="003126B6">
            <w:pPr>
              <w:pStyle w:val="tabteksts"/>
              <w:jc w:val="center"/>
            </w:pPr>
            <w:r w:rsidRPr="00930937">
              <w:rPr>
                <w:b/>
                <w:bCs/>
              </w:rPr>
              <w:t>×</w:t>
            </w:r>
          </w:p>
        </w:tc>
        <w:tc>
          <w:tcPr>
            <w:tcW w:w="1132" w:type="dxa"/>
          </w:tcPr>
          <w:p w14:paraId="0875E1D8" w14:textId="77777777" w:rsidR="003126B6" w:rsidRPr="00930937" w:rsidRDefault="003126B6" w:rsidP="003126B6">
            <w:pPr>
              <w:pStyle w:val="tabteksts"/>
              <w:jc w:val="right"/>
            </w:pPr>
            <w:r w:rsidRPr="00930937">
              <w:t>785 443</w:t>
            </w:r>
          </w:p>
        </w:tc>
        <w:tc>
          <w:tcPr>
            <w:tcW w:w="1132" w:type="dxa"/>
          </w:tcPr>
          <w:p w14:paraId="2D65D5D7" w14:textId="77777777" w:rsidR="003126B6" w:rsidRPr="00930937" w:rsidRDefault="003126B6" w:rsidP="003126B6">
            <w:pPr>
              <w:pStyle w:val="tabteksts"/>
              <w:jc w:val="right"/>
            </w:pPr>
            <w:r w:rsidRPr="00930937">
              <w:t>-640 129</w:t>
            </w:r>
          </w:p>
        </w:tc>
        <w:tc>
          <w:tcPr>
            <w:tcW w:w="1132" w:type="dxa"/>
          </w:tcPr>
          <w:p w14:paraId="36C95FB0" w14:textId="77777777" w:rsidR="003126B6" w:rsidRPr="00930937" w:rsidRDefault="003126B6" w:rsidP="003126B6">
            <w:pPr>
              <w:pStyle w:val="tabteksts"/>
              <w:jc w:val="right"/>
            </w:pPr>
            <w:r w:rsidRPr="00930937">
              <w:t>-499 262</w:t>
            </w:r>
          </w:p>
        </w:tc>
        <w:tc>
          <w:tcPr>
            <w:tcW w:w="1132" w:type="dxa"/>
          </w:tcPr>
          <w:p w14:paraId="6668C0D2" w14:textId="77777777" w:rsidR="003126B6" w:rsidRPr="00930937" w:rsidRDefault="003126B6" w:rsidP="003126B6">
            <w:pPr>
              <w:pStyle w:val="tabteksts"/>
              <w:jc w:val="right"/>
            </w:pPr>
            <w:r w:rsidRPr="00930937">
              <w:t>0</w:t>
            </w:r>
          </w:p>
        </w:tc>
      </w:tr>
      <w:tr w:rsidR="003126B6" w:rsidRPr="00930937" w14:paraId="12F8DEAA" w14:textId="77777777" w:rsidTr="003126B6">
        <w:trPr>
          <w:trHeight w:val="283"/>
          <w:jc w:val="center"/>
        </w:trPr>
        <w:tc>
          <w:tcPr>
            <w:tcW w:w="3378" w:type="dxa"/>
            <w:vAlign w:val="center"/>
          </w:tcPr>
          <w:p w14:paraId="0FC30638" w14:textId="77777777" w:rsidR="003126B6" w:rsidRPr="00930937" w:rsidRDefault="003126B6" w:rsidP="003126B6">
            <w:pPr>
              <w:pStyle w:val="tabteksts"/>
            </w:pPr>
            <w:r w:rsidRPr="00930937">
              <w:rPr>
                <w:lang w:eastAsia="lv-LV"/>
              </w:rPr>
              <w:t>Kopējie izdevumi</w:t>
            </w:r>
            <w:r w:rsidRPr="00930937">
              <w:t>, % (+/–) pret iepriekšējo gadu</w:t>
            </w:r>
          </w:p>
        </w:tc>
        <w:tc>
          <w:tcPr>
            <w:tcW w:w="1131" w:type="dxa"/>
          </w:tcPr>
          <w:p w14:paraId="47D24E70" w14:textId="77777777" w:rsidR="003126B6" w:rsidRPr="00930937" w:rsidRDefault="003126B6" w:rsidP="003126B6">
            <w:pPr>
              <w:pStyle w:val="tabteksts"/>
              <w:jc w:val="center"/>
            </w:pPr>
            <w:r w:rsidRPr="00930937">
              <w:rPr>
                <w:b/>
                <w:bCs/>
              </w:rPr>
              <w:t>×</w:t>
            </w:r>
          </w:p>
        </w:tc>
        <w:tc>
          <w:tcPr>
            <w:tcW w:w="1132" w:type="dxa"/>
          </w:tcPr>
          <w:p w14:paraId="6A17EC16" w14:textId="77777777" w:rsidR="003126B6" w:rsidRPr="00930937" w:rsidRDefault="003126B6" w:rsidP="003126B6">
            <w:pPr>
              <w:pStyle w:val="tabteksts"/>
              <w:jc w:val="right"/>
            </w:pPr>
            <w:r w:rsidRPr="00930937">
              <w:t>13,6</w:t>
            </w:r>
          </w:p>
        </w:tc>
        <w:tc>
          <w:tcPr>
            <w:tcW w:w="1132" w:type="dxa"/>
          </w:tcPr>
          <w:p w14:paraId="32C8FA2F" w14:textId="77777777" w:rsidR="003126B6" w:rsidRPr="00930937" w:rsidRDefault="003126B6" w:rsidP="003126B6">
            <w:pPr>
              <w:pStyle w:val="tabteksts"/>
              <w:jc w:val="right"/>
            </w:pPr>
            <w:r w:rsidRPr="00930937">
              <w:t>-9,8</w:t>
            </w:r>
          </w:p>
        </w:tc>
        <w:tc>
          <w:tcPr>
            <w:tcW w:w="1132" w:type="dxa"/>
          </w:tcPr>
          <w:p w14:paraId="6332B005" w14:textId="77777777" w:rsidR="003126B6" w:rsidRPr="00930937" w:rsidRDefault="003126B6" w:rsidP="003126B6">
            <w:pPr>
              <w:pStyle w:val="tabteksts"/>
              <w:jc w:val="right"/>
            </w:pPr>
            <w:r w:rsidRPr="00930937">
              <w:t>-8,5</w:t>
            </w:r>
          </w:p>
        </w:tc>
        <w:tc>
          <w:tcPr>
            <w:tcW w:w="1132" w:type="dxa"/>
          </w:tcPr>
          <w:p w14:paraId="2A978C94" w14:textId="77777777" w:rsidR="003126B6" w:rsidRPr="00930937" w:rsidRDefault="003126B6" w:rsidP="003126B6">
            <w:pPr>
              <w:pStyle w:val="tabteksts"/>
              <w:jc w:val="right"/>
            </w:pPr>
            <w:r w:rsidRPr="00930937">
              <w:t>0,0</w:t>
            </w:r>
          </w:p>
        </w:tc>
      </w:tr>
      <w:tr w:rsidR="003126B6" w:rsidRPr="00930937" w14:paraId="03ADF092" w14:textId="77777777" w:rsidTr="003126B6">
        <w:trPr>
          <w:trHeight w:val="142"/>
          <w:jc w:val="center"/>
        </w:trPr>
        <w:tc>
          <w:tcPr>
            <w:tcW w:w="3378" w:type="dxa"/>
          </w:tcPr>
          <w:p w14:paraId="7082CB83" w14:textId="77777777" w:rsidR="003126B6" w:rsidRPr="00930937" w:rsidRDefault="003126B6" w:rsidP="003126B6">
            <w:pPr>
              <w:pStyle w:val="tabteksts"/>
              <w:rPr>
                <w:szCs w:val="18"/>
                <w:lang w:eastAsia="lv-LV"/>
              </w:rPr>
            </w:pPr>
            <w:r w:rsidRPr="00930937">
              <w:rPr>
                <w:szCs w:val="18"/>
              </w:rPr>
              <w:t xml:space="preserve">Atlīdzība, </w:t>
            </w:r>
            <w:r w:rsidRPr="00930937">
              <w:rPr>
                <w:i/>
                <w:szCs w:val="18"/>
              </w:rPr>
              <w:t>euro</w:t>
            </w:r>
          </w:p>
        </w:tc>
        <w:tc>
          <w:tcPr>
            <w:tcW w:w="1131" w:type="dxa"/>
          </w:tcPr>
          <w:p w14:paraId="64C663CA" w14:textId="77777777" w:rsidR="003126B6" w:rsidRPr="00930937" w:rsidRDefault="003126B6" w:rsidP="003126B6">
            <w:pPr>
              <w:pStyle w:val="tabteksts"/>
              <w:jc w:val="right"/>
              <w:rPr>
                <w:szCs w:val="18"/>
              </w:rPr>
            </w:pPr>
            <w:r w:rsidRPr="00930937">
              <w:rPr>
                <w:szCs w:val="18"/>
              </w:rPr>
              <w:t>3 094 443</w:t>
            </w:r>
          </w:p>
        </w:tc>
        <w:tc>
          <w:tcPr>
            <w:tcW w:w="1132" w:type="dxa"/>
          </w:tcPr>
          <w:p w14:paraId="29EF1852" w14:textId="77777777" w:rsidR="003126B6" w:rsidRPr="00930937" w:rsidRDefault="003126B6" w:rsidP="003126B6">
            <w:pPr>
              <w:pStyle w:val="tabteksts"/>
              <w:jc w:val="right"/>
              <w:rPr>
                <w:szCs w:val="18"/>
              </w:rPr>
            </w:pPr>
            <w:r w:rsidRPr="00930937">
              <w:rPr>
                <w:szCs w:val="18"/>
              </w:rPr>
              <w:t>3 725 439</w:t>
            </w:r>
          </w:p>
        </w:tc>
        <w:tc>
          <w:tcPr>
            <w:tcW w:w="1132" w:type="dxa"/>
          </w:tcPr>
          <w:p w14:paraId="5484D6C2" w14:textId="77777777" w:rsidR="003126B6" w:rsidRPr="00930937" w:rsidRDefault="003126B6" w:rsidP="003126B6">
            <w:pPr>
              <w:pStyle w:val="tabteksts"/>
              <w:jc w:val="right"/>
              <w:rPr>
                <w:szCs w:val="18"/>
              </w:rPr>
            </w:pPr>
            <w:r w:rsidRPr="00930937">
              <w:rPr>
                <w:szCs w:val="18"/>
              </w:rPr>
              <w:t>3 720 532</w:t>
            </w:r>
          </w:p>
        </w:tc>
        <w:tc>
          <w:tcPr>
            <w:tcW w:w="1132" w:type="dxa"/>
          </w:tcPr>
          <w:p w14:paraId="072FA992" w14:textId="77777777" w:rsidR="003126B6" w:rsidRPr="00930937" w:rsidRDefault="003126B6" w:rsidP="003126B6">
            <w:pPr>
              <w:pStyle w:val="tabteksts"/>
              <w:jc w:val="right"/>
              <w:rPr>
                <w:szCs w:val="18"/>
              </w:rPr>
            </w:pPr>
            <w:r w:rsidRPr="00930937">
              <w:rPr>
                <w:szCs w:val="18"/>
              </w:rPr>
              <w:t>3 491 845</w:t>
            </w:r>
          </w:p>
        </w:tc>
        <w:tc>
          <w:tcPr>
            <w:tcW w:w="1132" w:type="dxa"/>
          </w:tcPr>
          <w:p w14:paraId="4A88F864" w14:textId="77777777" w:rsidR="003126B6" w:rsidRPr="00930937" w:rsidRDefault="003126B6" w:rsidP="003126B6">
            <w:pPr>
              <w:pStyle w:val="tabteksts"/>
              <w:jc w:val="right"/>
              <w:rPr>
                <w:szCs w:val="18"/>
              </w:rPr>
            </w:pPr>
            <w:r w:rsidRPr="00930937">
              <w:rPr>
                <w:szCs w:val="18"/>
              </w:rPr>
              <w:t>3 491 845</w:t>
            </w:r>
          </w:p>
        </w:tc>
      </w:tr>
      <w:tr w:rsidR="003126B6" w:rsidRPr="00930937" w14:paraId="2E299979" w14:textId="77777777" w:rsidTr="003126B6">
        <w:trPr>
          <w:trHeight w:val="283"/>
          <w:jc w:val="center"/>
        </w:trPr>
        <w:tc>
          <w:tcPr>
            <w:tcW w:w="3378" w:type="dxa"/>
          </w:tcPr>
          <w:p w14:paraId="42F2B528" w14:textId="77777777" w:rsidR="003126B6" w:rsidRPr="00930937" w:rsidRDefault="003126B6" w:rsidP="003126B6">
            <w:pPr>
              <w:pStyle w:val="tabteksts"/>
              <w:rPr>
                <w:szCs w:val="18"/>
                <w:lang w:eastAsia="lv-LV"/>
              </w:rPr>
            </w:pPr>
            <w:r w:rsidRPr="00930937">
              <w:rPr>
                <w:szCs w:val="18"/>
              </w:rPr>
              <w:t>Vidējais amata vietu skaits gadā</w:t>
            </w:r>
          </w:p>
        </w:tc>
        <w:tc>
          <w:tcPr>
            <w:tcW w:w="1131" w:type="dxa"/>
          </w:tcPr>
          <w:p w14:paraId="741C8822" w14:textId="77777777" w:rsidR="003126B6" w:rsidRPr="00930937" w:rsidRDefault="003126B6" w:rsidP="003126B6">
            <w:pPr>
              <w:pStyle w:val="tabteksts"/>
              <w:jc w:val="right"/>
              <w:rPr>
                <w:szCs w:val="18"/>
              </w:rPr>
            </w:pPr>
            <w:r w:rsidRPr="00930937">
              <w:rPr>
                <w:szCs w:val="18"/>
              </w:rPr>
              <w:t>179</w:t>
            </w:r>
          </w:p>
        </w:tc>
        <w:tc>
          <w:tcPr>
            <w:tcW w:w="1132" w:type="dxa"/>
          </w:tcPr>
          <w:p w14:paraId="059F80EF" w14:textId="77777777" w:rsidR="003126B6" w:rsidRPr="00930937" w:rsidRDefault="003126B6" w:rsidP="003126B6">
            <w:pPr>
              <w:pStyle w:val="tabteksts"/>
              <w:jc w:val="right"/>
              <w:rPr>
                <w:szCs w:val="18"/>
              </w:rPr>
            </w:pPr>
            <w:r w:rsidRPr="00930937">
              <w:rPr>
                <w:szCs w:val="18"/>
              </w:rPr>
              <w:t>179</w:t>
            </w:r>
          </w:p>
        </w:tc>
        <w:tc>
          <w:tcPr>
            <w:tcW w:w="1132" w:type="dxa"/>
          </w:tcPr>
          <w:p w14:paraId="5321F89C" w14:textId="77777777" w:rsidR="003126B6" w:rsidRPr="00930937" w:rsidRDefault="003126B6" w:rsidP="003126B6">
            <w:pPr>
              <w:pStyle w:val="tabteksts"/>
              <w:jc w:val="right"/>
              <w:rPr>
                <w:szCs w:val="18"/>
              </w:rPr>
            </w:pPr>
            <w:r w:rsidRPr="00930937">
              <w:rPr>
                <w:szCs w:val="18"/>
              </w:rPr>
              <w:t>179</w:t>
            </w:r>
          </w:p>
        </w:tc>
        <w:tc>
          <w:tcPr>
            <w:tcW w:w="1132" w:type="dxa"/>
          </w:tcPr>
          <w:p w14:paraId="594B63D1" w14:textId="77777777" w:rsidR="003126B6" w:rsidRPr="00930937" w:rsidRDefault="003126B6" w:rsidP="003126B6">
            <w:pPr>
              <w:pStyle w:val="tabteksts"/>
              <w:jc w:val="right"/>
              <w:rPr>
                <w:szCs w:val="18"/>
              </w:rPr>
            </w:pPr>
            <w:r w:rsidRPr="00930937">
              <w:rPr>
                <w:szCs w:val="18"/>
              </w:rPr>
              <w:t>179</w:t>
            </w:r>
          </w:p>
        </w:tc>
        <w:tc>
          <w:tcPr>
            <w:tcW w:w="1132" w:type="dxa"/>
          </w:tcPr>
          <w:p w14:paraId="3C413F63" w14:textId="77777777" w:rsidR="003126B6" w:rsidRPr="00930937" w:rsidRDefault="003126B6" w:rsidP="003126B6">
            <w:pPr>
              <w:pStyle w:val="tabteksts"/>
              <w:jc w:val="right"/>
              <w:rPr>
                <w:szCs w:val="18"/>
              </w:rPr>
            </w:pPr>
            <w:r w:rsidRPr="00930937">
              <w:rPr>
                <w:szCs w:val="18"/>
              </w:rPr>
              <w:t>179</w:t>
            </w:r>
          </w:p>
        </w:tc>
      </w:tr>
      <w:tr w:rsidR="003126B6" w:rsidRPr="00930937" w14:paraId="7519E875" w14:textId="77777777" w:rsidTr="003126B6">
        <w:trPr>
          <w:trHeight w:val="283"/>
          <w:jc w:val="center"/>
        </w:trPr>
        <w:tc>
          <w:tcPr>
            <w:tcW w:w="3378" w:type="dxa"/>
          </w:tcPr>
          <w:p w14:paraId="0CF18F00" w14:textId="77777777" w:rsidR="003126B6" w:rsidRPr="00930937" w:rsidRDefault="003126B6" w:rsidP="003126B6">
            <w:pPr>
              <w:pStyle w:val="tabteksts"/>
              <w:rPr>
                <w:szCs w:val="18"/>
                <w:lang w:eastAsia="lv-LV"/>
              </w:rPr>
            </w:pPr>
            <w:r w:rsidRPr="00930937">
              <w:rPr>
                <w:szCs w:val="18"/>
              </w:rPr>
              <w:t xml:space="preserve">Vidējā atlīdzība amata vietai </w:t>
            </w:r>
            <w:r w:rsidRPr="00930937">
              <w:rPr>
                <w:szCs w:val="18"/>
                <w:lang w:eastAsia="lv-LV"/>
              </w:rPr>
              <w:t>(mēnesī)</w:t>
            </w:r>
            <w:r w:rsidRPr="00930937">
              <w:rPr>
                <w:szCs w:val="18"/>
              </w:rPr>
              <w:t xml:space="preserve">, </w:t>
            </w:r>
            <w:r w:rsidRPr="00930937">
              <w:rPr>
                <w:i/>
                <w:szCs w:val="18"/>
              </w:rPr>
              <w:t>euro</w:t>
            </w:r>
          </w:p>
        </w:tc>
        <w:tc>
          <w:tcPr>
            <w:tcW w:w="1131" w:type="dxa"/>
          </w:tcPr>
          <w:p w14:paraId="2A07B6E3" w14:textId="77777777" w:rsidR="003126B6" w:rsidRPr="00930937" w:rsidRDefault="003126B6" w:rsidP="003126B6">
            <w:pPr>
              <w:pStyle w:val="tabteksts"/>
              <w:jc w:val="right"/>
              <w:rPr>
                <w:szCs w:val="18"/>
              </w:rPr>
            </w:pPr>
            <w:r w:rsidRPr="00930937">
              <w:rPr>
                <w:szCs w:val="18"/>
              </w:rPr>
              <w:t>1 427</w:t>
            </w:r>
          </w:p>
        </w:tc>
        <w:tc>
          <w:tcPr>
            <w:tcW w:w="1132" w:type="dxa"/>
          </w:tcPr>
          <w:p w14:paraId="04FFEBAC" w14:textId="77777777" w:rsidR="003126B6" w:rsidRPr="00930937" w:rsidRDefault="003126B6" w:rsidP="003126B6">
            <w:pPr>
              <w:pStyle w:val="tabteksts"/>
              <w:jc w:val="right"/>
              <w:rPr>
                <w:szCs w:val="18"/>
              </w:rPr>
            </w:pPr>
            <w:r w:rsidRPr="00930937">
              <w:rPr>
                <w:szCs w:val="18"/>
              </w:rPr>
              <w:t>1 719</w:t>
            </w:r>
          </w:p>
        </w:tc>
        <w:tc>
          <w:tcPr>
            <w:tcW w:w="1132" w:type="dxa"/>
          </w:tcPr>
          <w:p w14:paraId="6900EAB7" w14:textId="77777777" w:rsidR="003126B6" w:rsidRPr="00930937" w:rsidRDefault="003126B6" w:rsidP="003126B6">
            <w:pPr>
              <w:pStyle w:val="tabteksts"/>
              <w:jc w:val="right"/>
              <w:rPr>
                <w:szCs w:val="18"/>
              </w:rPr>
            </w:pPr>
            <w:r w:rsidRPr="00930937">
              <w:rPr>
                <w:szCs w:val="18"/>
              </w:rPr>
              <w:t>1 716</w:t>
            </w:r>
          </w:p>
        </w:tc>
        <w:tc>
          <w:tcPr>
            <w:tcW w:w="1132" w:type="dxa"/>
          </w:tcPr>
          <w:p w14:paraId="63396863" w14:textId="77777777" w:rsidR="003126B6" w:rsidRPr="00930937" w:rsidRDefault="003126B6" w:rsidP="003126B6">
            <w:pPr>
              <w:pStyle w:val="tabteksts"/>
              <w:jc w:val="right"/>
              <w:rPr>
                <w:szCs w:val="18"/>
              </w:rPr>
            </w:pPr>
            <w:r w:rsidRPr="00930937">
              <w:rPr>
                <w:szCs w:val="18"/>
              </w:rPr>
              <w:t>1 610</w:t>
            </w:r>
          </w:p>
        </w:tc>
        <w:tc>
          <w:tcPr>
            <w:tcW w:w="1132" w:type="dxa"/>
          </w:tcPr>
          <w:p w14:paraId="2C668C1C" w14:textId="77777777" w:rsidR="003126B6" w:rsidRPr="00930937" w:rsidRDefault="003126B6" w:rsidP="003126B6">
            <w:pPr>
              <w:pStyle w:val="tabteksts"/>
              <w:jc w:val="right"/>
              <w:rPr>
                <w:szCs w:val="18"/>
              </w:rPr>
            </w:pPr>
            <w:r w:rsidRPr="00930937">
              <w:rPr>
                <w:szCs w:val="18"/>
              </w:rPr>
              <w:t>1610</w:t>
            </w:r>
          </w:p>
        </w:tc>
      </w:tr>
      <w:tr w:rsidR="003126B6" w:rsidRPr="00930937" w14:paraId="3928078F" w14:textId="77777777" w:rsidTr="003126B6">
        <w:trPr>
          <w:trHeight w:val="567"/>
          <w:jc w:val="center"/>
        </w:trPr>
        <w:tc>
          <w:tcPr>
            <w:tcW w:w="3378" w:type="dxa"/>
            <w:vAlign w:val="center"/>
          </w:tcPr>
          <w:p w14:paraId="7DF7CBFB" w14:textId="77777777" w:rsidR="003126B6" w:rsidRPr="00930937" w:rsidRDefault="003126B6" w:rsidP="003126B6">
            <w:pPr>
              <w:pStyle w:val="tabteksts"/>
              <w:rPr>
                <w:szCs w:val="18"/>
                <w:lang w:eastAsia="lv-LV"/>
              </w:rPr>
            </w:pPr>
            <w:r w:rsidRPr="00930937">
              <w:rPr>
                <w:szCs w:val="18"/>
                <w:lang w:eastAsia="lv-LV"/>
              </w:rPr>
              <w:t xml:space="preserve">Kopējā atlīdzība gadā par ārštata darbinieku un uz līgumattiecību pamata nodarbināto, kas nav amatu sarakstā, pakalpojumiem, </w:t>
            </w:r>
            <w:r w:rsidRPr="00930937">
              <w:rPr>
                <w:i/>
                <w:szCs w:val="18"/>
                <w:lang w:eastAsia="lv-LV"/>
              </w:rPr>
              <w:t>euro</w:t>
            </w:r>
          </w:p>
        </w:tc>
        <w:tc>
          <w:tcPr>
            <w:tcW w:w="1131" w:type="dxa"/>
          </w:tcPr>
          <w:p w14:paraId="26596993" w14:textId="77777777" w:rsidR="003126B6" w:rsidRPr="00930937" w:rsidRDefault="003126B6" w:rsidP="003126B6">
            <w:pPr>
              <w:pStyle w:val="tabteksts"/>
              <w:jc w:val="right"/>
              <w:rPr>
                <w:szCs w:val="18"/>
              </w:rPr>
            </w:pPr>
            <w:r w:rsidRPr="00930937">
              <w:rPr>
                <w:szCs w:val="18"/>
              </w:rPr>
              <w:t>28 951</w:t>
            </w:r>
          </w:p>
        </w:tc>
        <w:tc>
          <w:tcPr>
            <w:tcW w:w="1132" w:type="dxa"/>
          </w:tcPr>
          <w:p w14:paraId="4F33FCF3" w14:textId="77777777" w:rsidR="003126B6" w:rsidRPr="00930937" w:rsidRDefault="003126B6" w:rsidP="003126B6">
            <w:pPr>
              <w:pStyle w:val="tabteksts"/>
              <w:jc w:val="right"/>
              <w:rPr>
                <w:szCs w:val="18"/>
              </w:rPr>
            </w:pPr>
            <w:r w:rsidRPr="00930937">
              <w:rPr>
                <w:szCs w:val="18"/>
              </w:rPr>
              <w:t>33 504</w:t>
            </w:r>
          </w:p>
        </w:tc>
        <w:tc>
          <w:tcPr>
            <w:tcW w:w="1132" w:type="dxa"/>
          </w:tcPr>
          <w:p w14:paraId="187BDA3C" w14:textId="77777777" w:rsidR="003126B6" w:rsidRPr="00930937" w:rsidRDefault="003126B6" w:rsidP="003126B6">
            <w:pPr>
              <w:pStyle w:val="tabteksts"/>
              <w:jc w:val="right"/>
              <w:rPr>
                <w:szCs w:val="18"/>
              </w:rPr>
            </w:pPr>
            <w:r w:rsidRPr="00930937">
              <w:rPr>
                <w:szCs w:val="18"/>
              </w:rPr>
              <w:t>33 504</w:t>
            </w:r>
          </w:p>
        </w:tc>
        <w:tc>
          <w:tcPr>
            <w:tcW w:w="1132" w:type="dxa"/>
          </w:tcPr>
          <w:p w14:paraId="626FEF1C" w14:textId="77777777" w:rsidR="003126B6" w:rsidRPr="00930937" w:rsidRDefault="003126B6" w:rsidP="003126B6">
            <w:pPr>
              <w:pStyle w:val="tabteksts"/>
              <w:jc w:val="right"/>
              <w:rPr>
                <w:szCs w:val="18"/>
              </w:rPr>
            </w:pPr>
            <w:r w:rsidRPr="00930937">
              <w:rPr>
                <w:szCs w:val="18"/>
              </w:rPr>
              <w:t>33 504</w:t>
            </w:r>
          </w:p>
        </w:tc>
        <w:tc>
          <w:tcPr>
            <w:tcW w:w="1132" w:type="dxa"/>
          </w:tcPr>
          <w:p w14:paraId="7B34F1AA" w14:textId="77777777" w:rsidR="003126B6" w:rsidRPr="00930937" w:rsidRDefault="003126B6" w:rsidP="003126B6">
            <w:pPr>
              <w:pStyle w:val="tabteksts"/>
              <w:jc w:val="right"/>
              <w:rPr>
                <w:szCs w:val="18"/>
              </w:rPr>
            </w:pPr>
            <w:r w:rsidRPr="00930937">
              <w:rPr>
                <w:szCs w:val="18"/>
              </w:rPr>
              <w:t>33 504</w:t>
            </w:r>
          </w:p>
        </w:tc>
      </w:tr>
    </w:tbl>
    <w:p w14:paraId="7A34377D" w14:textId="77777777" w:rsidR="0051597F" w:rsidRDefault="0051597F" w:rsidP="003126B6">
      <w:pPr>
        <w:spacing w:before="120"/>
        <w:ind w:firstLine="720"/>
        <w:jc w:val="center"/>
        <w:rPr>
          <w:b/>
          <w:lang w:eastAsia="lv-LV"/>
        </w:rPr>
      </w:pPr>
    </w:p>
    <w:p w14:paraId="4FB6DC14" w14:textId="39840484" w:rsidR="003126B6" w:rsidRPr="00930937" w:rsidRDefault="003126B6" w:rsidP="003126B6">
      <w:pPr>
        <w:spacing w:before="120"/>
        <w:ind w:firstLine="720"/>
        <w:jc w:val="center"/>
        <w:rPr>
          <w:b/>
          <w:lang w:eastAsia="lv-LV"/>
        </w:rPr>
      </w:pPr>
      <w:r w:rsidRPr="00930937">
        <w:rPr>
          <w:b/>
          <w:lang w:eastAsia="lv-LV"/>
        </w:rPr>
        <w:t xml:space="preserve">Izmaiņas izdevumos, salīdzinot 2019. gada </w:t>
      </w:r>
      <w:r w:rsidR="00B35A38" w:rsidRPr="00B35A38">
        <w:rPr>
          <w:b/>
          <w:lang w:eastAsia="lv-LV"/>
        </w:rPr>
        <w:t xml:space="preserve">plānu </w:t>
      </w:r>
      <w:r w:rsidRPr="00930937">
        <w:rPr>
          <w:b/>
          <w:lang w:eastAsia="lv-LV"/>
        </w:rPr>
        <w:t>ar 2018. gada plānu</w:t>
      </w:r>
    </w:p>
    <w:p w14:paraId="3525D105" w14:textId="574661A8" w:rsidR="003126B6" w:rsidRPr="00930937" w:rsidRDefault="0051597F" w:rsidP="003126B6">
      <w:pPr>
        <w:spacing w:after="0"/>
        <w:ind w:left="7921" w:firstLine="720"/>
        <w:jc w:val="center"/>
        <w:rPr>
          <w:i/>
          <w:sz w:val="18"/>
          <w:szCs w:val="18"/>
        </w:rPr>
      </w:pPr>
      <w:r>
        <w:rPr>
          <w:i/>
          <w:sz w:val="18"/>
          <w:szCs w:val="18"/>
        </w:rPr>
        <w:t>E</w:t>
      </w:r>
      <w:r w:rsidR="003126B6" w:rsidRPr="00930937">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3126B6" w:rsidRPr="00930937" w14:paraId="18F0D121" w14:textId="77777777" w:rsidTr="003126B6">
        <w:trPr>
          <w:trHeight w:val="142"/>
          <w:tblHeader/>
          <w:jc w:val="center"/>
        </w:trPr>
        <w:tc>
          <w:tcPr>
            <w:tcW w:w="5241" w:type="dxa"/>
            <w:vAlign w:val="center"/>
          </w:tcPr>
          <w:p w14:paraId="06D079EC" w14:textId="77777777" w:rsidR="003126B6" w:rsidRPr="00930937" w:rsidRDefault="003126B6" w:rsidP="003126B6">
            <w:pPr>
              <w:pStyle w:val="tabteksts"/>
              <w:jc w:val="center"/>
              <w:rPr>
                <w:szCs w:val="18"/>
              </w:rPr>
            </w:pPr>
            <w:r w:rsidRPr="00930937">
              <w:rPr>
                <w:szCs w:val="18"/>
                <w:lang w:eastAsia="lv-LV"/>
              </w:rPr>
              <w:t>Pasākums</w:t>
            </w:r>
          </w:p>
        </w:tc>
        <w:tc>
          <w:tcPr>
            <w:tcW w:w="1277" w:type="dxa"/>
            <w:vAlign w:val="center"/>
          </w:tcPr>
          <w:p w14:paraId="06E202B1" w14:textId="77777777" w:rsidR="003126B6" w:rsidRPr="00930937" w:rsidRDefault="003126B6" w:rsidP="003126B6">
            <w:pPr>
              <w:pStyle w:val="tabteksts"/>
              <w:jc w:val="center"/>
              <w:rPr>
                <w:szCs w:val="18"/>
                <w:lang w:eastAsia="lv-LV"/>
              </w:rPr>
            </w:pPr>
            <w:r w:rsidRPr="00930937">
              <w:rPr>
                <w:szCs w:val="18"/>
                <w:lang w:eastAsia="lv-LV"/>
              </w:rPr>
              <w:t>Samazinājums</w:t>
            </w:r>
          </w:p>
        </w:tc>
        <w:tc>
          <w:tcPr>
            <w:tcW w:w="1277" w:type="dxa"/>
            <w:vAlign w:val="center"/>
          </w:tcPr>
          <w:p w14:paraId="278DFD5F" w14:textId="77777777" w:rsidR="003126B6" w:rsidRPr="00930937" w:rsidRDefault="003126B6" w:rsidP="003126B6">
            <w:pPr>
              <w:pStyle w:val="tabteksts"/>
              <w:jc w:val="center"/>
              <w:rPr>
                <w:szCs w:val="18"/>
                <w:lang w:eastAsia="lv-LV"/>
              </w:rPr>
            </w:pPr>
            <w:r w:rsidRPr="00930937">
              <w:rPr>
                <w:szCs w:val="18"/>
                <w:lang w:eastAsia="lv-LV"/>
              </w:rPr>
              <w:t>Palielinājums</w:t>
            </w:r>
          </w:p>
        </w:tc>
        <w:tc>
          <w:tcPr>
            <w:tcW w:w="1277" w:type="dxa"/>
            <w:vAlign w:val="center"/>
          </w:tcPr>
          <w:p w14:paraId="0D3DDA6A" w14:textId="77777777" w:rsidR="003126B6" w:rsidRPr="00930937" w:rsidRDefault="003126B6" w:rsidP="003126B6">
            <w:pPr>
              <w:pStyle w:val="tabteksts"/>
              <w:jc w:val="center"/>
              <w:rPr>
                <w:szCs w:val="18"/>
                <w:lang w:eastAsia="lv-LV"/>
              </w:rPr>
            </w:pPr>
            <w:r w:rsidRPr="00930937">
              <w:rPr>
                <w:szCs w:val="18"/>
                <w:lang w:eastAsia="lv-LV"/>
              </w:rPr>
              <w:t>Izmaiņas</w:t>
            </w:r>
          </w:p>
        </w:tc>
      </w:tr>
      <w:tr w:rsidR="003126B6" w:rsidRPr="00930937" w14:paraId="31260BE3" w14:textId="77777777" w:rsidTr="003126B6">
        <w:trPr>
          <w:trHeight w:val="142"/>
          <w:jc w:val="center"/>
        </w:trPr>
        <w:tc>
          <w:tcPr>
            <w:tcW w:w="5241" w:type="dxa"/>
            <w:shd w:val="clear" w:color="auto" w:fill="D9D9D9" w:themeFill="background1" w:themeFillShade="D9"/>
          </w:tcPr>
          <w:p w14:paraId="69939070" w14:textId="77777777" w:rsidR="003126B6" w:rsidRPr="00930937" w:rsidRDefault="003126B6" w:rsidP="003126B6">
            <w:pPr>
              <w:pStyle w:val="tabteksts"/>
              <w:rPr>
                <w:szCs w:val="18"/>
              </w:rPr>
            </w:pPr>
            <w:r w:rsidRPr="00930937">
              <w:rPr>
                <w:b/>
                <w:bCs/>
                <w:szCs w:val="18"/>
                <w:lang w:eastAsia="lv-LV"/>
              </w:rPr>
              <w:t>Izdevumi - kopā</w:t>
            </w:r>
          </w:p>
        </w:tc>
        <w:tc>
          <w:tcPr>
            <w:tcW w:w="1277" w:type="dxa"/>
            <w:shd w:val="clear" w:color="auto" w:fill="D9D9D9" w:themeFill="background1" w:themeFillShade="D9"/>
          </w:tcPr>
          <w:p w14:paraId="5D191465" w14:textId="77777777" w:rsidR="003126B6" w:rsidRPr="00930937" w:rsidRDefault="003126B6" w:rsidP="003126B6">
            <w:pPr>
              <w:pStyle w:val="tabteksts"/>
              <w:jc w:val="right"/>
              <w:rPr>
                <w:b/>
                <w:szCs w:val="18"/>
              </w:rPr>
            </w:pPr>
            <w:r w:rsidRPr="00930937">
              <w:rPr>
                <w:b/>
                <w:szCs w:val="18"/>
              </w:rPr>
              <w:t>1 139 306</w:t>
            </w:r>
          </w:p>
        </w:tc>
        <w:tc>
          <w:tcPr>
            <w:tcW w:w="1277" w:type="dxa"/>
            <w:shd w:val="clear" w:color="auto" w:fill="D9D9D9" w:themeFill="background1" w:themeFillShade="D9"/>
          </w:tcPr>
          <w:p w14:paraId="26303C43" w14:textId="77777777" w:rsidR="003126B6" w:rsidRPr="00930937" w:rsidRDefault="003126B6" w:rsidP="003126B6">
            <w:pPr>
              <w:pStyle w:val="tabteksts"/>
              <w:jc w:val="right"/>
              <w:rPr>
                <w:b/>
                <w:szCs w:val="18"/>
              </w:rPr>
            </w:pPr>
            <w:r w:rsidRPr="00930937">
              <w:rPr>
                <w:b/>
                <w:szCs w:val="18"/>
              </w:rPr>
              <w:t>499 177</w:t>
            </w:r>
          </w:p>
        </w:tc>
        <w:tc>
          <w:tcPr>
            <w:tcW w:w="1277" w:type="dxa"/>
            <w:shd w:val="clear" w:color="auto" w:fill="D9D9D9" w:themeFill="background1" w:themeFillShade="D9"/>
          </w:tcPr>
          <w:p w14:paraId="23849A74" w14:textId="77777777" w:rsidR="003126B6" w:rsidRPr="00930937" w:rsidRDefault="003126B6" w:rsidP="003126B6">
            <w:pPr>
              <w:pStyle w:val="tabteksts"/>
              <w:jc w:val="right"/>
              <w:rPr>
                <w:b/>
                <w:szCs w:val="18"/>
              </w:rPr>
            </w:pPr>
            <w:r w:rsidRPr="00930937">
              <w:rPr>
                <w:b/>
                <w:szCs w:val="18"/>
              </w:rPr>
              <w:t>-640 129</w:t>
            </w:r>
          </w:p>
        </w:tc>
      </w:tr>
      <w:tr w:rsidR="003126B6" w:rsidRPr="00930937" w14:paraId="52DFC1B2" w14:textId="77777777" w:rsidTr="003126B6">
        <w:trPr>
          <w:jc w:val="center"/>
        </w:trPr>
        <w:tc>
          <w:tcPr>
            <w:tcW w:w="9072" w:type="dxa"/>
            <w:gridSpan w:val="4"/>
          </w:tcPr>
          <w:p w14:paraId="1BA2E2B4" w14:textId="77777777" w:rsidR="003126B6" w:rsidRPr="00930937" w:rsidRDefault="003126B6" w:rsidP="003126B6">
            <w:pPr>
              <w:pStyle w:val="tabteksts"/>
              <w:ind w:firstLine="313"/>
              <w:rPr>
                <w:szCs w:val="18"/>
              </w:rPr>
            </w:pPr>
            <w:r w:rsidRPr="00930937">
              <w:rPr>
                <w:i/>
                <w:szCs w:val="18"/>
                <w:lang w:eastAsia="lv-LV"/>
              </w:rPr>
              <w:t>t. sk.:</w:t>
            </w:r>
          </w:p>
        </w:tc>
      </w:tr>
      <w:tr w:rsidR="003126B6" w:rsidRPr="00930937" w14:paraId="71E60FFB" w14:textId="77777777" w:rsidTr="003126B6">
        <w:trPr>
          <w:trHeight w:val="142"/>
          <w:jc w:val="center"/>
        </w:trPr>
        <w:tc>
          <w:tcPr>
            <w:tcW w:w="5241" w:type="dxa"/>
            <w:shd w:val="clear" w:color="auto" w:fill="F2F2F2" w:themeFill="background1" w:themeFillShade="F2"/>
          </w:tcPr>
          <w:p w14:paraId="6D16AD3E" w14:textId="77777777" w:rsidR="003126B6" w:rsidRPr="00930937" w:rsidRDefault="003126B6" w:rsidP="003126B6">
            <w:pPr>
              <w:pStyle w:val="tabteksts"/>
              <w:rPr>
                <w:szCs w:val="18"/>
                <w:u w:val="single"/>
                <w:lang w:eastAsia="lv-LV"/>
              </w:rPr>
            </w:pPr>
            <w:r w:rsidRPr="00930937">
              <w:rPr>
                <w:szCs w:val="18"/>
                <w:u w:val="single"/>
                <w:lang w:eastAsia="lv-LV"/>
              </w:rPr>
              <w:t>Ilgtermiņa saistības</w:t>
            </w:r>
          </w:p>
        </w:tc>
        <w:tc>
          <w:tcPr>
            <w:tcW w:w="1277" w:type="dxa"/>
            <w:shd w:val="clear" w:color="auto" w:fill="F2F2F2" w:themeFill="background1" w:themeFillShade="F2"/>
          </w:tcPr>
          <w:p w14:paraId="1A010CBA" w14:textId="77777777" w:rsidR="003126B6" w:rsidRPr="00930937" w:rsidRDefault="003126B6" w:rsidP="003126B6">
            <w:pPr>
              <w:pStyle w:val="tabteksts"/>
              <w:jc w:val="right"/>
              <w:rPr>
                <w:szCs w:val="18"/>
                <w:u w:val="single"/>
              </w:rPr>
            </w:pPr>
            <w:r w:rsidRPr="00930937">
              <w:rPr>
                <w:szCs w:val="18"/>
                <w:u w:val="single"/>
              </w:rPr>
              <w:t>1 139 222</w:t>
            </w:r>
          </w:p>
        </w:tc>
        <w:tc>
          <w:tcPr>
            <w:tcW w:w="1277" w:type="dxa"/>
            <w:shd w:val="clear" w:color="auto" w:fill="F2F2F2" w:themeFill="background1" w:themeFillShade="F2"/>
          </w:tcPr>
          <w:p w14:paraId="3551EFF2" w14:textId="77777777" w:rsidR="003126B6" w:rsidRPr="00930937" w:rsidRDefault="003126B6" w:rsidP="003126B6">
            <w:pPr>
              <w:pStyle w:val="tabteksts"/>
              <w:jc w:val="right"/>
              <w:rPr>
                <w:szCs w:val="18"/>
                <w:u w:val="single"/>
              </w:rPr>
            </w:pPr>
            <w:r w:rsidRPr="00930937">
              <w:rPr>
                <w:szCs w:val="18"/>
                <w:u w:val="single"/>
              </w:rPr>
              <w:t>458 168</w:t>
            </w:r>
          </w:p>
        </w:tc>
        <w:tc>
          <w:tcPr>
            <w:tcW w:w="1277" w:type="dxa"/>
            <w:shd w:val="clear" w:color="auto" w:fill="F2F2F2" w:themeFill="background1" w:themeFillShade="F2"/>
          </w:tcPr>
          <w:p w14:paraId="236EEF7B" w14:textId="77777777" w:rsidR="003126B6" w:rsidRPr="00930937" w:rsidRDefault="003126B6" w:rsidP="003126B6">
            <w:pPr>
              <w:pStyle w:val="tabteksts"/>
              <w:jc w:val="right"/>
              <w:rPr>
                <w:szCs w:val="18"/>
                <w:u w:val="single"/>
              </w:rPr>
            </w:pPr>
            <w:r w:rsidRPr="00930937">
              <w:rPr>
                <w:szCs w:val="18"/>
                <w:u w:val="single"/>
              </w:rPr>
              <w:t>-681 054</w:t>
            </w:r>
          </w:p>
        </w:tc>
      </w:tr>
      <w:tr w:rsidR="003126B6" w:rsidRPr="00930937" w14:paraId="792F5835" w14:textId="77777777" w:rsidTr="003126B6">
        <w:trPr>
          <w:trHeight w:val="142"/>
          <w:jc w:val="center"/>
        </w:trPr>
        <w:tc>
          <w:tcPr>
            <w:tcW w:w="5241" w:type="dxa"/>
          </w:tcPr>
          <w:p w14:paraId="22000945" w14:textId="77777777" w:rsidR="003126B6" w:rsidRPr="00930937" w:rsidRDefault="003126B6" w:rsidP="003126B6">
            <w:pPr>
              <w:pStyle w:val="tabteksts"/>
              <w:rPr>
                <w:i/>
                <w:szCs w:val="18"/>
                <w:lang w:eastAsia="lv-LV"/>
              </w:rPr>
            </w:pPr>
            <w:r w:rsidRPr="00930937">
              <w:rPr>
                <w:i/>
                <w:sz w:val="20"/>
                <w:lang w:eastAsia="lv-LV"/>
              </w:rPr>
              <w:t xml:space="preserve">Twinning projekta </w:t>
            </w:r>
            <w:r w:rsidRPr="00930937">
              <w:rPr>
                <w:i/>
                <w:sz w:val="20"/>
              </w:rPr>
              <w:t>„Ukrainas tiesību aktu augu aizsardzības un augu veselību jomā tuvināšana ar ES tiesību aktiem un ar tām saistīto kontroļu un laboratorijas pakalpojumu stiprināšana” UA/12 ENPI HE 01 16 (UA/54) īstenošana</w:t>
            </w:r>
          </w:p>
        </w:tc>
        <w:tc>
          <w:tcPr>
            <w:tcW w:w="1277" w:type="dxa"/>
          </w:tcPr>
          <w:p w14:paraId="767063EB" w14:textId="77777777" w:rsidR="003126B6" w:rsidRPr="00930937" w:rsidRDefault="003126B6" w:rsidP="003126B6">
            <w:pPr>
              <w:pStyle w:val="tabteksts"/>
              <w:jc w:val="right"/>
              <w:rPr>
                <w:szCs w:val="18"/>
              </w:rPr>
            </w:pPr>
            <w:r w:rsidRPr="00930937">
              <w:rPr>
                <w:szCs w:val="18"/>
              </w:rPr>
              <w:t>657 143</w:t>
            </w:r>
          </w:p>
        </w:tc>
        <w:tc>
          <w:tcPr>
            <w:tcW w:w="1277" w:type="dxa"/>
          </w:tcPr>
          <w:p w14:paraId="50B635FE" w14:textId="77777777" w:rsidR="003126B6" w:rsidRPr="00930937" w:rsidRDefault="003126B6" w:rsidP="003126B6">
            <w:pPr>
              <w:pStyle w:val="tabteksts"/>
              <w:jc w:val="right"/>
              <w:rPr>
                <w:szCs w:val="18"/>
              </w:rPr>
            </w:pPr>
            <w:r w:rsidRPr="00930937">
              <w:rPr>
                <w:szCs w:val="18"/>
              </w:rPr>
              <w:t>287 785</w:t>
            </w:r>
          </w:p>
        </w:tc>
        <w:tc>
          <w:tcPr>
            <w:tcW w:w="1277" w:type="dxa"/>
          </w:tcPr>
          <w:p w14:paraId="7942226B" w14:textId="77777777" w:rsidR="003126B6" w:rsidRPr="00930937" w:rsidRDefault="003126B6" w:rsidP="003126B6">
            <w:pPr>
              <w:pStyle w:val="tabteksts"/>
              <w:jc w:val="right"/>
              <w:rPr>
                <w:szCs w:val="18"/>
              </w:rPr>
            </w:pPr>
            <w:r w:rsidRPr="00930937">
              <w:rPr>
                <w:szCs w:val="18"/>
              </w:rPr>
              <w:t>-369 358</w:t>
            </w:r>
          </w:p>
        </w:tc>
      </w:tr>
      <w:tr w:rsidR="003126B6" w:rsidRPr="00930937" w14:paraId="1388BB1B" w14:textId="77777777" w:rsidTr="003126B6">
        <w:trPr>
          <w:trHeight w:val="142"/>
          <w:jc w:val="center"/>
        </w:trPr>
        <w:tc>
          <w:tcPr>
            <w:tcW w:w="5241" w:type="dxa"/>
          </w:tcPr>
          <w:p w14:paraId="2857D47A" w14:textId="77777777" w:rsidR="003126B6" w:rsidRPr="00930937" w:rsidRDefault="003126B6" w:rsidP="003126B6">
            <w:pPr>
              <w:pStyle w:val="tabteksts"/>
              <w:rPr>
                <w:i/>
                <w:szCs w:val="18"/>
                <w:lang w:eastAsia="lv-LV"/>
              </w:rPr>
            </w:pPr>
            <w:r w:rsidRPr="00930937">
              <w:rPr>
                <w:i/>
                <w:sz w:val="20"/>
                <w:lang w:eastAsia="lv-LV"/>
              </w:rPr>
              <w:t xml:space="preserve">Twinning projekta </w:t>
            </w:r>
            <w:r w:rsidRPr="00930937">
              <w:rPr>
                <w:i/>
                <w:sz w:val="20"/>
                <w:lang w:eastAsia="de-DE"/>
              </w:rPr>
              <w:t>„</w:t>
            </w:r>
            <w:r w:rsidRPr="00930937">
              <w:rPr>
                <w:i/>
                <w:sz w:val="20"/>
              </w:rPr>
              <w:t>Atbalsts Kosovas augkopības produkcijas ražošanas un augu aizsardzības sistēmas kapacitātes stiprināšanai KS 15 IPA AG 01 16” īstenošanā</w:t>
            </w:r>
          </w:p>
        </w:tc>
        <w:tc>
          <w:tcPr>
            <w:tcW w:w="1277" w:type="dxa"/>
          </w:tcPr>
          <w:p w14:paraId="4C7F2376" w14:textId="77777777" w:rsidR="003126B6" w:rsidRPr="00930937" w:rsidRDefault="003126B6" w:rsidP="003126B6">
            <w:pPr>
              <w:pStyle w:val="tabteksts"/>
              <w:jc w:val="right"/>
              <w:rPr>
                <w:szCs w:val="18"/>
              </w:rPr>
            </w:pPr>
            <w:r w:rsidRPr="00930937">
              <w:rPr>
                <w:szCs w:val="18"/>
              </w:rPr>
              <w:t>482 079</w:t>
            </w:r>
          </w:p>
        </w:tc>
        <w:tc>
          <w:tcPr>
            <w:tcW w:w="1277" w:type="dxa"/>
          </w:tcPr>
          <w:p w14:paraId="44804939" w14:textId="77777777" w:rsidR="003126B6" w:rsidRPr="00930937" w:rsidRDefault="003126B6" w:rsidP="003126B6">
            <w:pPr>
              <w:pStyle w:val="tabteksts"/>
              <w:jc w:val="right"/>
              <w:rPr>
                <w:szCs w:val="18"/>
              </w:rPr>
            </w:pPr>
            <w:r w:rsidRPr="00930937">
              <w:rPr>
                <w:szCs w:val="18"/>
              </w:rPr>
              <w:t>170 383</w:t>
            </w:r>
          </w:p>
        </w:tc>
        <w:tc>
          <w:tcPr>
            <w:tcW w:w="1277" w:type="dxa"/>
          </w:tcPr>
          <w:p w14:paraId="0885E401" w14:textId="77777777" w:rsidR="003126B6" w:rsidRPr="00930937" w:rsidRDefault="003126B6" w:rsidP="003126B6">
            <w:pPr>
              <w:pStyle w:val="tabteksts"/>
              <w:jc w:val="right"/>
              <w:rPr>
                <w:szCs w:val="18"/>
              </w:rPr>
            </w:pPr>
            <w:r w:rsidRPr="00930937">
              <w:rPr>
                <w:szCs w:val="18"/>
              </w:rPr>
              <w:t>-311 696</w:t>
            </w:r>
          </w:p>
        </w:tc>
      </w:tr>
      <w:tr w:rsidR="003126B6" w:rsidRPr="00930937" w14:paraId="7CF1DF44" w14:textId="77777777" w:rsidTr="003126B6">
        <w:trPr>
          <w:trHeight w:val="142"/>
          <w:jc w:val="center"/>
        </w:trPr>
        <w:tc>
          <w:tcPr>
            <w:tcW w:w="5241" w:type="dxa"/>
            <w:shd w:val="clear" w:color="auto" w:fill="F2F2F2" w:themeFill="background1" w:themeFillShade="F2"/>
            <w:vAlign w:val="center"/>
          </w:tcPr>
          <w:p w14:paraId="7F7EABE2" w14:textId="77777777" w:rsidR="003126B6" w:rsidRPr="00930937" w:rsidRDefault="003126B6" w:rsidP="003126B6">
            <w:pPr>
              <w:pStyle w:val="tabteksts"/>
              <w:rPr>
                <w:szCs w:val="18"/>
                <w:u w:val="single"/>
                <w:lang w:eastAsia="lv-LV"/>
              </w:rPr>
            </w:pPr>
            <w:r w:rsidRPr="00930937">
              <w:rPr>
                <w:szCs w:val="18"/>
                <w:u w:val="single"/>
                <w:lang w:eastAsia="lv-LV"/>
              </w:rPr>
              <w:t>Citas izmaiņas</w:t>
            </w:r>
          </w:p>
        </w:tc>
        <w:tc>
          <w:tcPr>
            <w:tcW w:w="1277" w:type="dxa"/>
            <w:shd w:val="clear" w:color="auto" w:fill="F2F2F2" w:themeFill="background1" w:themeFillShade="F2"/>
          </w:tcPr>
          <w:p w14:paraId="3994FC55" w14:textId="77777777" w:rsidR="003126B6" w:rsidRPr="00930937" w:rsidRDefault="003126B6" w:rsidP="003126B6">
            <w:pPr>
              <w:pStyle w:val="tabteksts"/>
              <w:jc w:val="right"/>
              <w:rPr>
                <w:szCs w:val="18"/>
                <w:u w:val="single"/>
              </w:rPr>
            </w:pPr>
            <w:r w:rsidRPr="00930937">
              <w:rPr>
                <w:szCs w:val="18"/>
                <w:u w:val="single"/>
              </w:rPr>
              <w:t>84</w:t>
            </w:r>
          </w:p>
        </w:tc>
        <w:tc>
          <w:tcPr>
            <w:tcW w:w="1277" w:type="dxa"/>
            <w:shd w:val="clear" w:color="auto" w:fill="F2F2F2" w:themeFill="background1" w:themeFillShade="F2"/>
          </w:tcPr>
          <w:p w14:paraId="23A10CD7" w14:textId="77777777" w:rsidR="003126B6" w:rsidRPr="00930937" w:rsidRDefault="003126B6" w:rsidP="003126B6">
            <w:pPr>
              <w:pStyle w:val="tabteksts"/>
              <w:jc w:val="right"/>
              <w:rPr>
                <w:szCs w:val="18"/>
                <w:u w:val="single"/>
              </w:rPr>
            </w:pPr>
            <w:r w:rsidRPr="00930937">
              <w:rPr>
                <w:szCs w:val="18"/>
                <w:u w:val="single"/>
              </w:rPr>
              <w:t>41 009</w:t>
            </w:r>
          </w:p>
        </w:tc>
        <w:tc>
          <w:tcPr>
            <w:tcW w:w="1277" w:type="dxa"/>
            <w:shd w:val="clear" w:color="auto" w:fill="F2F2F2" w:themeFill="background1" w:themeFillShade="F2"/>
          </w:tcPr>
          <w:p w14:paraId="74766447" w14:textId="77777777" w:rsidR="003126B6" w:rsidRPr="00930937" w:rsidRDefault="003126B6" w:rsidP="003126B6">
            <w:pPr>
              <w:pStyle w:val="tabteksts"/>
              <w:jc w:val="right"/>
              <w:rPr>
                <w:szCs w:val="18"/>
                <w:u w:val="single"/>
              </w:rPr>
            </w:pPr>
            <w:r w:rsidRPr="00930937">
              <w:rPr>
                <w:szCs w:val="18"/>
                <w:u w:val="single"/>
              </w:rPr>
              <w:t>40 925</w:t>
            </w:r>
          </w:p>
        </w:tc>
      </w:tr>
      <w:tr w:rsidR="003126B6" w:rsidRPr="00930937" w14:paraId="3FEAB887" w14:textId="77777777" w:rsidTr="00C84A74">
        <w:trPr>
          <w:trHeight w:val="142"/>
          <w:jc w:val="center"/>
        </w:trPr>
        <w:tc>
          <w:tcPr>
            <w:tcW w:w="5241" w:type="dxa"/>
            <w:tcBorders>
              <w:bottom w:val="single" w:sz="4" w:space="0" w:color="auto"/>
            </w:tcBorders>
          </w:tcPr>
          <w:p w14:paraId="660F2E0F" w14:textId="77777777" w:rsidR="003126B6" w:rsidRPr="00930937" w:rsidRDefault="003126B6" w:rsidP="003126B6">
            <w:pPr>
              <w:pStyle w:val="tabteksts"/>
              <w:rPr>
                <w:i/>
                <w:sz w:val="20"/>
                <w:lang w:eastAsia="lv-LV"/>
              </w:rPr>
            </w:pPr>
            <w:r w:rsidRPr="00930937">
              <w:rPr>
                <w:i/>
                <w:sz w:val="20"/>
                <w:lang w:eastAsia="lv-LV"/>
              </w:rPr>
              <w:t>Palielināti izdevumi VAAD 41 009 euro apmērā, kas tiks segti no maksas pakalpojumu un citu pašu ieņēmumu atlikuma uz 2019.gada 1.janvāri. Naudas līdzekļu atlikums izveidojies tāpēc ka, liela daļa ieņēmumu par maksas pakalpojumiem tiek saņemta gada pēdējos mēnešos, sevišķi novembrī, decembrī, un nav iespējams tik īsos termiņos izsludināt attiecīgus iepirkumus un veikt iegādes un saņemt pakalpojumus. Līdzekļi paredzēti dienesta darbinieku motivēšanai, atbilstoši “Valsts un pašvaldību institūciju amatpersonu un darbinieku atlīdzības likuma” 14. panta divpadsmitajai daļai – noteikt piemaksas kompetentāko amatpersonu motivēšanai, ņemot vērā konkrētās amatpersonas ieguldījumu iestādes mērķu sasniegšanā.</w:t>
            </w:r>
          </w:p>
        </w:tc>
        <w:tc>
          <w:tcPr>
            <w:tcW w:w="1277" w:type="dxa"/>
            <w:tcBorders>
              <w:bottom w:val="single" w:sz="4" w:space="0" w:color="auto"/>
            </w:tcBorders>
          </w:tcPr>
          <w:p w14:paraId="6F66E71D" w14:textId="77777777" w:rsidR="003126B6" w:rsidRPr="00930937" w:rsidRDefault="003126B6" w:rsidP="003126B6">
            <w:pPr>
              <w:pStyle w:val="tabteksts"/>
              <w:jc w:val="right"/>
              <w:rPr>
                <w:szCs w:val="18"/>
              </w:rPr>
            </w:pPr>
            <w:r w:rsidRPr="00930937">
              <w:rPr>
                <w:szCs w:val="18"/>
              </w:rPr>
              <w:t>-</w:t>
            </w:r>
          </w:p>
        </w:tc>
        <w:tc>
          <w:tcPr>
            <w:tcW w:w="1277" w:type="dxa"/>
            <w:tcBorders>
              <w:bottom w:val="single" w:sz="4" w:space="0" w:color="auto"/>
            </w:tcBorders>
          </w:tcPr>
          <w:p w14:paraId="59BD326E" w14:textId="77777777" w:rsidR="003126B6" w:rsidRPr="00930937" w:rsidRDefault="003126B6" w:rsidP="003126B6">
            <w:pPr>
              <w:pStyle w:val="tabteksts"/>
              <w:jc w:val="right"/>
              <w:rPr>
                <w:szCs w:val="18"/>
              </w:rPr>
            </w:pPr>
            <w:r w:rsidRPr="00930937">
              <w:rPr>
                <w:szCs w:val="18"/>
              </w:rPr>
              <w:t>41 009</w:t>
            </w:r>
          </w:p>
        </w:tc>
        <w:tc>
          <w:tcPr>
            <w:tcW w:w="1277" w:type="dxa"/>
            <w:tcBorders>
              <w:bottom w:val="single" w:sz="4" w:space="0" w:color="auto"/>
            </w:tcBorders>
          </w:tcPr>
          <w:p w14:paraId="4A447935" w14:textId="77777777" w:rsidR="003126B6" w:rsidRPr="00930937" w:rsidRDefault="003126B6" w:rsidP="003126B6">
            <w:pPr>
              <w:pStyle w:val="tabteksts"/>
              <w:jc w:val="right"/>
              <w:rPr>
                <w:szCs w:val="18"/>
              </w:rPr>
            </w:pPr>
            <w:r w:rsidRPr="00930937">
              <w:rPr>
                <w:szCs w:val="18"/>
              </w:rPr>
              <w:t>41 009</w:t>
            </w:r>
          </w:p>
        </w:tc>
      </w:tr>
      <w:tr w:rsidR="003126B6" w:rsidRPr="00930937" w14:paraId="06B905AD" w14:textId="77777777" w:rsidTr="00C84A74">
        <w:trPr>
          <w:trHeight w:val="142"/>
          <w:jc w:val="center"/>
        </w:trPr>
        <w:tc>
          <w:tcPr>
            <w:tcW w:w="5241" w:type="dxa"/>
            <w:tcBorders>
              <w:top w:val="single" w:sz="4" w:space="0" w:color="auto"/>
              <w:left w:val="single" w:sz="4" w:space="0" w:color="auto"/>
              <w:bottom w:val="single" w:sz="4" w:space="0" w:color="auto"/>
              <w:right w:val="single" w:sz="4" w:space="0" w:color="auto"/>
            </w:tcBorders>
          </w:tcPr>
          <w:p w14:paraId="2AB5D774" w14:textId="77777777" w:rsidR="003126B6" w:rsidRPr="00930937" w:rsidRDefault="003126B6" w:rsidP="003126B6">
            <w:pPr>
              <w:pStyle w:val="tabteksts"/>
              <w:rPr>
                <w:i/>
                <w:sz w:val="20"/>
                <w:lang w:eastAsia="lv-LV"/>
              </w:rPr>
            </w:pPr>
            <w:r w:rsidRPr="00930937">
              <w:rPr>
                <w:i/>
                <w:sz w:val="20"/>
                <w:lang w:eastAsia="lv-LV"/>
              </w:rPr>
              <w:t xml:space="preserve">Samazināti izdevumi atbilstoši MK 28.08.2018.protokolam Nr.40 </w:t>
            </w:r>
            <w:bookmarkStart w:id="2" w:name="21"/>
            <w:r w:rsidRPr="00930937">
              <w:rPr>
                <w:sz w:val="20"/>
              </w:rPr>
              <w:t>21.§</w:t>
            </w:r>
            <w:bookmarkEnd w:id="2"/>
            <w:r w:rsidRPr="00930937">
              <w:rPr>
                <w:i/>
                <w:sz w:val="20"/>
                <w:lang w:eastAsia="lv-LV"/>
              </w:rPr>
              <w:t xml:space="preserve"> 3.1. apakšpunktam.</w:t>
            </w:r>
          </w:p>
        </w:tc>
        <w:tc>
          <w:tcPr>
            <w:tcW w:w="1277" w:type="dxa"/>
            <w:tcBorders>
              <w:top w:val="single" w:sz="4" w:space="0" w:color="auto"/>
              <w:left w:val="single" w:sz="4" w:space="0" w:color="auto"/>
              <w:bottom w:val="single" w:sz="4" w:space="0" w:color="auto"/>
              <w:right w:val="single" w:sz="4" w:space="0" w:color="auto"/>
            </w:tcBorders>
          </w:tcPr>
          <w:p w14:paraId="1D1750C3" w14:textId="77777777" w:rsidR="003126B6" w:rsidRPr="00930937" w:rsidRDefault="003126B6" w:rsidP="003126B6">
            <w:pPr>
              <w:pStyle w:val="tabteksts"/>
              <w:jc w:val="right"/>
              <w:rPr>
                <w:sz w:val="20"/>
              </w:rPr>
            </w:pPr>
            <w:r w:rsidRPr="00930937">
              <w:rPr>
                <w:sz w:val="20"/>
              </w:rPr>
              <w:t>84</w:t>
            </w:r>
          </w:p>
        </w:tc>
        <w:tc>
          <w:tcPr>
            <w:tcW w:w="1277" w:type="dxa"/>
            <w:tcBorders>
              <w:top w:val="single" w:sz="4" w:space="0" w:color="auto"/>
              <w:left w:val="single" w:sz="4" w:space="0" w:color="auto"/>
              <w:bottom w:val="single" w:sz="4" w:space="0" w:color="auto"/>
              <w:right w:val="single" w:sz="4" w:space="0" w:color="auto"/>
            </w:tcBorders>
          </w:tcPr>
          <w:p w14:paraId="22821797" w14:textId="77777777" w:rsidR="003126B6" w:rsidRPr="00930937" w:rsidRDefault="003126B6" w:rsidP="003126B6">
            <w:pPr>
              <w:pStyle w:val="tabteksts"/>
              <w:jc w:val="right"/>
              <w:rPr>
                <w:sz w:val="20"/>
              </w:rPr>
            </w:pPr>
            <w:r w:rsidRPr="00930937">
              <w:rPr>
                <w:sz w:val="20"/>
              </w:rPr>
              <w:t>-</w:t>
            </w:r>
          </w:p>
        </w:tc>
        <w:tc>
          <w:tcPr>
            <w:tcW w:w="1277" w:type="dxa"/>
            <w:tcBorders>
              <w:top w:val="single" w:sz="4" w:space="0" w:color="auto"/>
              <w:left w:val="single" w:sz="4" w:space="0" w:color="auto"/>
              <w:bottom w:val="single" w:sz="4" w:space="0" w:color="auto"/>
              <w:right w:val="single" w:sz="4" w:space="0" w:color="auto"/>
            </w:tcBorders>
          </w:tcPr>
          <w:p w14:paraId="73CFD205" w14:textId="77777777" w:rsidR="003126B6" w:rsidRPr="00930937" w:rsidRDefault="003126B6" w:rsidP="003126B6">
            <w:pPr>
              <w:pStyle w:val="tabteksts"/>
              <w:jc w:val="right"/>
              <w:rPr>
                <w:sz w:val="20"/>
              </w:rPr>
            </w:pPr>
            <w:r w:rsidRPr="00930937">
              <w:rPr>
                <w:sz w:val="20"/>
              </w:rPr>
              <w:t>-84</w:t>
            </w:r>
          </w:p>
        </w:tc>
      </w:tr>
    </w:tbl>
    <w:p w14:paraId="031B7B11" w14:textId="77777777" w:rsidR="003126B6" w:rsidRPr="00930937" w:rsidRDefault="003126B6" w:rsidP="003126B6">
      <w:pPr>
        <w:pStyle w:val="Tabuluvirsraksti"/>
        <w:rPr>
          <w:lang w:eastAsia="lv-LV"/>
        </w:rPr>
      </w:pPr>
    </w:p>
    <w:p w14:paraId="504CFE03" w14:textId="77777777" w:rsidR="003126B6" w:rsidRPr="00930937" w:rsidRDefault="003126B6" w:rsidP="003126B6">
      <w:pPr>
        <w:pStyle w:val="programmas"/>
        <w:rPr>
          <w:lang w:val="lv-LV"/>
        </w:rPr>
      </w:pPr>
      <w:r w:rsidRPr="00930937">
        <w:rPr>
          <w:lang w:val="lv-LV"/>
        </w:rPr>
        <w:t>97.00.00 Nozaru vadība un politikas plānošana</w:t>
      </w:r>
    </w:p>
    <w:p w14:paraId="34B993D5" w14:textId="77777777" w:rsidR="003126B6" w:rsidRPr="00930937" w:rsidRDefault="003126B6" w:rsidP="003126B6">
      <w:pPr>
        <w:ind w:firstLine="0"/>
        <w:rPr>
          <w:u w:val="single"/>
        </w:rPr>
      </w:pPr>
      <w:r w:rsidRPr="00930937">
        <w:rPr>
          <w:u w:val="single"/>
        </w:rPr>
        <w:t>Programmas mērķis:</w:t>
      </w:r>
    </w:p>
    <w:p w14:paraId="4E691B95" w14:textId="77777777" w:rsidR="003126B6" w:rsidRPr="00930937" w:rsidRDefault="003126B6" w:rsidP="003126B6">
      <w:r w:rsidRPr="00930937">
        <w:t>nodrošināt ZM personāla darbību nozaru vadībai un politikas plānošanai atbilstoši ministrijas reglamentā un nolikumā noteiktai kompetencei.</w:t>
      </w:r>
    </w:p>
    <w:p w14:paraId="31540EBA" w14:textId="77777777" w:rsidR="003126B6" w:rsidRPr="00930937" w:rsidRDefault="003126B6" w:rsidP="00C84A74">
      <w:pPr>
        <w:ind w:firstLine="0"/>
        <w:rPr>
          <w:u w:val="single"/>
        </w:rPr>
      </w:pPr>
      <w:r w:rsidRPr="00930937">
        <w:rPr>
          <w:u w:val="single"/>
        </w:rPr>
        <w:lastRenderedPageBreak/>
        <w:t>Galvenās aktivitātes:</w:t>
      </w:r>
    </w:p>
    <w:p w14:paraId="00C5C91F" w14:textId="77777777" w:rsidR="003126B6" w:rsidRPr="00930937" w:rsidRDefault="003126B6" w:rsidP="003126B6">
      <w:pPr>
        <w:pStyle w:val="ListParagraph"/>
        <w:numPr>
          <w:ilvl w:val="0"/>
          <w:numId w:val="28"/>
        </w:numPr>
        <w:ind w:left="1066" w:hanging="357"/>
        <w:contextualSpacing w:val="0"/>
      </w:pPr>
      <w:r w:rsidRPr="00930937">
        <w:t>nozaru politikas izstrāde, izpildes organizēšana un koordinēšana, t.sk. tiesību aktu izstrāde un Latvijas interešu pārstāvība un informācijas sniegšana starptautiskās un ES institūcijās;</w:t>
      </w:r>
    </w:p>
    <w:p w14:paraId="3EC14BAE" w14:textId="77777777" w:rsidR="003126B6" w:rsidRPr="00930937" w:rsidRDefault="003126B6" w:rsidP="003126B6">
      <w:pPr>
        <w:pStyle w:val="ListParagraph"/>
        <w:numPr>
          <w:ilvl w:val="0"/>
          <w:numId w:val="28"/>
        </w:numPr>
        <w:ind w:left="1066" w:hanging="357"/>
        <w:contextualSpacing w:val="0"/>
      </w:pPr>
      <w:r w:rsidRPr="00930937">
        <w:t>vispārējās atbalsta funkcijas ministrijas darbības nodrošināšanai, t.sk. resora budžets, grāmatvedības uzskaite, administratīvais process, pārstāvniecība tiesās, auditi un padotības iestāžu kontrole.</w:t>
      </w:r>
    </w:p>
    <w:p w14:paraId="18812C81" w14:textId="77777777" w:rsidR="003126B6" w:rsidRPr="00930937" w:rsidRDefault="003126B6" w:rsidP="003126B6">
      <w:pPr>
        <w:spacing w:after="0"/>
        <w:rPr>
          <w:sz w:val="10"/>
        </w:rPr>
      </w:pPr>
    </w:p>
    <w:p w14:paraId="2E950B15" w14:textId="77777777" w:rsidR="003126B6" w:rsidRPr="00930937" w:rsidRDefault="003126B6" w:rsidP="003126B6">
      <w:pPr>
        <w:ind w:firstLine="0"/>
      </w:pPr>
      <w:r w:rsidRPr="00930937">
        <w:rPr>
          <w:u w:val="single"/>
        </w:rPr>
        <w:t>Programmas izpildītājs</w:t>
      </w:r>
      <w:r w:rsidRPr="00930937">
        <w:t>: ZM.</w:t>
      </w:r>
    </w:p>
    <w:p w14:paraId="21B36A58" w14:textId="77777777" w:rsidR="003126B6" w:rsidRPr="00930937" w:rsidRDefault="003126B6" w:rsidP="00C84A74">
      <w:pPr>
        <w:pStyle w:val="Tabuluvirsraksti"/>
        <w:spacing w:before="240" w:after="240"/>
        <w:rPr>
          <w:b/>
          <w:lang w:eastAsia="lv-LV"/>
        </w:rPr>
      </w:pPr>
      <w:r w:rsidRPr="00930937">
        <w:rPr>
          <w:b/>
          <w:lang w:eastAsia="lv-LV"/>
        </w:rPr>
        <w:t>Darbības rezultāti un to rezultatīvie rādītāji no 2017. līdz 2021.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3126B6" w:rsidRPr="00930937" w14:paraId="5958D550" w14:textId="77777777" w:rsidTr="003126B6">
        <w:trPr>
          <w:tblHeader/>
          <w:jc w:val="center"/>
        </w:trPr>
        <w:tc>
          <w:tcPr>
            <w:tcW w:w="4248" w:type="dxa"/>
          </w:tcPr>
          <w:p w14:paraId="7B037B8C" w14:textId="77777777" w:rsidR="003126B6" w:rsidRPr="00930937" w:rsidRDefault="003126B6" w:rsidP="003126B6">
            <w:pPr>
              <w:pStyle w:val="tabteksts"/>
              <w:jc w:val="center"/>
              <w:rPr>
                <w:szCs w:val="18"/>
              </w:rPr>
            </w:pPr>
          </w:p>
        </w:tc>
        <w:tc>
          <w:tcPr>
            <w:tcW w:w="964" w:type="dxa"/>
          </w:tcPr>
          <w:p w14:paraId="4FA791EF" w14:textId="77777777" w:rsidR="003126B6" w:rsidRPr="00930937" w:rsidRDefault="003126B6" w:rsidP="003126B6">
            <w:pPr>
              <w:pStyle w:val="tabteksts"/>
              <w:jc w:val="center"/>
              <w:rPr>
                <w:szCs w:val="18"/>
                <w:lang w:eastAsia="lv-LV"/>
              </w:rPr>
            </w:pPr>
            <w:r w:rsidRPr="00930937">
              <w:rPr>
                <w:szCs w:val="18"/>
                <w:lang w:eastAsia="lv-LV"/>
              </w:rPr>
              <w:t>2017.gads (izpilde)</w:t>
            </w:r>
          </w:p>
        </w:tc>
        <w:tc>
          <w:tcPr>
            <w:tcW w:w="965" w:type="dxa"/>
            <w:vAlign w:val="center"/>
          </w:tcPr>
          <w:p w14:paraId="6A966333" w14:textId="77777777" w:rsidR="003126B6" w:rsidRPr="00930937" w:rsidRDefault="003126B6" w:rsidP="003126B6">
            <w:pPr>
              <w:pStyle w:val="tabteksts"/>
              <w:jc w:val="center"/>
              <w:rPr>
                <w:szCs w:val="18"/>
                <w:lang w:eastAsia="lv-LV"/>
              </w:rPr>
            </w:pPr>
            <w:r w:rsidRPr="00930937">
              <w:rPr>
                <w:szCs w:val="18"/>
                <w:lang w:eastAsia="lv-LV"/>
              </w:rPr>
              <w:t>2018.gada plāns</w:t>
            </w:r>
          </w:p>
        </w:tc>
        <w:tc>
          <w:tcPr>
            <w:tcW w:w="965" w:type="dxa"/>
          </w:tcPr>
          <w:p w14:paraId="26689284" w14:textId="18AE1126" w:rsidR="003126B6" w:rsidRPr="00930937" w:rsidRDefault="003126B6" w:rsidP="003126B6">
            <w:pPr>
              <w:pStyle w:val="tabteksts"/>
              <w:jc w:val="center"/>
              <w:rPr>
                <w:szCs w:val="18"/>
                <w:lang w:eastAsia="lv-LV"/>
              </w:rPr>
            </w:pPr>
            <w:r w:rsidRPr="00930937">
              <w:rPr>
                <w:szCs w:val="18"/>
                <w:lang w:eastAsia="lv-LV"/>
              </w:rPr>
              <w:t xml:space="preserve">2019.gada </w:t>
            </w:r>
            <w:r w:rsidR="00651542">
              <w:rPr>
                <w:szCs w:val="18"/>
                <w:lang w:eastAsia="lv-LV"/>
              </w:rPr>
              <w:t>plāns</w:t>
            </w:r>
          </w:p>
        </w:tc>
        <w:tc>
          <w:tcPr>
            <w:tcW w:w="965" w:type="dxa"/>
          </w:tcPr>
          <w:p w14:paraId="14C99684" w14:textId="77777777" w:rsidR="003126B6" w:rsidRPr="00930937" w:rsidRDefault="003126B6" w:rsidP="003126B6">
            <w:pPr>
              <w:pStyle w:val="tabteksts"/>
              <w:jc w:val="center"/>
              <w:rPr>
                <w:szCs w:val="18"/>
                <w:lang w:eastAsia="lv-LV"/>
              </w:rPr>
            </w:pPr>
            <w:r w:rsidRPr="00930937">
              <w:rPr>
                <w:szCs w:val="18"/>
                <w:lang w:eastAsia="lv-LV"/>
              </w:rPr>
              <w:t>2020.gada prognoze</w:t>
            </w:r>
          </w:p>
        </w:tc>
        <w:tc>
          <w:tcPr>
            <w:tcW w:w="965" w:type="dxa"/>
          </w:tcPr>
          <w:p w14:paraId="14A00126" w14:textId="77777777" w:rsidR="003126B6" w:rsidRPr="00930937" w:rsidRDefault="003126B6" w:rsidP="003126B6">
            <w:pPr>
              <w:pStyle w:val="tabteksts"/>
              <w:jc w:val="center"/>
              <w:rPr>
                <w:szCs w:val="18"/>
                <w:lang w:eastAsia="lv-LV"/>
              </w:rPr>
            </w:pPr>
            <w:r w:rsidRPr="00930937">
              <w:rPr>
                <w:szCs w:val="18"/>
                <w:lang w:eastAsia="lv-LV"/>
              </w:rPr>
              <w:t>2021.gada prognoze</w:t>
            </w:r>
          </w:p>
        </w:tc>
      </w:tr>
      <w:tr w:rsidR="003126B6" w:rsidRPr="00930937" w14:paraId="49894FA2" w14:textId="77777777" w:rsidTr="003126B6">
        <w:trPr>
          <w:jc w:val="center"/>
        </w:trPr>
        <w:tc>
          <w:tcPr>
            <w:tcW w:w="9072" w:type="dxa"/>
            <w:gridSpan w:val="6"/>
            <w:shd w:val="clear" w:color="auto" w:fill="D9D9D9" w:themeFill="background1" w:themeFillShade="D9"/>
            <w:vAlign w:val="center"/>
          </w:tcPr>
          <w:p w14:paraId="3FFC34FB" w14:textId="77777777" w:rsidR="003126B6" w:rsidRPr="00930937" w:rsidRDefault="003126B6" w:rsidP="003126B6">
            <w:pPr>
              <w:pStyle w:val="tabteksts"/>
              <w:jc w:val="center"/>
              <w:rPr>
                <w:szCs w:val="18"/>
              </w:rPr>
            </w:pPr>
            <w:r w:rsidRPr="00930937">
              <w:rPr>
                <w:szCs w:val="18"/>
                <w:lang w:eastAsia="lv-LV"/>
              </w:rPr>
              <w:t>Resoru kompetences politikas izstrāde</w:t>
            </w:r>
          </w:p>
        </w:tc>
      </w:tr>
      <w:tr w:rsidR="003126B6" w:rsidRPr="00930937" w14:paraId="1B461C5A" w14:textId="77777777" w:rsidTr="003126B6">
        <w:trPr>
          <w:jc w:val="center"/>
        </w:trPr>
        <w:tc>
          <w:tcPr>
            <w:tcW w:w="4248" w:type="dxa"/>
          </w:tcPr>
          <w:p w14:paraId="33C0DA83" w14:textId="77777777" w:rsidR="003126B6" w:rsidRPr="00930937" w:rsidRDefault="003126B6" w:rsidP="003126B6">
            <w:pPr>
              <w:pStyle w:val="tabteksts"/>
            </w:pPr>
            <w:r w:rsidRPr="00930937">
              <w:t>Izstrādātie nacionālie tiesību akti, kas regulē nozari (skaits)</w:t>
            </w:r>
          </w:p>
        </w:tc>
        <w:tc>
          <w:tcPr>
            <w:tcW w:w="964" w:type="dxa"/>
          </w:tcPr>
          <w:p w14:paraId="088B9335" w14:textId="77777777" w:rsidR="003126B6" w:rsidRPr="00930937" w:rsidRDefault="003126B6" w:rsidP="003126B6">
            <w:pPr>
              <w:pStyle w:val="tabteksts"/>
              <w:jc w:val="center"/>
            </w:pPr>
            <w:r w:rsidRPr="00930937">
              <w:t>271</w:t>
            </w:r>
          </w:p>
        </w:tc>
        <w:tc>
          <w:tcPr>
            <w:tcW w:w="965" w:type="dxa"/>
          </w:tcPr>
          <w:p w14:paraId="6D9B13E5" w14:textId="77777777" w:rsidR="003126B6" w:rsidRPr="00930937" w:rsidRDefault="003126B6" w:rsidP="003126B6">
            <w:pPr>
              <w:pStyle w:val="tabteksts"/>
              <w:jc w:val="center"/>
            </w:pPr>
            <w:r w:rsidRPr="00930937">
              <w:t>350</w:t>
            </w:r>
          </w:p>
        </w:tc>
        <w:tc>
          <w:tcPr>
            <w:tcW w:w="965" w:type="dxa"/>
          </w:tcPr>
          <w:p w14:paraId="71572882" w14:textId="77777777" w:rsidR="003126B6" w:rsidRPr="00930937" w:rsidRDefault="003126B6" w:rsidP="003126B6">
            <w:pPr>
              <w:pStyle w:val="tabteksts"/>
              <w:jc w:val="center"/>
            </w:pPr>
            <w:r w:rsidRPr="00930937">
              <w:t>250</w:t>
            </w:r>
          </w:p>
        </w:tc>
        <w:tc>
          <w:tcPr>
            <w:tcW w:w="965" w:type="dxa"/>
          </w:tcPr>
          <w:p w14:paraId="37B9E7DB" w14:textId="77777777" w:rsidR="003126B6" w:rsidRPr="00930937" w:rsidRDefault="003126B6" w:rsidP="003126B6">
            <w:pPr>
              <w:pStyle w:val="tabteksts"/>
              <w:jc w:val="center"/>
            </w:pPr>
            <w:r w:rsidRPr="00930937">
              <w:t>250</w:t>
            </w:r>
          </w:p>
        </w:tc>
        <w:tc>
          <w:tcPr>
            <w:tcW w:w="965" w:type="dxa"/>
          </w:tcPr>
          <w:p w14:paraId="7200944C" w14:textId="77777777" w:rsidR="003126B6" w:rsidRPr="00930937" w:rsidRDefault="003126B6" w:rsidP="003126B6">
            <w:pPr>
              <w:pStyle w:val="tabteksts"/>
              <w:jc w:val="center"/>
            </w:pPr>
            <w:r w:rsidRPr="00930937">
              <w:t>250</w:t>
            </w:r>
          </w:p>
        </w:tc>
      </w:tr>
      <w:tr w:rsidR="003126B6" w:rsidRPr="00930937" w14:paraId="1C077748" w14:textId="77777777" w:rsidTr="003126B6">
        <w:trPr>
          <w:jc w:val="center"/>
        </w:trPr>
        <w:tc>
          <w:tcPr>
            <w:tcW w:w="4248" w:type="dxa"/>
            <w:tcBorders>
              <w:top w:val="single" w:sz="4" w:space="0" w:color="000000"/>
              <w:left w:val="single" w:sz="4" w:space="0" w:color="000000"/>
              <w:bottom w:val="single" w:sz="4" w:space="0" w:color="000000"/>
              <w:right w:val="single" w:sz="4" w:space="0" w:color="000000"/>
            </w:tcBorders>
          </w:tcPr>
          <w:p w14:paraId="6BBA5C2B" w14:textId="77777777" w:rsidR="003126B6" w:rsidRPr="00930937" w:rsidRDefault="003126B6" w:rsidP="003126B6">
            <w:pPr>
              <w:pStyle w:val="tabteksts"/>
            </w:pPr>
            <w:r w:rsidRPr="00930937">
              <w:t>Sanāksmju skaits, kur pārstāvētas Latvijas intereses starptautiskajās un ES organizācijās un institūcijās</w:t>
            </w:r>
          </w:p>
        </w:tc>
        <w:tc>
          <w:tcPr>
            <w:tcW w:w="964" w:type="dxa"/>
            <w:tcBorders>
              <w:top w:val="single" w:sz="4" w:space="0" w:color="000000"/>
              <w:left w:val="single" w:sz="4" w:space="0" w:color="000000"/>
              <w:bottom w:val="single" w:sz="4" w:space="0" w:color="000000"/>
              <w:right w:val="single" w:sz="4" w:space="0" w:color="000000"/>
            </w:tcBorders>
          </w:tcPr>
          <w:p w14:paraId="676ED5A7" w14:textId="77777777" w:rsidR="003126B6" w:rsidRPr="00930937" w:rsidRDefault="003126B6" w:rsidP="003126B6">
            <w:pPr>
              <w:pStyle w:val="tabteksts"/>
              <w:jc w:val="center"/>
            </w:pPr>
            <w:r w:rsidRPr="00930937">
              <w:t>606</w:t>
            </w:r>
          </w:p>
        </w:tc>
        <w:tc>
          <w:tcPr>
            <w:tcW w:w="965" w:type="dxa"/>
            <w:tcBorders>
              <w:top w:val="single" w:sz="4" w:space="0" w:color="000000"/>
              <w:left w:val="single" w:sz="4" w:space="0" w:color="000000"/>
              <w:bottom w:val="single" w:sz="4" w:space="0" w:color="000000"/>
              <w:right w:val="single" w:sz="4" w:space="0" w:color="000000"/>
            </w:tcBorders>
          </w:tcPr>
          <w:p w14:paraId="22076793" w14:textId="77777777" w:rsidR="003126B6" w:rsidRPr="00930937" w:rsidRDefault="003126B6" w:rsidP="003126B6">
            <w:pPr>
              <w:pStyle w:val="tabteksts"/>
              <w:jc w:val="center"/>
            </w:pPr>
            <w:r w:rsidRPr="00930937">
              <w:t>650</w:t>
            </w:r>
          </w:p>
        </w:tc>
        <w:tc>
          <w:tcPr>
            <w:tcW w:w="965" w:type="dxa"/>
            <w:tcBorders>
              <w:top w:val="single" w:sz="4" w:space="0" w:color="000000"/>
              <w:left w:val="single" w:sz="4" w:space="0" w:color="000000"/>
              <w:bottom w:val="single" w:sz="4" w:space="0" w:color="000000"/>
              <w:right w:val="single" w:sz="4" w:space="0" w:color="000000"/>
            </w:tcBorders>
          </w:tcPr>
          <w:p w14:paraId="111D2834" w14:textId="77777777" w:rsidR="003126B6" w:rsidRPr="00930937" w:rsidRDefault="003126B6" w:rsidP="003126B6">
            <w:pPr>
              <w:pStyle w:val="tabteksts"/>
              <w:jc w:val="center"/>
            </w:pPr>
            <w:r w:rsidRPr="00930937">
              <w:t>650</w:t>
            </w:r>
          </w:p>
        </w:tc>
        <w:tc>
          <w:tcPr>
            <w:tcW w:w="965" w:type="dxa"/>
            <w:tcBorders>
              <w:top w:val="single" w:sz="4" w:space="0" w:color="000000"/>
              <w:left w:val="single" w:sz="4" w:space="0" w:color="000000"/>
              <w:bottom w:val="single" w:sz="4" w:space="0" w:color="000000"/>
              <w:right w:val="single" w:sz="4" w:space="0" w:color="000000"/>
            </w:tcBorders>
          </w:tcPr>
          <w:p w14:paraId="269C1667" w14:textId="77777777" w:rsidR="003126B6" w:rsidRPr="00930937" w:rsidRDefault="003126B6" w:rsidP="003126B6">
            <w:pPr>
              <w:pStyle w:val="tabteksts"/>
              <w:jc w:val="center"/>
            </w:pPr>
            <w:r w:rsidRPr="00930937">
              <w:t>650</w:t>
            </w:r>
          </w:p>
        </w:tc>
        <w:tc>
          <w:tcPr>
            <w:tcW w:w="965" w:type="dxa"/>
            <w:tcBorders>
              <w:top w:val="single" w:sz="4" w:space="0" w:color="000000"/>
              <w:left w:val="single" w:sz="4" w:space="0" w:color="000000"/>
              <w:bottom w:val="single" w:sz="4" w:space="0" w:color="000000"/>
              <w:right w:val="single" w:sz="4" w:space="0" w:color="000000"/>
            </w:tcBorders>
          </w:tcPr>
          <w:p w14:paraId="4D143A25" w14:textId="77777777" w:rsidR="003126B6" w:rsidRPr="00930937" w:rsidRDefault="003126B6" w:rsidP="003126B6">
            <w:pPr>
              <w:pStyle w:val="tabteksts"/>
              <w:jc w:val="center"/>
            </w:pPr>
            <w:r w:rsidRPr="00930937">
              <w:t>650</w:t>
            </w:r>
          </w:p>
        </w:tc>
      </w:tr>
      <w:tr w:rsidR="003126B6" w:rsidRPr="00930937" w14:paraId="41795C68" w14:textId="77777777" w:rsidTr="003126B6">
        <w:trPr>
          <w:jc w:val="center"/>
        </w:trPr>
        <w:tc>
          <w:tcPr>
            <w:tcW w:w="9072" w:type="dxa"/>
            <w:gridSpan w:val="6"/>
            <w:shd w:val="clear" w:color="auto" w:fill="D9D9D9" w:themeFill="background1" w:themeFillShade="D9"/>
            <w:vAlign w:val="center"/>
          </w:tcPr>
          <w:p w14:paraId="6577D6D3" w14:textId="77777777" w:rsidR="003126B6" w:rsidRPr="00930937" w:rsidRDefault="003126B6" w:rsidP="003126B6">
            <w:pPr>
              <w:pStyle w:val="tabteksts"/>
              <w:jc w:val="center"/>
              <w:rPr>
                <w:szCs w:val="18"/>
              </w:rPr>
            </w:pPr>
            <w:r w:rsidRPr="00930937">
              <w:rPr>
                <w:szCs w:val="18"/>
                <w:lang w:eastAsia="lv-LV"/>
              </w:rPr>
              <w:t>Uzraudzības un kontroles procesi pār politikas īstenošanu</w:t>
            </w:r>
          </w:p>
        </w:tc>
      </w:tr>
      <w:tr w:rsidR="003126B6" w:rsidRPr="00930937" w14:paraId="6AAE52D4" w14:textId="77777777" w:rsidTr="003126B6">
        <w:trPr>
          <w:jc w:val="center"/>
        </w:trPr>
        <w:tc>
          <w:tcPr>
            <w:tcW w:w="4248" w:type="dxa"/>
          </w:tcPr>
          <w:p w14:paraId="67DAD001" w14:textId="77777777" w:rsidR="003126B6" w:rsidRPr="00930937" w:rsidRDefault="003126B6" w:rsidP="003126B6">
            <w:pPr>
              <w:pStyle w:val="tabteksts"/>
            </w:pPr>
            <w:r w:rsidRPr="00930937">
              <w:t>Veiktie iekšējo auditu ziņojumi uz vienu auditoru slodzi (skaits)</w:t>
            </w:r>
          </w:p>
        </w:tc>
        <w:tc>
          <w:tcPr>
            <w:tcW w:w="964" w:type="dxa"/>
          </w:tcPr>
          <w:p w14:paraId="506AA87A" w14:textId="77777777" w:rsidR="003126B6" w:rsidRPr="00930937" w:rsidRDefault="003126B6" w:rsidP="003126B6">
            <w:pPr>
              <w:pStyle w:val="tabteksts"/>
              <w:jc w:val="center"/>
            </w:pPr>
            <w:r w:rsidRPr="00930937">
              <w:t>2,4</w:t>
            </w:r>
          </w:p>
        </w:tc>
        <w:tc>
          <w:tcPr>
            <w:tcW w:w="965" w:type="dxa"/>
          </w:tcPr>
          <w:p w14:paraId="26CE42AA" w14:textId="77777777" w:rsidR="003126B6" w:rsidRPr="00930937" w:rsidRDefault="003126B6" w:rsidP="003126B6">
            <w:pPr>
              <w:pStyle w:val="tabteksts"/>
              <w:jc w:val="center"/>
            </w:pPr>
            <w:r w:rsidRPr="00930937">
              <w:t>3</w:t>
            </w:r>
          </w:p>
        </w:tc>
        <w:tc>
          <w:tcPr>
            <w:tcW w:w="965" w:type="dxa"/>
          </w:tcPr>
          <w:p w14:paraId="51E02E47" w14:textId="77777777" w:rsidR="003126B6" w:rsidRPr="00930937" w:rsidRDefault="003126B6" w:rsidP="003126B6">
            <w:pPr>
              <w:pStyle w:val="tabteksts"/>
              <w:jc w:val="center"/>
            </w:pPr>
            <w:r w:rsidRPr="00930937">
              <w:t>2</w:t>
            </w:r>
          </w:p>
        </w:tc>
        <w:tc>
          <w:tcPr>
            <w:tcW w:w="965" w:type="dxa"/>
          </w:tcPr>
          <w:p w14:paraId="205C2E50" w14:textId="77777777" w:rsidR="003126B6" w:rsidRPr="00930937" w:rsidRDefault="003126B6" w:rsidP="003126B6">
            <w:pPr>
              <w:pStyle w:val="tabteksts"/>
              <w:jc w:val="center"/>
            </w:pPr>
            <w:r w:rsidRPr="00930937">
              <w:t>2</w:t>
            </w:r>
          </w:p>
        </w:tc>
        <w:tc>
          <w:tcPr>
            <w:tcW w:w="965" w:type="dxa"/>
          </w:tcPr>
          <w:p w14:paraId="0B6988B6" w14:textId="77777777" w:rsidR="003126B6" w:rsidRPr="00930937" w:rsidRDefault="003126B6" w:rsidP="003126B6">
            <w:pPr>
              <w:pStyle w:val="tabteksts"/>
              <w:jc w:val="center"/>
            </w:pPr>
            <w:r w:rsidRPr="00930937">
              <w:t>2</w:t>
            </w:r>
          </w:p>
        </w:tc>
      </w:tr>
      <w:tr w:rsidR="003126B6" w:rsidRPr="00930937" w14:paraId="4B4C0506" w14:textId="77777777" w:rsidTr="003126B6">
        <w:trPr>
          <w:jc w:val="center"/>
        </w:trPr>
        <w:tc>
          <w:tcPr>
            <w:tcW w:w="4248" w:type="dxa"/>
          </w:tcPr>
          <w:p w14:paraId="3CAC8F5E" w14:textId="77777777" w:rsidR="003126B6" w:rsidRPr="00930937" w:rsidRDefault="003126B6" w:rsidP="003126B6">
            <w:pPr>
              <w:pStyle w:val="tabteksts"/>
            </w:pPr>
            <w:r w:rsidRPr="00930937">
              <w:t>Ieviesto ieteikumu īpatsvars % pret kopējo ieteikumu skaitu</w:t>
            </w:r>
          </w:p>
        </w:tc>
        <w:tc>
          <w:tcPr>
            <w:tcW w:w="964" w:type="dxa"/>
          </w:tcPr>
          <w:p w14:paraId="4304E8C2" w14:textId="77777777" w:rsidR="003126B6" w:rsidRPr="00930937" w:rsidRDefault="003126B6" w:rsidP="003126B6">
            <w:pPr>
              <w:pStyle w:val="tabteksts"/>
              <w:jc w:val="center"/>
            </w:pPr>
            <w:r w:rsidRPr="00930937">
              <w:t>88</w:t>
            </w:r>
          </w:p>
        </w:tc>
        <w:tc>
          <w:tcPr>
            <w:tcW w:w="965" w:type="dxa"/>
          </w:tcPr>
          <w:p w14:paraId="2E622BA0" w14:textId="77777777" w:rsidR="003126B6" w:rsidRPr="00930937" w:rsidRDefault="003126B6" w:rsidP="003126B6">
            <w:pPr>
              <w:pStyle w:val="tabteksts"/>
              <w:jc w:val="center"/>
            </w:pPr>
            <w:r w:rsidRPr="00930937">
              <w:t>80</w:t>
            </w:r>
          </w:p>
        </w:tc>
        <w:tc>
          <w:tcPr>
            <w:tcW w:w="965" w:type="dxa"/>
          </w:tcPr>
          <w:p w14:paraId="0730681A" w14:textId="77777777" w:rsidR="003126B6" w:rsidRPr="00930937" w:rsidRDefault="003126B6" w:rsidP="003126B6">
            <w:pPr>
              <w:pStyle w:val="tabteksts"/>
              <w:jc w:val="center"/>
            </w:pPr>
            <w:r w:rsidRPr="00930937">
              <w:t>75</w:t>
            </w:r>
          </w:p>
        </w:tc>
        <w:tc>
          <w:tcPr>
            <w:tcW w:w="965" w:type="dxa"/>
          </w:tcPr>
          <w:p w14:paraId="67167227" w14:textId="77777777" w:rsidR="003126B6" w:rsidRPr="00930937" w:rsidRDefault="003126B6" w:rsidP="003126B6">
            <w:pPr>
              <w:pStyle w:val="tabteksts"/>
              <w:jc w:val="center"/>
            </w:pPr>
            <w:r w:rsidRPr="00930937">
              <w:t>75</w:t>
            </w:r>
          </w:p>
        </w:tc>
        <w:tc>
          <w:tcPr>
            <w:tcW w:w="965" w:type="dxa"/>
          </w:tcPr>
          <w:p w14:paraId="632631A9" w14:textId="77777777" w:rsidR="003126B6" w:rsidRPr="00930937" w:rsidRDefault="003126B6" w:rsidP="003126B6">
            <w:pPr>
              <w:pStyle w:val="tabteksts"/>
              <w:jc w:val="center"/>
            </w:pPr>
            <w:r w:rsidRPr="00930937">
              <w:t>75</w:t>
            </w:r>
          </w:p>
        </w:tc>
      </w:tr>
      <w:tr w:rsidR="003126B6" w:rsidRPr="00930937" w14:paraId="6C3B3CFE" w14:textId="77777777" w:rsidTr="003126B6">
        <w:trPr>
          <w:jc w:val="center"/>
        </w:trPr>
        <w:tc>
          <w:tcPr>
            <w:tcW w:w="4248" w:type="dxa"/>
          </w:tcPr>
          <w:p w14:paraId="3E698ED9" w14:textId="77777777" w:rsidR="003126B6" w:rsidRPr="00930937" w:rsidRDefault="003126B6" w:rsidP="003126B6">
            <w:pPr>
              <w:pStyle w:val="tabteksts"/>
            </w:pPr>
            <w:r w:rsidRPr="00930937">
              <w:t>Tiesu procesu skaits</w:t>
            </w:r>
          </w:p>
        </w:tc>
        <w:tc>
          <w:tcPr>
            <w:tcW w:w="964" w:type="dxa"/>
          </w:tcPr>
          <w:p w14:paraId="7299E23C" w14:textId="77777777" w:rsidR="003126B6" w:rsidRPr="00930937" w:rsidRDefault="003126B6" w:rsidP="003126B6">
            <w:pPr>
              <w:pStyle w:val="tabteksts"/>
              <w:jc w:val="center"/>
            </w:pPr>
            <w:r w:rsidRPr="00930937">
              <w:t>5</w:t>
            </w:r>
          </w:p>
        </w:tc>
        <w:tc>
          <w:tcPr>
            <w:tcW w:w="965" w:type="dxa"/>
          </w:tcPr>
          <w:p w14:paraId="14891BF9" w14:textId="77777777" w:rsidR="003126B6" w:rsidRPr="00930937" w:rsidRDefault="003126B6" w:rsidP="003126B6">
            <w:pPr>
              <w:pStyle w:val="tabteksts"/>
              <w:jc w:val="center"/>
            </w:pPr>
            <w:r w:rsidRPr="00930937">
              <w:t>10</w:t>
            </w:r>
          </w:p>
        </w:tc>
        <w:tc>
          <w:tcPr>
            <w:tcW w:w="965" w:type="dxa"/>
          </w:tcPr>
          <w:p w14:paraId="6B02E2D1" w14:textId="77777777" w:rsidR="003126B6" w:rsidRPr="00930937" w:rsidRDefault="003126B6" w:rsidP="003126B6">
            <w:pPr>
              <w:pStyle w:val="tabteksts"/>
              <w:jc w:val="center"/>
            </w:pPr>
            <w:r w:rsidRPr="00930937">
              <w:t>5</w:t>
            </w:r>
          </w:p>
        </w:tc>
        <w:tc>
          <w:tcPr>
            <w:tcW w:w="965" w:type="dxa"/>
          </w:tcPr>
          <w:p w14:paraId="68C45114" w14:textId="77777777" w:rsidR="003126B6" w:rsidRPr="00930937" w:rsidRDefault="003126B6" w:rsidP="003126B6">
            <w:pPr>
              <w:pStyle w:val="tabteksts"/>
              <w:jc w:val="center"/>
            </w:pPr>
            <w:r w:rsidRPr="00930937">
              <w:t>5</w:t>
            </w:r>
          </w:p>
        </w:tc>
        <w:tc>
          <w:tcPr>
            <w:tcW w:w="965" w:type="dxa"/>
          </w:tcPr>
          <w:p w14:paraId="4E674E7F" w14:textId="77777777" w:rsidR="003126B6" w:rsidRPr="00930937" w:rsidRDefault="003126B6" w:rsidP="003126B6">
            <w:pPr>
              <w:pStyle w:val="tabteksts"/>
              <w:jc w:val="center"/>
            </w:pPr>
            <w:r w:rsidRPr="00930937">
              <w:t>4</w:t>
            </w:r>
          </w:p>
        </w:tc>
      </w:tr>
      <w:tr w:rsidR="003126B6" w:rsidRPr="00930937" w14:paraId="63D8D98F" w14:textId="77777777" w:rsidTr="003126B6">
        <w:trPr>
          <w:jc w:val="center"/>
        </w:trPr>
        <w:tc>
          <w:tcPr>
            <w:tcW w:w="4248" w:type="dxa"/>
          </w:tcPr>
          <w:p w14:paraId="379FDAD4" w14:textId="77777777" w:rsidR="003126B6" w:rsidRPr="00930937" w:rsidRDefault="003126B6" w:rsidP="003126B6">
            <w:pPr>
              <w:pStyle w:val="tabteksts"/>
            </w:pPr>
            <w:r w:rsidRPr="00930937">
              <w:t>Pozitīvs tiesu procesu skaits</w:t>
            </w:r>
          </w:p>
        </w:tc>
        <w:tc>
          <w:tcPr>
            <w:tcW w:w="964" w:type="dxa"/>
          </w:tcPr>
          <w:p w14:paraId="0A9AC8EA" w14:textId="77777777" w:rsidR="003126B6" w:rsidRPr="00930937" w:rsidRDefault="003126B6" w:rsidP="003126B6">
            <w:pPr>
              <w:pStyle w:val="tabteksts"/>
              <w:jc w:val="center"/>
            </w:pPr>
            <w:r w:rsidRPr="00930937">
              <w:t>1</w:t>
            </w:r>
          </w:p>
        </w:tc>
        <w:tc>
          <w:tcPr>
            <w:tcW w:w="965" w:type="dxa"/>
          </w:tcPr>
          <w:p w14:paraId="6F1A80F0" w14:textId="77777777" w:rsidR="003126B6" w:rsidRPr="00930937" w:rsidRDefault="003126B6" w:rsidP="003126B6">
            <w:pPr>
              <w:pStyle w:val="tabteksts"/>
              <w:jc w:val="center"/>
            </w:pPr>
            <w:r w:rsidRPr="00930937">
              <w:t>7</w:t>
            </w:r>
          </w:p>
        </w:tc>
        <w:tc>
          <w:tcPr>
            <w:tcW w:w="965" w:type="dxa"/>
          </w:tcPr>
          <w:p w14:paraId="66D15F69" w14:textId="77777777" w:rsidR="003126B6" w:rsidRPr="00930937" w:rsidRDefault="003126B6" w:rsidP="003126B6">
            <w:pPr>
              <w:pStyle w:val="tabteksts"/>
              <w:jc w:val="center"/>
            </w:pPr>
            <w:r w:rsidRPr="00930937">
              <w:t>3</w:t>
            </w:r>
          </w:p>
        </w:tc>
        <w:tc>
          <w:tcPr>
            <w:tcW w:w="965" w:type="dxa"/>
          </w:tcPr>
          <w:p w14:paraId="09463276" w14:textId="77777777" w:rsidR="003126B6" w:rsidRPr="00930937" w:rsidRDefault="003126B6" w:rsidP="003126B6">
            <w:pPr>
              <w:pStyle w:val="tabteksts"/>
              <w:jc w:val="center"/>
            </w:pPr>
            <w:r w:rsidRPr="00930937">
              <w:t>3</w:t>
            </w:r>
          </w:p>
        </w:tc>
        <w:tc>
          <w:tcPr>
            <w:tcW w:w="965" w:type="dxa"/>
          </w:tcPr>
          <w:p w14:paraId="650AA13F" w14:textId="77777777" w:rsidR="003126B6" w:rsidRPr="00930937" w:rsidRDefault="003126B6" w:rsidP="003126B6">
            <w:pPr>
              <w:pStyle w:val="tabteksts"/>
              <w:jc w:val="center"/>
            </w:pPr>
            <w:r w:rsidRPr="00930937">
              <w:t>3</w:t>
            </w:r>
          </w:p>
        </w:tc>
      </w:tr>
      <w:tr w:rsidR="003126B6" w:rsidRPr="00930937" w14:paraId="668659C4" w14:textId="77777777" w:rsidTr="003126B6">
        <w:trPr>
          <w:jc w:val="center"/>
        </w:trPr>
        <w:tc>
          <w:tcPr>
            <w:tcW w:w="4248" w:type="dxa"/>
          </w:tcPr>
          <w:p w14:paraId="111F1D77" w14:textId="77777777" w:rsidR="003126B6" w:rsidRPr="00930937" w:rsidRDefault="003126B6" w:rsidP="003126B6">
            <w:pPr>
              <w:pStyle w:val="tabteksts"/>
            </w:pPr>
            <w:r w:rsidRPr="00930937">
              <w:t>ZM valdījumā un padotībā esošo iestāžu lietošanā nodotā valsts nekustamā īpašuma uzskaites pilnīgums, neatbilstību skaits uzskaites sistēmā nav lielāks par 1%</w:t>
            </w:r>
          </w:p>
        </w:tc>
        <w:tc>
          <w:tcPr>
            <w:tcW w:w="964" w:type="dxa"/>
          </w:tcPr>
          <w:p w14:paraId="71BA21E3" w14:textId="77777777" w:rsidR="003126B6" w:rsidRPr="00930937" w:rsidRDefault="003126B6" w:rsidP="003126B6">
            <w:pPr>
              <w:pStyle w:val="tabteksts"/>
              <w:jc w:val="center"/>
            </w:pPr>
            <w:r w:rsidRPr="00930937">
              <w:t>1</w:t>
            </w:r>
          </w:p>
        </w:tc>
        <w:tc>
          <w:tcPr>
            <w:tcW w:w="965" w:type="dxa"/>
          </w:tcPr>
          <w:p w14:paraId="0CB3027F" w14:textId="77777777" w:rsidR="003126B6" w:rsidRPr="00930937" w:rsidRDefault="003126B6" w:rsidP="003126B6">
            <w:pPr>
              <w:pStyle w:val="tabteksts"/>
              <w:jc w:val="center"/>
            </w:pPr>
            <w:r w:rsidRPr="00930937">
              <w:t>1</w:t>
            </w:r>
          </w:p>
        </w:tc>
        <w:tc>
          <w:tcPr>
            <w:tcW w:w="965" w:type="dxa"/>
          </w:tcPr>
          <w:p w14:paraId="4A736D85" w14:textId="77777777" w:rsidR="003126B6" w:rsidRPr="00930937" w:rsidRDefault="003126B6" w:rsidP="003126B6">
            <w:pPr>
              <w:pStyle w:val="tabteksts"/>
              <w:jc w:val="center"/>
            </w:pPr>
            <w:r w:rsidRPr="00930937">
              <w:t>1</w:t>
            </w:r>
          </w:p>
        </w:tc>
        <w:tc>
          <w:tcPr>
            <w:tcW w:w="965" w:type="dxa"/>
          </w:tcPr>
          <w:p w14:paraId="493D67AD" w14:textId="77777777" w:rsidR="003126B6" w:rsidRPr="00930937" w:rsidRDefault="003126B6" w:rsidP="003126B6">
            <w:pPr>
              <w:pStyle w:val="tabteksts"/>
              <w:jc w:val="center"/>
            </w:pPr>
            <w:r w:rsidRPr="00930937">
              <w:t>1</w:t>
            </w:r>
          </w:p>
        </w:tc>
        <w:tc>
          <w:tcPr>
            <w:tcW w:w="965" w:type="dxa"/>
          </w:tcPr>
          <w:p w14:paraId="53BF21F3" w14:textId="77777777" w:rsidR="003126B6" w:rsidRPr="00930937" w:rsidRDefault="003126B6" w:rsidP="003126B6">
            <w:pPr>
              <w:pStyle w:val="tabteksts"/>
              <w:jc w:val="center"/>
            </w:pPr>
            <w:r w:rsidRPr="00930937">
              <w:t>1</w:t>
            </w:r>
          </w:p>
        </w:tc>
      </w:tr>
      <w:tr w:rsidR="003126B6" w:rsidRPr="00930937" w14:paraId="5730E975" w14:textId="77777777" w:rsidTr="003126B6">
        <w:trPr>
          <w:jc w:val="center"/>
        </w:trPr>
        <w:tc>
          <w:tcPr>
            <w:tcW w:w="9072" w:type="dxa"/>
            <w:gridSpan w:val="6"/>
            <w:shd w:val="clear" w:color="auto" w:fill="D9D9D9" w:themeFill="background1" w:themeFillShade="D9"/>
          </w:tcPr>
          <w:p w14:paraId="4B2EA306" w14:textId="77777777" w:rsidR="003126B6" w:rsidRPr="00930937" w:rsidRDefault="003126B6" w:rsidP="003126B6">
            <w:pPr>
              <w:pStyle w:val="tabteksts"/>
              <w:jc w:val="center"/>
              <w:rPr>
                <w:szCs w:val="18"/>
              </w:rPr>
            </w:pPr>
            <w:r w:rsidRPr="00930937">
              <w:rPr>
                <w:szCs w:val="18"/>
                <w:lang w:eastAsia="lv-LV"/>
              </w:rPr>
              <w:t>Personāla attīstība</w:t>
            </w:r>
          </w:p>
        </w:tc>
      </w:tr>
      <w:tr w:rsidR="003126B6" w:rsidRPr="00930937" w14:paraId="5A99B8BC" w14:textId="77777777" w:rsidTr="003126B6">
        <w:trPr>
          <w:jc w:val="center"/>
        </w:trPr>
        <w:tc>
          <w:tcPr>
            <w:tcW w:w="4248" w:type="dxa"/>
          </w:tcPr>
          <w:p w14:paraId="0A7903E6" w14:textId="77777777" w:rsidR="003126B6" w:rsidRPr="00930937" w:rsidRDefault="003126B6" w:rsidP="003126B6">
            <w:pPr>
              <w:pStyle w:val="tabteksts"/>
            </w:pPr>
            <w:r w:rsidRPr="00930937">
              <w:t>Kvalifikācijas celšanas stundas uz 1 strādājošo (skaits)</w:t>
            </w:r>
          </w:p>
        </w:tc>
        <w:tc>
          <w:tcPr>
            <w:tcW w:w="964" w:type="dxa"/>
          </w:tcPr>
          <w:p w14:paraId="5F975297" w14:textId="77777777" w:rsidR="003126B6" w:rsidRPr="00930937" w:rsidRDefault="003126B6" w:rsidP="003126B6">
            <w:pPr>
              <w:pStyle w:val="tabteksts"/>
              <w:jc w:val="center"/>
            </w:pPr>
            <w:r w:rsidRPr="00930937">
              <w:t>7</w:t>
            </w:r>
          </w:p>
        </w:tc>
        <w:tc>
          <w:tcPr>
            <w:tcW w:w="965" w:type="dxa"/>
          </w:tcPr>
          <w:p w14:paraId="4B4841FF" w14:textId="77777777" w:rsidR="003126B6" w:rsidRPr="00930937" w:rsidRDefault="003126B6" w:rsidP="003126B6">
            <w:pPr>
              <w:pStyle w:val="tabteksts"/>
              <w:jc w:val="center"/>
            </w:pPr>
            <w:r w:rsidRPr="00930937">
              <w:t>7</w:t>
            </w:r>
          </w:p>
        </w:tc>
        <w:tc>
          <w:tcPr>
            <w:tcW w:w="965" w:type="dxa"/>
          </w:tcPr>
          <w:p w14:paraId="2E18B6FE" w14:textId="77777777" w:rsidR="003126B6" w:rsidRPr="00930937" w:rsidRDefault="003126B6" w:rsidP="003126B6">
            <w:pPr>
              <w:pStyle w:val="tabteksts"/>
              <w:jc w:val="center"/>
            </w:pPr>
            <w:r w:rsidRPr="00930937">
              <w:t>8</w:t>
            </w:r>
          </w:p>
        </w:tc>
        <w:tc>
          <w:tcPr>
            <w:tcW w:w="965" w:type="dxa"/>
          </w:tcPr>
          <w:p w14:paraId="05310292" w14:textId="77777777" w:rsidR="003126B6" w:rsidRPr="00930937" w:rsidRDefault="003126B6" w:rsidP="003126B6">
            <w:pPr>
              <w:pStyle w:val="tabteksts"/>
              <w:jc w:val="center"/>
            </w:pPr>
            <w:r w:rsidRPr="00930937">
              <w:t>8</w:t>
            </w:r>
          </w:p>
        </w:tc>
        <w:tc>
          <w:tcPr>
            <w:tcW w:w="965" w:type="dxa"/>
          </w:tcPr>
          <w:p w14:paraId="443C5BC7" w14:textId="77777777" w:rsidR="003126B6" w:rsidRPr="00930937" w:rsidRDefault="003126B6" w:rsidP="003126B6">
            <w:pPr>
              <w:pStyle w:val="tabteksts"/>
              <w:jc w:val="center"/>
            </w:pPr>
            <w:r w:rsidRPr="00930937">
              <w:t>8</w:t>
            </w:r>
          </w:p>
        </w:tc>
      </w:tr>
    </w:tbl>
    <w:p w14:paraId="5650DD29" w14:textId="77777777" w:rsidR="003126B6" w:rsidRPr="00930937" w:rsidRDefault="003126B6" w:rsidP="003126B6"/>
    <w:p w14:paraId="77415811" w14:textId="77777777" w:rsidR="003126B6" w:rsidRPr="00930937" w:rsidRDefault="003126B6" w:rsidP="00C84A74">
      <w:pPr>
        <w:pStyle w:val="Tabuluvirsraksti"/>
        <w:spacing w:before="240" w:after="240"/>
        <w:rPr>
          <w:b/>
          <w:lang w:eastAsia="lv-LV"/>
        </w:rPr>
      </w:pPr>
      <w:r w:rsidRPr="00930937">
        <w:rPr>
          <w:b/>
          <w:lang w:eastAsia="lv-LV"/>
        </w:rPr>
        <w:t>Finansiālie rādītāji no 2017. līdz 2021. gadam</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131"/>
        <w:gridCol w:w="1132"/>
        <w:gridCol w:w="1132"/>
        <w:gridCol w:w="1132"/>
        <w:gridCol w:w="1132"/>
      </w:tblGrid>
      <w:tr w:rsidR="003126B6" w:rsidRPr="00930937" w14:paraId="2CC75511" w14:textId="77777777" w:rsidTr="003126B6">
        <w:trPr>
          <w:trHeight w:val="283"/>
          <w:tblHeader/>
          <w:jc w:val="center"/>
        </w:trPr>
        <w:tc>
          <w:tcPr>
            <w:tcW w:w="3378" w:type="dxa"/>
            <w:vAlign w:val="center"/>
          </w:tcPr>
          <w:p w14:paraId="20DC6CC7" w14:textId="77777777" w:rsidR="003126B6" w:rsidRPr="00930937" w:rsidRDefault="003126B6" w:rsidP="003126B6">
            <w:pPr>
              <w:pStyle w:val="tabteksts"/>
              <w:jc w:val="center"/>
              <w:rPr>
                <w:szCs w:val="24"/>
              </w:rPr>
            </w:pPr>
          </w:p>
        </w:tc>
        <w:tc>
          <w:tcPr>
            <w:tcW w:w="1131" w:type="dxa"/>
          </w:tcPr>
          <w:p w14:paraId="4345D7A6" w14:textId="77777777" w:rsidR="003126B6" w:rsidRPr="00930937" w:rsidRDefault="003126B6" w:rsidP="003126B6">
            <w:pPr>
              <w:pStyle w:val="tabteksts"/>
              <w:jc w:val="center"/>
              <w:rPr>
                <w:szCs w:val="24"/>
                <w:lang w:eastAsia="lv-LV"/>
              </w:rPr>
            </w:pPr>
            <w:r w:rsidRPr="00930937">
              <w:rPr>
                <w:szCs w:val="18"/>
                <w:lang w:eastAsia="lv-LV"/>
              </w:rPr>
              <w:t>2017. gads (izpilde)</w:t>
            </w:r>
          </w:p>
        </w:tc>
        <w:tc>
          <w:tcPr>
            <w:tcW w:w="1132" w:type="dxa"/>
            <w:vAlign w:val="center"/>
          </w:tcPr>
          <w:p w14:paraId="696ECE79" w14:textId="77777777" w:rsidR="003126B6" w:rsidRPr="00930937" w:rsidRDefault="003126B6" w:rsidP="003126B6">
            <w:pPr>
              <w:pStyle w:val="tabteksts"/>
              <w:jc w:val="center"/>
              <w:rPr>
                <w:szCs w:val="24"/>
                <w:lang w:eastAsia="lv-LV"/>
              </w:rPr>
            </w:pPr>
            <w:r w:rsidRPr="00930937">
              <w:rPr>
                <w:szCs w:val="18"/>
                <w:lang w:eastAsia="lv-LV"/>
              </w:rPr>
              <w:t>2018. gada plāns</w:t>
            </w:r>
          </w:p>
        </w:tc>
        <w:tc>
          <w:tcPr>
            <w:tcW w:w="1132" w:type="dxa"/>
          </w:tcPr>
          <w:p w14:paraId="5AF3E99F" w14:textId="68D4A66F" w:rsidR="003126B6" w:rsidRPr="00930937" w:rsidRDefault="003126B6" w:rsidP="003126B6">
            <w:pPr>
              <w:pStyle w:val="tabteksts"/>
              <w:jc w:val="center"/>
              <w:rPr>
                <w:szCs w:val="24"/>
                <w:lang w:eastAsia="lv-LV"/>
              </w:rPr>
            </w:pPr>
            <w:r w:rsidRPr="00930937">
              <w:rPr>
                <w:szCs w:val="18"/>
                <w:lang w:eastAsia="lv-LV"/>
              </w:rPr>
              <w:t xml:space="preserve">2019. gada </w:t>
            </w:r>
            <w:r w:rsidR="00651542">
              <w:rPr>
                <w:szCs w:val="18"/>
                <w:lang w:eastAsia="lv-LV"/>
              </w:rPr>
              <w:t>plāns</w:t>
            </w:r>
          </w:p>
        </w:tc>
        <w:tc>
          <w:tcPr>
            <w:tcW w:w="1132" w:type="dxa"/>
          </w:tcPr>
          <w:p w14:paraId="5A5667A8" w14:textId="77777777" w:rsidR="003126B6" w:rsidRPr="00930937" w:rsidRDefault="003126B6" w:rsidP="003126B6">
            <w:pPr>
              <w:pStyle w:val="tabteksts"/>
              <w:jc w:val="center"/>
              <w:rPr>
                <w:szCs w:val="24"/>
                <w:lang w:eastAsia="lv-LV"/>
              </w:rPr>
            </w:pPr>
            <w:r w:rsidRPr="00930937">
              <w:rPr>
                <w:szCs w:val="18"/>
                <w:lang w:eastAsia="lv-LV"/>
              </w:rPr>
              <w:t>2020. gada prognoze</w:t>
            </w:r>
          </w:p>
        </w:tc>
        <w:tc>
          <w:tcPr>
            <w:tcW w:w="1132" w:type="dxa"/>
          </w:tcPr>
          <w:p w14:paraId="3FD36B47" w14:textId="77777777" w:rsidR="003126B6" w:rsidRPr="00930937" w:rsidRDefault="003126B6" w:rsidP="003126B6">
            <w:pPr>
              <w:pStyle w:val="tabteksts"/>
              <w:jc w:val="center"/>
              <w:rPr>
                <w:szCs w:val="24"/>
                <w:lang w:eastAsia="lv-LV"/>
              </w:rPr>
            </w:pPr>
            <w:r w:rsidRPr="00930937">
              <w:rPr>
                <w:szCs w:val="18"/>
                <w:lang w:eastAsia="lv-LV"/>
              </w:rPr>
              <w:t>2021. gada prognoze</w:t>
            </w:r>
          </w:p>
        </w:tc>
      </w:tr>
      <w:tr w:rsidR="003126B6" w:rsidRPr="00930937" w14:paraId="34FDDBAA" w14:textId="77777777" w:rsidTr="003126B6">
        <w:trPr>
          <w:trHeight w:val="142"/>
          <w:jc w:val="center"/>
        </w:trPr>
        <w:tc>
          <w:tcPr>
            <w:tcW w:w="3378" w:type="dxa"/>
            <w:shd w:val="clear" w:color="auto" w:fill="D9D9D9" w:themeFill="background1" w:themeFillShade="D9"/>
            <w:vAlign w:val="center"/>
          </w:tcPr>
          <w:p w14:paraId="76173195" w14:textId="77777777" w:rsidR="003126B6" w:rsidRPr="00930937" w:rsidRDefault="003126B6" w:rsidP="003126B6">
            <w:pPr>
              <w:pStyle w:val="tabteksts"/>
              <w:rPr>
                <w:lang w:eastAsia="lv-LV"/>
              </w:rPr>
            </w:pPr>
            <w:r w:rsidRPr="00930937">
              <w:rPr>
                <w:lang w:eastAsia="lv-LV"/>
              </w:rPr>
              <w:t>Kopējie izdevumi,</w:t>
            </w:r>
            <w:r w:rsidRPr="00930937">
              <w:t xml:space="preserve"> </w:t>
            </w:r>
            <w:r w:rsidRPr="00930937">
              <w:rPr>
                <w:i/>
                <w:szCs w:val="18"/>
              </w:rPr>
              <w:t>euro</w:t>
            </w:r>
          </w:p>
        </w:tc>
        <w:tc>
          <w:tcPr>
            <w:tcW w:w="1131" w:type="dxa"/>
            <w:shd w:val="clear" w:color="auto" w:fill="D9D9D9" w:themeFill="background1" w:themeFillShade="D9"/>
            <w:vAlign w:val="center"/>
          </w:tcPr>
          <w:p w14:paraId="72D61B1C" w14:textId="77777777" w:rsidR="003126B6" w:rsidRPr="00930937" w:rsidRDefault="003126B6" w:rsidP="003126B6">
            <w:pPr>
              <w:pStyle w:val="tabteksts"/>
              <w:jc w:val="right"/>
            </w:pPr>
            <w:r w:rsidRPr="00930937">
              <w:rPr>
                <w:szCs w:val="18"/>
              </w:rPr>
              <w:t>6 516 029</w:t>
            </w:r>
          </w:p>
        </w:tc>
        <w:tc>
          <w:tcPr>
            <w:tcW w:w="1132" w:type="dxa"/>
            <w:shd w:val="clear" w:color="auto" w:fill="D9D9D9" w:themeFill="background1" w:themeFillShade="D9"/>
            <w:vAlign w:val="center"/>
          </w:tcPr>
          <w:p w14:paraId="1ADAF64A" w14:textId="77777777" w:rsidR="003126B6" w:rsidRPr="00930937" w:rsidRDefault="003126B6" w:rsidP="003126B6">
            <w:pPr>
              <w:pStyle w:val="tabteksts"/>
              <w:jc w:val="right"/>
            </w:pPr>
            <w:r w:rsidRPr="00930937">
              <w:rPr>
                <w:szCs w:val="18"/>
              </w:rPr>
              <w:t>7 231 945</w:t>
            </w:r>
          </w:p>
        </w:tc>
        <w:tc>
          <w:tcPr>
            <w:tcW w:w="1132" w:type="dxa"/>
            <w:shd w:val="clear" w:color="auto" w:fill="D9D9D9" w:themeFill="background1" w:themeFillShade="D9"/>
            <w:vAlign w:val="center"/>
          </w:tcPr>
          <w:p w14:paraId="5D2724C3" w14:textId="77777777" w:rsidR="003126B6" w:rsidRPr="00930937" w:rsidRDefault="003126B6" w:rsidP="003126B6">
            <w:pPr>
              <w:pStyle w:val="tabteksts"/>
              <w:jc w:val="right"/>
            </w:pPr>
            <w:r w:rsidRPr="00930937">
              <w:rPr>
                <w:szCs w:val="18"/>
              </w:rPr>
              <w:t>7 137 276</w:t>
            </w:r>
          </w:p>
        </w:tc>
        <w:tc>
          <w:tcPr>
            <w:tcW w:w="1132" w:type="dxa"/>
            <w:shd w:val="clear" w:color="auto" w:fill="D9D9D9" w:themeFill="background1" w:themeFillShade="D9"/>
            <w:vAlign w:val="center"/>
          </w:tcPr>
          <w:p w14:paraId="41BA294D" w14:textId="77777777" w:rsidR="003126B6" w:rsidRPr="00930937" w:rsidRDefault="003126B6" w:rsidP="003126B6">
            <w:pPr>
              <w:pStyle w:val="tabteksts"/>
              <w:jc w:val="right"/>
            </w:pPr>
            <w:r w:rsidRPr="00930937">
              <w:rPr>
                <w:szCs w:val="18"/>
              </w:rPr>
              <w:t>7 140 349</w:t>
            </w:r>
          </w:p>
        </w:tc>
        <w:tc>
          <w:tcPr>
            <w:tcW w:w="1132" w:type="dxa"/>
            <w:shd w:val="clear" w:color="auto" w:fill="D9D9D9" w:themeFill="background1" w:themeFillShade="D9"/>
            <w:vAlign w:val="center"/>
          </w:tcPr>
          <w:p w14:paraId="1DCF4E5C" w14:textId="77777777" w:rsidR="003126B6" w:rsidRPr="00930937" w:rsidRDefault="003126B6" w:rsidP="003126B6">
            <w:pPr>
              <w:pStyle w:val="tabteksts"/>
              <w:jc w:val="right"/>
            </w:pPr>
            <w:r w:rsidRPr="00930937">
              <w:rPr>
                <w:szCs w:val="18"/>
              </w:rPr>
              <w:t>7 143 909</w:t>
            </w:r>
          </w:p>
        </w:tc>
      </w:tr>
      <w:tr w:rsidR="003126B6" w:rsidRPr="00930937" w14:paraId="1E017C47" w14:textId="77777777" w:rsidTr="003126B6">
        <w:trPr>
          <w:trHeight w:val="283"/>
          <w:jc w:val="center"/>
        </w:trPr>
        <w:tc>
          <w:tcPr>
            <w:tcW w:w="3378" w:type="dxa"/>
            <w:vAlign w:val="center"/>
          </w:tcPr>
          <w:p w14:paraId="09E0E419" w14:textId="77777777" w:rsidR="003126B6" w:rsidRPr="00930937" w:rsidRDefault="003126B6" w:rsidP="003126B6">
            <w:pPr>
              <w:pStyle w:val="tabteksts"/>
              <w:rPr>
                <w:szCs w:val="18"/>
                <w:lang w:eastAsia="lv-LV"/>
              </w:rPr>
            </w:pPr>
            <w:r w:rsidRPr="00930937">
              <w:rPr>
                <w:szCs w:val="18"/>
                <w:lang w:eastAsia="lv-LV"/>
              </w:rPr>
              <w:t xml:space="preserve">Kopējo izdevumu izmaiņas, </w:t>
            </w:r>
            <w:r w:rsidRPr="00930937">
              <w:rPr>
                <w:i/>
                <w:szCs w:val="18"/>
                <w:lang w:eastAsia="lv-LV"/>
              </w:rPr>
              <w:t>euro</w:t>
            </w:r>
            <w:r w:rsidRPr="00930937">
              <w:rPr>
                <w:szCs w:val="18"/>
                <w:lang w:eastAsia="lv-LV"/>
              </w:rPr>
              <w:t xml:space="preserve"> (+/–) pret iepriekšējo gadu</w:t>
            </w:r>
          </w:p>
        </w:tc>
        <w:tc>
          <w:tcPr>
            <w:tcW w:w="1131" w:type="dxa"/>
          </w:tcPr>
          <w:p w14:paraId="139B56AC" w14:textId="77777777" w:rsidR="003126B6" w:rsidRPr="00930937" w:rsidRDefault="003126B6" w:rsidP="003126B6">
            <w:pPr>
              <w:pStyle w:val="tabteksts"/>
              <w:jc w:val="center"/>
            </w:pPr>
            <w:r w:rsidRPr="00930937">
              <w:rPr>
                <w:b/>
                <w:bCs/>
              </w:rPr>
              <w:t>×</w:t>
            </w:r>
          </w:p>
        </w:tc>
        <w:tc>
          <w:tcPr>
            <w:tcW w:w="1132" w:type="dxa"/>
          </w:tcPr>
          <w:p w14:paraId="4958B1D1" w14:textId="77777777" w:rsidR="003126B6" w:rsidRPr="00930937" w:rsidRDefault="003126B6" w:rsidP="003126B6">
            <w:pPr>
              <w:pStyle w:val="tabteksts"/>
              <w:jc w:val="right"/>
            </w:pPr>
            <w:r w:rsidRPr="00930937">
              <w:t>715 916</w:t>
            </w:r>
          </w:p>
        </w:tc>
        <w:tc>
          <w:tcPr>
            <w:tcW w:w="1132" w:type="dxa"/>
          </w:tcPr>
          <w:p w14:paraId="6AAA74A4" w14:textId="77777777" w:rsidR="003126B6" w:rsidRPr="00930937" w:rsidRDefault="003126B6" w:rsidP="003126B6">
            <w:pPr>
              <w:pStyle w:val="tabteksts"/>
              <w:jc w:val="right"/>
            </w:pPr>
            <w:r w:rsidRPr="00930937">
              <w:t>-94 669</w:t>
            </w:r>
          </w:p>
        </w:tc>
        <w:tc>
          <w:tcPr>
            <w:tcW w:w="1132" w:type="dxa"/>
          </w:tcPr>
          <w:p w14:paraId="2849AFFD" w14:textId="77777777" w:rsidR="003126B6" w:rsidRPr="00930937" w:rsidRDefault="003126B6" w:rsidP="003126B6">
            <w:pPr>
              <w:pStyle w:val="tabteksts"/>
              <w:jc w:val="right"/>
            </w:pPr>
            <w:r w:rsidRPr="00930937">
              <w:t>3 073</w:t>
            </w:r>
          </w:p>
        </w:tc>
        <w:tc>
          <w:tcPr>
            <w:tcW w:w="1132" w:type="dxa"/>
          </w:tcPr>
          <w:p w14:paraId="2DF152C8" w14:textId="77777777" w:rsidR="003126B6" w:rsidRPr="00930937" w:rsidRDefault="003126B6" w:rsidP="003126B6">
            <w:pPr>
              <w:pStyle w:val="tabteksts"/>
              <w:jc w:val="right"/>
            </w:pPr>
            <w:r w:rsidRPr="00930937">
              <w:t>3 560</w:t>
            </w:r>
          </w:p>
        </w:tc>
      </w:tr>
      <w:tr w:rsidR="003126B6" w:rsidRPr="00930937" w14:paraId="5188BFE3" w14:textId="77777777" w:rsidTr="003126B6">
        <w:trPr>
          <w:trHeight w:val="283"/>
          <w:jc w:val="center"/>
        </w:trPr>
        <w:tc>
          <w:tcPr>
            <w:tcW w:w="3378" w:type="dxa"/>
            <w:vAlign w:val="center"/>
          </w:tcPr>
          <w:p w14:paraId="3A097D6B" w14:textId="77777777" w:rsidR="003126B6" w:rsidRPr="00930937" w:rsidRDefault="003126B6" w:rsidP="003126B6">
            <w:pPr>
              <w:pStyle w:val="tabteksts"/>
            </w:pPr>
            <w:r w:rsidRPr="00930937">
              <w:rPr>
                <w:lang w:eastAsia="lv-LV"/>
              </w:rPr>
              <w:t>Kopējie izdevumi</w:t>
            </w:r>
            <w:r w:rsidRPr="00930937">
              <w:t>, % (+/–) pret iepriekšējo gadu</w:t>
            </w:r>
          </w:p>
        </w:tc>
        <w:tc>
          <w:tcPr>
            <w:tcW w:w="1131" w:type="dxa"/>
          </w:tcPr>
          <w:p w14:paraId="191D529B" w14:textId="77777777" w:rsidR="003126B6" w:rsidRPr="00930937" w:rsidRDefault="003126B6" w:rsidP="003126B6">
            <w:pPr>
              <w:pStyle w:val="tabteksts"/>
              <w:jc w:val="center"/>
            </w:pPr>
            <w:r w:rsidRPr="00930937">
              <w:rPr>
                <w:b/>
                <w:bCs/>
              </w:rPr>
              <w:t>×</w:t>
            </w:r>
          </w:p>
        </w:tc>
        <w:tc>
          <w:tcPr>
            <w:tcW w:w="1132" w:type="dxa"/>
          </w:tcPr>
          <w:p w14:paraId="14F6CAE5" w14:textId="77777777" w:rsidR="003126B6" w:rsidRPr="00930937" w:rsidRDefault="003126B6" w:rsidP="003126B6">
            <w:pPr>
              <w:pStyle w:val="tabteksts"/>
              <w:jc w:val="right"/>
            </w:pPr>
            <w:r w:rsidRPr="00930937">
              <w:t>11,0</w:t>
            </w:r>
          </w:p>
        </w:tc>
        <w:tc>
          <w:tcPr>
            <w:tcW w:w="1132" w:type="dxa"/>
          </w:tcPr>
          <w:p w14:paraId="5AD26AB6" w14:textId="77777777" w:rsidR="003126B6" w:rsidRPr="00930937" w:rsidRDefault="003126B6" w:rsidP="003126B6">
            <w:pPr>
              <w:pStyle w:val="tabteksts"/>
              <w:jc w:val="right"/>
            </w:pPr>
            <w:r w:rsidRPr="00930937">
              <w:t>-1,3</w:t>
            </w:r>
          </w:p>
        </w:tc>
        <w:tc>
          <w:tcPr>
            <w:tcW w:w="1132" w:type="dxa"/>
          </w:tcPr>
          <w:p w14:paraId="5554B8CF" w14:textId="77777777" w:rsidR="003126B6" w:rsidRPr="00930937" w:rsidRDefault="003126B6" w:rsidP="003126B6">
            <w:pPr>
              <w:pStyle w:val="tabteksts"/>
              <w:jc w:val="right"/>
            </w:pPr>
            <w:r w:rsidRPr="00930937">
              <w:t>0,0</w:t>
            </w:r>
          </w:p>
        </w:tc>
        <w:tc>
          <w:tcPr>
            <w:tcW w:w="1132" w:type="dxa"/>
          </w:tcPr>
          <w:p w14:paraId="2E42BE3C" w14:textId="77777777" w:rsidR="003126B6" w:rsidRPr="00930937" w:rsidRDefault="003126B6" w:rsidP="003126B6">
            <w:pPr>
              <w:pStyle w:val="tabteksts"/>
              <w:jc w:val="right"/>
            </w:pPr>
            <w:r w:rsidRPr="00930937">
              <w:t>0,0</w:t>
            </w:r>
          </w:p>
        </w:tc>
      </w:tr>
      <w:tr w:rsidR="003126B6" w:rsidRPr="00930937" w14:paraId="4F0CCE82" w14:textId="77777777" w:rsidTr="003126B6">
        <w:trPr>
          <w:trHeight w:val="142"/>
          <w:jc w:val="center"/>
        </w:trPr>
        <w:tc>
          <w:tcPr>
            <w:tcW w:w="3378" w:type="dxa"/>
          </w:tcPr>
          <w:p w14:paraId="06365B3C" w14:textId="77777777" w:rsidR="003126B6" w:rsidRPr="00930937" w:rsidRDefault="003126B6" w:rsidP="003126B6">
            <w:pPr>
              <w:pStyle w:val="tabteksts"/>
              <w:rPr>
                <w:szCs w:val="18"/>
                <w:lang w:eastAsia="lv-LV"/>
              </w:rPr>
            </w:pPr>
            <w:r w:rsidRPr="00930937">
              <w:rPr>
                <w:szCs w:val="18"/>
              </w:rPr>
              <w:t xml:space="preserve">Atlīdzība, </w:t>
            </w:r>
            <w:r w:rsidRPr="00930937">
              <w:rPr>
                <w:i/>
                <w:szCs w:val="18"/>
              </w:rPr>
              <w:t>euro</w:t>
            </w:r>
          </w:p>
        </w:tc>
        <w:tc>
          <w:tcPr>
            <w:tcW w:w="1131" w:type="dxa"/>
          </w:tcPr>
          <w:p w14:paraId="6E56B242" w14:textId="77777777" w:rsidR="003126B6" w:rsidRPr="00930937" w:rsidRDefault="003126B6" w:rsidP="003126B6">
            <w:pPr>
              <w:pStyle w:val="tabteksts"/>
              <w:jc w:val="right"/>
              <w:rPr>
                <w:szCs w:val="18"/>
              </w:rPr>
            </w:pPr>
            <w:r w:rsidRPr="00930937">
              <w:rPr>
                <w:szCs w:val="18"/>
              </w:rPr>
              <w:t>4 798 027</w:t>
            </w:r>
          </w:p>
        </w:tc>
        <w:tc>
          <w:tcPr>
            <w:tcW w:w="1132" w:type="dxa"/>
          </w:tcPr>
          <w:p w14:paraId="0F01874A" w14:textId="77777777" w:rsidR="003126B6" w:rsidRPr="00930937" w:rsidRDefault="003126B6" w:rsidP="003126B6">
            <w:pPr>
              <w:pStyle w:val="tabteksts"/>
              <w:jc w:val="right"/>
              <w:rPr>
                <w:szCs w:val="18"/>
              </w:rPr>
            </w:pPr>
            <w:r w:rsidRPr="00930937">
              <w:rPr>
                <w:szCs w:val="18"/>
              </w:rPr>
              <w:t>5 113 907</w:t>
            </w:r>
          </w:p>
        </w:tc>
        <w:tc>
          <w:tcPr>
            <w:tcW w:w="1132" w:type="dxa"/>
          </w:tcPr>
          <w:p w14:paraId="48AFD85B" w14:textId="77777777" w:rsidR="003126B6" w:rsidRPr="00930937" w:rsidRDefault="003126B6" w:rsidP="003126B6">
            <w:pPr>
              <w:pStyle w:val="tabteksts"/>
              <w:jc w:val="right"/>
              <w:rPr>
                <w:szCs w:val="18"/>
              </w:rPr>
            </w:pPr>
            <w:r w:rsidRPr="00930937">
              <w:rPr>
                <w:szCs w:val="18"/>
              </w:rPr>
              <w:t>5 242 940</w:t>
            </w:r>
          </w:p>
        </w:tc>
        <w:tc>
          <w:tcPr>
            <w:tcW w:w="1132" w:type="dxa"/>
          </w:tcPr>
          <w:p w14:paraId="1D0BF6EC" w14:textId="77777777" w:rsidR="003126B6" w:rsidRPr="00930937" w:rsidRDefault="003126B6" w:rsidP="003126B6">
            <w:pPr>
              <w:pStyle w:val="tabteksts"/>
              <w:jc w:val="right"/>
              <w:rPr>
                <w:szCs w:val="18"/>
              </w:rPr>
            </w:pPr>
            <w:r w:rsidRPr="00930937">
              <w:rPr>
                <w:szCs w:val="18"/>
              </w:rPr>
              <w:t>5 242 940</w:t>
            </w:r>
          </w:p>
        </w:tc>
        <w:tc>
          <w:tcPr>
            <w:tcW w:w="1132" w:type="dxa"/>
          </w:tcPr>
          <w:p w14:paraId="6F0C89BB" w14:textId="77777777" w:rsidR="003126B6" w:rsidRPr="00930937" w:rsidRDefault="003126B6" w:rsidP="003126B6">
            <w:pPr>
              <w:pStyle w:val="tabteksts"/>
              <w:jc w:val="right"/>
              <w:rPr>
                <w:szCs w:val="18"/>
              </w:rPr>
            </w:pPr>
            <w:r w:rsidRPr="00930937">
              <w:rPr>
                <w:szCs w:val="18"/>
              </w:rPr>
              <w:t>5 242 940</w:t>
            </w:r>
          </w:p>
        </w:tc>
      </w:tr>
      <w:tr w:rsidR="003126B6" w:rsidRPr="00930937" w14:paraId="2A3A5A05" w14:textId="77777777" w:rsidTr="003126B6">
        <w:trPr>
          <w:trHeight w:val="283"/>
          <w:jc w:val="center"/>
        </w:trPr>
        <w:tc>
          <w:tcPr>
            <w:tcW w:w="3378" w:type="dxa"/>
          </w:tcPr>
          <w:p w14:paraId="395B2991" w14:textId="77777777" w:rsidR="003126B6" w:rsidRPr="00930937" w:rsidRDefault="003126B6" w:rsidP="003126B6">
            <w:pPr>
              <w:pStyle w:val="tabteksts"/>
              <w:rPr>
                <w:szCs w:val="18"/>
                <w:lang w:eastAsia="lv-LV"/>
              </w:rPr>
            </w:pPr>
            <w:r w:rsidRPr="00930937">
              <w:rPr>
                <w:szCs w:val="18"/>
              </w:rPr>
              <w:t>Vidējais amata vietu skaits gadā</w:t>
            </w:r>
          </w:p>
        </w:tc>
        <w:tc>
          <w:tcPr>
            <w:tcW w:w="1131" w:type="dxa"/>
          </w:tcPr>
          <w:p w14:paraId="79567F6E" w14:textId="77777777" w:rsidR="003126B6" w:rsidRPr="00930937" w:rsidRDefault="003126B6" w:rsidP="003126B6">
            <w:pPr>
              <w:pStyle w:val="tabteksts"/>
              <w:jc w:val="right"/>
              <w:rPr>
                <w:szCs w:val="18"/>
              </w:rPr>
            </w:pPr>
            <w:r w:rsidRPr="00930937">
              <w:rPr>
                <w:szCs w:val="18"/>
              </w:rPr>
              <w:t>201</w:t>
            </w:r>
          </w:p>
        </w:tc>
        <w:tc>
          <w:tcPr>
            <w:tcW w:w="1132" w:type="dxa"/>
          </w:tcPr>
          <w:p w14:paraId="0663A469" w14:textId="77777777" w:rsidR="003126B6" w:rsidRPr="00930937" w:rsidRDefault="003126B6" w:rsidP="003126B6">
            <w:pPr>
              <w:pStyle w:val="tabteksts"/>
              <w:jc w:val="right"/>
              <w:rPr>
                <w:szCs w:val="18"/>
              </w:rPr>
            </w:pPr>
            <w:r w:rsidRPr="00930937">
              <w:rPr>
                <w:szCs w:val="18"/>
              </w:rPr>
              <w:t>200</w:t>
            </w:r>
          </w:p>
        </w:tc>
        <w:tc>
          <w:tcPr>
            <w:tcW w:w="1132" w:type="dxa"/>
          </w:tcPr>
          <w:p w14:paraId="37A716F4" w14:textId="77777777" w:rsidR="003126B6" w:rsidRPr="00930937" w:rsidRDefault="003126B6" w:rsidP="003126B6">
            <w:pPr>
              <w:pStyle w:val="tabteksts"/>
              <w:jc w:val="right"/>
              <w:rPr>
                <w:szCs w:val="18"/>
              </w:rPr>
            </w:pPr>
            <w:r w:rsidRPr="00930937">
              <w:rPr>
                <w:szCs w:val="18"/>
              </w:rPr>
              <w:t>200</w:t>
            </w:r>
          </w:p>
        </w:tc>
        <w:tc>
          <w:tcPr>
            <w:tcW w:w="1132" w:type="dxa"/>
          </w:tcPr>
          <w:p w14:paraId="20285B12" w14:textId="77777777" w:rsidR="003126B6" w:rsidRPr="00930937" w:rsidRDefault="003126B6" w:rsidP="003126B6">
            <w:pPr>
              <w:pStyle w:val="tabteksts"/>
              <w:jc w:val="right"/>
              <w:rPr>
                <w:szCs w:val="18"/>
              </w:rPr>
            </w:pPr>
            <w:r w:rsidRPr="00930937">
              <w:rPr>
                <w:szCs w:val="18"/>
              </w:rPr>
              <w:t>200</w:t>
            </w:r>
          </w:p>
        </w:tc>
        <w:tc>
          <w:tcPr>
            <w:tcW w:w="1132" w:type="dxa"/>
          </w:tcPr>
          <w:p w14:paraId="473A7F81" w14:textId="77777777" w:rsidR="003126B6" w:rsidRPr="00930937" w:rsidRDefault="003126B6" w:rsidP="003126B6">
            <w:pPr>
              <w:pStyle w:val="tabteksts"/>
              <w:jc w:val="right"/>
              <w:rPr>
                <w:szCs w:val="18"/>
              </w:rPr>
            </w:pPr>
            <w:r w:rsidRPr="00930937">
              <w:rPr>
                <w:szCs w:val="18"/>
              </w:rPr>
              <w:t>200</w:t>
            </w:r>
          </w:p>
        </w:tc>
      </w:tr>
      <w:tr w:rsidR="003126B6" w:rsidRPr="00930937" w14:paraId="66483B6A" w14:textId="77777777" w:rsidTr="003126B6">
        <w:trPr>
          <w:trHeight w:val="283"/>
          <w:jc w:val="center"/>
        </w:trPr>
        <w:tc>
          <w:tcPr>
            <w:tcW w:w="3378" w:type="dxa"/>
          </w:tcPr>
          <w:p w14:paraId="1B9C49B6" w14:textId="77777777" w:rsidR="003126B6" w:rsidRPr="00930937" w:rsidRDefault="003126B6" w:rsidP="003126B6">
            <w:pPr>
              <w:pStyle w:val="tabteksts"/>
              <w:rPr>
                <w:szCs w:val="18"/>
                <w:lang w:eastAsia="lv-LV"/>
              </w:rPr>
            </w:pPr>
            <w:r w:rsidRPr="00930937">
              <w:rPr>
                <w:szCs w:val="18"/>
              </w:rPr>
              <w:t xml:space="preserve">Vidējā atlīdzība amata vietai </w:t>
            </w:r>
            <w:r w:rsidRPr="00930937">
              <w:rPr>
                <w:szCs w:val="18"/>
                <w:lang w:eastAsia="lv-LV"/>
              </w:rPr>
              <w:t>(mēnesī)</w:t>
            </w:r>
            <w:r w:rsidRPr="00930937">
              <w:rPr>
                <w:szCs w:val="18"/>
              </w:rPr>
              <w:t xml:space="preserve">, </w:t>
            </w:r>
            <w:r w:rsidRPr="00930937">
              <w:rPr>
                <w:i/>
                <w:szCs w:val="18"/>
              </w:rPr>
              <w:t>euro</w:t>
            </w:r>
          </w:p>
        </w:tc>
        <w:tc>
          <w:tcPr>
            <w:tcW w:w="1131" w:type="dxa"/>
          </w:tcPr>
          <w:p w14:paraId="55C48111" w14:textId="77777777" w:rsidR="003126B6" w:rsidRPr="00930937" w:rsidRDefault="003126B6" w:rsidP="003126B6">
            <w:pPr>
              <w:pStyle w:val="tabteksts"/>
              <w:jc w:val="right"/>
              <w:rPr>
                <w:szCs w:val="18"/>
              </w:rPr>
            </w:pPr>
            <w:r w:rsidRPr="00930937">
              <w:rPr>
                <w:szCs w:val="18"/>
              </w:rPr>
              <w:t>1 988</w:t>
            </w:r>
          </w:p>
        </w:tc>
        <w:tc>
          <w:tcPr>
            <w:tcW w:w="1132" w:type="dxa"/>
          </w:tcPr>
          <w:p w14:paraId="6E983A9F" w14:textId="77777777" w:rsidR="003126B6" w:rsidRPr="00930937" w:rsidRDefault="003126B6" w:rsidP="003126B6">
            <w:pPr>
              <w:pStyle w:val="tabteksts"/>
              <w:jc w:val="right"/>
              <w:rPr>
                <w:szCs w:val="18"/>
              </w:rPr>
            </w:pPr>
            <w:r w:rsidRPr="00930937">
              <w:rPr>
                <w:szCs w:val="18"/>
              </w:rPr>
              <w:t>2 131</w:t>
            </w:r>
          </w:p>
        </w:tc>
        <w:tc>
          <w:tcPr>
            <w:tcW w:w="1132" w:type="dxa"/>
          </w:tcPr>
          <w:p w14:paraId="610DD09C" w14:textId="77777777" w:rsidR="003126B6" w:rsidRPr="00930937" w:rsidRDefault="003126B6" w:rsidP="003126B6">
            <w:pPr>
              <w:pStyle w:val="tabteksts"/>
              <w:jc w:val="right"/>
              <w:rPr>
                <w:szCs w:val="18"/>
              </w:rPr>
            </w:pPr>
            <w:r w:rsidRPr="00930937">
              <w:rPr>
                <w:szCs w:val="18"/>
              </w:rPr>
              <w:t>2 184</w:t>
            </w:r>
          </w:p>
        </w:tc>
        <w:tc>
          <w:tcPr>
            <w:tcW w:w="1132" w:type="dxa"/>
          </w:tcPr>
          <w:p w14:paraId="6A08CB68" w14:textId="77777777" w:rsidR="003126B6" w:rsidRPr="00930937" w:rsidRDefault="003126B6" w:rsidP="003126B6">
            <w:pPr>
              <w:pStyle w:val="tabteksts"/>
              <w:jc w:val="right"/>
              <w:rPr>
                <w:szCs w:val="18"/>
              </w:rPr>
            </w:pPr>
            <w:r w:rsidRPr="00930937">
              <w:rPr>
                <w:szCs w:val="18"/>
              </w:rPr>
              <w:t>2 184</w:t>
            </w:r>
          </w:p>
        </w:tc>
        <w:tc>
          <w:tcPr>
            <w:tcW w:w="1132" w:type="dxa"/>
          </w:tcPr>
          <w:p w14:paraId="6E7053B5" w14:textId="77777777" w:rsidR="003126B6" w:rsidRPr="00930937" w:rsidRDefault="003126B6" w:rsidP="003126B6">
            <w:pPr>
              <w:pStyle w:val="tabteksts"/>
              <w:jc w:val="right"/>
              <w:rPr>
                <w:szCs w:val="18"/>
              </w:rPr>
            </w:pPr>
            <w:r w:rsidRPr="00930937">
              <w:rPr>
                <w:szCs w:val="18"/>
              </w:rPr>
              <w:t>2 184</w:t>
            </w:r>
          </w:p>
        </w:tc>
      </w:tr>
      <w:tr w:rsidR="003126B6" w:rsidRPr="00930937" w14:paraId="16EA5481" w14:textId="77777777" w:rsidTr="003126B6">
        <w:trPr>
          <w:trHeight w:val="567"/>
          <w:jc w:val="center"/>
        </w:trPr>
        <w:tc>
          <w:tcPr>
            <w:tcW w:w="3378" w:type="dxa"/>
            <w:vAlign w:val="center"/>
          </w:tcPr>
          <w:p w14:paraId="7C1C4AAA" w14:textId="77777777" w:rsidR="003126B6" w:rsidRPr="00930937" w:rsidRDefault="003126B6" w:rsidP="003126B6">
            <w:pPr>
              <w:pStyle w:val="tabteksts"/>
              <w:rPr>
                <w:szCs w:val="18"/>
                <w:lang w:eastAsia="lv-LV"/>
              </w:rPr>
            </w:pPr>
            <w:r w:rsidRPr="00930937">
              <w:rPr>
                <w:szCs w:val="18"/>
                <w:lang w:eastAsia="lv-LV"/>
              </w:rPr>
              <w:t xml:space="preserve">Kopējā atlīdzība gadā par ārštata darbinieku un uz līgumattiecību pamata nodarbināto, kas nav amatu sarakstā, pakalpojumiem, </w:t>
            </w:r>
            <w:r w:rsidRPr="00930937">
              <w:rPr>
                <w:i/>
                <w:szCs w:val="18"/>
                <w:lang w:eastAsia="lv-LV"/>
              </w:rPr>
              <w:t>euro</w:t>
            </w:r>
          </w:p>
        </w:tc>
        <w:tc>
          <w:tcPr>
            <w:tcW w:w="1131" w:type="dxa"/>
          </w:tcPr>
          <w:p w14:paraId="646950F2" w14:textId="77777777" w:rsidR="003126B6" w:rsidRPr="00930937" w:rsidRDefault="003126B6" w:rsidP="003126B6">
            <w:pPr>
              <w:pStyle w:val="tabteksts"/>
              <w:jc w:val="right"/>
              <w:rPr>
                <w:szCs w:val="18"/>
              </w:rPr>
            </w:pPr>
            <w:r w:rsidRPr="00930937">
              <w:rPr>
                <w:szCs w:val="18"/>
              </w:rPr>
              <w:t>3 839</w:t>
            </w:r>
          </w:p>
        </w:tc>
        <w:tc>
          <w:tcPr>
            <w:tcW w:w="1132" w:type="dxa"/>
          </w:tcPr>
          <w:p w14:paraId="3753310D" w14:textId="77777777" w:rsidR="003126B6" w:rsidRPr="00930937" w:rsidRDefault="003126B6" w:rsidP="003126B6">
            <w:pPr>
              <w:pStyle w:val="tabteksts"/>
              <w:jc w:val="right"/>
              <w:rPr>
                <w:szCs w:val="18"/>
              </w:rPr>
            </w:pPr>
            <w:r w:rsidRPr="00930937">
              <w:rPr>
                <w:szCs w:val="18"/>
              </w:rPr>
              <w:t>-</w:t>
            </w:r>
          </w:p>
        </w:tc>
        <w:tc>
          <w:tcPr>
            <w:tcW w:w="1132" w:type="dxa"/>
          </w:tcPr>
          <w:p w14:paraId="0D8D9119" w14:textId="77777777" w:rsidR="003126B6" w:rsidRPr="00930937" w:rsidRDefault="003126B6" w:rsidP="003126B6">
            <w:pPr>
              <w:pStyle w:val="tabteksts"/>
              <w:jc w:val="right"/>
              <w:rPr>
                <w:szCs w:val="18"/>
              </w:rPr>
            </w:pPr>
            <w:r w:rsidRPr="00930937">
              <w:rPr>
                <w:szCs w:val="18"/>
              </w:rPr>
              <w:t>1 241</w:t>
            </w:r>
          </w:p>
        </w:tc>
        <w:tc>
          <w:tcPr>
            <w:tcW w:w="1132" w:type="dxa"/>
          </w:tcPr>
          <w:p w14:paraId="0B04299A" w14:textId="77777777" w:rsidR="003126B6" w:rsidRPr="00930937" w:rsidRDefault="003126B6" w:rsidP="003126B6">
            <w:pPr>
              <w:pStyle w:val="tabteksts"/>
              <w:jc w:val="right"/>
              <w:rPr>
                <w:szCs w:val="18"/>
              </w:rPr>
            </w:pPr>
            <w:r w:rsidRPr="00930937">
              <w:rPr>
                <w:szCs w:val="18"/>
              </w:rPr>
              <w:t>1 241</w:t>
            </w:r>
          </w:p>
        </w:tc>
        <w:tc>
          <w:tcPr>
            <w:tcW w:w="1132" w:type="dxa"/>
          </w:tcPr>
          <w:p w14:paraId="39BCB14B" w14:textId="77777777" w:rsidR="003126B6" w:rsidRPr="00930937" w:rsidRDefault="003126B6" w:rsidP="003126B6">
            <w:pPr>
              <w:pStyle w:val="tabteksts"/>
              <w:jc w:val="right"/>
              <w:rPr>
                <w:szCs w:val="18"/>
              </w:rPr>
            </w:pPr>
            <w:r w:rsidRPr="00930937">
              <w:rPr>
                <w:szCs w:val="18"/>
              </w:rPr>
              <w:t>1 241</w:t>
            </w:r>
          </w:p>
        </w:tc>
      </w:tr>
    </w:tbl>
    <w:p w14:paraId="1C76A9E1" w14:textId="045725F4" w:rsidR="00C84A74" w:rsidRPr="00930937" w:rsidRDefault="00C84A74" w:rsidP="00BC03FC">
      <w:pPr>
        <w:pStyle w:val="Tabuluvirsraksti"/>
        <w:spacing w:after="0"/>
        <w:jc w:val="both"/>
        <w:rPr>
          <w:lang w:eastAsia="lv-LV"/>
        </w:rPr>
      </w:pPr>
    </w:p>
    <w:p w14:paraId="60F556E3" w14:textId="4101E30A" w:rsidR="003126B6" w:rsidRPr="00930937" w:rsidRDefault="003126B6" w:rsidP="003126B6">
      <w:pPr>
        <w:spacing w:before="120"/>
        <w:ind w:firstLine="720"/>
        <w:jc w:val="center"/>
        <w:rPr>
          <w:b/>
          <w:lang w:eastAsia="lv-LV"/>
        </w:rPr>
      </w:pPr>
      <w:r w:rsidRPr="00930937">
        <w:rPr>
          <w:b/>
          <w:lang w:eastAsia="lv-LV"/>
        </w:rPr>
        <w:t xml:space="preserve">Izmaiņas izdevumos, salīdzinot 2019. gada </w:t>
      </w:r>
      <w:r w:rsidR="00B35A38" w:rsidRPr="00B35A38">
        <w:rPr>
          <w:b/>
          <w:lang w:eastAsia="lv-LV"/>
        </w:rPr>
        <w:t xml:space="preserve">plānu </w:t>
      </w:r>
      <w:r w:rsidRPr="00930937">
        <w:rPr>
          <w:b/>
          <w:lang w:eastAsia="lv-LV"/>
        </w:rPr>
        <w:t>ar 2018. gada plānu</w:t>
      </w:r>
    </w:p>
    <w:p w14:paraId="3F1335DB" w14:textId="318F133C" w:rsidR="003126B6" w:rsidRPr="00930937" w:rsidRDefault="0051597F" w:rsidP="003126B6">
      <w:pPr>
        <w:spacing w:after="0"/>
        <w:ind w:left="7921" w:firstLine="720"/>
        <w:jc w:val="center"/>
        <w:rPr>
          <w:i/>
          <w:sz w:val="18"/>
          <w:szCs w:val="18"/>
        </w:rPr>
      </w:pPr>
      <w:r>
        <w:rPr>
          <w:i/>
          <w:sz w:val="18"/>
          <w:szCs w:val="18"/>
        </w:rPr>
        <w:t>E</w:t>
      </w:r>
      <w:r w:rsidR="003126B6" w:rsidRPr="00930937">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3126B6" w:rsidRPr="00930937" w14:paraId="4614702F" w14:textId="77777777" w:rsidTr="003126B6">
        <w:trPr>
          <w:trHeight w:val="142"/>
          <w:tblHeader/>
          <w:jc w:val="center"/>
        </w:trPr>
        <w:tc>
          <w:tcPr>
            <w:tcW w:w="5241" w:type="dxa"/>
            <w:vAlign w:val="center"/>
          </w:tcPr>
          <w:p w14:paraId="5F05E1E8" w14:textId="77777777" w:rsidR="003126B6" w:rsidRPr="00930937" w:rsidRDefault="003126B6" w:rsidP="003126B6">
            <w:pPr>
              <w:pStyle w:val="tabteksts"/>
              <w:jc w:val="center"/>
              <w:rPr>
                <w:szCs w:val="18"/>
              </w:rPr>
            </w:pPr>
            <w:r w:rsidRPr="00930937">
              <w:rPr>
                <w:szCs w:val="18"/>
                <w:lang w:eastAsia="lv-LV"/>
              </w:rPr>
              <w:t>Pasākums</w:t>
            </w:r>
          </w:p>
        </w:tc>
        <w:tc>
          <w:tcPr>
            <w:tcW w:w="1277" w:type="dxa"/>
            <w:vAlign w:val="center"/>
          </w:tcPr>
          <w:p w14:paraId="7FB868D4" w14:textId="77777777" w:rsidR="003126B6" w:rsidRPr="00930937" w:rsidRDefault="003126B6" w:rsidP="003126B6">
            <w:pPr>
              <w:pStyle w:val="tabteksts"/>
              <w:jc w:val="center"/>
              <w:rPr>
                <w:szCs w:val="18"/>
                <w:lang w:eastAsia="lv-LV"/>
              </w:rPr>
            </w:pPr>
            <w:r w:rsidRPr="00930937">
              <w:rPr>
                <w:szCs w:val="18"/>
                <w:lang w:eastAsia="lv-LV"/>
              </w:rPr>
              <w:t>Samazinājums</w:t>
            </w:r>
          </w:p>
        </w:tc>
        <w:tc>
          <w:tcPr>
            <w:tcW w:w="1277" w:type="dxa"/>
            <w:vAlign w:val="center"/>
          </w:tcPr>
          <w:p w14:paraId="609A8E44" w14:textId="77777777" w:rsidR="003126B6" w:rsidRPr="00930937" w:rsidRDefault="003126B6" w:rsidP="003126B6">
            <w:pPr>
              <w:pStyle w:val="tabteksts"/>
              <w:jc w:val="center"/>
              <w:rPr>
                <w:szCs w:val="18"/>
                <w:lang w:eastAsia="lv-LV"/>
              </w:rPr>
            </w:pPr>
            <w:r w:rsidRPr="00930937">
              <w:rPr>
                <w:szCs w:val="18"/>
                <w:lang w:eastAsia="lv-LV"/>
              </w:rPr>
              <w:t>Palielinājums</w:t>
            </w:r>
          </w:p>
        </w:tc>
        <w:tc>
          <w:tcPr>
            <w:tcW w:w="1277" w:type="dxa"/>
            <w:vAlign w:val="center"/>
          </w:tcPr>
          <w:p w14:paraId="2450AD48" w14:textId="77777777" w:rsidR="003126B6" w:rsidRPr="00930937" w:rsidRDefault="003126B6" w:rsidP="003126B6">
            <w:pPr>
              <w:pStyle w:val="tabteksts"/>
              <w:jc w:val="center"/>
              <w:rPr>
                <w:szCs w:val="18"/>
                <w:lang w:eastAsia="lv-LV"/>
              </w:rPr>
            </w:pPr>
            <w:r w:rsidRPr="00930937">
              <w:rPr>
                <w:szCs w:val="18"/>
                <w:lang w:eastAsia="lv-LV"/>
              </w:rPr>
              <w:t>Izmaiņas</w:t>
            </w:r>
          </w:p>
        </w:tc>
      </w:tr>
      <w:tr w:rsidR="003126B6" w:rsidRPr="00930937" w14:paraId="22224014" w14:textId="77777777" w:rsidTr="003126B6">
        <w:trPr>
          <w:trHeight w:val="142"/>
          <w:jc w:val="center"/>
        </w:trPr>
        <w:tc>
          <w:tcPr>
            <w:tcW w:w="5241" w:type="dxa"/>
            <w:shd w:val="clear" w:color="auto" w:fill="D9D9D9" w:themeFill="background1" w:themeFillShade="D9"/>
          </w:tcPr>
          <w:p w14:paraId="19208A6D" w14:textId="77777777" w:rsidR="003126B6" w:rsidRPr="00930937" w:rsidRDefault="003126B6" w:rsidP="003126B6">
            <w:pPr>
              <w:pStyle w:val="tabteksts"/>
              <w:rPr>
                <w:szCs w:val="18"/>
              </w:rPr>
            </w:pPr>
            <w:r w:rsidRPr="00930937">
              <w:rPr>
                <w:b/>
                <w:bCs/>
                <w:szCs w:val="18"/>
                <w:lang w:eastAsia="lv-LV"/>
              </w:rPr>
              <w:t>Izdevumi - kopā</w:t>
            </w:r>
          </w:p>
        </w:tc>
        <w:tc>
          <w:tcPr>
            <w:tcW w:w="1277" w:type="dxa"/>
            <w:shd w:val="clear" w:color="auto" w:fill="D9D9D9" w:themeFill="background1" w:themeFillShade="D9"/>
          </w:tcPr>
          <w:p w14:paraId="106B38CA" w14:textId="77777777" w:rsidR="003126B6" w:rsidRPr="00930937" w:rsidRDefault="003126B6" w:rsidP="003126B6">
            <w:pPr>
              <w:pStyle w:val="tabteksts"/>
              <w:jc w:val="right"/>
              <w:rPr>
                <w:b/>
                <w:szCs w:val="18"/>
              </w:rPr>
            </w:pPr>
            <w:r w:rsidRPr="00930937">
              <w:rPr>
                <w:b/>
                <w:szCs w:val="18"/>
              </w:rPr>
              <w:t>750 720</w:t>
            </w:r>
          </w:p>
        </w:tc>
        <w:tc>
          <w:tcPr>
            <w:tcW w:w="1277" w:type="dxa"/>
            <w:shd w:val="clear" w:color="auto" w:fill="D9D9D9" w:themeFill="background1" w:themeFillShade="D9"/>
          </w:tcPr>
          <w:p w14:paraId="7C6E51E7" w14:textId="77777777" w:rsidR="003126B6" w:rsidRPr="00930937" w:rsidRDefault="003126B6" w:rsidP="003126B6">
            <w:pPr>
              <w:pStyle w:val="tabteksts"/>
              <w:jc w:val="right"/>
              <w:rPr>
                <w:b/>
                <w:szCs w:val="18"/>
              </w:rPr>
            </w:pPr>
            <w:r w:rsidRPr="00930937">
              <w:rPr>
                <w:b/>
                <w:szCs w:val="18"/>
              </w:rPr>
              <w:t>656 051</w:t>
            </w:r>
          </w:p>
        </w:tc>
        <w:tc>
          <w:tcPr>
            <w:tcW w:w="1277" w:type="dxa"/>
            <w:shd w:val="clear" w:color="auto" w:fill="D9D9D9" w:themeFill="background1" w:themeFillShade="D9"/>
          </w:tcPr>
          <w:p w14:paraId="2F4917C9" w14:textId="77777777" w:rsidR="003126B6" w:rsidRPr="00930937" w:rsidRDefault="003126B6" w:rsidP="003126B6">
            <w:pPr>
              <w:pStyle w:val="tabteksts"/>
              <w:jc w:val="right"/>
              <w:rPr>
                <w:b/>
                <w:szCs w:val="18"/>
              </w:rPr>
            </w:pPr>
            <w:r w:rsidRPr="00930937">
              <w:rPr>
                <w:b/>
                <w:szCs w:val="18"/>
              </w:rPr>
              <w:t>-94 669</w:t>
            </w:r>
          </w:p>
        </w:tc>
      </w:tr>
      <w:tr w:rsidR="003126B6" w:rsidRPr="00930937" w14:paraId="1F389D7A" w14:textId="77777777" w:rsidTr="003126B6">
        <w:trPr>
          <w:jc w:val="center"/>
        </w:trPr>
        <w:tc>
          <w:tcPr>
            <w:tcW w:w="9072" w:type="dxa"/>
            <w:gridSpan w:val="4"/>
          </w:tcPr>
          <w:p w14:paraId="170112BD" w14:textId="77777777" w:rsidR="003126B6" w:rsidRPr="00930937" w:rsidRDefault="003126B6" w:rsidP="003126B6">
            <w:pPr>
              <w:pStyle w:val="tabteksts"/>
              <w:ind w:firstLine="313"/>
              <w:rPr>
                <w:szCs w:val="18"/>
              </w:rPr>
            </w:pPr>
            <w:r w:rsidRPr="00930937">
              <w:rPr>
                <w:i/>
                <w:szCs w:val="18"/>
                <w:lang w:eastAsia="lv-LV"/>
              </w:rPr>
              <w:t>t. sk.:</w:t>
            </w:r>
          </w:p>
        </w:tc>
      </w:tr>
      <w:tr w:rsidR="003126B6" w:rsidRPr="00930937" w14:paraId="0077B5C3" w14:textId="77777777" w:rsidTr="003126B6">
        <w:trPr>
          <w:trHeight w:val="142"/>
          <w:jc w:val="center"/>
        </w:trPr>
        <w:tc>
          <w:tcPr>
            <w:tcW w:w="5241" w:type="dxa"/>
            <w:shd w:val="clear" w:color="auto" w:fill="F2F2F2" w:themeFill="background1" w:themeFillShade="F2"/>
          </w:tcPr>
          <w:p w14:paraId="59FE095E" w14:textId="77777777" w:rsidR="003126B6" w:rsidRPr="00930937" w:rsidRDefault="003126B6" w:rsidP="003126B6">
            <w:pPr>
              <w:pStyle w:val="tabteksts"/>
              <w:rPr>
                <w:b/>
                <w:bCs/>
                <w:szCs w:val="18"/>
                <w:u w:val="single"/>
                <w:lang w:eastAsia="lv-LV"/>
              </w:rPr>
            </w:pPr>
            <w:r w:rsidRPr="00930937">
              <w:rPr>
                <w:szCs w:val="18"/>
                <w:u w:val="single"/>
                <w:lang w:eastAsia="lv-LV"/>
              </w:rPr>
              <w:t>Vienreizēji pasākumi</w:t>
            </w:r>
          </w:p>
        </w:tc>
        <w:tc>
          <w:tcPr>
            <w:tcW w:w="1277" w:type="dxa"/>
            <w:shd w:val="clear" w:color="auto" w:fill="F2F2F2" w:themeFill="background1" w:themeFillShade="F2"/>
          </w:tcPr>
          <w:p w14:paraId="01BA2FE5" w14:textId="77777777" w:rsidR="003126B6" w:rsidRPr="00930937" w:rsidRDefault="003126B6" w:rsidP="003126B6">
            <w:pPr>
              <w:pStyle w:val="tabteksts"/>
              <w:jc w:val="right"/>
              <w:rPr>
                <w:szCs w:val="18"/>
                <w:u w:val="single"/>
              </w:rPr>
            </w:pPr>
            <w:r w:rsidRPr="00930937">
              <w:rPr>
                <w:szCs w:val="18"/>
                <w:u w:val="single"/>
              </w:rPr>
              <w:t>300 000</w:t>
            </w:r>
          </w:p>
        </w:tc>
        <w:tc>
          <w:tcPr>
            <w:tcW w:w="1277" w:type="dxa"/>
            <w:shd w:val="clear" w:color="auto" w:fill="F2F2F2" w:themeFill="background1" w:themeFillShade="F2"/>
          </w:tcPr>
          <w:p w14:paraId="5ECC2860" w14:textId="77777777" w:rsidR="003126B6" w:rsidRPr="00930937" w:rsidRDefault="003126B6" w:rsidP="003126B6">
            <w:pPr>
              <w:pStyle w:val="tabteksts"/>
              <w:jc w:val="right"/>
              <w:rPr>
                <w:szCs w:val="18"/>
                <w:u w:val="single"/>
              </w:rPr>
            </w:pPr>
            <w:r w:rsidRPr="00930937">
              <w:rPr>
                <w:szCs w:val="18"/>
                <w:u w:val="single"/>
              </w:rPr>
              <w:t>-</w:t>
            </w:r>
          </w:p>
        </w:tc>
        <w:tc>
          <w:tcPr>
            <w:tcW w:w="1277" w:type="dxa"/>
            <w:shd w:val="clear" w:color="auto" w:fill="F2F2F2" w:themeFill="background1" w:themeFillShade="F2"/>
          </w:tcPr>
          <w:p w14:paraId="5935CFF4" w14:textId="77777777" w:rsidR="003126B6" w:rsidRPr="00930937" w:rsidRDefault="003126B6" w:rsidP="003126B6">
            <w:pPr>
              <w:pStyle w:val="tabteksts"/>
              <w:jc w:val="right"/>
              <w:rPr>
                <w:szCs w:val="18"/>
                <w:u w:val="single"/>
              </w:rPr>
            </w:pPr>
            <w:r w:rsidRPr="00930937">
              <w:rPr>
                <w:szCs w:val="18"/>
                <w:u w:val="single"/>
              </w:rPr>
              <w:t>-300 000</w:t>
            </w:r>
          </w:p>
        </w:tc>
      </w:tr>
      <w:tr w:rsidR="003126B6" w:rsidRPr="00930937" w14:paraId="28FFAFB7" w14:textId="77777777" w:rsidTr="003126B6">
        <w:trPr>
          <w:trHeight w:val="142"/>
          <w:jc w:val="center"/>
        </w:trPr>
        <w:tc>
          <w:tcPr>
            <w:tcW w:w="5241" w:type="dxa"/>
          </w:tcPr>
          <w:p w14:paraId="0B849F75" w14:textId="77777777" w:rsidR="003126B6" w:rsidRPr="00930937" w:rsidRDefault="003126B6" w:rsidP="003126B6">
            <w:pPr>
              <w:pStyle w:val="tabteksts"/>
              <w:rPr>
                <w:i/>
                <w:szCs w:val="18"/>
                <w:lang w:eastAsia="lv-LV"/>
              </w:rPr>
            </w:pPr>
            <w:r w:rsidRPr="00930937">
              <w:rPr>
                <w:i/>
                <w:szCs w:val="18"/>
                <w:lang w:eastAsia="lv-LV"/>
              </w:rPr>
              <w:t xml:space="preserve">Samazināti izdevumi Latvijas simtgades pasākuma nodrošināšanai, kas tika piešķirti atbilstoši MK 13.12.2016. rīkojumam Nr.769 </w:t>
            </w:r>
          </w:p>
        </w:tc>
        <w:tc>
          <w:tcPr>
            <w:tcW w:w="1277" w:type="dxa"/>
          </w:tcPr>
          <w:p w14:paraId="79E60605" w14:textId="77777777" w:rsidR="003126B6" w:rsidRPr="00930937" w:rsidRDefault="003126B6" w:rsidP="003126B6">
            <w:pPr>
              <w:pStyle w:val="tabteksts"/>
              <w:jc w:val="right"/>
              <w:rPr>
                <w:szCs w:val="18"/>
              </w:rPr>
            </w:pPr>
            <w:r w:rsidRPr="00930937">
              <w:rPr>
                <w:szCs w:val="18"/>
              </w:rPr>
              <w:t>300 000</w:t>
            </w:r>
          </w:p>
        </w:tc>
        <w:tc>
          <w:tcPr>
            <w:tcW w:w="1277" w:type="dxa"/>
          </w:tcPr>
          <w:p w14:paraId="0881F434" w14:textId="77777777" w:rsidR="003126B6" w:rsidRPr="00930937" w:rsidRDefault="003126B6" w:rsidP="003126B6">
            <w:pPr>
              <w:pStyle w:val="tabteksts"/>
              <w:jc w:val="right"/>
              <w:rPr>
                <w:szCs w:val="18"/>
              </w:rPr>
            </w:pPr>
            <w:r w:rsidRPr="00930937">
              <w:rPr>
                <w:szCs w:val="18"/>
              </w:rPr>
              <w:t>-</w:t>
            </w:r>
          </w:p>
        </w:tc>
        <w:tc>
          <w:tcPr>
            <w:tcW w:w="1277" w:type="dxa"/>
          </w:tcPr>
          <w:p w14:paraId="7C822CDA" w14:textId="77777777" w:rsidR="003126B6" w:rsidRPr="00930937" w:rsidRDefault="003126B6" w:rsidP="003126B6">
            <w:pPr>
              <w:pStyle w:val="tabteksts"/>
              <w:jc w:val="right"/>
              <w:rPr>
                <w:szCs w:val="18"/>
              </w:rPr>
            </w:pPr>
            <w:r w:rsidRPr="00930937">
              <w:rPr>
                <w:szCs w:val="18"/>
              </w:rPr>
              <w:t>-300 000</w:t>
            </w:r>
          </w:p>
        </w:tc>
      </w:tr>
      <w:tr w:rsidR="003126B6" w:rsidRPr="00930937" w14:paraId="0C753B71" w14:textId="77777777" w:rsidTr="003126B6">
        <w:trPr>
          <w:trHeight w:val="142"/>
          <w:jc w:val="center"/>
        </w:trPr>
        <w:tc>
          <w:tcPr>
            <w:tcW w:w="5241" w:type="dxa"/>
            <w:shd w:val="clear" w:color="auto" w:fill="F2F2F2" w:themeFill="background1" w:themeFillShade="F2"/>
          </w:tcPr>
          <w:p w14:paraId="7404D785" w14:textId="77777777" w:rsidR="003126B6" w:rsidRPr="00930937" w:rsidRDefault="003126B6" w:rsidP="003126B6">
            <w:pPr>
              <w:pStyle w:val="tabteksts"/>
              <w:rPr>
                <w:szCs w:val="18"/>
                <w:u w:val="single"/>
                <w:lang w:eastAsia="lv-LV"/>
              </w:rPr>
            </w:pPr>
            <w:r w:rsidRPr="00930937">
              <w:rPr>
                <w:szCs w:val="18"/>
                <w:u w:val="single"/>
                <w:lang w:eastAsia="lv-LV"/>
              </w:rPr>
              <w:t>Ilgtermiņa saistības</w:t>
            </w:r>
          </w:p>
        </w:tc>
        <w:tc>
          <w:tcPr>
            <w:tcW w:w="1277" w:type="dxa"/>
            <w:shd w:val="clear" w:color="auto" w:fill="F2F2F2" w:themeFill="background1" w:themeFillShade="F2"/>
          </w:tcPr>
          <w:p w14:paraId="78CCF390" w14:textId="77777777" w:rsidR="003126B6" w:rsidRPr="00930937" w:rsidRDefault="003126B6" w:rsidP="003126B6">
            <w:pPr>
              <w:pStyle w:val="tabteksts"/>
              <w:jc w:val="right"/>
              <w:rPr>
                <w:szCs w:val="18"/>
                <w:u w:val="single"/>
              </w:rPr>
            </w:pPr>
            <w:r w:rsidRPr="00930937">
              <w:rPr>
                <w:szCs w:val="18"/>
                <w:u w:val="single"/>
              </w:rPr>
              <w:t>397 472</w:t>
            </w:r>
          </w:p>
        </w:tc>
        <w:tc>
          <w:tcPr>
            <w:tcW w:w="1277" w:type="dxa"/>
            <w:shd w:val="clear" w:color="auto" w:fill="F2F2F2" w:themeFill="background1" w:themeFillShade="F2"/>
          </w:tcPr>
          <w:p w14:paraId="69A8CB07" w14:textId="77777777" w:rsidR="003126B6" w:rsidRPr="00930937" w:rsidRDefault="003126B6" w:rsidP="003126B6">
            <w:pPr>
              <w:pStyle w:val="tabteksts"/>
              <w:jc w:val="right"/>
              <w:rPr>
                <w:szCs w:val="18"/>
                <w:u w:val="single"/>
              </w:rPr>
            </w:pPr>
            <w:r w:rsidRPr="00930937">
              <w:rPr>
                <w:szCs w:val="18"/>
                <w:u w:val="single"/>
              </w:rPr>
              <w:t>402 429</w:t>
            </w:r>
          </w:p>
        </w:tc>
        <w:tc>
          <w:tcPr>
            <w:tcW w:w="1277" w:type="dxa"/>
            <w:shd w:val="clear" w:color="auto" w:fill="F2F2F2" w:themeFill="background1" w:themeFillShade="F2"/>
          </w:tcPr>
          <w:p w14:paraId="0B81C528" w14:textId="77777777" w:rsidR="003126B6" w:rsidRPr="00930937" w:rsidRDefault="003126B6" w:rsidP="003126B6">
            <w:pPr>
              <w:pStyle w:val="tabteksts"/>
              <w:jc w:val="right"/>
              <w:rPr>
                <w:szCs w:val="18"/>
                <w:u w:val="single"/>
              </w:rPr>
            </w:pPr>
            <w:r w:rsidRPr="00930937">
              <w:rPr>
                <w:szCs w:val="18"/>
                <w:u w:val="single"/>
              </w:rPr>
              <w:t>4 957</w:t>
            </w:r>
          </w:p>
        </w:tc>
      </w:tr>
      <w:tr w:rsidR="003126B6" w:rsidRPr="00930937" w14:paraId="0024104F" w14:textId="77777777" w:rsidTr="003126B6">
        <w:trPr>
          <w:trHeight w:val="142"/>
          <w:jc w:val="center"/>
        </w:trPr>
        <w:tc>
          <w:tcPr>
            <w:tcW w:w="5241" w:type="dxa"/>
          </w:tcPr>
          <w:p w14:paraId="08762277" w14:textId="77777777" w:rsidR="003126B6" w:rsidRPr="00930937" w:rsidRDefault="003126B6" w:rsidP="003126B6">
            <w:pPr>
              <w:pStyle w:val="tabteksts"/>
              <w:rPr>
                <w:i/>
                <w:szCs w:val="18"/>
                <w:lang w:eastAsia="lv-LV"/>
              </w:rPr>
            </w:pPr>
            <w:r w:rsidRPr="00930937">
              <w:rPr>
                <w:i/>
                <w:szCs w:val="24"/>
              </w:rPr>
              <w:t>Graudu zinātnes un tehnikas organizācija (ICC)</w:t>
            </w:r>
          </w:p>
        </w:tc>
        <w:tc>
          <w:tcPr>
            <w:tcW w:w="1277" w:type="dxa"/>
          </w:tcPr>
          <w:p w14:paraId="3714DC7D" w14:textId="77777777" w:rsidR="003126B6" w:rsidRPr="00930937" w:rsidRDefault="003126B6" w:rsidP="003126B6">
            <w:pPr>
              <w:pStyle w:val="tabteksts"/>
              <w:jc w:val="right"/>
              <w:rPr>
                <w:szCs w:val="18"/>
              </w:rPr>
            </w:pPr>
            <w:r w:rsidRPr="00930937">
              <w:rPr>
                <w:szCs w:val="18"/>
              </w:rPr>
              <w:t>2 950</w:t>
            </w:r>
          </w:p>
        </w:tc>
        <w:tc>
          <w:tcPr>
            <w:tcW w:w="1277" w:type="dxa"/>
          </w:tcPr>
          <w:p w14:paraId="365B7629" w14:textId="77777777" w:rsidR="003126B6" w:rsidRPr="00930937" w:rsidRDefault="003126B6" w:rsidP="003126B6">
            <w:pPr>
              <w:pStyle w:val="tabteksts"/>
              <w:jc w:val="right"/>
              <w:rPr>
                <w:szCs w:val="18"/>
              </w:rPr>
            </w:pPr>
            <w:r w:rsidRPr="00930937">
              <w:rPr>
                <w:szCs w:val="18"/>
              </w:rPr>
              <w:t>2 950</w:t>
            </w:r>
          </w:p>
        </w:tc>
        <w:tc>
          <w:tcPr>
            <w:tcW w:w="1277" w:type="dxa"/>
          </w:tcPr>
          <w:p w14:paraId="6DD0D90F" w14:textId="77777777" w:rsidR="003126B6" w:rsidRPr="00930937" w:rsidRDefault="003126B6" w:rsidP="003126B6">
            <w:pPr>
              <w:pStyle w:val="tabteksts"/>
              <w:jc w:val="right"/>
              <w:rPr>
                <w:szCs w:val="18"/>
              </w:rPr>
            </w:pPr>
            <w:r w:rsidRPr="00930937">
              <w:rPr>
                <w:szCs w:val="18"/>
              </w:rPr>
              <w:t>-</w:t>
            </w:r>
          </w:p>
        </w:tc>
      </w:tr>
      <w:tr w:rsidR="003126B6" w:rsidRPr="00930937" w14:paraId="317877EE" w14:textId="77777777" w:rsidTr="003126B6">
        <w:trPr>
          <w:trHeight w:val="142"/>
          <w:jc w:val="center"/>
        </w:trPr>
        <w:tc>
          <w:tcPr>
            <w:tcW w:w="5241" w:type="dxa"/>
          </w:tcPr>
          <w:p w14:paraId="029263EB" w14:textId="77777777" w:rsidR="003126B6" w:rsidRPr="00930937" w:rsidRDefault="003126B6" w:rsidP="003126B6">
            <w:pPr>
              <w:pStyle w:val="tabteksts"/>
              <w:rPr>
                <w:i/>
                <w:szCs w:val="18"/>
                <w:lang w:eastAsia="lv-LV"/>
              </w:rPr>
            </w:pPr>
            <w:r w:rsidRPr="00930937">
              <w:rPr>
                <w:i/>
                <w:szCs w:val="24"/>
              </w:rPr>
              <w:t>Sēklu kontroles asociācija (ISTA)</w:t>
            </w:r>
          </w:p>
        </w:tc>
        <w:tc>
          <w:tcPr>
            <w:tcW w:w="1277" w:type="dxa"/>
          </w:tcPr>
          <w:p w14:paraId="450FF135" w14:textId="77777777" w:rsidR="003126B6" w:rsidRPr="00930937" w:rsidRDefault="003126B6" w:rsidP="003126B6">
            <w:pPr>
              <w:pStyle w:val="tabteksts"/>
              <w:jc w:val="right"/>
              <w:rPr>
                <w:szCs w:val="18"/>
              </w:rPr>
            </w:pPr>
            <w:r w:rsidRPr="00930937">
              <w:rPr>
                <w:szCs w:val="18"/>
              </w:rPr>
              <w:t>6 174</w:t>
            </w:r>
          </w:p>
        </w:tc>
        <w:tc>
          <w:tcPr>
            <w:tcW w:w="1277" w:type="dxa"/>
          </w:tcPr>
          <w:p w14:paraId="0FA5675F" w14:textId="77777777" w:rsidR="003126B6" w:rsidRPr="00930937" w:rsidRDefault="003126B6" w:rsidP="003126B6">
            <w:pPr>
              <w:pStyle w:val="tabteksts"/>
              <w:jc w:val="right"/>
              <w:rPr>
                <w:szCs w:val="18"/>
              </w:rPr>
            </w:pPr>
            <w:r w:rsidRPr="00930937">
              <w:rPr>
                <w:szCs w:val="18"/>
              </w:rPr>
              <w:t>6 174</w:t>
            </w:r>
          </w:p>
        </w:tc>
        <w:tc>
          <w:tcPr>
            <w:tcW w:w="1277" w:type="dxa"/>
          </w:tcPr>
          <w:p w14:paraId="577B54FE" w14:textId="77777777" w:rsidR="003126B6" w:rsidRPr="00930937" w:rsidRDefault="003126B6" w:rsidP="003126B6">
            <w:pPr>
              <w:pStyle w:val="tabteksts"/>
              <w:jc w:val="right"/>
              <w:rPr>
                <w:szCs w:val="18"/>
              </w:rPr>
            </w:pPr>
            <w:r w:rsidRPr="00930937">
              <w:rPr>
                <w:szCs w:val="18"/>
              </w:rPr>
              <w:t>-</w:t>
            </w:r>
          </w:p>
        </w:tc>
      </w:tr>
      <w:tr w:rsidR="003126B6" w:rsidRPr="00930937" w14:paraId="5BC16E98" w14:textId="77777777" w:rsidTr="003126B6">
        <w:trPr>
          <w:trHeight w:val="142"/>
          <w:jc w:val="center"/>
        </w:trPr>
        <w:tc>
          <w:tcPr>
            <w:tcW w:w="5241" w:type="dxa"/>
          </w:tcPr>
          <w:p w14:paraId="759DAF43" w14:textId="77777777" w:rsidR="003126B6" w:rsidRPr="00930937" w:rsidRDefault="003126B6" w:rsidP="003126B6">
            <w:pPr>
              <w:pStyle w:val="tabteksts"/>
              <w:rPr>
                <w:i/>
                <w:szCs w:val="18"/>
                <w:lang w:eastAsia="lv-LV"/>
              </w:rPr>
            </w:pPr>
            <w:r w:rsidRPr="00930937">
              <w:rPr>
                <w:i/>
                <w:szCs w:val="24"/>
              </w:rPr>
              <w:t>Eiropas un Vidusjūras augu aizsardzības organizācija (EPPO)</w:t>
            </w:r>
          </w:p>
        </w:tc>
        <w:tc>
          <w:tcPr>
            <w:tcW w:w="1277" w:type="dxa"/>
          </w:tcPr>
          <w:p w14:paraId="3D599A52" w14:textId="77777777" w:rsidR="003126B6" w:rsidRPr="00930937" w:rsidRDefault="003126B6" w:rsidP="003126B6">
            <w:pPr>
              <w:pStyle w:val="tabteksts"/>
              <w:jc w:val="right"/>
              <w:rPr>
                <w:szCs w:val="18"/>
              </w:rPr>
            </w:pPr>
            <w:r w:rsidRPr="00930937">
              <w:rPr>
                <w:szCs w:val="18"/>
              </w:rPr>
              <w:t>27 000</w:t>
            </w:r>
          </w:p>
        </w:tc>
        <w:tc>
          <w:tcPr>
            <w:tcW w:w="1277" w:type="dxa"/>
          </w:tcPr>
          <w:p w14:paraId="318214BB" w14:textId="77777777" w:rsidR="003126B6" w:rsidRPr="00930937" w:rsidRDefault="003126B6" w:rsidP="003126B6">
            <w:pPr>
              <w:pStyle w:val="tabteksts"/>
              <w:jc w:val="right"/>
              <w:rPr>
                <w:szCs w:val="18"/>
              </w:rPr>
            </w:pPr>
            <w:r w:rsidRPr="00930937">
              <w:rPr>
                <w:szCs w:val="18"/>
              </w:rPr>
              <w:t>27 000</w:t>
            </w:r>
          </w:p>
        </w:tc>
        <w:tc>
          <w:tcPr>
            <w:tcW w:w="1277" w:type="dxa"/>
          </w:tcPr>
          <w:p w14:paraId="666214B6" w14:textId="77777777" w:rsidR="003126B6" w:rsidRPr="00930937" w:rsidRDefault="003126B6" w:rsidP="003126B6">
            <w:pPr>
              <w:pStyle w:val="tabteksts"/>
              <w:jc w:val="right"/>
              <w:rPr>
                <w:szCs w:val="18"/>
              </w:rPr>
            </w:pPr>
            <w:r w:rsidRPr="00930937">
              <w:rPr>
                <w:szCs w:val="18"/>
              </w:rPr>
              <w:t>-</w:t>
            </w:r>
          </w:p>
        </w:tc>
      </w:tr>
      <w:tr w:rsidR="003126B6" w:rsidRPr="00930937" w14:paraId="230C878A" w14:textId="77777777" w:rsidTr="003126B6">
        <w:trPr>
          <w:trHeight w:val="142"/>
          <w:jc w:val="center"/>
        </w:trPr>
        <w:tc>
          <w:tcPr>
            <w:tcW w:w="5241" w:type="dxa"/>
          </w:tcPr>
          <w:p w14:paraId="26BCAD50" w14:textId="77777777" w:rsidR="003126B6" w:rsidRPr="00930937" w:rsidRDefault="003126B6" w:rsidP="003126B6">
            <w:pPr>
              <w:pStyle w:val="tabteksts"/>
              <w:rPr>
                <w:i/>
                <w:szCs w:val="18"/>
                <w:lang w:eastAsia="lv-LV"/>
              </w:rPr>
            </w:pPr>
            <w:r w:rsidRPr="00930937">
              <w:rPr>
                <w:i/>
                <w:szCs w:val="24"/>
              </w:rPr>
              <w:t>Starptautiskais epizootijas birojs (OIE)</w:t>
            </w:r>
          </w:p>
        </w:tc>
        <w:tc>
          <w:tcPr>
            <w:tcW w:w="1277" w:type="dxa"/>
          </w:tcPr>
          <w:p w14:paraId="2F51A5B6" w14:textId="77777777" w:rsidR="003126B6" w:rsidRPr="00930937" w:rsidRDefault="003126B6" w:rsidP="003126B6">
            <w:pPr>
              <w:pStyle w:val="tabteksts"/>
              <w:jc w:val="right"/>
              <w:rPr>
                <w:szCs w:val="18"/>
              </w:rPr>
            </w:pPr>
            <w:r w:rsidRPr="00930937">
              <w:rPr>
                <w:szCs w:val="18"/>
              </w:rPr>
              <w:t>31 425</w:t>
            </w:r>
          </w:p>
        </w:tc>
        <w:tc>
          <w:tcPr>
            <w:tcW w:w="1277" w:type="dxa"/>
          </w:tcPr>
          <w:p w14:paraId="6A4F142D" w14:textId="77777777" w:rsidR="003126B6" w:rsidRPr="00930937" w:rsidRDefault="003126B6" w:rsidP="003126B6">
            <w:pPr>
              <w:pStyle w:val="tabteksts"/>
              <w:jc w:val="right"/>
              <w:rPr>
                <w:szCs w:val="18"/>
              </w:rPr>
            </w:pPr>
            <w:r w:rsidRPr="00930937">
              <w:rPr>
                <w:szCs w:val="18"/>
              </w:rPr>
              <w:t>31 425</w:t>
            </w:r>
          </w:p>
        </w:tc>
        <w:tc>
          <w:tcPr>
            <w:tcW w:w="1277" w:type="dxa"/>
          </w:tcPr>
          <w:p w14:paraId="76C5F31D" w14:textId="77777777" w:rsidR="003126B6" w:rsidRPr="00930937" w:rsidRDefault="003126B6" w:rsidP="003126B6">
            <w:pPr>
              <w:pStyle w:val="tabteksts"/>
              <w:jc w:val="right"/>
              <w:rPr>
                <w:szCs w:val="18"/>
              </w:rPr>
            </w:pPr>
            <w:r w:rsidRPr="00930937">
              <w:rPr>
                <w:szCs w:val="18"/>
              </w:rPr>
              <w:t>-</w:t>
            </w:r>
          </w:p>
        </w:tc>
      </w:tr>
      <w:tr w:rsidR="003126B6" w:rsidRPr="00930937" w14:paraId="4BCA3832" w14:textId="77777777" w:rsidTr="003126B6">
        <w:trPr>
          <w:trHeight w:val="142"/>
          <w:jc w:val="center"/>
        </w:trPr>
        <w:tc>
          <w:tcPr>
            <w:tcW w:w="5241" w:type="dxa"/>
          </w:tcPr>
          <w:p w14:paraId="32B8711B" w14:textId="77777777" w:rsidR="003126B6" w:rsidRPr="00930937" w:rsidRDefault="003126B6" w:rsidP="003126B6">
            <w:pPr>
              <w:pStyle w:val="tabteksts"/>
              <w:rPr>
                <w:i/>
                <w:szCs w:val="18"/>
                <w:lang w:eastAsia="lv-LV"/>
              </w:rPr>
            </w:pPr>
            <w:r w:rsidRPr="00930937">
              <w:rPr>
                <w:i/>
                <w:szCs w:val="24"/>
              </w:rPr>
              <w:t>Pārtikas un lauksaimniecības organizācija (FAO)</w:t>
            </w:r>
          </w:p>
        </w:tc>
        <w:tc>
          <w:tcPr>
            <w:tcW w:w="1277" w:type="dxa"/>
          </w:tcPr>
          <w:p w14:paraId="68D7E695" w14:textId="77777777" w:rsidR="003126B6" w:rsidRPr="00930937" w:rsidRDefault="003126B6" w:rsidP="003126B6">
            <w:pPr>
              <w:pStyle w:val="tabteksts"/>
              <w:jc w:val="right"/>
              <w:rPr>
                <w:szCs w:val="18"/>
              </w:rPr>
            </w:pPr>
            <w:r w:rsidRPr="00930937">
              <w:rPr>
                <w:szCs w:val="18"/>
              </w:rPr>
              <w:t>211 622</w:t>
            </w:r>
          </w:p>
        </w:tc>
        <w:tc>
          <w:tcPr>
            <w:tcW w:w="1277" w:type="dxa"/>
          </w:tcPr>
          <w:p w14:paraId="3DB5D0CC" w14:textId="77777777" w:rsidR="003126B6" w:rsidRPr="00930937" w:rsidRDefault="003126B6" w:rsidP="003126B6">
            <w:pPr>
              <w:pStyle w:val="tabteksts"/>
              <w:jc w:val="right"/>
              <w:rPr>
                <w:szCs w:val="18"/>
              </w:rPr>
            </w:pPr>
            <w:r w:rsidRPr="00930937">
              <w:rPr>
                <w:szCs w:val="18"/>
              </w:rPr>
              <w:t>215 867</w:t>
            </w:r>
          </w:p>
        </w:tc>
        <w:tc>
          <w:tcPr>
            <w:tcW w:w="1277" w:type="dxa"/>
          </w:tcPr>
          <w:p w14:paraId="031806D1" w14:textId="77777777" w:rsidR="003126B6" w:rsidRPr="00930937" w:rsidRDefault="003126B6" w:rsidP="003126B6">
            <w:pPr>
              <w:pStyle w:val="tabteksts"/>
              <w:jc w:val="right"/>
              <w:rPr>
                <w:szCs w:val="18"/>
              </w:rPr>
            </w:pPr>
            <w:r w:rsidRPr="00930937">
              <w:rPr>
                <w:szCs w:val="18"/>
              </w:rPr>
              <w:t>4 245</w:t>
            </w:r>
          </w:p>
        </w:tc>
      </w:tr>
      <w:tr w:rsidR="003126B6" w:rsidRPr="00930937" w14:paraId="2A6417A0" w14:textId="77777777" w:rsidTr="003126B6">
        <w:trPr>
          <w:trHeight w:val="142"/>
          <w:jc w:val="center"/>
        </w:trPr>
        <w:tc>
          <w:tcPr>
            <w:tcW w:w="5241" w:type="dxa"/>
          </w:tcPr>
          <w:p w14:paraId="27DABFD1" w14:textId="77777777" w:rsidR="003126B6" w:rsidRPr="00930937" w:rsidRDefault="003126B6" w:rsidP="003126B6">
            <w:pPr>
              <w:pStyle w:val="tabteksts"/>
              <w:rPr>
                <w:i/>
                <w:szCs w:val="18"/>
                <w:lang w:eastAsia="lv-LV"/>
              </w:rPr>
            </w:pPr>
            <w:r w:rsidRPr="00930937">
              <w:rPr>
                <w:i/>
                <w:szCs w:val="24"/>
              </w:rPr>
              <w:t>Starptautiskā Jūras pētniecības padome (ICES)</w:t>
            </w:r>
          </w:p>
        </w:tc>
        <w:tc>
          <w:tcPr>
            <w:tcW w:w="1277" w:type="dxa"/>
          </w:tcPr>
          <w:p w14:paraId="0DFD83C1" w14:textId="77777777" w:rsidR="003126B6" w:rsidRPr="00930937" w:rsidRDefault="003126B6" w:rsidP="003126B6">
            <w:pPr>
              <w:pStyle w:val="tabteksts"/>
              <w:jc w:val="right"/>
              <w:rPr>
                <w:szCs w:val="18"/>
              </w:rPr>
            </w:pPr>
            <w:r w:rsidRPr="00930937">
              <w:rPr>
                <w:szCs w:val="18"/>
              </w:rPr>
              <w:t>56 028</w:t>
            </w:r>
          </w:p>
        </w:tc>
        <w:tc>
          <w:tcPr>
            <w:tcW w:w="1277" w:type="dxa"/>
          </w:tcPr>
          <w:p w14:paraId="51B439E3" w14:textId="77777777" w:rsidR="003126B6" w:rsidRPr="00930937" w:rsidRDefault="003126B6" w:rsidP="003126B6">
            <w:pPr>
              <w:pStyle w:val="tabteksts"/>
              <w:jc w:val="right"/>
              <w:rPr>
                <w:szCs w:val="18"/>
              </w:rPr>
            </w:pPr>
            <w:r w:rsidRPr="00930937">
              <w:rPr>
                <w:szCs w:val="18"/>
              </w:rPr>
              <w:t>56 740</w:t>
            </w:r>
          </w:p>
        </w:tc>
        <w:tc>
          <w:tcPr>
            <w:tcW w:w="1277" w:type="dxa"/>
          </w:tcPr>
          <w:p w14:paraId="0A1D8AD7" w14:textId="77777777" w:rsidR="003126B6" w:rsidRPr="00930937" w:rsidRDefault="003126B6" w:rsidP="003126B6">
            <w:pPr>
              <w:pStyle w:val="tabteksts"/>
              <w:jc w:val="right"/>
              <w:rPr>
                <w:szCs w:val="18"/>
              </w:rPr>
            </w:pPr>
            <w:r w:rsidRPr="00930937">
              <w:rPr>
                <w:szCs w:val="18"/>
              </w:rPr>
              <w:t>712</w:t>
            </w:r>
          </w:p>
        </w:tc>
      </w:tr>
      <w:tr w:rsidR="003126B6" w:rsidRPr="00930937" w14:paraId="0BC2F96A" w14:textId="77777777" w:rsidTr="003126B6">
        <w:trPr>
          <w:trHeight w:val="142"/>
          <w:jc w:val="center"/>
        </w:trPr>
        <w:tc>
          <w:tcPr>
            <w:tcW w:w="5241" w:type="dxa"/>
          </w:tcPr>
          <w:p w14:paraId="5CEB0D78" w14:textId="77777777" w:rsidR="003126B6" w:rsidRPr="00930937" w:rsidRDefault="003126B6" w:rsidP="003126B6">
            <w:pPr>
              <w:pStyle w:val="tabteksts"/>
              <w:rPr>
                <w:i/>
                <w:szCs w:val="18"/>
                <w:lang w:eastAsia="lv-LV"/>
              </w:rPr>
            </w:pPr>
            <w:r w:rsidRPr="00930937">
              <w:rPr>
                <w:i/>
                <w:szCs w:val="24"/>
              </w:rPr>
              <w:t>Organizācija ekonomiskai sadarbībai (OECD)</w:t>
            </w:r>
          </w:p>
        </w:tc>
        <w:tc>
          <w:tcPr>
            <w:tcW w:w="1277" w:type="dxa"/>
          </w:tcPr>
          <w:p w14:paraId="4070A536" w14:textId="77777777" w:rsidR="003126B6" w:rsidRPr="00930937" w:rsidRDefault="003126B6" w:rsidP="003126B6">
            <w:pPr>
              <w:pStyle w:val="tabteksts"/>
              <w:jc w:val="right"/>
              <w:rPr>
                <w:szCs w:val="18"/>
              </w:rPr>
            </w:pPr>
            <w:r w:rsidRPr="00930937">
              <w:rPr>
                <w:szCs w:val="18"/>
              </w:rPr>
              <w:t>2 985</w:t>
            </w:r>
          </w:p>
        </w:tc>
        <w:tc>
          <w:tcPr>
            <w:tcW w:w="1277" w:type="dxa"/>
          </w:tcPr>
          <w:p w14:paraId="3C7EE2AE" w14:textId="77777777" w:rsidR="003126B6" w:rsidRPr="00930937" w:rsidRDefault="003126B6" w:rsidP="003126B6">
            <w:pPr>
              <w:pStyle w:val="tabteksts"/>
              <w:jc w:val="right"/>
              <w:rPr>
                <w:szCs w:val="18"/>
              </w:rPr>
            </w:pPr>
            <w:r w:rsidRPr="00930937">
              <w:rPr>
                <w:szCs w:val="18"/>
              </w:rPr>
              <w:t>2 985</w:t>
            </w:r>
          </w:p>
        </w:tc>
        <w:tc>
          <w:tcPr>
            <w:tcW w:w="1277" w:type="dxa"/>
          </w:tcPr>
          <w:p w14:paraId="6ACB13C9" w14:textId="77777777" w:rsidR="003126B6" w:rsidRPr="00930937" w:rsidRDefault="003126B6" w:rsidP="003126B6">
            <w:pPr>
              <w:pStyle w:val="tabteksts"/>
              <w:jc w:val="right"/>
              <w:rPr>
                <w:szCs w:val="18"/>
              </w:rPr>
            </w:pPr>
            <w:r w:rsidRPr="00930937">
              <w:rPr>
                <w:szCs w:val="18"/>
              </w:rPr>
              <w:t>-</w:t>
            </w:r>
          </w:p>
        </w:tc>
      </w:tr>
      <w:tr w:rsidR="003126B6" w:rsidRPr="00930937" w14:paraId="50E9E2C6" w14:textId="77777777" w:rsidTr="003126B6">
        <w:trPr>
          <w:trHeight w:val="142"/>
          <w:jc w:val="center"/>
        </w:trPr>
        <w:tc>
          <w:tcPr>
            <w:tcW w:w="5241" w:type="dxa"/>
          </w:tcPr>
          <w:p w14:paraId="51E7007E" w14:textId="77777777" w:rsidR="003126B6" w:rsidRPr="00930937" w:rsidRDefault="003126B6" w:rsidP="003126B6">
            <w:pPr>
              <w:pStyle w:val="tabteksts"/>
              <w:rPr>
                <w:i/>
                <w:szCs w:val="18"/>
                <w:lang w:eastAsia="lv-LV"/>
              </w:rPr>
            </w:pPr>
            <w:r w:rsidRPr="00930937">
              <w:rPr>
                <w:i/>
                <w:szCs w:val="24"/>
              </w:rPr>
              <w:t>Starptautiskā organizācija zvejniecības attīstībai Austrumu un centrālajā Eiropā (EUROFISH)</w:t>
            </w:r>
          </w:p>
        </w:tc>
        <w:tc>
          <w:tcPr>
            <w:tcW w:w="1277" w:type="dxa"/>
          </w:tcPr>
          <w:p w14:paraId="260AC954" w14:textId="77777777" w:rsidR="003126B6" w:rsidRPr="00930937" w:rsidRDefault="003126B6" w:rsidP="003126B6">
            <w:pPr>
              <w:pStyle w:val="tabteksts"/>
              <w:jc w:val="right"/>
              <w:rPr>
                <w:szCs w:val="18"/>
              </w:rPr>
            </w:pPr>
            <w:r w:rsidRPr="00930937">
              <w:rPr>
                <w:szCs w:val="18"/>
              </w:rPr>
              <w:t>36 900</w:t>
            </w:r>
          </w:p>
        </w:tc>
        <w:tc>
          <w:tcPr>
            <w:tcW w:w="1277" w:type="dxa"/>
          </w:tcPr>
          <w:p w14:paraId="06DA500B" w14:textId="77777777" w:rsidR="003126B6" w:rsidRPr="00930937" w:rsidRDefault="003126B6" w:rsidP="003126B6">
            <w:pPr>
              <w:pStyle w:val="tabteksts"/>
              <w:jc w:val="right"/>
              <w:rPr>
                <w:szCs w:val="18"/>
              </w:rPr>
            </w:pPr>
            <w:r w:rsidRPr="00930937">
              <w:rPr>
                <w:szCs w:val="18"/>
              </w:rPr>
              <w:t>36 900</w:t>
            </w:r>
          </w:p>
        </w:tc>
        <w:tc>
          <w:tcPr>
            <w:tcW w:w="1277" w:type="dxa"/>
          </w:tcPr>
          <w:p w14:paraId="003D7624" w14:textId="77777777" w:rsidR="003126B6" w:rsidRPr="00930937" w:rsidRDefault="003126B6" w:rsidP="003126B6">
            <w:pPr>
              <w:pStyle w:val="tabteksts"/>
              <w:jc w:val="right"/>
              <w:rPr>
                <w:szCs w:val="18"/>
              </w:rPr>
            </w:pPr>
            <w:r w:rsidRPr="00930937">
              <w:rPr>
                <w:szCs w:val="18"/>
              </w:rPr>
              <w:t>-</w:t>
            </w:r>
          </w:p>
        </w:tc>
      </w:tr>
      <w:tr w:rsidR="003126B6" w:rsidRPr="00930937" w14:paraId="0950A61A" w14:textId="77777777" w:rsidTr="003126B6">
        <w:trPr>
          <w:trHeight w:val="142"/>
          <w:jc w:val="center"/>
        </w:trPr>
        <w:tc>
          <w:tcPr>
            <w:tcW w:w="5241" w:type="dxa"/>
          </w:tcPr>
          <w:p w14:paraId="37AD9967" w14:textId="77777777" w:rsidR="003126B6" w:rsidRPr="00930937" w:rsidRDefault="003126B6" w:rsidP="003126B6">
            <w:pPr>
              <w:pStyle w:val="tabteksts"/>
              <w:rPr>
                <w:i/>
                <w:szCs w:val="18"/>
                <w:lang w:eastAsia="lv-LV"/>
              </w:rPr>
            </w:pPr>
            <w:r w:rsidRPr="00930937">
              <w:rPr>
                <w:i/>
                <w:szCs w:val="24"/>
              </w:rPr>
              <w:t>Dzīvnieku audzēšanas Eiropas asociācija (EAAP)</w:t>
            </w:r>
          </w:p>
        </w:tc>
        <w:tc>
          <w:tcPr>
            <w:tcW w:w="1277" w:type="dxa"/>
          </w:tcPr>
          <w:p w14:paraId="19E2D39F" w14:textId="77777777" w:rsidR="003126B6" w:rsidRPr="00930937" w:rsidRDefault="003126B6" w:rsidP="003126B6">
            <w:pPr>
              <w:pStyle w:val="tabteksts"/>
              <w:jc w:val="right"/>
              <w:rPr>
                <w:szCs w:val="18"/>
              </w:rPr>
            </w:pPr>
            <w:r w:rsidRPr="00930937">
              <w:rPr>
                <w:szCs w:val="18"/>
              </w:rPr>
              <w:t>3 660</w:t>
            </w:r>
          </w:p>
        </w:tc>
        <w:tc>
          <w:tcPr>
            <w:tcW w:w="1277" w:type="dxa"/>
          </w:tcPr>
          <w:p w14:paraId="2DDD2E04" w14:textId="77777777" w:rsidR="003126B6" w:rsidRPr="00930937" w:rsidRDefault="003126B6" w:rsidP="003126B6">
            <w:pPr>
              <w:pStyle w:val="tabteksts"/>
              <w:jc w:val="right"/>
              <w:rPr>
                <w:szCs w:val="18"/>
              </w:rPr>
            </w:pPr>
            <w:r w:rsidRPr="00930937">
              <w:rPr>
                <w:szCs w:val="18"/>
              </w:rPr>
              <w:t>3 660</w:t>
            </w:r>
          </w:p>
        </w:tc>
        <w:tc>
          <w:tcPr>
            <w:tcW w:w="1277" w:type="dxa"/>
          </w:tcPr>
          <w:p w14:paraId="193B0C39" w14:textId="77777777" w:rsidR="003126B6" w:rsidRPr="00930937" w:rsidRDefault="003126B6" w:rsidP="003126B6">
            <w:pPr>
              <w:pStyle w:val="tabteksts"/>
              <w:jc w:val="right"/>
              <w:rPr>
                <w:szCs w:val="18"/>
              </w:rPr>
            </w:pPr>
            <w:r w:rsidRPr="00930937">
              <w:rPr>
                <w:szCs w:val="18"/>
              </w:rPr>
              <w:t>-</w:t>
            </w:r>
          </w:p>
        </w:tc>
      </w:tr>
      <w:tr w:rsidR="003126B6" w:rsidRPr="00930937" w14:paraId="60AAC4A4" w14:textId="77777777" w:rsidTr="003126B6">
        <w:trPr>
          <w:trHeight w:val="142"/>
          <w:jc w:val="center"/>
        </w:trPr>
        <w:tc>
          <w:tcPr>
            <w:tcW w:w="5241" w:type="dxa"/>
          </w:tcPr>
          <w:p w14:paraId="7600DA2E" w14:textId="77777777" w:rsidR="003126B6" w:rsidRPr="00930937" w:rsidRDefault="003126B6" w:rsidP="003126B6">
            <w:pPr>
              <w:pStyle w:val="tabteksts"/>
              <w:rPr>
                <w:i/>
                <w:szCs w:val="18"/>
                <w:lang w:eastAsia="lv-LV"/>
              </w:rPr>
            </w:pPr>
            <w:r w:rsidRPr="00930937">
              <w:rPr>
                <w:i/>
                <w:szCs w:val="24"/>
              </w:rPr>
              <w:t>Starptautiskais augu ģenētisko resursu institūts (IPGRI)</w:t>
            </w:r>
          </w:p>
        </w:tc>
        <w:tc>
          <w:tcPr>
            <w:tcW w:w="1277" w:type="dxa"/>
          </w:tcPr>
          <w:p w14:paraId="19BF1365" w14:textId="77777777" w:rsidR="003126B6" w:rsidRPr="00930937" w:rsidRDefault="003126B6" w:rsidP="003126B6">
            <w:pPr>
              <w:pStyle w:val="tabteksts"/>
              <w:jc w:val="right"/>
              <w:rPr>
                <w:szCs w:val="18"/>
              </w:rPr>
            </w:pPr>
            <w:r w:rsidRPr="00930937">
              <w:rPr>
                <w:szCs w:val="18"/>
              </w:rPr>
              <w:t>3 500</w:t>
            </w:r>
          </w:p>
        </w:tc>
        <w:tc>
          <w:tcPr>
            <w:tcW w:w="1277" w:type="dxa"/>
          </w:tcPr>
          <w:p w14:paraId="5257C6C2" w14:textId="77777777" w:rsidR="003126B6" w:rsidRPr="00930937" w:rsidRDefault="003126B6" w:rsidP="003126B6">
            <w:pPr>
              <w:pStyle w:val="tabteksts"/>
              <w:jc w:val="right"/>
              <w:rPr>
                <w:szCs w:val="18"/>
              </w:rPr>
            </w:pPr>
            <w:r w:rsidRPr="00930937">
              <w:rPr>
                <w:szCs w:val="18"/>
              </w:rPr>
              <w:t>3 500</w:t>
            </w:r>
          </w:p>
        </w:tc>
        <w:tc>
          <w:tcPr>
            <w:tcW w:w="1277" w:type="dxa"/>
          </w:tcPr>
          <w:p w14:paraId="0C70DBBE" w14:textId="77777777" w:rsidR="003126B6" w:rsidRPr="00930937" w:rsidRDefault="003126B6" w:rsidP="003126B6">
            <w:pPr>
              <w:pStyle w:val="tabteksts"/>
              <w:jc w:val="right"/>
              <w:rPr>
                <w:szCs w:val="18"/>
              </w:rPr>
            </w:pPr>
            <w:r w:rsidRPr="00930937">
              <w:rPr>
                <w:szCs w:val="18"/>
              </w:rPr>
              <w:t>-</w:t>
            </w:r>
          </w:p>
        </w:tc>
      </w:tr>
      <w:tr w:rsidR="003126B6" w:rsidRPr="00930937" w14:paraId="2ED96D17" w14:textId="77777777" w:rsidTr="003126B6">
        <w:trPr>
          <w:trHeight w:val="142"/>
          <w:jc w:val="center"/>
        </w:trPr>
        <w:tc>
          <w:tcPr>
            <w:tcW w:w="5241" w:type="dxa"/>
          </w:tcPr>
          <w:p w14:paraId="12469F66" w14:textId="77777777" w:rsidR="003126B6" w:rsidRPr="00930937" w:rsidRDefault="003126B6" w:rsidP="003126B6">
            <w:pPr>
              <w:pStyle w:val="tabteksts"/>
              <w:rPr>
                <w:i/>
                <w:szCs w:val="18"/>
                <w:lang w:eastAsia="lv-LV"/>
              </w:rPr>
            </w:pPr>
            <w:r w:rsidRPr="00930937">
              <w:rPr>
                <w:i/>
                <w:szCs w:val="24"/>
              </w:rPr>
              <w:lastRenderedPageBreak/>
              <w:t>Starptautiskā apvienība jaunu augu veidu aizsardzībai (UPOV)</w:t>
            </w:r>
          </w:p>
        </w:tc>
        <w:tc>
          <w:tcPr>
            <w:tcW w:w="1277" w:type="dxa"/>
          </w:tcPr>
          <w:p w14:paraId="3A5DBB09" w14:textId="77777777" w:rsidR="003126B6" w:rsidRPr="00930937" w:rsidRDefault="003126B6" w:rsidP="003126B6">
            <w:pPr>
              <w:pStyle w:val="tabteksts"/>
              <w:jc w:val="right"/>
              <w:rPr>
                <w:szCs w:val="18"/>
              </w:rPr>
            </w:pPr>
            <w:r w:rsidRPr="00930937">
              <w:rPr>
                <w:szCs w:val="18"/>
              </w:rPr>
              <w:t>10 288</w:t>
            </w:r>
          </w:p>
        </w:tc>
        <w:tc>
          <w:tcPr>
            <w:tcW w:w="1277" w:type="dxa"/>
          </w:tcPr>
          <w:p w14:paraId="38DD1DD7" w14:textId="77777777" w:rsidR="003126B6" w:rsidRPr="00930937" w:rsidRDefault="003126B6" w:rsidP="003126B6">
            <w:pPr>
              <w:pStyle w:val="tabteksts"/>
              <w:jc w:val="right"/>
              <w:rPr>
                <w:szCs w:val="18"/>
              </w:rPr>
            </w:pPr>
            <w:r w:rsidRPr="00930937">
              <w:rPr>
                <w:szCs w:val="18"/>
              </w:rPr>
              <w:t>10 288</w:t>
            </w:r>
          </w:p>
        </w:tc>
        <w:tc>
          <w:tcPr>
            <w:tcW w:w="1277" w:type="dxa"/>
          </w:tcPr>
          <w:p w14:paraId="15CE8538" w14:textId="77777777" w:rsidR="003126B6" w:rsidRPr="00930937" w:rsidRDefault="003126B6" w:rsidP="003126B6">
            <w:pPr>
              <w:pStyle w:val="tabteksts"/>
              <w:jc w:val="right"/>
              <w:rPr>
                <w:szCs w:val="18"/>
              </w:rPr>
            </w:pPr>
            <w:r w:rsidRPr="00930937">
              <w:rPr>
                <w:szCs w:val="18"/>
              </w:rPr>
              <w:t>-</w:t>
            </w:r>
          </w:p>
        </w:tc>
      </w:tr>
      <w:tr w:rsidR="003126B6" w:rsidRPr="00930937" w14:paraId="151FFCF6" w14:textId="77777777" w:rsidTr="003126B6">
        <w:trPr>
          <w:trHeight w:val="142"/>
          <w:jc w:val="center"/>
        </w:trPr>
        <w:tc>
          <w:tcPr>
            <w:tcW w:w="5241" w:type="dxa"/>
          </w:tcPr>
          <w:p w14:paraId="663AEA96" w14:textId="77777777" w:rsidR="003126B6" w:rsidRPr="00930937" w:rsidRDefault="003126B6" w:rsidP="003126B6">
            <w:pPr>
              <w:pStyle w:val="tabteksts"/>
              <w:rPr>
                <w:i/>
                <w:szCs w:val="18"/>
                <w:lang w:eastAsia="lv-LV"/>
              </w:rPr>
            </w:pPr>
            <w:r w:rsidRPr="00930937">
              <w:rPr>
                <w:i/>
                <w:szCs w:val="24"/>
              </w:rPr>
              <w:t>Starptautiskā dārzkopības asociācija (ISHS)</w:t>
            </w:r>
          </w:p>
        </w:tc>
        <w:tc>
          <w:tcPr>
            <w:tcW w:w="1277" w:type="dxa"/>
          </w:tcPr>
          <w:p w14:paraId="7D467785" w14:textId="77777777" w:rsidR="003126B6" w:rsidRPr="00930937" w:rsidRDefault="003126B6" w:rsidP="003126B6">
            <w:pPr>
              <w:pStyle w:val="tabteksts"/>
              <w:jc w:val="right"/>
              <w:rPr>
                <w:szCs w:val="18"/>
              </w:rPr>
            </w:pPr>
            <w:r w:rsidRPr="00930937">
              <w:rPr>
                <w:szCs w:val="18"/>
              </w:rPr>
              <w:t>640</w:t>
            </w:r>
          </w:p>
        </w:tc>
        <w:tc>
          <w:tcPr>
            <w:tcW w:w="1277" w:type="dxa"/>
          </w:tcPr>
          <w:p w14:paraId="13643343" w14:textId="77777777" w:rsidR="003126B6" w:rsidRPr="00930937" w:rsidRDefault="003126B6" w:rsidP="003126B6">
            <w:pPr>
              <w:pStyle w:val="tabteksts"/>
              <w:jc w:val="right"/>
              <w:rPr>
                <w:szCs w:val="18"/>
              </w:rPr>
            </w:pPr>
            <w:r w:rsidRPr="00930937">
              <w:rPr>
                <w:szCs w:val="18"/>
              </w:rPr>
              <w:t>640</w:t>
            </w:r>
          </w:p>
        </w:tc>
        <w:tc>
          <w:tcPr>
            <w:tcW w:w="1277" w:type="dxa"/>
          </w:tcPr>
          <w:p w14:paraId="060F5441" w14:textId="77777777" w:rsidR="003126B6" w:rsidRPr="00930937" w:rsidRDefault="003126B6" w:rsidP="003126B6">
            <w:pPr>
              <w:pStyle w:val="tabteksts"/>
              <w:jc w:val="right"/>
              <w:rPr>
                <w:szCs w:val="18"/>
              </w:rPr>
            </w:pPr>
            <w:r w:rsidRPr="00930937">
              <w:rPr>
                <w:szCs w:val="18"/>
              </w:rPr>
              <w:t>-</w:t>
            </w:r>
          </w:p>
        </w:tc>
      </w:tr>
      <w:tr w:rsidR="003126B6" w:rsidRPr="00930937" w14:paraId="0282307A" w14:textId="77777777" w:rsidTr="003126B6">
        <w:trPr>
          <w:trHeight w:val="142"/>
          <w:jc w:val="center"/>
        </w:trPr>
        <w:tc>
          <w:tcPr>
            <w:tcW w:w="5241" w:type="dxa"/>
          </w:tcPr>
          <w:p w14:paraId="07381774" w14:textId="77777777" w:rsidR="003126B6" w:rsidRPr="00930937" w:rsidRDefault="003126B6" w:rsidP="003126B6">
            <w:pPr>
              <w:pStyle w:val="tabteksts"/>
              <w:rPr>
                <w:i/>
                <w:szCs w:val="18"/>
                <w:lang w:eastAsia="lv-LV"/>
              </w:rPr>
            </w:pPr>
            <w:r w:rsidRPr="00930937">
              <w:rPr>
                <w:i/>
                <w:szCs w:val="24"/>
              </w:rPr>
              <w:t>Baltijas jūras reģionālā konsultatīvā padome (BS RAC)</w:t>
            </w:r>
          </w:p>
        </w:tc>
        <w:tc>
          <w:tcPr>
            <w:tcW w:w="1277" w:type="dxa"/>
          </w:tcPr>
          <w:p w14:paraId="0DE86575" w14:textId="77777777" w:rsidR="003126B6" w:rsidRPr="00930937" w:rsidRDefault="003126B6" w:rsidP="003126B6">
            <w:pPr>
              <w:pStyle w:val="tabteksts"/>
              <w:jc w:val="right"/>
              <w:rPr>
                <w:szCs w:val="18"/>
              </w:rPr>
            </w:pPr>
            <w:r w:rsidRPr="00930937">
              <w:rPr>
                <w:szCs w:val="18"/>
              </w:rPr>
              <w:t>3 500</w:t>
            </w:r>
          </w:p>
        </w:tc>
        <w:tc>
          <w:tcPr>
            <w:tcW w:w="1277" w:type="dxa"/>
          </w:tcPr>
          <w:p w14:paraId="2788E257" w14:textId="77777777" w:rsidR="003126B6" w:rsidRPr="00930937" w:rsidRDefault="003126B6" w:rsidP="003126B6">
            <w:pPr>
              <w:pStyle w:val="tabteksts"/>
              <w:jc w:val="right"/>
              <w:rPr>
                <w:szCs w:val="18"/>
              </w:rPr>
            </w:pPr>
            <w:r w:rsidRPr="00930937">
              <w:rPr>
                <w:szCs w:val="18"/>
              </w:rPr>
              <w:t>3 500</w:t>
            </w:r>
          </w:p>
        </w:tc>
        <w:tc>
          <w:tcPr>
            <w:tcW w:w="1277" w:type="dxa"/>
          </w:tcPr>
          <w:p w14:paraId="495FFD38" w14:textId="77777777" w:rsidR="003126B6" w:rsidRPr="00930937" w:rsidRDefault="003126B6" w:rsidP="003126B6">
            <w:pPr>
              <w:pStyle w:val="tabteksts"/>
              <w:jc w:val="right"/>
              <w:rPr>
                <w:szCs w:val="18"/>
              </w:rPr>
            </w:pPr>
            <w:r w:rsidRPr="00930937">
              <w:rPr>
                <w:szCs w:val="18"/>
              </w:rPr>
              <w:t>-</w:t>
            </w:r>
          </w:p>
        </w:tc>
      </w:tr>
      <w:tr w:rsidR="003126B6" w:rsidRPr="00930937" w14:paraId="258F0439" w14:textId="77777777" w:rsidTr="003126B6">
        <w:trPr>
          <w:trHeight w:val="142"/>
          <w:jc w:val="center"/>
        </w:trPr>
        <w:tc>
          <w:tcPr>
            <w:tcW w:w="5241" w:type="dxa"/>
          </w:tcPr>
          <w:p w14:paraId="578A77B5" w14:textId="77777777" w:rsidR="003126B6" w:rsidRPr="00930937" w:rsidRDefault="003126B6" w:rsidP="003126B6">
            <w:pPr>
              <w:pStyle w:val="tabteksts"/>
              <w:rPr>
                <w:i/>
                <w:szCs w:val="18"/>
                <w:lang w:eastAsia="lv-LV"/>
              </w:rPr>
            </w:pPr>
            <w:r w:rsidRPr="00930937">
              <w:rPr>
                <w:i/>
                <w:szCs w:val="24"/>
              </w:rPr>
              <w:t>Eiropas Reģionālais dzīvnieku ģenētisko resursu koordinācijas centrs (ERFP)</w:t>
            </w:r>
          </w:p>
        </w:tc>
        <w:tc>
          <w:tcPr>
            <w:tcW w:w="1277" w:type="dxa"/>
          </w:tcPr>
          <w:p w14:paraId="761F4E38" w14:textId="77777777" w:rsidR="003126B6" w:rsidRPr="00930937" w:rsidRDefault="003126B6" w:rsidP="003126B6">
            <w:pPr>
              <w:pStyle w:val="tabteksts"/>
              <w:jc w:val="right"/>
              <w:rPr>
                <w:szCs w:val="18"/>
              </w:rPr>
            </w:pPr>
            <w:r w:rsidRPr="00930937">
              <w:rPr>
                <w:szCs w:val="18"/>
              </w:rPr>
              <w:t>800</w:t>
            </w:r>
          </w:p>
        </w:tc>
        <w:tc>
          <w:tcPr>
            <w:tcW w:w="1277" w:type="dxa"/>
          </w:tcPr>
          <w:p w14:paraId="2A08A7AA" w14:textId="77777777" w:rsidR="003126B6" w:rsidRPr="00930937" w:rsidRDefault="003126B6" w:rsidP="003126B6">
            <w:pPr>
              <w:pStyle w:val="tabteksts"/>
              <w:jc w:val="right"/>
              <w:rPr>
                <w:szCs w:val="18"/>
              </w:rPr>
            </w:pPr>
            <w:r w:rsidRPr="00930937">
              <w:rPr>
                <w:szCs w:val="18"/>
              </w:rPr>
              <w:t>800</w:t>
            </w:r>
          </w:p>
        </w:tc>
        <w:tc>
          <w:tcPr>
            <w:tcW w:w="1277" w:type="dxa"/>
          </w:tcPr>
          <w:p w14:paraId="2914FF33" w14:textId="77777777" w:rsidR="003126B6" w:rsidRPr="00930937" w:rsidRDefault="003126B6" w:rsidP="003126B6">
            <w:pPr>
              <w:pStyle w:val="tabteksts"/>
              <w:jc w:val="right"/>
              <w:rPr>
                <w:szCs w:val="18"/>
              </w:rPr>
            </w:pPr>
            <w:r w:rsidRPr="00930937">
              <w:rPr>
                <w:szCs w:val="18"/>
              </w:rPr>
              <w:t>-</w:t>
            </w:r>
          </w:p>
        </w:tc>
      </w:tr>
      <w:tr w:rsidR="003126B6" w:rsidRPr="00930937" w14:paraId="47DF366C" w14:textId="77777777" w:rsidTr="003126B6">
        <w:trPr>
          <w:trHeight w:val="142"/>
          <w:jc w:val="center"/>
        </w:trPr>
        <w:tc>
          <w:tcPr>
            <w:tcW w:w="5241" w:type="dxa"/>
            <w:shd w:val="clear" w:color="auto" w:fill="F2F2F2" w:themeFill="background1" w:themeFillShade="F2"/>
            <w:vAlign w:val="center"/>
          </w:tcPr>
          <w:p w14:paraId="7AA1B720" w14:textId="77777777" w:rsidR="003126B6" w:rsidRPr="00930937" w:rsidRDefault="003126B6" w:rsidP="003126B6">
            <w:pPr>
              <w:pStyle w:val="tabteksts"/>
              <w:rPr>
                <w:szCs w:val="18"/>
                <w:u w:val="single"/>
                <w:lang w:eastAsia="lv-LV"/>
              </w:rPr>
            </w:pPr>
            <w:r w:rsidRPr="00930937">
              <w:rPr>
                <w:szCs w:val="18"/>
                <w:u w:val="single"/>
                <w:lang w:eastAsia="lv-LV"/>
              </w:rPr>
              <w:t>Citas izmaiņas</w:t>
            </w:r>
          </w:p>
        </w:tc>
        <w:tc>
          <w:tcPr>
            <w:tcW w:w="1277" w:type="dxa"/>
            <w:shd w:val="clear" w:color="auto" w:fill="F2F2F2" w:themeFill="background1" w:themeFillShade="F2"/>
          </w:tcPr>
          <w:p w14:paraId="28FB3E36" w14:textId="77777777" w:rsidR="003126B6" w:rsidRPr="00930937" w:rsidRDefault="003126B6" w:rsidP="003126B6">
            <w:pPr>
              <w:pStyle w:val="tabteksts"/>
              <w:jc w:val="right"/>
              <w:rPr>
                <w:szCs w:val="18"/>
                <w:u w:val="single"/>
              </w:rPr>
            </w:pPr>
            <w:r w:rsidRPr="00930937">
              <w:rPr>
                <w:szCs w:val="18"/>
                <w:u w:val="single"/>
              </w:rPr>
              <w:t>53 248</w:t>
            </w:r>
          </w:p>
        </w:tc>
        <w:tc>
          <w:tcPr>
            <w:tcW w:w="1277" w:type="dxa"/>
            <w:shd w:val="clear" w:color="auto" w:fill="F2F2F2" w:themeFill="background1" w:themeFillShade="F2"/>
          </w:tcPr>
          <w:p w14:paraId="498E738F" w14:textId="77777777" w:rsidR="003126B6" w:rsidRPr="00930937" w:rsidRDefault="003126B6" w:rsidP="003126B6">
            <w:pPr>
              <w:pStyle w:val="tabteksts"/>
              <w:jc w:val="right"/>
              <w:rPr>
                <w:szCs w:val="18"/>
                <w:u w:val="single"/>
              </w:rPr>
            </w:pPr>
            <w:r w:rsidRPr="00930937">
              <w:rPr>
                <w:szCs w:val="18"/>
                <w:u w:val="single"/>
              </w:rPr>
              <w:t>253 622</w:t>
            </w:r>
          </w:p>
        </w:tc>
        <w:tc>
          <w:tcPr>
            <w:tcW w:w="1277" w:type="dxa"/>
            <w:shd w:val="clear" w:color="auto" w:fill="F2F2F2" w:themeFill="background1" w:themeFillShade="F2"/>
          </w:tcPr>
          <w:p w14:paraId="78F41BE6" w14:textId="77777777" w:rsidR="003126B6" w:rsidRPr="00930937" w:rsidRDefault="003126B6" w:rsidP="003126B6">
            <w:pPr>
              <w:pStyle w:val="tabteksts"/>
              <w:jc w:val="right"/>
              <w:rPr>
                <w:szCs w:val="18"/>
                <w:u w:val="single"/>
              </w:rPr>
            </w:pPr>
            <w:r w:rsidRPr="00930937">
              <w:rPr>
                <w:szCs w:val="18"/>
                <w:u w:val="single"/>
              </w:rPr>
              <w:t>200 374</w:t>
            </w:r>
          </w:p>
        </w:tc>
      </w:tr>
      <w:tr w:rsidR="003126B6" w:rsidRPr="00930937" w14:paraId="186ECC60" w14:textId="77777777" w:rsidTr="003126B6">
        <w:trPr>
          <w:trHeight w:val="142"/>
          <w:jc w:val="center"/>
        </w:trPr>
        <w:tc>
          <w:tcPr>
            <w:tcW w:w="5241" w:type="dxa"/>
          </w:tcPr>
          <w:p w14:paraId="5937AE6A" w14:textId="77777777" w:rsidR="003126B6" w:rsidRPr="00930937" w:rsidRDefault="003126B6" w:rsidP="003126B6">
            <w:pPr>
              <w:pStyle w:val="tabteksts"/>
              <w:rPr>
                <w:i/>
                <w:szCs w:val="18"/>
                <w:lang w:eastAsia="lv-LV"/>
              </w:rPr>
            </w:pPr>
            <w:r w:rsidRPr="00930937">
              <w:rPr>
                <w:i/>
                <w:szCs w:val="18"/>
                <w:lang w:eastAsia="lv-LV"/>
              </w:rPr>
              <w:t>Parlamentārā sekretāra mēnešalgas pieauguma nodrošināšana, pamatojoties uz MK 10.04.2018. protokola Nr.95 36.§ 27.p.</w:t>
            </w:r>
          </w:p>
        </w:tc>
        <w:tc>
          <w:tcPr>
            <w:tcW w:w="1277" w:type="dxa"/>
          </w:tcPr>
          <w:p w14:paraId="482B08E6" w14:textId="77777777" w:rsidR="003126B6" w:rsidRPr="00930937" w:rsidRDefault="003126B6" w:rsidP="003126B6">
            <w:pPr>
              <w:pStyle w:val="tabteksts"/>
              <w:jc w:val="right"/>
              <w:rPr>
                <w:szCs w:val="18"/>
              </w:rPr>
            </w:pPr>
            <w:r w:rsidRPr="00930937">
              <w:rPr>
                <w:szCs w:val="18"/>
              </w:rPr>
              <w:t>-</w:t>
            </w:r>
          </w:p>
        </w:tc>
        <w:tc>
          <w:tcPr>
            <w:tcW w:w="1277" w:type="dxa"/>
          </w:tcPr>
          <w:p w14:paraId="36014B14" w14:textId="77777777" w:rsidR="003126B6" w:rsidRPr="00930937" w:rsidRDefault="003126B6" w:rsidP="003126B6">
            <w:pPr>
              <w:pStyle w:val="tabteksts"/>
              <w:jc w:val="right"/>
              <w:rPr>
                <w:szCs w:val="18"/>
              </w:rPr>
            </w:pPr>
            <w:r w:rsidRPr="00930937">
              <w:rPr>
                <w:szCs w:val="18"/>
              </w:rPr>
              <w:t>3 622</w:t>
            </w:r>
          </w:p>
        </w:tc>
        <w:tc>
          <w:tcPr>
            <w:tcW w:w="1277" w:type="dxa"/>
          </w:tcPr>
          <w:p w14:paraId="6AAA0AD7" w14:textId="77777777" w:rsidR="003126B6" w:rsidRPr="00930937" w:rsidRDefault="003126B6" w:rsidP="003126B6">
            <w:pPr>
              <w:pStyle w:val="tabteksts"/>
              <w:jc w:val="right"/>
              <w:rPr>
                <w:szCs w:val="18"/>
              </w:rPr>
            </w:pPr>
            <w:r w:rsidRPr="00930937">
              <w:rPr>
                <w:szCs w:val="18"/>
              </w:rPr>
              <w:t>3 622</w:t>
            </w:r>
          </w:p>
        </w:tc>
      </w:tr>
      <w:tr w:rsidR="003126B6" w:rsidRPr="00930937" w14:paraId="28F9E170" w14:textId="77777777" w:rsidTr="003126B6">
        <w:trPr>
          <w:trHeight w:val="142"/>
          <w:jc w:val="center"/>
        </w:trPr>
        <w:tc>
          <w:tcPr>
            <w:tcW w:w="5241" w:type="dxa"/>
          </w:tcPr>
          <w:p w14:paraId="6DA3326C" w14:textId="77777777" w:rsidR="003126B6" w:rsidRPr="00930937" w:rsidRDefault="003126B6" w:rsidP="003126B6">
            <w:pPr>
              <w:pStyle w:val="tabteksts"/>
              <w:rPr>
                <w:i/>
                <w:szCs w:val="18"/>
                <w:lang w:eastAsia="lv-LV"/>
              </w:rPr>
            </w:pPr>
            <w:r w:rsidRPr="00930937">
              <w:rPr>
                <w:i/>
                <w:szCs w:val="18"/>
                <w:lang w:eastAsia="lv-LV"/>
              </w:rPr>
              <w:t xml:space="preserve">Samazināti izdevumi darba devēja valsts sociālās apdrošināšanas obligāto iemaksu palielinājums par 0,5% punktiem obligātās veselības apdrošināšanas ieviešanai </w:t>
            </w:r>
          </w:p>
        </w:tc>
        <w:tc>
          <w:tcPr>
            <w:tcW w:w="1277" w:type="dxa"/>
          </w:tcPr>
          <w:p w14:paraId="28D2583D" w14:textId="77777777" w:rsidR="003126B6" w:rsidRPr="00930937" w:rsidRDefault="003126B6" w:rsidP="003126B6">
            <w:pPr>
              <w:pStyle w:val="tabteksts"/>
              <w:jc w:val="right"/>
              <w:rPr>
                <w:szCs w:val="18"/>
              </w:rPr>
            </w:pPr>
            <w:r w:rsidRPr="00930937">
              <w:rPr>
                <w:szCs w:val="18"/>
              </w:rPr>
              <w:t>24 589</w:t>
            </w:r>
          </w:p>
        </w:tc>
        <w:tc>
          <w:tcPr>
            <w:tcW w:w="1277" w:type="dxa"/>
          </w:tcPr>
          <w:p w14:paraId="288FF181" w14:textId="77777777" w:rsidR="003126B6" w:rsidRPr="00930937" w:rsidRDefault="003126B6" w:rsidP="003126B6">
            <w:pPr>
              <w:pStyle w:val="tabteksts"/>
              <w:jc w:val="right"/>
              <w:rPr>
                <w:szCs w:val="18"/>
              </w:rPr>
            </w:pPr>
            <w:r w:rsidRPr="00930937">
              <w:rPr>
                <w:szCs w:val="18"/>
              </w:rPr>
              <w:t>-</w:t>
            </w:r>
          </w:p>
        </w:tc>
        <w:tc>
          <w:tcPr>
            <w:tcW w:w="1277" w:type="dxa"/>
          </w:tcPr>
          <w:p w14:paraId="3530B76F" w14:textId="77777777" w:rsidR="003126B6" w:rsidRPr="00930937" w:rsidRDefault="003126B6" w:rsidP="003126B6">
            <w:pPr>
              <w:pStyle w:val="tabteksts"/>
              <w:jc w:val="right"/>
              <w:rPr>
                <w:szCs w:val="18"/>
              </w:rPr>
            </w:pPr>
            <w:r w:rsidRPr="00930937">
              <w:rPr>
                <w:szCs w:val="18"/>
              </w:rPr>
              <w:t>-24 589</w:t>
            </w:r>
          </w:p>
        </w:tc>
      </w:tr>
      <w:tr w:rsidR="003126B6" w:rsidRPr="00930937" w14:paraId="02FCD406" w14:textId="77777777" w:rsidTr="003126B6">
        <w:trPr>
          <w:trHeight w:val="142"/>
          <w:jc w:val="center"/>
        </w:trPr>
        <w:tc>
          <w:tcPr>
            <w:tcW w:w="5241" w:type="dxa"/>
          </w:tcPr>
          <w:p w14:paraId="154A3D70" w14:textId="77777777" w:rsidR="003126B6" w:rsidRPr="00930937" w:rsidRDefault="003126B6" w:rsidP="003126B6">
            <w:pPr>
              <w:pStyle w:val="tabteksts"/>
              <w:rPr>
                <w:i/>
                <w:szCs w:val="18"/>
                <w:lang w:eastAsia="lv-LV"/>
              </w:rPr>
            </w:pPr>
            <w:r w:rsidRPr="00930937">
              <w:rPr>
                <w:i/>
                <w:szCs w:val="18"/>
                <w:lang w:eastAsia="lv-LV"/>
              </w:rPr>
              <w:t>Samazināti izdevumi prioritārā pasākuma “ES fondu izdevumu sertifikācija un IT drošības uzlabošana ES fondu administrēšanas jomā” ietvaros par 27 346 euro atbilstoši MK 08.09.2017. sēdes prot. Nr.44 1.§ 15.punktam</w:t>
            </w:r>
          </w:p>
        </w:tc>
        <w:tc>
          <w:tcPr>
            <w:tcW w:w="1277" w:type="dxa"/>
          </w:tcPr>
          <w:p w14:paraId="5C23AA8F" w14:textId="77777777" w:rsidR="003126B6" w:rsidRPr="00930937" w:rsidRDefault="003126B6" w:rsidP="003126B6">
            <w:pPr>
              <w:pStyle w:val="tabteksts"/>
              <w:jc w:val="right"/>
              <w:rPr>
                <w:szCs w:val="18"/>
              </w:rPr>
            </w:pPr>
            <w:r w:rsidRPr="00930937">
              <w:rPr>
                <w:szCs w:val="18"/>
              </w:rPr>
              <w:t>27 346</w:t>
            </w:r>
          </w:p>
        </w:tc>
        <w:tc>
          <w:tcPr>
            <w:tcW w:w="1277" w:type="dxa"/>
          </w:tcPr>
          <w:p w14:paraId="5F53049E" w14:textId="77777777" w:rsidR="003126B6" w:rsidRPr="00930937" w:rsidRDefault="003126B6" w:rsidP="003126B6">
            <w:pPr>
              <w:pStyle w:val="tabteksts"/>
              <w:jc w:val="right"/>
              <w:rPr>
                <w:szCs w:val="18"/>
              </w:rPr>
            </w:pPr>
          </w:p>
        </w:tc>
        <w:tc>
          <w:tcPr>
            <w:tcW w:w="1277" w:type="dxa"/>
          </w:tcPr>
          <w:p w14:paraId="0EE504FB" w14:textId="77777777" w:rsidR="003126B6" w:rsidRPr="00930937" w:rsidRDefault="003126B6" w:rsidP="003126B6">
            <w:pPr>
              <w:pStyle w:val="tabteksts"/>
              <w:jc w:val="right"/>
              <w:rPr>
                <w:szCs w:val="18"/>
              </w:rPr>
            </w:pPr>
            <w:r w:rsidRPr="00930937">
              <w:rPr>
                <w:szCs w:val="18"/>
              </w:rPr>
              <w:t>-27 346</w:t>
            </w:r>
          </w:p>
        </w:tc>
      </w:tr>
      <w:tr w:rsidR="003126B6" w:rsidRPr="00930937" w14:paraId="0DFCB1B8" w14:textId="77777777" w:rsidTr="003126B6">
        <w:trPr>
          <w:trHeight w:val="142"/>
          <w:jc w:val="center"/>
        </w:trPr>
        <w:tc>
          <w:tcPr>
            <w:tcW w:w="5241" w:type="dxa"/>
          </w:tcPr>
          <w:p w14:paraId="385E9E8E" w14:textId="77777777" w:rsidR="003126B6" w:rsidRPr="00930937" w:rsidRDefault="003126B6" w:rsidP="003126B6">
            <w:pPr>
              <w:pStyle w:val="tabteksts"/>
              <w:rPr>
                <w:i/>
                <w:szCs w:val="18"/>
                <w:lang w:eastAsia="lv-LV"/>
              </w:rPr>
            </w:pPr>
            <w:r w:rsidRPr="00930937">
              <w:rPr>
                <w:i/>
                <w:szCs w:val="18"/>
                <w:lang w:eastAsia="lv-LV"/>
              </w:rPr>
              <w:t xml:space="preserve">Samazināti izdevumi atbilstoši MK 28.08.2018.protokolam Nr.40 </w:t>
            </w:r>
            <w:r w:rsidRPr="00930937">
              <w:t>21.§</w:t>
            </w:r>
            <w:r w:rsidRPr="00930937">
              <w:rPr>
                <w:i/>
                <w:szCs w:val="18"/>
                <w:lang w:eastAsia="lv-LV"/>
              </w:rPr>
              <w:t xml:space="preserve"> 3.1. apakšpunktam</w:t>
            </w:r>
          </w:p>
        </w:tc>
        <w:tc>
          <w:tcPr>
            <w:tcW w:w="1277" w:type="dxa"/>
          </w:tcPr>
          <w:p w14:paraId="20F58628" w14:textId="77777777" w:rsidR="003126B6" w:rsidRPr="00930937" w:rsidRDefault="003126B6" w:rsidP="003126B6">
            <w:pPr>
              <w:pStyle w:val="tabteksts"/>
              <w:jc w:val="right"/>
              <w:rPr>
                <w:szCs w:val="18"/>
              </w:rPr>
            </w:pPr>
            <w:r w:rsidRPr="00930937">
              <w:rPr>
                <w:szCs w:val="18"/>
              </w:rPr>
              <w:t>1 313</w:t>
            </w:r>
          </w:p>
        </w:tc>
        <w:tc>
          <w:tcPr>
            <w:tcW w:w="1277" w:type="dxa"/>
          </w:tcPr>
          <w:p w14:paraId="06286B7A" w14:textId="77777777" w:rsidR="003126B6" w:rsidRPr="00930937" w:rsidRDefault="003126B6" w:rsidP="003126B6">
            <w:pPr>
              <w:pStyle w:val="tabteksts"/>
              <w:jc w:val="right"/>
              <w:rPr>
                <w:szCs w:val="18"/>
              </w:rPr>
            </w:pPr>
            <w:r w:rsidRPr="00930937">
              <w:rPr>
                <w:szCs w:val="18"/>
              </w:rPr>
              <w:t>-</w:t>
            </w:r>
          </w:p>
        </w:tc>
        <w:tc>
          <w:tcPr>
            <w:tcW w:w="1277" w:type="dxa"/>
          </w:tcPr>
          <w:p w14:paraId="57AFCA9C" w14:textId="77777777" w:rsidR="003126B6" w:rsidRPr="00930937" w:rsidRDefault="003126B6" w:rsidP="003126B6">
            <w:pPr>
              <w:pStyle w:val="tabteksts"/>
              <w:jc w:val="right"/>
              <w:rPr>
                <w:szCs w:val="18"/>
              </w:rPr>
            </w:pPr>
            <w:r w:rsidRPr="00930937">
              <w:rPr>
                <w:szCs w:val="18"/>
              </w:rPr>
              <w:t>-1 313</w:t>
            </w:r>
          </w:p>
        </w:tc>
      </w:tr>
      <w:tr w:rsidR="003126B6" w:rsidRPr="00930937" w14:paraId="003F04CF" w14:textId="77777777" w:rsidTr="003126B6">
        <w:trPr>
          <w:trHeight w:val="142"/>
          <w:jc w:val="center"/>
        </w:trPr>
        <w:tc>
          <w:tcPr>
            <w:tcW w:w="5241" w:type="dxa"/>
          </w:tcPr>
          <w:p w14:paraId="323A9AAA" w14:textId="77777777" w:rsidR="003126B6" w:rsidRPr="00930937" w:rsidRDefault="003126B6" w:rsidP="003126B6">
            <w:pPr>
              <w:pStyle w:val="tabteksts"/>
              <w:ind w:left="171"/>
              <w:rPr>
                <w:i/>
                <w:szCs w:val="18"/>
                <w:lang w:eastAsia="lv-LV"/>
              </w:rPr>
            </w:pPr>
            <w:r w:rsidRPr="00930937">
              <w:rPr>
                <w:i/>
                <w:szCs w:val="18"/>
                <w:lang w:eastAsia="lv-LV"/>
              </w:rPr>
              <w:t>t.sk. iekšējā līdzekļu pārdale starp budžeta programmām (apakšprogrammām)</w:t>
            </w:r>
          </w:p>
        </w:tc>
        <w:tc>
          <w:tcPr>
            <w:tcW w:w="1277" w:type="dxa"/>
          </w:tcPr>
          <w:p w14:paraId="0D4C35CA" w14:textId="77777777" w:rsidR="003126B6" w:rsidRPr="00930937" w:rsidRDefault="003126B6" w:rsidP="003126B6">
            <w:pPr>
              <w:pStyle w:val="tabteksts"/>
              <w:jc w:val="right"/>
              <w:rPr>
                <w:szCs w:val="18"/>
              </w:rPr>
            </w:pPr>
          </w:p>
        </w:tc>
        <w:tc>
          <w:tcPr>
            <w:tcW w:w="1277" w:type="dxa"/>
          </w:tcPr>
          <w:p w14:paraId="3FB84B8B" w14:textId="77777777" w:rsidR="003126B6" w:rsidRPr="00930937" w:rsidRDefault="003126B6" w:rsidP="003126B6">
            <w:pPr>
              <w:pStyle w:val="tabteksts"/>
              <w:jc w:val="right"/>
              <w:rPr>
                <w:szCs w:val="18"/>
              </w:rPr>
            </w:pPr>
          </w:p>
        </w:tc>
        <w:tc>
          <w:tcPr>
            <w:tcW w:w="1277" w:type="dxa"/>
          </w:tcPr>
          <w:p w14:paraId="1C36E013" w14:textId="77777777" w:rsidR="003126B6" w:rsidRPr="00930937" w:rsidRDefault="003126B6" w:rsidP="003126B6">
            <w:pPr>
              <w:pStyle w:val="tabteksts"/>
              <w:jc w:val="right"/>
              <w:rPr>
                <w:szCs w:val="18"/>
              </w:rPr>
            </w:pPr>
          </w:p>
        </w:tc>
      </w:tr>
      <w:tr w:rsidR="003126B6" w:rsidRPr="00930937" w14:paraId="7162340F" w14:textId="77777777" w:rsidTr="003126B6">
        <w:trPr>
          <w:trHeight w:val="142"/>
          <w:jc w:val="center"/>
        </w:trPr>
        <w:tc>
          <w:tcPr>
            <w:tcW w:w="5241" w:type="dxa"/>
          </w:tcPr>
          <w:p w14:paraId="0CA82CC1" w14:textId="77777777" w:rsidR="003126B6" w:rsidRPr="00930937" w:rsidRDefault="003126B6" w:rsidP="003126B6">
            <w:pPr>
              <w:pStyle w:val="tabteksts"/>
              <w:rPr>
                <w:i/>
                <w:szCs w:val="18"/>
                <w:lang w:eastAsia="lv-LV"/>
              </w:rPr>
            </w:pPr>
            <w:r w:rsidRPr="00930937">
              <w:rPr>
                <w:i/>
                <w:iCs/>
                <w:lang w:eastAsia="lv-LV"/>
              </w:rPr>
              <w:t>līdzekļu pārdale atbilstoši MK 08.02.2019. prot.Nr.6, 1§, 15.punktam resora ietvaros centrālā aparāta kapacitātes stiprināšanai.</w:t>
            </w:r>
          </w:p>
        </w:tc>
        <w:tc>
          <w:tcPr>
            <w:tcW w:w="1277" w:type="dxa"/>
          </w:tcPr>
          <w:p w14:paraId="2AC99A65" w14:textId="77777777" w:rsidR="003126B6" w:rsidRPr="00930937" w:rsidRDefault="003126B6" w:rsidP="003126B6">
            <w:pPr>
              <w:pStyle w:val="tabteksts"/>
              <w:jc w:val="right"/>
              <w:rPr>
                <w:szCs w:val="18"/>
              </w:rPr>
            </w:pPr>
            <w:r w:rsidRPr="00930937">
              <w:rPr>
                <w:szCs w:val="18"/>
              </w:rPr>
              <w:t>-</w:t>
            </w:r>
          </w:p>
        </w:tc>
        <w:tc>
          <w:tcPr>
            <w:tcW w:w="1277" w:type="dxa"/>
          </w:tcPr>
          <w:p w14:paraId="1334D1FA" w14:textId="77777777" w:rsidR="003126B6" w:rsidRPr="00930937" w:rsidRDefault="003126B6" w:rsidP="003126B6">
            <w:pPr>
              <w:pStyle w:val="tabteksts"/>
              <w:jc w:val="right"/>
              <w:rPr>
                <w:szCs w:val="18"/>
              </w:rPr>
            </w:pPr>
            <w:r w:rsidRPr="00930937">
              <w:rPr>
                <w:szCs w:val="18"/>
              </w:rPr>
              <w:t>250 000</w:t>
            </w:r>
          </w:p>
        </w:tc>
        <w:tc>
          <w:tcPr>
            <w:tcW w:w="1277" w:type="dxa"/>
          </w:tcPr>
          <w:p w14:paraId="6C681E60" w14:textId="77777777" w:rsidR="003126B6" w:rsidRPr="00930937" w:rsidRDefault="003126B6" w:rsidP="003126B6">
            <w:pPr>
              <w:pStyle w:val="tabteksts"/>
              <w:jc w:val="right"/>
              <w:rPr>
                <w:szCs w:val="18"/>
              </w:rPr>
            </w:pPr>
            <w:r w:rsidRPr="00930937">
              <w:rPr>
                <w:szCs w:val="18"/>
              </w:rPr>
              <w:t>250 000</w:t>
            </w:r>
          </w:p>
        </w:tc>
      </w:tr>
    </w:tbl>
    <w:p w14:paraId="5F740A53" w14:textId="77777777" w:rsidR="003126B6" w:rsidRPr="00930937" w:rsidRDefault="003126B6" w:rsidP="003126B6">
      <w:pPr>
        <w:pStyle w:val="programmas"/>
        <w:rPr>
          <w:lang w:val="lv-LV"/>
        </w:rPr>
      </w:pPr>
      <w:r w:rsidRPr="00930937">
        <w:rPr>
          <w:lang w:val="lv-LV"/>
        </w:rPr>
        <w:t>99.00.00 Līdzekļu neparedzētiem gadījumiem izlietojums</w:t>
      </w:r>
    </w:p>
    <w:p w14:paraId="01BCFB22" w14:textId="77777777" w:rsidR="003126B6" w:rsidRPr="00930937" w:rsidRDefault="00481C37" w:rsidP="003126B6">
      <w:pPr>
        <w:ind w:firstLine="0"/>
        <w:rPr>
          <w:u w:val="single"/>
        </w:rPr>
      </w:pPr>
      <w:r>
        <w:rPr>
          <w:u w:val="single"/>
        </w:rPr>
        <w:t>Programmas mērķis</w:t>
      </w:r>
      <w:r w:rsidR="003126B6" w:rsidRPr="00930937">
        <w:rPr>
          <w:u w:val="single"/>
        </w:rPr>
        <w:t>:</w:t>
      </w:r>
    </w:p>
    <w:p w14:paraId="49FAE6D2" w14:textId="6BE8A6F3" w:rsidR="003126B6" w:rsidRPr="00930937" w:rsidRDefault="003126B6" w:rsidP="003126B6">
      <w:pPr>
        <w:ind w:firstLine="0"/>
      </w:pPr>
      <w:r w:rsidRPr="00930937">
        <w:tab/>
      </w:r>
      <w:r w:rsidR="00C84A74">
        <w:t>n</w:t>
      </w:r>
      <w:r w:rsidRPr="00930937">
        <w:t>odrošināt</w:t>
      </w:r>
      <w:r w:rsidR="00481C37">
        <w:t xml:space="preserve"> neparedzētu pasākumu īstenošan</w:t>
      </w:r>
      <w:r w:rsidR="00F0740D">
        <w:t>u</w:t>
      </w:r>
      <w:r w:rsidRPr="00930937">
        <w:t>.</w:t>
      </w:r>
    </w:p>
    <w:p w14:paraId="3975EB38" w14:textId="77777777" w:rsidR="003126B6" w:rsidRPr="00930937" w:rsidRDefault="003126B6" w:rsidP="003126B6">
      <w:pPr>
        <w:ind w:firstLine="0"/>
        <w:rPr>
          <w:u w:val="single"/>
        </w:rPr>
      </w:pPr>
      <w:r w:rsidRPr="00930937">
        <w:rPr>
          <w:u w:val="single"/>
        </w:rPr>
        <w:t>Galvenās aktivitātes:</w:t>
      </w:r>
    </w:p>
    <w:p w14:paraId="7BCDA785" w14:textId="77777777" w:rsidR="003126B6" w:rsidRPr="00C84A74" w:rsidRDefault="003126B6" w:rsidP="00733BED">
      <w:pPr>
        <w:pStyle w:val="ListParagraph"/>
        <w:numPr>
          <w:ilvl w:val="1"/>
          <w:numId w:val="44"/>
        </w:numPr>
        <w:spacing w:after="0"/>
        <w:jc w:val="left"/>
      </w:pPr>
      <w:r w:rsidRPr="00C84A74">
        <w:rPr>
          <w:szCs w:val="18"/>
          <w:lang w:eastAsia="lv-LV"/>
        </w:rPr>
        <w:t>mantisko zaudējumu atlīdzināšana ZS “Dālderi” saistībā ar Administratīvās lietas spriedumu;</w:t>
      </w:r>
    </w:p>
    <w:p w14:paraId="1BA093E7" w14:textId="77777777" w:rsidR="003126B6" w:rsidRPr="00C84A74" w:rsidRDefault="003126B6" w:rsidP="00733BED">
      <w:pPr>
        <w:pStyle w:val="ListParagraph"/>
        <w:numPr>
          <w:ilvl w:val="1"/>
          <w:numId w:val="44"/>
        </w:numPr>
        <w:spacing w:after="0"/>
        <w:jc w:val="left"/>
      </w:pPr>
      <w:r w:rsidRPr="00C84A74">
        <w:rPr>
          <w:szCs w:val="18"/>
          <w:lang w:eastAsia="lv-LV"/>
        </w:rPr>
        <w:t xml:space="preserve"> pabalstu un kompensāciju izmaksu nodrošināšana ministra biroja darbiniekiem beidzot pildīt amata pienākumus;</w:t>
      </w:r>
    </w:p>
    <w:p w14:paraId="7A56BEAF" w14:textId="1D5E1114" w:rsidR="003126B6" w:rsidRPr="00C84A74" w:rsidRDefault="003126B6" w:rsidP="00733BED">
      <w:pPr>
        <w:pStyle w:val="ListParagraph"/>
        <w:numPr>
          <w:ilvl w:val="1"/>
          <w:numId w:val="44"/>
        </w:numPr>
        <w:jc w:val="left"/>
      </w:pPr>
      <w:r w:rsidRPr="00C84A74">
        <w:rPr>
          <w:szCs w:val="18"/>
          <w:lang w:eastAsia="lv-LV"/>
        </w:rPr>
        <w:t xml:space="preserve">kompensāciju izmaksa dzīvnieku īpašniekiem par zaudējumiem, kas radušies epizootijas un valsts uzraudzībā esošo dzīvnieku infekciju slimību apkarošanas laikā. </w:t>
      </w:r>
    </w:p>
    <w:p w14:paraId="6CDE417F" w14:textId="3CC1E703" w:rsidR="003126B6" w:rsidRDefault="003126B6" w:rsidP="003126B6">
      <w:pPr>
        <w:ind w:firstLine="0"/>
      </w:pPr>
      <w:r w:rsidRPr="00930937">
        <w:rPr>
          <w:u w:val="single"/>
        </w:rPr>
        <w:t>Programmas izpildītājs</w:t>
      </w:r>
      <w:r w:rsidRPr="00930937">
        <w:t>: ZM; LAD.</w:t>
      </w:r>
    </w:p>
    <w:p w14:paraId="0E476E22" w14:textId="1E57A6BC" w:rsidR="00C84A74" w:rsidRPr="00930937" w:rsidRDefault="00C84A74" w:rsidP="003126B6">
      <w:pPr>
        <w:ind w:firstLine="0"/>
      </w:pPr>
    </w:p>
    <w:p w14:paraId="2583A424" w14:textId="77777777" w:rsidR="003126B6" w:rsidRPr="00930937" w:rsidRDefault="003126B6" w:rsidP="003126B6">
      <w:pPr>
        <w:pStyle w:val="Tabuluvirsraksti"/>
        <w:spacing w:after="240"/>
        <w:rPr>
          <w:b/>
          <w:lang w:eastAsia="lv-LV"/>
        </w:rPr>
      </w:pPr>
      <w:r w:rsidRPr="00930937">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3126B6" w:rsidRPr="00930937" w14:paraId="725C87ED" w14:textId="77777777" w:rsidTr="003126B6">
        <w:trPr>
          <w:trHeight w:val="283"/>
          <w:tblHeader/>
          <w:jc w:val="center"/>
        </w:trPr>
        <w:tc>
          <w:tcPr>
            <w:tcW w:w="3378" w:type="dxa"/>
            <w:vAlign w:val="center"/>
          </w:tcPr>
          <w:p w14:paraId="463CCE6C" w14:textId="77777777" w:rsidR="003126B6" w:rsidRPr="00930937" w:rsidRDefault="003126B6" w:rsidP="003126B6">
            <w:pPr>
              <w:pStyle w:val="tabteksts"/>
              <w:jc w:val="center"/>
              <w:rPr>
                <w:szCs w:val="24"/>
              </w:rPr>
            </w:pPr>
          </w:p>
        </w:tc>
        <w:tc>
          <w:tcPr>
            <w:tcW w:w="1131" w:type="dxa"/>
          </w:tcPr>
          <w:p w14:paraId="25C7DACE" w14:textId="77777777" w:rsidR="003126B6" w:rsidRPr="00930937" w:rsidRDefault="003126B6" w:rsidP="003126B6">
            <w:pPr>
              <w:pStyle w:val="tabteksts"/>
              <w:jc w:val="center"/>
              <w:rPr>
                <w:szCs w:val="24"/>
                <w:lang w:eastAsia="lv-LV"/>
              </w:rPr>
            </w:pPr>
            <w:r w:rsidRPr="00930937">
              <w:rPr>
                <w:szCs w:val="18"/>
                <w:lang w:eastAsia="lv-LV"/>
              </w:rPr>
              <w:t>2017. gads (izpilde)</w:t>
            </w:r>
          </w:p>
        </w:tc>
        <w:tc>
          <w:tcPr>
            <w:tcW w:w="1132" w:type="dxa"/>
            <w:vAlign w:val="center"/>
          </w:tcPr>
          <w:p w14:paraId="7F21D4F1" w14:textId="77777777" w:rsidR="003126B6" w:rsidRPr="00930937" w:rsidRDefault="003126B6" w:rsidP="003126B6">
            <w:pPr>
              <w:pStyle w:val="tabteksts"/>
              <w:jc w:val="center"/>
              <w:rPr>
                <w:szCs w:val="24"/>
                <w:lang w:eastAsia="lv-LV"/>
              </w:rPr>
            </w:pPr>
            <w:r w:rsidRPr="00930937">
              <w:rPr>
                <w:szCs w:val="18"/>
                <w:lang w:eastAsia="lv-LV"/>
              </w:rPr>
              <w:t>2018. gada plāns</w:t>
            </w:r>
          </w:p>
        </w:tc>
        <w:tc>
          <w:tcPr>
            <w:tcW w:w="1132" w:type="dxa"/>
          </w:tcPr>
          <w:p w14:paraId="4FF32606" w14:textId="006FD3FF" w:rsidR="003126B6" w:rsidRPr="00930937" w:rsidRDefault="003126B6" w:rsidP="003126B6">
            <w:pPr>
              <w:pStyle w:val="tabteksts"/>
              <w:jc w:val="center"/>
              <w:rPr>
                <w:szCs w:val="24"/>
                <w:lang w:eastAsia="lv-LV"/>
              </w:rPr>
            </w:pPr>
            <w:r w:rsidRPr="00930937">
              <w:rPr>
                <w:szCs w:val="18"/>
                <w:lang w:eastAsia="lv-LV"/>
              </w:rPr>
              <w:t xml:space="preserve">2019. gada </w:t>
            </w:r>
            <w:r w:rsidR="00651542">
              <w:rPr>
                <w:szCs w:val="18"/>
                <w:lang w:eastAsia="lv-LV"/>
              </w:rPr>
              <w:t>plāns</w:t>
            </w:r>
          </w:p>
        </w:tc>
        <w:tc>
          <w:tcPr>
            <w:tcW w:w="1132" w:type="dxa"/>
          </w:tcPr>
          <w:p w14:paraId="3E06936A" w14:textId="5D249D8D" w:rsidR="003126B6" w:rsidRPr="00930937" w:rsidRDefault="003126B6" w:rsidP="00272BDB">
            <w:pPr>
              <w:pStyle w:val="tabteksts"/>
              <w:jc w:val="center"/>
              <w:rPr>
                <w:szCs w:val="24"/>
                <w:lang w:eastAsia="lv-LV"/>
              </w:rPr>
            </w:pPr>
            <w:r w:rsidRPr="00930937">
              <w:rPr>
                <w:szCs w:val="18"/>
                <w:lang w:eastAsia="lv-LV"/>
              </w:rPr>
              <w:t xml:space="preserve">2020. gada </w:t>
            </w:r>
            <w:r w:rsidR="00272BDB">
              <w:rPr>
                <w:szCs w:val="18"/>
                <w:lang w:eastAsia="lv-LV"/>
              </w:rPr>
              <w:t>prognoze</w:t>
            </w:r>
          </w:p>
        </w:tc>
        <w:tc>
          <w:tcPr>
            <w:tcW w:w="1132" w:type="dxa"/>
          </w:tcPr>
          <w:p w14:paraId="1D521E2E" w14:textId="60BD01BD" w:rsidR="003126B6" w:rsidRPr="00930937" w:rsidRDefault="003126B6" w:rsidP="00272BDB">
            <w:pPr>
              <w:pStyle w:val="tabteksts"/>
              <w:jc w:val="center"/>
              <w:rPr>
                <w:szCs w:val="24"/>
                <w:lang w:eastAsia="lv-LV"/>
              </w:rPr>
            </w:pPr>
            <w:r w:rsidRPr="00930937">
              <w:rPr>
                <w:szCs w:val="18"/>
                <w:lang w:eastAsia="lv-LV"/>
              </w:rPr>
              <w:t xml:space="preserve">20210. gada </w:t>
            </w:r>
            <w:r w:rsidR="00272BDB">
              <w:rPr>
                <w:szCs w:val="18"/>
                <w:lang w:eastAsia="lv-LV"/>
              </w:rPr>
              <w:t>prognoze</w:t>
            </w:r>
          </w:p>
        </w:tc>
      </w:tr>
      <w:tr w:rsidR="003126B6" w:rsidRPr="00930937" w14:paraId="330B877F" w14:textId="77777777" w:rsidTr="003126B6">
        <w:trPr>
          <w:trHeight w:val="142"/>
          <w:jc w:val="center"/>
        </w:trPr>
        <w:tc>
          <w:tcPr>
            <w:tcW w:w="3378" w:type="dxa"/>
            <w:shd w:val="clear" w:color="auto" w:fill="D9D9D9" w:themeFill="background1" w:themeFillShade="D9"/>
            <w:vAlign w:val="center"/>
          </w:tcPr>
          <w:p w14:paraId="62D7784C" w14:textId="77777777" w:rsidR="003126B6" w:rsidRPr="00930937" w:rsidRDefault="003126B6" w:rsidP="003126B6">
            <w:pPr>
              <w:pStyle w:val="tabteksts"/>
              <w:rPr>
                <w:lang w:eastAsia="lv-LV"/>
              </w:rPr>
            </w:pPr>
            <w:r w:rsidRPr="00930937">
              <w:rPr>
                <w:lang w:eastAsia="lv-LV"/>
              </w:rPr>
              <w:t>Kopējie izdevumi,</w:t>
            </w:r>
            <w:r w:rsidRPr="00930937">
              <w:t xml:space="preserve"> </w:t>
            </w:r>
            <w:r w:rsidRPr="00930937">
              <w:rPr>
                <w:i/>
                <w:szCs w:val="18"/>
              </w:rPr>
              <w:t>euro</w:t>
            </w:r>
          </w:p>
        </w:tc>
        <w:tc>
          <w:tcPr>
            <w:tcW w:w="1131" w:type="dxa"/>
            <w:shd w:val="clear" w:color="auto" w:fill="D9D9D9" w:themeFill="background1" w:themeFillShade="D9"/>
          </w:tcPr>
          <w:p w14:paraId="7F2ED658" w14:textId="77777777" w:rsidR="003126B6" w:rsidRPr="00930937" w:rsidRDefault="003126B6" w:rsidP="003126B6">
            <w:pPr>
              <w:pStyle w:val="tabteksts"/>
              <w:jc w:val="right"/>
            </w:pPr>
            <w:r w:rsidRPr="00930937">
              <w:t>19 162 240</w:t>
            </w:r>
          </w:p>
        </w:tc>
        <w:tc>
          <w:tcPr>
            <w:tcW w:w="1132" w:type="dxa"/>
            <w:shd w:val="clear" w:color="auto" w:fill="D9D9D9" w:themeFill="background1" w:themeFillShade="D9"/>
          </w:tcPr>
          <w:p w14:paraId="42E1ECE6" w14:textId="77777777" w:rsidR="003126B6" w:rsidRPr="00930937" w:rsidRDefault="003126B6" w:rsidP="003126B6">
            <w:pPr>
              <w:pStyle w:val="tabteksts"/>
              <w:jc w:val="center"/>
            </w:pPr>
            <w:r w:rsidRPr="00930937">
              <w:t>-</w:t>
            </w:r>
          </w:p>
        </w:tc>
        <w:tc>
          <w:tcPr>
            <w:tcW w:w="1132" w:type="dxa"/>
            <w:shd w:val="clear" w:color="auto" w:fill="D9D9D9" w:themeFill="background1" w:themeFillShade="D9"/>
          </w:tcPr>
          <w:p w14:paraId="704A0201" w14:textId="77777777" w:rsidR="003126B6" w:rsidRPr="00930937" w:rsidRDefault="003126B6" w:rsidP="003126B6">
            <w:pPr>
              <w:pStyle w:val="tabteksts"/>
              <w:jc w:val="right"/>
            </w:pPr>
            <w:r w:rsidRPr="00930937">
              <w:t>115 418</w:t>
            </w:r>
          </w:p>
        </w:tc>
        <w:tc>
          <w:tcPr>
            <w:tcW w:w="1132" w:type="dxa"/>
            <w:shd w:val="clear" w:color="auto" w:fill="D9D9D9" w:themeFill="background1" w:themeFillShade="D9"/>
          </w:tcPr>
          <w:p w14:paraId="623BC105" w14:textId="77777777" w:rsidR="003126B6" w:rsidRPr="00930937" w:rsidRDefault="003126B6" w:rsidP="003126B6">
            <w:pPr>
              <w:pStyle w:val="tabteksts"/>
              <w:jc w:val="center"/>
            </w:pPr>
            <w:r w:rsidRPr="00930937">
              <w:t>-</w:t>
            </w:r>
          </w:p>
        </w:tc>
        <w:tc>
          <w:tcPr>
            <w:tcW w:w="1132" w:type="dxa"/>
            <w:shd w:val="clear" w:color="auto" w:fill="D9D9D9" w:themeFill="background1" w:themeFillShade="D9"/>
          </w:tcPr>
          <w:p w14:paraId="2968C2F2" w14:textId="77777777" w:rsidR="003126B6" w:rsidRPr="00930937" w:rsidRDefault="003126B6" w:rsidP="003126B6">
            <w:pPr>
              <w:pStyle w:val="tabteksts"/>
              <w:jc w:val="center"/>
            </w:pPr>
            <w:r w:rsidRPr="00930937">
              <w:t>-</w:t>
            </w:r>
          </w:p>
        </w:tc>
      </w:tr>
      <w:tr w:rsidR="003126B6" w:rsidRPr="00930937" w14:paraId="4A3AEB20" w14:textId="77777777" w:rsidTr="003126B6">
        <w:trPr>
          <w:trHeight w:val="283"/>
          <w:jc w:val="center"/>
        </w:trPr>
        <w:tc>
          <w:tcPr>
            <w:tcW w:w="3378" w:type="dxa"/>
            <w:vAlign w:val="center"/>
          </w:tcPr>
          <w:p w14:paraId="5C59D4D9" w14:textId="77777777" w:rsidR="003126B6" w:rsidRPr="00930937" w:rsidRDefault="003126B6" w:rsidP="003126B6">
            <w:pPr>
              <w:pStyle w:val="tabteksts"/>
              <w:rPr>
                <w:szCs w:val="18"/>
                <w:lang w:eastAsia="lv-LV"/>
              </w:rPr>
            </w:pPr>
            <w:r w:rsidRPr="00930937">
              <w:rPr>
                <w:szCs w:val="18"/>
                <w:lang w:eastAsia="lv-LV"/>
              </w:rPr>
              <w:t xml:space="preserve">Kopējo izdevumu izmaiņas, </w:t>
            </w:r>
            <w:r w:rsidRPr="00930937">
              <w:rPr>
                <w:i/>
                <w:szCs w:val="18"/>
                <w:lang w:eastAsia="lv-LV"/>
              </w:rPr>
              <w:t>euro</w:t>
            </w:r>
            <w:r w:rsidRPr="00930937">
              <w:rPr>
                <w:szCs w:val="18"/>
                <w:lang w:eastAsia="lv-LV"/>
              </w:rPr>
              <w:t xml:space="preserve"> (+/–) pret iepriekšējo gadu</w:t>
            </w:r>
          </w:p>
        </w:tc>
        <w:tc>
          <w:tcPr>
            <w:tcW w:w="1131" w:type="dxa"/>
          </w:tcPr>
          <w:p w14:paraId="7D476E22" w14:textId="77777777" w:rsidR="003126B6" w:rsidRPr="00930937" w:rsidRDefault="003126B6" w:rsidP="003126B6">
            <w:pPr>
              <w:pStyle w:val="tabteksts"/>
              <w:jc w:val="center"/>
            </w:pPr>
            <w:r w:rsidRPr="00930937">
              <w:rPr>
                <w:b/>
                <w:bCs/>
              </w:rPr>
              <w:t>×</w:t>
            </w:r>
          </w:p>
        </w:tc>
        <w:tc>
          <w:tcPr>
            <w:tcW w:w="1132" w:type="dxa"/>
          </w:tcPr>
          <w:p w14:paraId="3858FE5F" w14:textId="77777777" w:rsidR="003126B6" w:rsidRPr="00930937" w:rsidRDefault="003126B6" w:rsidP="003126B6">
            <w:pPr>
              <w:pStyle w:val="tabteksts"/>
              <w:jc w:val="right"/>
            </w:pPr>
            <w:r w:rsidRPr="00930937">
              <w:t>-19 162 240</w:t>
            </w:r>
          </w:p>
        </w:tc>
        <w:tc>
          <w:tcPr>
            <w:tcW w:w="1132" w:type="dxa"/>
          </w:tcPr>
          <w:p w14:paraId="49234B44" w14:textId="77777777" w:rsidR="003126B6" w:rsidRPr="00930937" w:rsidRDefault="003126B6" w:rsidP="003126B6">
            <w:pPr>
              <w:pStyle w:val="tabteksts"/>
              <w:jc w:val="right"/>
            </w:pPr>
            <w:r w:rsidRPr="00930937">
              <w:t>115 418</w:t>
            </w:r>
          </w:p>
        </w:tc>
        <w:tc>
          <w:tcPr>
            <w:tcW w:w="1132" w:type="dxa"/>
          </w:tcPr>
          <w:p w14:paraId="6A0B57DA" w14:textId="77777777" w:rsidR="003126B6" w:rsidRPr="00930937" w:rsidRDefault="003126B6" w:rsidP="003126B6">
            <w:pPr>
              <w:pStyle w:val="tabteksts"/>
              <w:jc w:val="right"/>
            </w:pPr>
            <w:r w:rsidRPr="00930937">
              <w:t>-115 418</w:t>
            </w:r>
          </w:p>
        </w:tc>
        <w:tc>
          <w:tcPr>
            <w:tcW w:w="1132" w:type="dxa"/>
          </w:tcPr>
          <w:p w14:paraId="50363277" w14:textId="77777777" w:rsidR="003126B6" w:rsidRPr="00930937" w:rsidRDefault="003126B6" w:rsidP="003126B6">
            <w:pPr>
              <w:pStyle w:val="tabteksts"/>
              <w:jc w:val="center"/>
            </w:pPr>
            <w:r w:rsidRPr="00930937">
              <w:t>-</w:t>
            </w:r>
          </w:p>
        </w:tc>
      </w:tr>
      <w:tr w:rsidR="003126B6" w:rsidRPr="00930937" w14:paraId="2E8262B8" w14:textId="77777777" w:rsidTr="003126B6">
        <w:trPr>
          <w:trHeight w:val="283"/>
          <w:jc w:val="center"/>
        </w:trPr>
        <w:tc>
          <w:tcPr>
            <w:tcW w:w="3378" w:type="dxa"/>
            <w:vAlign w:val="center"/>
          </w:tcPr>
          <w:p w14:paraId="515B1A0B" w14:textId="77777777" w:rsidR="003126B6" w:rsidRPr="00930937" w:rsidRDefault="003126B6" w:rsidP="003126B6">
            <w:pPr>
              <w:pStyle w:val="tabteksts"/>
            </w:pPr>
            <w:r w:rsidRPr="00930937">
              <w:rPr>
                <w:lang w:eastAsia="lv-LV"/>
              </w:rPr>
              <w:t>Kopējie izdevumi</w:t>
            </w:r>
            <w:r w:rsidRPr="00930937">
              <w:t>, % (+/–) pret iepriekšējo gadu</w:t>
            </w:r>
          </w:p>
        </w:tc>
        <w:tc>
          <w:tcPr>
            <w:tcW w:w="1131" w:type="dxa"/>
          </w:tcPr>
          <w:p w14:paraId="2F02F5A8" w14:textId="77777777" w:rsidR="003126B6" w:rsidRPr="00930937" w:rsidRDefault="003126B6" w:rsidP="003126B6">
            <w:pPr>
              <w:pStyle w:val="tabteksts"/>
              <w:jc w:val="center"/>
            </w:pPr>
            <w:r w:rsidRPr="00930937">
              <w:rPr>
                <w:b/>
                <w:bCs/>
              </w:rPr>
              <w:t>×</w:t>
            </w:r>
          </w:p>
        </w:tc>
        <w:tc>
          <w:tcPr>
            <w:tcW w:w="1132" w:type="dxa"/>
          </w:tcPr>
          <w:p w14:paraId="1F9709D2" w14:textId="77777777" w:rsidR="003126B6" w:rsidRPr="00930937" w:rsidRDefault="003126B6" w:rsidP="003126B6">
            <w:pPr>
              <w:pStyle w:val="tabteksts"/>
              <w:jc w:val="right"/>
            </w:pPr>
            <w:r w:rsidRPr="00930937">
              <w:t>-100,0</w:t>
            </w:r>
          </w:p>
        </w:tc>
        <w:tc>
          <w:tcPr>
            <w:tcW w:w="1132" w:type="dxa"/>
          </w:tcPr>
          <w:p w14:paraId="00608453" w14:textId="77777777" w:rsidR="003126B6" w:rsidRPr="00930937" w:rsidRDefault="003126B6" w:rsidP="003126B6">
            <w:pPr>
              <w:pStyle w:val="tabteksts"/>
              <w:jc w:val="center"/>
            </w:pPr>
            <w:r w:rsidRPr="00930937">
              <w:t>-</w:t>
            </w:r>
          </w:p>
        </w:tc>
        <w:tc>
          <w:tcPr>
            <w:tcW w:w="1132" w:type="dxa"/>
          </w:tcPr>
          <w:p w14:paraId="11C11F20" w14:textId="77777777" w:rsidR="003126B6" w:rsidRPr="00930937" w:rsidRDefault="003126B6" w:rsidP="003126B6">
            <w:pPr>
              <w:pStyle w:val="tabteksts"/>
              <w:jc w:val="center"/>
            </w:pPr>
            <w:r w:rsidRPr="00930937">
              <w:t>-</w:t>
            </w:r>
          </w:p>
        </w:tc>
        <w:tc>
          <w:tcPr>
            <w:tcW w:w="1132" w:type="dxa"/>
          </w:tcPr>
          <w:p w14:paraId="38D3C03B" w14:textId="77777777" w:rsidR="003126B6" w:rsidRPr="00930937" w:rsidRDefault="003126B6" w:rsidP="003126B6">
            <w:pPr>
              <w:pStyle w:val="tabteksts"/>
              <w:jc w:val="center"/>
            </w:pPr>
            <w:r w:rsidRPr="00930937">
              <w:t>-</w:t>
            </w:r>
          </w:p>
        </w:tc>
      </w:tr>
      <w:tr w:rsidR="003126B6" w:rsidRPr="00930937" w14:paraId="0EB84BE1" w14:textId="77777777" w:rsidTr="003126B6">
        <w:trPr>
          <w:trHeight w:val="142"/>
          <w:jc w:val="center"/>
        </w:trPr>
        <w:tc>
          <w:tcPr>
            <w:tcW w:w="3378" w:type="dxa"/>
          </w:tcPr>
          <w:p w14:paraId="5B11FD3E" w14:textId="77777777" w:rsidR="003126B6" w:rsidRPr="00930937" w:rsidRDefault="003126B6" w:rsidP="003126B6">
            <w:pPr>
              <w:pStyle w:val="tabteksts"/>
              <w:rPr>
                <w:szCs w:val="18"/>
                <w:lang w:eastAsia="lv-LV"/>
              </w:rPr>
            </w:pPr>
            <w:r w:rsidRPr="00930937">
              <w:rPr>
                <w:szCs w:val="18"/>
              </w:rPr>
              <w:t xml:space="preserve">Atlīdzība, </w:t>
            </w:r>
            <w:r w:rsidRPr="00930937">
              <w:rPr>
                <w:i/>
                <w:szCs w:val="18"/>
              </w:rPr>
              <w:t>euro</w:t>
            </w:r>
          </w:p>
        </w:tc>
        <w:tc>
          <w:tcPr>
            <w:tcW w:w="1131" w:type="dxa"/>
          </w:tcPr>
          <w:p w14:paraId="5C2D098A" w14:textId="77777777" w:rsidR="003126B6" w:rsidRPr="00930937" w:rsidRDefault="003126B6" w:rsidP="003126B6">
            <w:pPr>
              <w:pStyle w:val="tabteksts"/>
              <w:jc w:val="right"/>
              <w:rPr>
                <w:szCs w:val="18"/>
              </w:rPr>
            </w:pPr>
            <w:r w:rsidRPr="00930937">
              <w:rPr>
                <w:szCs w:val="18"/>
              </w:rPr>
              <w:t>87 103</w:t>
            </w:r>
          </w:p>
        </w:tc>
        <w:tc>
          <w:tcPr>
            <w:tcW w:w="1132" w:type="dxa"/>
          </w:tcPr>
          <w:p w14:paraId="46D3E10D" w14:textId="77777777" w:rsidR="003126B6" w:rsidRPr="00930937" w:rsidRDefault="003126B6" w:rsidP="003126B6">
            <w:pPr>
              <w:pStyle w:val="tabteksts"/>
              <w:jc w:val="center"/>
              <w:rPr>
                <w:szCs w:val="18"/>
              </w:rPr>
            </w:pPr>
            <w:r w:rsidRPr="00930937">
              <w:rPr>
                <w:szCs w:val="18"/>
              </w:rPr>
              <w:t>-</w:t>
            </w:r>
          </w:p>
        </w:tc>
        <w:tc>
          <w:tcPr>
            <w:tcW w:w="1132" w:type="dxa"/>
          </w:tcPr>
          <w:p w14:paraId="496D9B78" w14:textId="77777777" w:rsidR="003126B6" w:rsidRPr="00930937" w:rsidRDefault="003126B6" w:rsidP="003126B6">
            <w:pPr>
              <w:pStyle w:val="tabteksts"/>
              <w:jc w:val="right"/>
              <w:rPr>
                <w:szCs w:val="18"/>
              </w:rPr>
            </w:pPr>
            <w:r w:rsidRPr="00930937">
              <w:rPr>
                <w:szCs w:val="18"/>
              </w:rPr>
              <w:t>10 219</w:t>
            </w:r>
          </w:p>
        </w:tc>
        <w:tc>
          <w:tcPr>
            <w:tcW w:w="1132" w:type="dxa"/>
          </w:tcPr>
          <w:p w14:paraId="0CF22C14" w14:textId="77777777" w:rsidR="003126B6" w:rsidRPr="00930937" w:rsidRDefault="003126B6" w:rsidP="003126B6">
            <w:pPr>
              <w:pStyle w:val="tabteksts"/>
              <w:jc w:val="center"/>
              <w:rPr>
                <w:szCs w:val="18"/>
              </w:rPr>
            </w:pPr>
            <w:r w:rsidRPr="00930937">
              <w:rPr>
                <w:szCs w:val="18"/>
              </w:rPr>
              <w:t>-</w:t>
            </w:r>
          </w:p>
        </w:tc>
        <w:tc>
          <w:tcPr>
            <w:tcW w:w="1132" w:type="dxa"/>
          </w:tcPr>
          <w:p w14:paraId="4191BACE" w14:textId="77777777" w:rsidR="003126B6" w:rsidRPr="00930937" w:rsidRDefault="003126B6" w:rsidP="003126B6">
            <w:pPr>
              <w:pStyle w:val="tabteksts"/>
              <w:jc w:val="center"/>
              <w:rPr>
                <w:szCs w:val="18"/>
              </w:rPr>
            </w:pPr>
            <w:r w:rsidRPr="00930937">
              <w:rPr>
                <w:szCs w:val="18"/>
              </w:rPr>
              <w:t>-</w:t>
            </w:r>
          </w:p>
        </w:tc>
      </w:tr>
    </w:tbl>
    <w:p w14:paraId="4F439E73" w14:textId="2B110716" w:rsidR="003126B6" w:rsidRDefault="003126B6" w:rsidP="003126B6">
      <w:pPr>
        <w:pStyle w:val="Tabuluvirsraksti"/>
        <w:spacing w:after="0"/>
        <w:rPr>
          <w:lang w:eastAsia="lv-LV"/>
        </w:rPr>
      </w:pPr>
    </w:p>
    <w:p w14:paraId="4749A957" w14:textId="6FF239FB" w:rsidR="004051D1" w:rsidRDefault="004051D1" w:rsidP="003126B6">
      <w:pPr>
        <w:pStyle w:val="Tabuluvirsraksti"/>
        <w:spacing w:after="0"/>
        <w:rPr>
          <w:lang w:eastAsia="lv-LV"/>
        </w:rPr>
      </w:pPr>
    </w:p>
    <w:p w14:paraId="3AA7480C" w14:textId="3E83C38F" w:rsidR="004051D1" w:rsidRDefault="004051D1" w:rsidP="003126B6">
      <w:pPr>
        <w:pStyle w:val="Tabuluvirsraksti"/>
        <w:spacing w:after="0"/>
        <w:rPr>
          <w:lang w:eastAsia="lv-LV"/>
        </w:rPr>
      </w:pPr>
    </w:p>
    <w:p w14:paraId="5FF21E90" w14:textId="668B5D71" w:rsidR="004051D1" w:rsidRDefault="004051D1" w:rsidP="003126B6">
      <w:pPr>
        <w:pStyle w:val="Tabuluvirsraksti"/>
        <w:spacing w:after="0"/>
        <w:rPr>
          <w:lang w:eastAsia="lv-LV"/>
        </w:rPr>
      </w:pPr>
    </w:p>
    <w:p w14:paraId="0B8C9DCF" w14:textId="77777777" w:rsidR="004051D1" w:rsidRPr="00930937" w:rsidRDefault="004051D1" w:rsidP="003126B6">
      <w:pPr>
        <w:pStyle w:val="Tabuluvirsraksti"/>
        <w:spacing w:after="0"/>
        <w:rPr>
          <w:lang w:eastAsia="lv-LV"/>
        </w:rPr>
      </w:pPr>
    </w:p>
    <w:p w14:paraId="702285F4" w14:textId="4DF89AF5" w:rsidR="003126B6" w:rsidRPr="00930937" w:rsidRDefault="003126B6" w:rsidP="003126B6">
      <w:pPr>
        <w:spacing w:before="120"/>
        <w:ind w:firstLine="720"/>
        <w:jc w:val="center"/>
        <w:rPr>
          <w:b/>
          <w:lang w:eastAsia="lv-LV"/>
        </w:rPr>
      </w:pPr>
      <w:r w:rsidRPr="00930937">
        <w:rPr>
          <w:b/>
          <w:lang w:eastAsia="lv-LV"/>
        </w:rPr>
        <w:t xml:space="preserve">Izmaiņas izdevumos, salīdzinot 2019. gada </w:t>
      </w:r>
      <w:r w:rsidR="00B35A38" w:rsidRPr="00B35A38">
        <w:rPr>
          <w:b/>
          <w:lang w:eastAsia="lv-LV"/>
        </w:rPr>
        <w:t xml:space="preserve">plānu </w:t>
      </w:r>
      <w:r w:rsidRPr="00930937">
        <w:rPr>
          <w:b/>
          <w:lang w:eastAsia="lv-LV"/>
        </w:rPr>
        <w:t>ar 2018. gada plānu</w:t>
      </w:r>
    </w:p>
    <w:p w14:paraId="7779DC38" w14:textId="6638F1F2" w:rsidR="003126B6" w:rsidRPr="00930937" w:rsidRDefault="0051597F" w:rsidP="003126B6">
      <w:pPr>
        <w:spacing w:after="0"/>
        <w:ind w:left="7921" w:firstLine="720"/>
        <w:jc w:val="center"/>
        <w:rPr>
          <w:i/>
          <w:sz w:val="18"/>
          <w:szCs w:val="18"/>
        </w:rPr>
      </w:pPr>
      <w:r>
        <w:rPr>
          <w:i/>
          <w:sz w:val="18"/>
          <w:szCs w:val="18"/>
        </w:rPr>
        <w:t>E</w:t>
      </w:r>
      <w:r w:rsidR="003126B6" w:rsidRPr="00930937">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3126B6" w:rsidRPr="00930937" w14:paraId="21336032" w14:textId="77777777" w:rsidTr="003126B6">
        <w:trPr>
          <w:trHeight w:val="142"/>
          <w:tblHeader/>
          <w:jc w:val="center"/>
        </w:trPr>
        <w:tc>
          <w:tcPr>
            <w:tcW w:w="5241" w:type="dxa"/>
            <w:vAlign w:val="center"/>
          </w:tcPr>
          <w:p w14:paraId="190256D8" w14:textId="77777777" w:rsidR="003126B6" w:rsidRPr="00930937" w:rsidRDefault="003126B6" w:rsidP="003126B6">
            <w:pPr>
              <w:pStyle w:val="tabteksts"/>
              <w:jc w:val="center"/>
              <w:rPr>
                <w:szCs w:val="18"/>
              </w:rPr>
            </w:pPr>
            <w:r w:rsidRPr="00930937">
              <w:rPr>
                <w:szCs w:val="18"/>
                <w:lang w:eastAsia="lv-LV"/>
              </w:rPr>
              <w:t>Pasākums</w:t>
            </w:r>
          </w:p>
        </w:tc>
        <w:tc>
          <w:tcPr>
            <w:tcW w:w="1277" w:type="dxa"/>
            <w:vAlign w:val="center"/>
          </w:tcPr>
          <w:p w14:paraId="09CA51BF" w14:textId="77777777" w:rsidR="003126B6" w:rsidRPr="00930937" w:rsidRDefault="003126B6" w:rsidP="003126B6">
            <w:pPr>
              <w:pStyle w:val="tabteksts"/>
              <w:jc w:val="center"/>
              <w:rPr>
                <w:szCs w:val="18"/>
                <w:lang w:eastAsia="lv-LV"/>
              </w:rPr>
            </w:pPr>
            <w:r w:rsidRPr="00930937">
              <w:rPr>
                <w:szCs w:val="18"/>
                <w:lang w:eastAsia="lv-LV"/>
              </w:rPr>
              <w:t>Samazinājums</w:t>
            </w:r>
          </w:p>
        </w:tc>
        <w:tc>
          <w:tcPr>
            <w:tcW w:w="1277" w:type="dxa"/>
            <w:vAlign w:val="center"/>
          </w:tcPr>
          <w:p w14:paraId="31AEC57C" w14:textId="77777777" w:rsidR="003126B6" w:rsidRPr="00930937" w:rsidRDefault="003126B6" w:rsidP="003126B6">
            <w:pPr>
              <w:pStyle w:val="tabteksts"/>
              <w:jc w:val="center"/>
              <w:rPr>
                <w:szCs w:val="18"/>
                <w:lang w:eastAsia="lv-LV"/>
              </w:rPr>
            </w:pPr>
            <w:r w:rsidRPr="00930937">
              <w:rPr>
                <w:szCs w:val="18"/>
                <w:lang w:eastAsia="lv-LV"/>
              </w:rPr>
              <w:t>Palielinājums</w:t>
            </w:r>
          </w:p>
        </w:tc>
        <w:tc>
          <w:tcPr>
            <w:tcW w:w="1277" w:type="dxa"/>
            <w:vAlign w:val="center"/>
          </w:tcPr>
          <w:p w14:paraId="18DAE943" w14:textId="77777777" w:rsidR="003126B6" w:rsidRPr="00930937" w:rsidRDefault="003126B6" w:rsidP="003126B6">
            <w:pPr>
              <w:pStyle w:val="tabteksts"/>
              <w:jc w:val="center"/>
              <w:rPr>
                <w:szCs w:val="18"/>
                <w:lang w:eastAsia="lv-LV"/>
              </w:rPr>
            </w:pPr>
            <w:r w:rsidRPr="00930937">
              <w:rPr>
                <w:szCs w:val="18"/>
                <w:lang w:eastAsia="lv-LV"/>
              </w:rPr>
              <w:t>Izmaiņas</w:t>
            </w:r>
          </w:p>
        </w:tc>
      </w:tr>
      <w:tr w:rsidR="003126B6" w:rsidRPr="00930937" w14:paraId="2B92C6C5" w14:textId="77777777" w:rsidTr="003126B6">
        <w:trPr>
          <w:trHeight w:val="142"/>
          <w:jc w:val="center"/>
        </w:trPr>
        <w:tc>
          <w:tcPr>
            <w:tcW w:w="5241" w:type="dxa"/>
            <w:shd w:val="clear" w:color="auto" w:fill="D9D9D9" w:themeFill="background1" w:themeFillShade="D9"/>
          </w:tcPr>
          <w:p w14:paraId="4AFE2220" w14:textId="77777777" w:rsidR="003126B6" w:rsidRPr="00930937" w:rsidRDefault="003126B6" w:rsidP="003126B6">
            <w:pPr>
              <w:pStyle w:val="tabteksts"/>
              <w:rPr>
                <w:szCs w:val="18"/>
              </w:rPr>
            </w:pPr>
            <w:r w:rsidRPr="00930937">
              <w:rPr>
                <w:b/>
                <w:bCs/>
                <w:szCs w:val="18"/>
                <w:lang w:eastAsia="lv-LV"/>
              </w:rPr>
              <w:t>Izdevumi - kopā</w:t>
            </w:r>
          </w:p>
        </w:tc>
        <w:tc>
          <w:tcPr>
            <w:tcW w:w="1277" w:type="dxa"/>
            <w:shd w:val="clear" w:color="auto" w:fill="D9D9D9" w:themeFill="background1" w:themeFillShade="D9"/>
          </w:tcPr>
          <w:p w14:paraId="126FF5CD" w14:textId="77777777" w:rsidR="003126B6" w:rsidRPr="00930937" w:rsidRDefault="003126B6" w:rsidP="003126B6">
            <w:pPr>
              <w:pStyle w:val="tabteksts"/>
              <w:jc w:val="right"/>
              <w:rPr>
                <w:b/>
                <w:szCs w:val="18"/>
              </w:rPr>
            </w:pPr>
            <w:r w:rsidRPr="00930937">
              <w:rPr>
                <w:b/>
                <w:szCs w:val="18"/>
              </w:rPr>
              <w:t>-</w:t>
            </w:r>
          </w:p>
        </w:tc>
        <w:tc>
          <w:tcPr>
            <w:tcW w:w="1277" w:type="dxa"/>
            <w:shd w:val="clear" w:color="auto" w:fill="D9D9D9" w:themeFill="background1" w:themeFillShade="D9"/>
          </w:tcPr>
          <w:p w14:paraId="6C357A95" w14:textId="77777777" w:rsidR="003126B6" w:rsidRPr="00930937" w:rsidRDefault="003126B6" w:rsidP="003126B6">
            <w:pPr>
              <w:pStyle w:val="tabteksts"/>
              <w:jc w:val="right"/>
              <w:rPr>
                <w:b/>
                <w:szCs w:val="18"/>
              </w:rPr>
            </w:pPr>
            <w:r w:rsidRPr="00930937">
              <w:rPr>
                <w:b/>
                <w:szCs w:val="18"/>
              </w:rPr>
              <w:t>115 418</w:t>
            </w:r>
          </w:p>
        </w:tc>
        <w:tc>
          <w:tcPr>
            <w:tcW w:w="1277" w:type="dxa"/>
            <w:shd w:val="clear" w:color="auto" w:fill="D9D9D9" w:themeFill="background1" w:themeFillShade="D9"/>
          </w:tcPr>
          <w:p w14:paraId="5AACA069" w14:textId="77777777" w:rsidR="003126B6" w:rsidRPr="00930937" w:rsidRDefault="003126B6" w:rsidP="003126B6">
            <w:pPr>
              <w:pStyle w:val="tabteksts"/>
              <w:jc w:val="right"/>
              <w:rPr>
                <w:b/>
                <w:szCs w:val="18"/>
              </w:rPr>
            </w:pPr>
            <w:r w:rsidRPr="00930937">
              <w:rPr>
                <w:b/>
                <w:szCs w:val="18"/>
              </w:rPr>
              <w:t>115 418</w:t>
            </w:r>
          </w:p>
        </w:tc>
      </w:tr>
      <w:tr w:rsidR="003126B6" w:rsidRPr="00930937" w14:paraId="0D01233F" w14:textId="77777777" w:rsidTr="003126B6">
        <w:trPr>
          <w:jc w:val="center"/>
        </w:trPr>
        <w:tc>
          <w:tcPr>
            <w:tcW w:w="9072" w:type="dxa"/>
            <w:gridSpan w:val="4"/>
          </w:tcPr>
          <w:p w14:paraId="38E03940" w14:textId="77777777" w:rsidR="003126B6" w:rsidRPr="00930937" w:rsidRDefault="003126B6" w:rsidP="003126B6">
            <w:pPr>
              <w:pStyle w:val="tabteksts"/>
              <w:ind w:firstLine="313"/>
              <w:rPr>
                <w:szCs w:val="18"/>
              </w:rPr>
            </w:pPr>
            <w:r w:rsidRPr="00930937">
              <w:rPr>
                <w:i/>
                <w:szCs w:val="18"/>
                <w:lang w:eastAsia="lv-LV"/>
              </w:rPr>
              <w:t>t. sk.:</w:t>
            </w:r>
          </w:p>
        </w:tc>
      </w:tr>
      <w:tr w:rsidR="003126B6" w:rsidRPr="00930937" w14:paraId="291F97E5" w14:textId="77777777" w:rsidTr="003126B6">
        <w:trPr>
          <w:trHeight w:val="142"/>
          <w:jc w:val="center"/>
        </w:trPr>
        <w:tc>
          <w:tcPr>
            <w:tcW w:w="5241" w:type="dxa"/>
            <w:shd w:val="clear" w:color="auto" w:fill="F2F2F2" w:themeFill="background1" w:themeFillShade="F2"/>
            <w:vAlign w:val="center"/>
          </w:tcPr>
          <w:p w14:paraId="7FB1D6F0" w14:textId="77777777" w:rsidR="003126B6" w:rsidRPr="00930937" w:rsidRDefault="003126B6" w:rsidP="003126B6">
            <w:pPr>
              <w:pStyle w:val="tabteksts"/>
              <w:rPr>
                <w:szCs w:val="18"/>
                <w:u w:val="single"/>
                <w:lang w:eastAsia="lv-LV"/>
              </w:rPr>
            </w:pPr>
            <w:r w:rsidRPr="00930937">
              <w:rPr>
                <w:szCs w:val="18"/>
                <w:u w:val="single"/>
                <w:lang w:eastAsia="lv-LV"/>
              </w:rPr>
              <w:t>Citas izmaiņas</w:t>
            </w:r>
          </w:p>
        </w:tc>
        <w:tc>
          <w:tcPr>
            <w:tcW w:w="1277" w:type="dxa"/>
            <w:shd w:val="clear" w:color="auto" w:fill="F2F2F2" w:themeFill="background1" w:themeFillShade="F2"/>
          </w:tcPr>
          <w:p w14:paraId="648FB816" w14:textId="77777777" w:rsidR="003126B6" w:rsidRPr="00930937" w:rsidRDefault="003126B6" w:rsidP="003126B6">
            <w:pPr>
              <w:pStyle w:val="tabteksts"/>
              <w:jc w:val="right"/>
              <w:rPr>
                <w:szCs w:val="18"/>
                <w:u w:val="single"/>
              </w:rPr>
            </w:pPr>
            <w:r w:rsidRPr="00930937">
              <w:rPr>
                <w:szCs w:val="18"/>
                <w:u w:val="single"/>
              </w:rPr>
              <w:t>-</w:t>
            </w:r>
          </w:p>
        </w:tc>
        <w:tc>
          <w:tcPr>
            <w:tcW w:w="1277" w:type="dxa"/>
            <w:shd w:val="clear" w:color="auto" w:fill="F2F2F2" w:themeFill="background1" w:themeFillShade="F2"/>
          </w:tcPr>
          <w:p w14:paraId="78960A6B" w14:textId="77777777" w:rsidR="003126B6" w:rsidRPr="00930937" w:rsidRDefault="003126B6" w:rsidP="003126B6">
            <w:pPr>
              <w:pStyle w:val="tabteksts"/>
              <w:jc w:val="right"/>
              <w:rPr>
                <w:szCs w:val="18"/>
                <w:u w:val="single"/>
              </w:rPr>
            </w:pPr>
            <w:r w:rsidRPr="00930937">
              <w:rPr>
                <w:szCs w:val="18"/>
                <w:u w:val="single"/>
              </w:rPr>
              <w:t>115 418</w:t>
            </w:r>
          </w:p>
        </w:tc>
        <w:tc>
          <w:tcPr>
            <w:tcW w:w="1277" w:type="dxa"/>
            <w:shd w:val="clear" w:color="auto" w:fill="F2F2F2" w:themeFill="background1" w:themeFillShade="F2"/>
          </w:tcPr>
          <w:p w14:paraId="2F1A9053" w14:textId="77777777" w:rsidR="003126B6" w:rsidRPr="00930937" w:rsidRDefault="003126B6" w:rsidP="003126B6">
            <w:pPr>
              <w:pStyle w:val="tabteksts"/>
              <w:jc w:val="right"/>
              <w:rPr>
                <w:szCs w:val="18"/>
                <w:u w:val="single"/>
              </w:rPr>
            </w:pPr>
            <w:r w:rsidRPr="00930937">
              <w:rPr>
                <w:szCs w:val="18"/>
                <w:u w:val="single"/>
              </w:rPr>
              <w:t>115 418</w:t>
            </w:r>
          </w:p>
        </w:tc>
      </w:tr>
      <w:tr w:rsidR="003126B6" w:rsidRPr="00930937" w14:paraId="6228BBC5" w14:textId="77777777" w:rsidTr="003126B6">
        <w:trPr>
          <w:trHeight w:val="142"/>
          <w:jc w:val="center"/>
        </w:trPr>
        <w:tc>
          <w:tcPr>
            <w:tcW w:w="5241" w:type="dxa"/>
          </w:tcPr>
          <w:p w14:paraId="3C12FA91" w14:textId="77777777" w:rsidR="003126B6" w:rsidRPr="00930937" w:rsidRDefault="003126B6" w:rsidP="003126B6">
            <w:pPr>
              <w:pStyle w:val="tabteksts"/>
              <w:rPr>
                <w:i/>
                <w:szCs w:val="18"/>
                <w:lang w:eastAsia="lv-LV"/>
              </w:rPr>
            </w:pPr>
            <w:r w:rsidRPr="00930937">
              <w:rPr>
                <w:i/>
                <w:szCs w:val="18"/>
                <w:lang w:eastAsia="lv-LV"/>
              </w:rPr>
              <w:t>Palielināti LAD izdevumi, lai atlīdzinātu ZS “Dālderi” mantiskos zaudējumus saistībā ar Administratīvās lietas spriedumu lietā Nr.A420480013, atbilstoši FM 04.02.2019. rīk.Nr.47.</w:t>
            </w:r>
          </w:p>
        </w:tc>
        <w:tc>
          <w:tcPr>
            <w:tcW w:w="1277" w:type="dxa"/>
          </w:tcPr>
          <w:p w14:paraId="3F23665E" w14:textId="77777777" w:rsidR="003126B6" w:rsidRPr="00930937" w:rsidRDefault="003126B6" w:rsidP="003126B6">
            <w:pPr>
              <w:pStyle w:val="tabteksts"/>
              <w:jc w:val="right"/>
              <w:rPr>
                <w:szCs w:val="18"/>
              </w:rPr>
            </w:pPr>
            <w:r w:rsidRPr="00930937">
              <w:rPr>
                <w:szCs w:val="18"/>
              </w:rPr>
              <w:t>-</w:t>
            </w:r>
          </w:p>
        </w:tc>
        <w:tc>
          <w:tcPr>
            <w:tcW w:w="1277" w:type="dxa"/>
          </w:tcPr>
          <w:p w14:paraId="4C1AE7E2" w14:textId="77777777" w:rsidR="003126B6" w:rsidRPr="00930937" w:rsidRDefault="003126B6" w:rsidP="003126B6">
            <w:pPr>
              <w:pStyle w:val="tabteksts"/>
              <w:jc w:val="right"/>
              <w:rPr>
                <w:szCs w:val="18"/>
              </w:rPr>
            </w:pPr>
            <w:r w:rsidRPr="00930937">
              <w:rPr>
                <w:szCs w:val="18"/>
              </w:rPr>
              <w:t>35 520</w:t>
            </w:r>
          </w:p>
        </w:tc>
        <w:tc>
          <w:tcPr>
            <w:tcW w:w="1277" w:type="dxa"/>
          </w:tcPr>
          <w:p w14:paraId="3F3EAABC" w14:textId="77777777" w:rsidR="003126B6" w:rsidRPr="00930937" w:rsidRDefault="003126B6" w:rsidP="003126B6">
            <w:pPr>
              <w:pStyle w:val="tabteksts"/>
              <w:jc w:val="right"/>
              <w:rPr>
                <w:szCs w:val="18"/>
              </w:rPr>
            </w:pPr>
            <w:r w:rsidRPr="00930937">
              <w:rPr>
                <w:szCs w:val="18"/>
              </w:rPr>
              <w:t>35 520</w:t>
            </w:r>
          </w:p>
        </w:tc>
      </w:tr>
      <w:tr w:rsidR="003126B6" w:rsidRPr="00930937" w14:paraId="70FAB1B6" w14:textId="77777777" w:rsidTr="003126B6">
        <w:trPr>
          <w:trHeight w:val="142"/>
          <w:jc w:val="center"/>
        </w:trPr>
        <w:tc>
          <w:tcPr>
            <w:tcW w:w="5241" w:type="dxa"/>
          </w:tcPr>
          <w:p w14:paraId="4FB86DBA" w14:textId="77777777" w:rsidR="003126B6" w:rsidRPr="00930937" w:rsidRDefault="003126B6" w:rsidP="003126B6">
            <w:pPr>
              <w:pStyle w:val="tabteksts"/>
              <w:rPr>
                <w:i/>
                <w:szCs w:val="18"/>
                <w:lang w:eastAsia="lv-LV"/>
              </w:rPr>
            </w:pPr>
            <w:r w:rsidRPr="00930937">
              <w:rPr>
                <w:i/>
                <w:szCs w:val="18"/>
                <w:lang w:eastAsia="lv-LV"/>
              </w:rPr>
              <w:t>Palielināti ZM izdevumi, lai nodrošinātu ministra biroja darbiniekiem pabalstu un kompensāciju izmaksu beidzot pildīt amata pienākumus, atbilstoši MK 06.02.2019. rīk. Nr.33 un FM 08.02.2019. rīk.Nr.58.</w:t>
            </w:r>
          </w:p>
        </w:tc>
        <w:tc>
          <w:tcPr>
            <w:tcW w:w="1277" w:type="dxa"/>
          </w:tcPr>
          <w:p w14:paraId="71564764" w14:textId="77777777" w:rsidR="003126B6" w:rsidRPr="00930937" w:rsidRDefault="003126B6" w:rsidP="003126B6">
            <w:pPr>
              <w:pStyle w:val="tabteksts"/>
              <w:jc w:val="right"/>
              <w:rPr>
                <w:szCs w:val="18"/>
              </w:rPr>
            </w:pPr>
            <w:r w:rsidRPr="00930937">
              <w:rPr>
                <w:szCs w:val="18"/>
              </w:rPr>
              <w:t>-</w:t>
            </w:r>
          </w:p>
        </w:tc>
        <w:tc>
          <w:tcPr>
            <w:tcW w:w="1277" w:type="dxa"/>
          </w:tcPr>
          <w:p w14:paraId="15FDCAD5" w14:textId="77777777" w:rsidR="003126B6" w:rsidRPr="00930937" w:rsidRDefault="003126B6" w:rsidP="003126B6">
            <w:pPr>
              <w:pStyle w:val="tabteksts"/>
              <w:jc w:val="right"/>
              <w:rPr>
                <w:szCs w:val="18"/>
              </w:rPr>
            </w:pPr>
            <w:r w:rsidRPr="00930937">
              <w:rPr>
                <w:szCs w:val="18"/>
              </w:rPr>
              <w:t>10 219</w:t>
            </w:r>
          </w:p>
        </w:tc>
        <w:tc>
          <w:tcPr>
            <w:tcW w:w="1277" w:type="dxa"/>
          </w:tcPr>
          <w:p w14:paraId="445AF876" w14:textId="77777777" w:rsidR="003126B6" w:rsidRPr="00930937" w:rsidRDefault="003126B6" w:rsidP="003126B6">
            <w:pPr>
              <w:pStyle w:val="tabteksts"/>
              <w:jc w:val="right"/>
              <w:rPr>
                <w:szCs w:val="18"/>
              </w:rPr>
            </w:pPr>
            <w:r w:rsidRPr="00930937">
              <w:rPr>
                <w:szCs w:val="18"/>
              </w:rPr>
              <w:t>10 219</w:t>
            </w:r>
          </w:p>
        </w:tc>
      </w:tr>
      <w:tr w:rsidR="003126B6" w:rsidRPr="00930937" w14:paraId="69674C89" w14:textId="77777777" w:rsidTr="003126B6">
        <w:trPr>
          <w:trHeight w:val="142"/>
          <w:jc w:val="center"/>
        </w:trPr>
        <w:tc>
          <w:tcPr>
            <w:tcW w:w="5241" w:type="dxa"/>
          </w:tcPr>
          <w:p w14:paraId="5C809411" w14:textId="77777777" w:rsidR="003126B6" w:rsidRPr="00930937" w:rsidRDefault="003126B6" w:rsidP="003126B6">
            <w:pPr>
              <w:pStyle w:val="tabteksts"/>
              <w:rPr>
                <w:i/>
                <w:szCs w:val="18"/>
                <w:lang w:eastAsia="lv-LV"/>
              </w:rPr>
            </w:pPr>
            <w:r w:rsidRPr="00930937">
              <w:rPr>
                <w:i/>
                <w:szCs w:val="18"/>
                <w:lang w:eastAsia="lv-LV"/>
              </w:rPr>
              <w:t xml:space="preserve">Palielināti LAD izdevumi, lai nodrošinātu kompensāciju izmaksu dzīvnieku īpašniekiem par zaudējumiem, kas radušies epizootijas un valsts uzraudzībā esošo dzīvnieku infekciju </w:t>
            </w:r>
            <w:r w:rsidRPr="00930937">
              <w:rPr>
                <w:i/>
                <w:szCs w:val="18"/>
                <w:lang w:eastAsia="lv-LV"/>
              </w:rPr>
              <w:lastRenderedPageBreak/>
              <w:t>slimību apkarošanas laikā, atbilstoši MK 13.02.2019. rīk. Nr.54 un FM 22.02.2019. rīk.Nr.68.</w:t>
            </w:r>
          </w:p>
        </w:tc>
        <w:tc>
          <w:tcPr>
            <w:tcW w:w="1277" w:type="dxa"/>
          </w:tcPr>
          <w:p w14:paraId="4BBD413E" w14:textId="77777777" w:rsidR="003126B6" w:rsidRPr="00930937" w:rsidRDefault="003126B6" w:rsidP="003126B6">
            <w:pPr>
              <w:pStyle w:val="tabteksts"/>
              <w:jc w:val="right"/>
              <w:rPr>
                <w:szCs w:val="18"/>
              </w:rPr>
            </w:pPr>
            <w:r w:rsidRPr="00930937">
              <w:rPr>
                <w:szCs w:val="18"/>
              </w:rPr>
              <w:lastRenderedPageBreak/>
              <w:t>-</w:t>
            </w:r>
          </w:p>
        </w:tc>
        <w:tc>
          <w:tcPr>
            <w:tcW w:w="1277" w:type="dxa"/>
          </w:tcPr>
          <w:p w14:paraId="367CC509" w14:textId="77777777" w:rsidR="003126B6" w:rsidRPr="00930937" w:rsidRDefault="003126B6" w:rsidP="003126B6">
            <w:pPr>
              <w:pStyle w:val="tabteksts"/>
              <w:jc w:val="right"/>
              <w:rPr>
                <w:szCs w:val="18"/>
              </w:rPr>
            </w:pPr>
            <w:r w:rsidRPr="00930937">
              <w:rPr>
                <w:szCs w:val="18"/>
              </w:rPr>
              <w:t>69 679</w:t>
            </w:r>
          </w:p>
        </w:tc>
        <w:tc>
          <w:tcPr>
            <w:tcW w:w="1277" w:type="dxa"/>
          </w:tcPr>
          <w:p w14:paraId="6B9FB81E" w14:textId="77777777" w:rsidR="003126B6" w:rsidRPr="00930937" w:rsidRDefault="003126B6" w:rsidP="003126B6">
            <w:pPr>
              <w:pStyle w:val="tabteksts"/>
              <w:jc w:val="right"/>
              <w:rPr>
                <w:szCs w:val="18"/>
              </w:rPr>
            </w:pPr>
            <w:r w:rsidRPr="00930937">
              <w:rPr>
                <w:szCs w:val="18"/>
              </w:rPr>
              <w:t>69 679</w:t>
            </w:r>
          </w:p>
        </w:tc>
      </w:tr>
    </w:tbl>
    <w:p w14:paraId="3AF00481" w14:textId="77777777" w:rsidR="003126B6" w:rsidRPr="00930937" w:rsidRDefault="003126B6" w:rsidP="003126B6">
      <w:pPr>
        <w:pStyle w:val="Tabuluvirsraksti"/>
        <w:rPr>
          <w:lang w:eastAsia="lv-LV"/>
        </w:rPr>
      </w:pPr>
    </w:p>
    <w:p w14:paraId="24E98F73" w14:textId="77777777" w:rsidR="003126B6" w:rsidRPr="00930937" w:rsidRDefault="003126B6" w:rsidP="003126B6">
      <w:pPr>
        <w:pStyle w:val="programmas"/>
        <w:rPr>
          <w:lang w:val="lv-LV"/>
        </w:rPr>
      </w:pPr>
      <w:r w:rsidRPr="00930937">
        <w:rPr>
          <w:lang w:val="lv-LV"/>
        </w:rPr>
        <w:t>62.00.00 Eiropas Reģionālās attīstības fonda (ERAF) projektu un pasākumu īstenošana</w:t>
      </w:r>
    </w:p>
    <w:p w14:paraId="2F30E64D" w14:textId="77777777" w:rsidR="003126B6" w:rsidRDefault="003126B6" w:rsidP="003126B6">
      <w:pPr>
        <w:ind w:firstLine="0"/>
      </w:pPr>
    </w:p>
    <w:p w14:paraId="01FFE24E" w14:textId="77777777" w:rsidR="003126B6" w:rsidRPr="00930937" w:rsidRDefault="003126B6" w:rsidP="003126B6">
      <w:pPr>
        <w:ind w:firstLine="0"/>
      </w:pPr>
      <w:r w:rsidRPr="00930937">
        <w:t xml:space="preserve"> Budžeta programmai ir viena apakšprogramma.</w:t>
      </w:r>
    </w:p>
    <w:p w14:paraId="2C9059D3" w14:textId="77777777" w:rsidR="003126B6" w:rsidRPr="00930937" w:rsidRDefault="003126B6" w:rsidP="003126B6">
      <w:pPr>
        <w:pStyle w:val="programmas"/>
        <w:rPr>
          <w:lang w:val="lv-LV"/>
        </w:rPr>
      </w:pPr>
      <w:r w:rsidRPr="00930937">
        <w:rPr>
          <w:lang w:val="lv-LV"/>
        </w:rPr>
        <w:t>62.08.00 Izdevumi Eiropas Reģionālās attīstības fonda (ERAF) projektu un pasākumu īstenošanai (2014-2020)</w:t>
      </w:r>
    </w:p>
    <w:p w14:paraId="38D2B1B2" w14:textId="6AC0D47F" w:rsidR="003126B6" w:rsidRPr="00930937" w:rsidRDefault="003126B6" w:rsidP="003126B6">
      <w:pPr>
        <w:ind w:firstLine="0"/>
        <w:rPr>
          <w:u w:val="single"/>
        </w:rPr>
      </w:pPr>
      <w:r w:rsidRPr="00930937">
        <w:rPr>
          <w:u w:val="single"/>
        </w:rPr>
        <w:t>Apakšprogrammas mērķ</w:t>
      </w:r>
      <w:r w:rsidR="0070152C">
        <w:rPr>
          <w:u w:val="single"/>
        </w:rPr>
        <w:t>is</w:t>
      </w:r>
      <w:r w:rsidRPr="00930937">
        <w:rPr>
          <w:u w:val="single"/>
        </w:rPr>
        <w:t>:</w:t>
      </w:r>
    </w:p>
    <w:p w14:paraId="05F7BC6E" w14:textId="77777777" w:rsidR="003126B6" w:rsidRPr="00930937" w:rsidRDefault="003126B6" w:rsidP="003126B6">
      <w:pPr>
        <w:ind w:firstLine="0"/>
      </w:pPr>
      <w:r w:rsidRPr="00930937">
        <w:tab/>
        <w:t>nodrošināt Eiropas Reģionālās attīstības fonda (ERAF) līdzfinansēto projektu īstenošanu.</w:t>
      </w:r>
    </w:p>
    <w:p w14:paraId="0C04755F" w14:textId="02A4EF45" w:rsidR="003126B6" w:rsidRPr="00930937" w:rsidRDefault="003126B6" w:rsidP="003126B6">
      <w:pPr>
        <w:ind w:firstLine="0"/>
        <w:rPr>
          <w:u w:val="single"/>
        </w:rPr>
      </w:pPr>
      <w:r w:rsidRPr="00930937">
        <w:rPr>
          <w:u w:val="single"/>
        </w:rPr>
        <w:t>Galvenās aktivitātes:</w:t>
      </w:r>
    </w:p>
    <w:p w14:paraId="221773D6" w14:textId="6FB7B12F" w:rsidR="003126B6" w:rsidRPr="00930937" w:rsidRDefault="003126B6" w:rsidP="003126B6">
      <w:r w:rsidRPr="00930937">
        <w:t>Eiropas Reģionālās attīstības fonda (ERAF) pasākuma “Centralizētu publiskās pārvaldes IKT platformu izveide, publiskās pārvaldes procesu optimizēšana un attīstība” apakšaktivitāte Nr.2.2.1.1/17/I/001 “Zemkopības ministrijas un tās padotībā esošo iestāžu informācijas un komunikāciju tehnoloģiju attīstība”</w:t>
      </w:r>
      <w:r w:rsidR="00571997">
        <w:t>.</w:t>
      </w:r>
    </w:p>
    <w:p w14:paraId="78C3A6AA" w14:textId="37A2949E" w:rsidR="003126B6" w:rsidRPr="00930937" w:rsidRDefault="0078426F" w:rsidP="003126B6">
      <w:pPr>
        <w:ind w:firstLine="0"/>
      </w:pPr>
      <w:r>
        <w:rPr>
          <w:u w:val="single"/>
        </w:rPr>
        <w:t>Apakšp</w:t>
      </w:r>
      <w:r w:rsidR="003126B6" w:rsidRPr="00930937">
        <w:rPr>
          <w:u w:val="single"/>
        </w:rPr>
        <w:t>rogrammas izpildītājs</w:t>
      </w:r>
      <w:r w:rsidR="003126B6" w:rsidRPr="00930937">
        <w:t>: ZM.</w:t>
      </w:r>
    </w:p>
    <w:p w14:paraId="04DDC45E" w14:textId="77777777" w:rsidR="003126B6" w:rsidRPr="00930937" w:rsidRDefault="003126B6" w:rsidP="00571997">
      <w:pPr>
        <w:pStyle w:val="Tabuluvirsraksti"/>
        <w:spacing w:before="240" w:after="240"/>
        <w:rPr>
          <w:b/>
          <w:lang w:eastAsia="lv-LV"/>
        </w:rPr>
      </w:pPr>
      <w:r w:rsidRPr="00930937">
        <w:rPr>
          <w:b/>
          <w:lang w:eastAsia="lv-LV"/>
        </w:rPr>
        <w:t>Finansiālie rādītāji no 2017. līdz 2021. gadam</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131"/>
        <w:gridCol w:w="1132"/>
        <w:gridCol w:w="1132"/>
        <w:gridCol w:w="1132"/>
        <w:gridCol w:w="1132"/>
      </w:tblGrid>
      <w:tr w:rsidR="003126B6" w:rsidRPr="00930937" w14:paraId="79FAD26E" w14:textId="77777777" w:rsidTr="003126B6">
        <w:trPr>
          <w:trHeight w:val="283"/>
          <w:tblHeader/>
          <w:jc w:val="center"/>
        </w:trPr>
        <w:tc>
          <w:tcPr>
            <w:tcW w:w="3378" w:type="dxa"/>
            <w:vAlign w:val="center"/>
          </w:tcPr>
          <w:p w14:paraId="4AC30052" w14:textId="77777777" w:rsidR="003126B6" w:rsidRPr="00930937" w:rsidRDefault="003126B6" w:rsidP="003126B6">
            <w:pPr>
              <w:pStyle w:val="tabteksts"/>
              <w:jc w:val="center"/>
              <w:rPr>
                <w:szCs w:val="24"/>
              </w:rPr>
            </w:pPr>
          </w:p>
        </w:tc>
        <w:tc>
          <w:tcPr>
            <w:tcW w:w="1131" w:type="dxa"/>
          </w:tcPr>
          <w:p w14:paraId="35F03024" w14:textId="77777777" w:rsidR="003126B6" w:rsidRPr="00930937" w:rsidRDefault="003126B6" w:rsidP="003126B6">
            <w:pPr>
              <w:pStyle w:val="tabteksts"/>
              <w:jc w:val="center"/>
              <w:rPr>
                <w:szCs w:val="24"/>
                <w:lang w:eastAsia="lv-LV"/>
              </w:rPr>
            </w:pPr>
            <w:r w:rsidRPr="00930937">
              <w:rPr>
                <w:szCs w:val="18"/>
                <w:lang w:eastAsia="lv-LV"/>
              </w:rPr>
              <w:t>2017. gads (izpilde)</w:t>
            </w:r>
          </w:p>
        </w:tc>
        <w:tc>
          <w:tcPr>
            <w:tcW w:w="1132" w:type="dxa"/>
            <w:vAlign w:val="center"/>
          </w:tcPr>
          <w:p w14:paraId="5A73B390" w14:textId="77777777" w:rsidR="003126B6" w:rsidRPr="00930937" w:rsidRDefault="003126B6" w:rsidP="003126B6">
            <w:pPr>
              <w:pStyle w:val="tabteksts"/>
              <w:jc w:val="center"/>
              <w:rPr>
                <w:szCs w:val="24"/>
                <w:lang w:eastAsia="lv-LV"/>
              </w:rPr>
            </w:pPr>
            <w:r w:rsidRPr="00930937">
              <w:rPr>
                <w:szCs w:val="18"/>
                <w:lang w:eastAsia="lv-LV"/>
              </w:rPr>
              <w:t>2018. gada plāns</w:t>
            </w:r>
          </w:p>
        </w:tc>
        <w:tc>
          <w:tcPr>
            <w:tcW w:w="1132" w:type="dxa"/>
          </w:tcPr>
          <w:p w14:paraId="23BC7707" w14:textId="555D870A" w:rsidR="003126B6" w:rsidRPr="00930937" w:rsidRDefault="003126B6" w:rsidP="003126B6">
            <w:pPr>
              <w:pStyle w:val="tabteksts"/>
              <w:jc w:val="center"/>
              <w:rPr>
                <w:szCs w:val="24"/>
                <w:lang w:eastAsia="lv-LV"/>
              </w:rPr>
            </w:pPr>
            <w:r w:rsidRPr="00930937">
              <w:rPr>
                <w:szCs w:val="18"/>
                <w:lang w:eastAsia="lv-LV"/>
              </w:rPr>
              <w:t xml:space="preserve">2019. gada </w:t>
            </w:r>
            <w:r w:rsidR="00651542">
              <w:rPr>
                <w:szCs w:val="18"/>
                <w:lang w:eastAsia="lv-LV"/>
              </w:rPr>
              <w:t>plāns</w:t>
            </w:r>
          </w:p>
        </w:tc>
        <w:tc>
          <w:tcPr>
            <w:tcW w:w="1132" w:type="dxa"/>
          </w:tcPr>
          <w:p w14:paraId="102F079C" w14:textId="77777777" w:rsidR="003126B6" w:rsidRPr="00930937" w:rsidRDefault="003126B6" w:rsidP="003126B6">
            <w:pPr>
              <w:pStyle w:val="tabteksts"/>
              <w:jc w:val="center"/>
              <w:rPr>
                <w:szCs w:val="24"/>
                <w:lang w:eastAsia="lv-LV"/>
              </w:rPr>
            </w:pPr>
            <w:r w:rsidRPr="00930937">
              <w:rPr>
                <w:szCs w:val="18"/>
                <w:lang w:eastAsia="lv-LV"/>
              </w:rPr>
              <w:t>2020. gada prognoze</w:t>
            </w:r>
          </w:p>
        </w:tc>
        <w:tc>
          <w:tcPr>
            <w:tcW w:w="1132" w:type="dxa"/>
          </w:tcPr>
          <w:p w14:paraId="7743AAC2" w14:textId="77777777" w:rsidR="003126B6" w:rsidRPr="00930937" w:rsidRDefault="003126B6" w:rsidP="003126B6">
            <w:pPr>
              <w:pStyle w:val="tabteksts"/>
              <w:jc w:val="center"/>
              <w:rPr>
                <w:szCs w:val="24"/>
                <w:lang w:eastAsia="lv-LV"/>
              </w:rPr>
            </w:pPr>
            <w:r w:rsidRPr="00930937">
              <w:rPr>
                <w:szCs w:val="18"/>
                <w:lang w:eastAsia="lv-LV"/>
              </w:rPr>
              <w:t>20210. gada prognoze</w:t>
            </w:r>
          </w:p>
        </w:tc>
      </w:tr>
      <w:tr w:rsidR="003126B6" w:rsidRPr="00930937" w14:paraId="6FCA110B" w14:textId="77777777" w:rsidTr="003126B6">
        <w:trPr>
          <w:trHeight w:val="142"/>
          <w:jc w:val="center"/>
        </w:trPr>
        <w:tc>
          <w:tcPr>
            <w:tcW w:w="3378" w:type="dxa"/>
            <w:shd w:val="clear" w:color="auto" w:fill="D9D9D9" w:themeFill="background1" w:themeFillShade="D9"/>
            <w:vAlign w:val="center"/>
          </w:tcPr>
          <w:p w14:paraId="2667ACD7" w14:textId="77777777" w:rsidR="003126B6" w:rsidRPr="00930937" w:rsidRDefault="003126B6" w:rsidP="003126B6">
            <w:pPr>
              <w:pStyle w:val="tabteksts"/>
              <w:rPr>
                <w:lang w:eastAsia="lv-LV"/>
              </w:rPr>
            </w:pPr>
            <w:r w:rsidRPr="00930937">
              <w:rPr>
                <w:lang w:eastAsia="lv-LV"/>
              </w:rPr>
              <w:t>Kopējie izdevumi,</w:t>
            </w:r>
            <w:r w:rsidRPr="00930937">
              <w:t xml:space="preserve"> </w:t>
            </w:r>
            <w:r w:rsidRPr="00930937">
              <w:rPr>
                <w:i/>
                <w:szCs w:val="18"/>
              </w:rPr>
              <w:t>euro</w:t>
            </w:r>
          </w:p>
        </w:tc>
        <w:tc>
          <w:tcPr>
            <w:tcW w:w="1131" w:type="dxa"/>
            <w:shd w:val="clear" w:color="auto" w:fill="D9D9D9" w:themeFill="background1" w:themeFillShade="D9"/>
          </w:tcPr>
          <w:p w14:paraId="725E76B7" w14:textId="77777777" w:rsidR="003126B6" w:rsidRPr="00930937" w:rsidRDefault="003126B6" w:rsidP="003126B6">
            <w:pPr>
              <w:pStyle w:val="tabteksts"/>
              <w:jc w:val="right"/>
            </w:pPr>
            <w:r w:rsidRPr="00930937">
              <w:t>296 924</w:t>
            </w:r>
          </w:p>
        </w:tc>
        <w:tc>
          <w:tcPr>
            <w:tcW w:w="1132" w:type="dxa"/>
            <w:shd w:val="clear" w:color="auto" w:fill="D9D9D9" w:themeFill="background1" w:themeFillShade="D9"/>
          </w:tcPr>
          <w:p w14:paraId="2CFD36AE" w14:textId="77777777" w:rsidR="003126B6" w:rsidRPr="00930937" w:rsidRDefault="003126B6" w:rsidP="003126B6">
            <w:pPr>
              <w:pStyle w:val="tabteksts"/>
              <w:jc w:val="center"/>
            </w:pPr>
            <w:r w:rsidRPr="00930937">
              <w:t>-</w:t>
            </w:r>
          </w:p>
        </w:tc>
        <w:tc>
          <w:tcPr>
            <w:tcW w:w="1132" w:type="dxa"/>
            <w:shd w:val="clear" w:color="auto" w:fill="D9D9D9" w:themeFill="background1" w:themeFillShade="D9"/>
          </w:tcPr>
          <w:p w14:paraId="09276FC8" w14:textId="77777777" w:rsidR="003126B6" w:rsidRPr="00930937" w:rsidRDefault="003126B6" w:rsidP="003126B6">
            <w:pPr>
              <w:pStyle w:val="tabteksts"/>
              <w:jc w:val="right"/>
            </w:pPr>
            <w:r w:rsidRPr="00930937">
              <w:t>2 987 634</w:t>
            </w:r>
          </w:p>
        </w:tc>
        <w:tc>
          <w:tcPr>
            <w:tcW w:w="1132" w:type="dxa"/>
            <w:shd w:val="clear" w:color="auto" w:fill="D9D9D9" w:themeFill="background1" w:themeFillShade="D9"/>
          </w:tcPr>
          <w:p w14:paraId="48F7F278" w14:textId="77777777" w:rsidR="003126B6" w:rsidRPr="00930937" w:rsidRDefault="003126B6" w:rsidP="003126B6">
            <w:pPr>
              <w:pStyle w:val="tabteksts"/>
              <w:jc w:val="right"/>
            </w:pPr>
            <w:r w:rsidRPr="00930937">
              <w:t>1 601 270</w:t>
            </w:r>
          </w:p>
        </w:tc>
        <w:tc>
          <w:tcPr>
            <w:tcW w:w="1132" w:type="dxa"/>
            <w:shd w:val="clear" w:color="auto" w:fill="D9D9D9" w:themeFill="background1" w:themeFillShade="D9"/>
          </w:tcPr>
          <w:p w14:paraId="6B1DC2E1" w14:textId="77777777" w:rsidR="003126B6" w:rsidRPr="00930937" w:rsidRDefault="003126B6" w:rsidP="003126B6">
            <w:pPr>
              <w:pStyle w:val="tabteksts"/>
              <w:jc w:val="center"/>
            </w:pPr>
            <w:r w:rsidRPr="00930937">
              <w:t>-</w:t>
            </w:r>
          </w:p>
        </w:tc>
      </w:tr>
      <w:tr w:rsidR="003126B6" w:rsidRPr="00930937" w14:paraId="0CF45ED8" w14:textId="77777777" w:rsidTr="003126B6">
        <w:trPr>
          <w:trHeight w:val="283"/>
          <w:jc w:val="center"/>
        </w:trPr>
        <w:tc>
          <w:tcPr>
            <w:tcW w:w="3378" w:type="dxa"/>
            <w:vAlign w:val="center"/>
          </w:tcPr>
          <w:p w14:paraId="35FCD4FF" w14:textId="77777777" w:rsidR="003126B6" w:rsidRPr="00930937" w:rsidRDefault="003126B6" w:rsidP="003126B6">
            <w:pPr>
              <w:pStyle w:val="tabteksts"/>
              <w:rPr>
                <w:szCs w:val="18"/>
                <w:lang w:eastAsia="lv-LV"/>
              </w:rPr>
            </w:pPr>
            <w:r w:rsidRPr="00930937">
              <w:rPr>
                <w:szCs w:val="18"/>
                <w:lang w:eastAsia="lv-LV"/>
              </w:rPr>
              <w:t xml:space="preserve">Kopējo izdevumu izmaiņas, </w:t>
            </w:r>
            <w:r w:rsidRPr="00930937">
              <w:rPr>
                <w:i/>
                <w:szCs w:val="18"/>
                <w:lang w:eastAsia="lv-LV"/>
              </w:rPr>
              <w:t>euro</w:t>
            </w:r>
            <w:r w:rsidRPr="00930937">
              <w:rPr>
                <w:szCs w:val="18"/>
                <w:lang w:eastAsia="lv-LV"/>
              </w:rPr>
              <w:t xml:space="preserve"> (+/–) pret iepriekšējo gadu</w:t>
            </w:r>
          </w:p>
        </w:tc>
        <w:tc>
          <w:tcPr>
            <w:tcW w:w="1131" w:type="dxa"/>
          </w:tcPr>
          <w:p w14:paraId="3F841A2C" w14:textId="77777777" w:rsidR="003126B6" w:rsidRPr="00930937" w:rsidRDefault="003126B6" w:rsidP="003126B6">
            <w:pPr>
              <w:pStyle w:val="tabteksts"/>
              <w:jc w:val="center"/>
            </w:pPr>
            <w:r w:rsidRPr="00930937">
              <w:rPr>
                <w:b/>
                <w:bCs/>
              </w:rPr>
              <w:t>×</w:t>
            </w:r>
          </w:p>
        </w:tc>
        <w:tc>
          <w:tcPr>
            <w:tcW w:w="1132" w:type="dxa"/>
          </w:tcPr>
          <w:p w14:paraId="49ECD42A" w14:textId="77777777" w:rsidR="003126B6" w:rsidRPr="00930937" w:rsidRDefault="003126B6" w:rsidP="003126B6">
            <w:pPr>
              <w:pStyle w:val="tabteksts"/>
              <w:jc w:val="right"/>
            </w:pPr>
            <w:r w:rsidRPr="00930937">
              <w:t>-296 924</w:t>
            </w:r>
          </w:p>
        </w:tc>
        <w:tc>
          <w:tcPr>
            <w:tcW w:w="1132" w:type="dxa"/>
          </w:tcPr>
          <w:p w14:paraId="1D94225B" w14:textId="77777777" w:rsidR="003126B6" w:rsidRPr="00930937" w:rsidRDefault="003126B6" w:rsidP="003126B6">
            <w:pPr>
              <w:pStyle w:val="tabteksts"/>
              <w:jc w:val="right"/>
            </w:pPr>
            <w:r w:rsidRPr="00930937">
              <w:t>2 987 634</w:t>
            </w:r>
          </w:p>
        </w:tc>
        <w:tc>
          <w:tcPr>
            <w:tcW w:w="1132" w:type="dxa"/>
          </w:tcPr>
          <w:p w14:paraId="56F6C164" w14:textId="77777777" w:rsidR="003126B6" w:rsidRPr="00930937" w:rsidRDefault="003126B6" w:rsidP="003126B6">
            <w:pPr>
              <w:pStyle w:val="tabteksts"/>
              <w:jc w:val="right"/>
            </w:pPr>
            <w:r w:rsidRPr="00930937">
              <w:t>-1 386 364</w:t>
            </w:r>
          </w:p>
        </w:tc>
        <w:tc>
          <w:tcPr>
            <w:tcW w:w="1132" w:type="dxa"/>
          </w:tcPr>
          <w:p w14:paraId="53660C58" w14:textId="77777777" w:rsidR="003126B6" w:rsidRPr="00930937" w:rsidRDefault="003126B6" w:rsidP="003126B6">
            <w:pPr>
              <w:pStyle w:val="tabteksts"/>
              <w:jc w:val="right"/>
            </w:pPr>
            <w:r w:rsidRPr="00930937">
              <w:t>-1 601 270</w:t>
            </w:r>
          </w:p>
        </w:tc>
      </w:tr>
      <w:tr w:rsidR="003126B6" w:rsidRPr="00930937" w14:paraId="7BC26A51" w14:textId="77777777" w:rsidTr="003126B6">
        <w:trPr>
          <w:trHeight w:val="283"/>
          <w:jc w:val="center"/>
        </w:trPr>
        <w:tc>
          <w:tcPr>
            <w:tcW w:w="3378" w:type="dxa"/>
            <w:vAlign w:val="center"/>
          </w:tcPr>
          <w:p w14:paraId="15E733E7" w14:textId="77777777" w:rsidR="003126B6" w:rsidRPr="00930937" w:rsidRDefault="003126B6" w:rsidP="003126B6">
            <w:pPr>
              <w:pStyle w:val="tabteksts"/>
            </w:pPr>
            <w:r w:rsidRPr="00930937">
              <w:rPr>
                <w:lang w:eastAsia="lv-LV"/>
              </w:rPr>
              <w:t>Kopējie izdevumi</w:t>
            </w:r>
            <w:r w:rsidRPr="00930937">
              <w:t>, % (+/–) pret iepriekšējo gadu</w:t>
            </w:r>
          </w:p>
        </w:tc>
        <w:tc>
          <w:tcPr>
            <w:tcW w:w="1131" w:type="dxa"/>
          </w:tcPr>
          <w:p w14:paraId="61BED791" w14:textId="77777777" w:rsidR="003126B6" w:rsidRPr="00930937" w:rsidRDefault="003126B6" w:rsidP="003126B6">
            <w:pPr>
              <w:pStyle w:val="tabteksts"/>
              <w:jc w:val="center"/>
            </w:pPr>
            <w:r w:rsidRPr="00930937">
              <w:rPr>
                <w:b/>
                <w:bCs/>
              </w:rPr>
              <w:t>×</w:t>
            </w:r>
          </w:p>
        </w:tc>
        <w:tc>
          <w:tcPr>
            <w:tcW w:w="1132" w:type="dxa"/>
          </w:tcPr>
          <w:p w14:paraId="7160CDC8" w14:textId="77777777" w:rsidR="003126B6" w:rsidRPr="00930937" w:rsidRDefault="003126B6" w:rsidP="003126B6">
            <w:pPr>
              <w:pStyle w:val="tabteksts"/>
              <w:jc w:val="right"/>
            </w:pPr>
            <w:r w:rsidRPr="00930937">
              <w:t>-100,0</w:t>
            </w:r>
          </w:p>
        </w:tc>
        <w:tc>
          <w:tcPr>
            <w:tcW w:w="1132" w:type="dxa"/>
          </w:tcPr>
          <w:p w14:paraId="29C37861" w14:textId="77777777" w:rsidR="003126B6" w:rsidRPr="00930937" w:rsidRDefault="003126B6" w:rsidP="003126B6">
            <w:pPr>
              <w:pStyle w:val="tabteksts"/>
              <w:jc w:val="center"/>
            </w:pPr>
            <w:r w:rsidRPr="00930937">
              <w:rPr>
                <w:b/>
                <w:bCs/>
              </w:rPr>
              <w:t>-</w:t>
            </w:r>
          </w:p>
        </w:tc>
        <w:tc>
          <w:tcPr>
            <w:tcW w:w="1132" w:type="dxa"/>
          </w:tcPr>
          <w:p w14:paraId="4AEDEB7E" w14:textId="77777777" w:rsidR="003126B6" w:rsidRPr="00930937" w:rsidRDefault="003126B6" w:rsidP="003126B6">
            <w:pPr>
              <w:pStyle w:val="tabteksts"/>
              <w:jc w:val="right"/>
            </w:pPr>
            <w:r w:rsidRPr="00930937">
              <w:t>-46,4</w:t>
            </w:r>
          </w:p>
        </w:tc>
        <w:tc>
          <w:tcPr>
            <w:tcW w:w="1132" w:type="dxa"/>
          </w:tcPr>
          <w:p w14:paraId="24701AD7" w14:textId="77777777" w:rsidR="003126B6" w:rsidRPr="00930937" w:rsidRDefault="003126B6" w:rsidP="003126B6">
            <w:pPr>
              <w:pStyle w:val="tabteksts"/>
              <w:jc w:val="right"/>
            </w:pPr>
            <w:r w:rsidRPr="00930937">
              <w:t>-100,0</w:t>
            </w:r>
          </w:p>
        </w:tc>
      </w:tr>
      <w:tr w:rsidR="003126B6" w:rsidRPr="00930937" w14:paraId="0598D222" w14:textId="77777777" w:rsidTr="003126B6">
        <w:trPr>
          <w:trHeight w:val="142"/>
          <w:jc w:val="center"/>
        </w:trPr>
        <w:tc>
          <w:tcPr>
            <w:tcW w:w="3378" w:type="dxa"/>
          </w:tcPr>
          <w:p w14:paraId="6C7598D0" w14:textId="23A42A67" w:rsidR="003126B6" w:rsidRPr="00930937" w:rsidRDefault="003126B6" w:rsidP="003126B6">
            <w:pPr>
              <w:pStyle w:val="tabteksts"/>
              <w:rPr>
                <w:szCs w:val="18"/>
                <w:lang w:eastAsia="lv-LV"/>
              </w:rPr>
            </w:pPr>
            <w:r w:rsidRPr="00930937">
              <w:rPr>
                <w:szCs w:val="18"/>
              </w:rPr>
              <w:t>Atlīdzība</w:t>
            </w:r>
            <w:r w:rsidRPr="00930937">
              <w:rPr>
                <w:szCs w:val="18"/>
                <w:vertAlign w:val="superscript"/>
              </w:rPr>
              <w:t>1</w:t>
            </w:r>
            <w:r w:rsidR="00BC03FC">
              <w:rPr>
                <w:szCs w:val="18"/>
                <w:vertAlign w:val="superscript"/>
              </w:rPr>
              <w:t>7</w:t>
            </w:r>
            <w:r w:rsidRPr="00930937">
              <w:rPr>
                <w:szCs w:val="18"/>
              </w:rPr>
              <w:t xml:space="preserve">, </w:t>
            </w:r>
            <w:r w:rsidRPr="00930937">
              <w:rPr>
                <w:i/>
                <w:szCs w:val="18"/>
              </w:rPr>
              <w:t>euro</w:t>
            </w:r>
          </w:p>
        </w:tc>
        <w:tc>
          <w:tcPr>
            <w:tcW w:w="1131" w:type="dxa"/>
          </w:tcPr>
          <w:p w14:paraId="76745946" w14:textId="77777777" w:rsidR="003126B6" w:rsidRPr="00930937" w:rsidRDefault="003126B6" w:rsidP="003126B6">
            <w:pPr>
              <w:pStyle w:val="tabteksts"/>
              <w:jc w:val="center"/>
              <w:rPr>
                <w:szCs w:val="18"/>
              </w:rPr>
            </w:pPr>
            <w:r w:rsidRPr="00930937">
              <w:rPr>
                <w:szCs w:val="18"/>
              </w:rPr>
              <w:t>-</w:t>
            </w:r>
          </w:p>
        </w:tc>
        <w:tc>
          <w:tcPr>
            <w:tcW w:w="1132" w:type="dxa"/>
          </w:tcPr>
          <w:p w14:paraId="6891BA0E" w14:textId="77777777" w:rsidR="003126B6" w:rsidRPr="00930937" w:rsidRDefault="003126B6" w:rsidP="003126B6">
            <w:pPr>
              <w:pStyle w:val="tabteksts"/>
              <w:jc w:val="center"/>
              <w:rPr>
                <w:szCs w:val="18"/>
              </w:rPr>
            </w:pPr>
            <w:r w:rsidRPr="00930937">
              <w:rPr>
                <w:szCs w:val="18"/>
              </w:rPr>
              <w:t>-</w:t>
            </w:r>
          </w:p>
        </w:tc>
        <w:tc>
          <w:tcPr>
            <w:tcW w:w="1132" w:type="dxa"/>
          </w:tcPr>
          <w:p w14:paraId="399B8D05" w14:textId="77777777" w:rsidR="003126B6" w:rsidRPr="00930937" w:rsidRDefault="003126B6" w:rsidP="003126B6">
            <w:pPr>
              <w:pStyle w:val="tabteksts"/>
              <w:jc w:val="right"/>
              <w:rPr>
                <w:szCs w:val="18"/>
              </w:rPr>
            </w:pPr>
            <w:r w:rsidRPr="00930937">
              <w:rPr>
                <w:szCs w:val="18"/>
              </w:rPr>
              <w:t>27 000</w:t>
            </w:r>
          </w:p>
        </w:tc>
        <w:tc>
          <w:tcPr>
            <w:tcW w:w="1132" w:type="dxa"/>
          </w:tcPr>
          <w:p w14:paraId="1F7DBBCE" w14:textId="77777777" w:rsidR="003126B6" w:rsidRPr="00930937" w:rsidRDefault="003126B6" w:rsidP="003126B6">
            <w:pPr>
              <w:pStyle w:val="tabteksts"/>
              <w:jc w:val="right"/>
              <w:rPr>
                <w:szCs w:val="18"/>
              </w:rPr>
            </w:pPr>
            <w:r w:rsidRPr="00930937">
              <w:rPr>
                <w:szCs w:val="18"/>
              </w:rPr>
              <w:t>8 539</w:t>
            </w:r>
          </w:p>
        </w:tc>
        <w:tc>
          <w:tcPr>
            <w:tcW w:w="1132" w:type="dxa"/>
          </w:tcPr>
          <w:p w14:paraId="359A9026" w14:textId="77777777" w:rsidR="003126B6" w:rsidRPr="00930937" w:rsidRDefault="003126B6" w:rsidP="003126B6">
            <w:pPr>
              <w:pStyle w:val="tabteksts"/>
              <w:jc w:val="center"/>
              <w:rPr>
                <w:szCs w:val="18"/>
              </w:rPr>
            </w:pPr>
            <w:r w:rsidRPr="00930937">
              <w:rPr>
                <w:szCs w:val="18"/>
              </w:rPr>
              <w:t>-</w:t>
            </w:r>
          </w:p>
        </w:tc>
      </w:tr>
    </w:tbl>
    <w:p w14:paraId="52C20B09" w14:textId="1691FA86" w:rsidR="003126B6" w:rsidRPr="00930937" w:rsidRDefault="003126B6" w:rsidP="003126B6">
      <w:pPr>
        <w:pStyle w:val="Tabuluvirsraksti"/>
        <w:spacing w:after="0"/>
        <w:jc w:val="both"/>
        <w:rPr>
          <w:i/>
          <w:sz w:val="18"/>
          <w:szCs w:val="18"/>
          <w:lang w:eastAsia="lv-LV"/>
        </w:rPr>
      </w:pPr>
      <w:r w:rsidRPr="00930937">
        <w:rPr>
          <w:i/>
          <w:sz w:val="18"/>
          <w:szCs w:val="18"/>
          <w:vertAlign w:val="superscript"/>
          <w:lang w:eastAsia="lv-LV"/>
        </w:rPr>
        <w:t>1</w:t>
      </w:r>
      <w:r w:rsidR="00BC03FC">
        <w:rPr>
          <w:i/>
          <w:sz w:val="18"/>
          <w:szCs w:val="18"/>
          <w:vertAlign w:val="superscript"/>
          <w:lang w:eastAsia="lv-LV"/>
        </w:rPr>
        <w:t>7</w:t>
      </w:r>
      <w:r w:rsidRPr="00930937">
        <w:rPr>
          <w:i/>
          <w:sz w:val="18"/>
          <w:szCs w:val="18"/>
          <w:lang w:eastAsia="lv-LV"/>
        </w:rPr>
        <w:t xml:space="preserve"> Atlīdzība 2019.-2020.gadā plānota darbinieku pie</w:t>
      </w:r>
      <w:r w:rsidR="00BC03FC">
        <w:rPr>
          <w:i/>
          <w:sz w:val="18"/>
          <w:szCs w:val="18"/>
          <w:lang w:eastAsia="lv-LV"/>
        </w:rPr>
        <w:t>maksām, kas iesaistīti projektā</w:t>
      </w:r>
    </w:p>
    <w:p w14:paraId="79C03180" w14:textId="77777777" w:rsidR="004051D1" w:rsidRDefault="004051D1" w:rsidP="00571997">
      <w:pPr>
        <w:spacing w:before="240" w:after="240"/>
        <w:ind w:firstLine="720"/>
        <w:jc w:val="center"/>
        <w:rPr>
          <w:b/>
          <w:lang w:eastAsia="lv-LV"/>
        </w:rPr>
      </w:pPr>
    </w:p>
    <w:p w14:paraId="492FE995" w14:textId="77777777" w:rsidR="004051D1" w:rsidRDefault="004051D1" w:rsidP="00571997">
      <w:pPr>
        <w:spacing w:before="240" w:after="240"/>
        <w:ind w:firstLine="720"/>
        <w:jc w:val="center"/>
        <w:rPr>
          <w:b/>
          <w:lang w:eastAsia="lv-LV"/>
        </w:rPr>
      </w:pPr>
    </w:p>
    <w:p w14:paraId="5EB449F5" w14:textId="77777777" w:rsidR="004051D1" w:rsidRDefault="004051D1" w:rsidP="00571997">
      <w:pPr>
        <w:spacing w:before="240" w:after="240"/>
        <w:ind w:firstLine="720"/>
        <w:jc w:val="center"/>
        <w:rPr>
          <w:b/>
          <w:lang w:eastAsia="lv-LV"/>
        </w:rPr>
      </w:pPr>
    </w:p>
    <w:p w14:paraId="4922760A" w14:textId="77777777" w:rsidR="004051D1" w:rsidRDefault="004051D1" w:rsidP="00571997">
      <w:pPr>
        <w:spacing w:before="240" w:after="240"/>
        <w:ind w:firstLine="720"/>
        <w:jc w:val="center"/>
        <w:rPr>
          <w:b/>
          <w:lang w:eastAsia="lv-LV"/>
        </w:rPr>
      </w:pPr>
    </w:p>
    <w:p w14:paraId="792E4A4F" w14:textId="45863816" w:rsidR="003126B6" w:rsidRPr="00930937" w:rsidRDefault="003126B6" w:rsidP="00571997">
      <w:pPr>
        <w:spacing w:before="240" w:after="240"/>
        <w:ind w:firstLine="720"/>
        <w:jc w:val="center"/>
        <w:rPr>
          <w:b/>
          <w:lang w:eastAsia="lv-LV"/>
        </w:rPr>
      </w:pPr>
      <w:r w:rsidRPr="00930937">
        <w:rPr>
          <w:b/>
          <w:lang w:eastAsia="lv-LV"/>
        </w:rPr>
        <w:t xml:space="preserve">Izmaiņas izdevumos, salīdzinot 2019. gada </w:t>
      </w:r>
      <w:r w:rsidR="00B35A38" w:rsidRPr="00B35A38">
        <w:rPr>
          <w:b/>
          <w:lang w:eastAsia="lv-LV"/>
        </w:rPr>
        <w:t xml:space="preserve">plānu </w:t>
      </w:r>
      <w:r w:rsidRPr="00930937">
        <w:rPr>
          <w:b/>
          <w:lang w:eastAsia="lv-LV"/>
        </w:rPr>
        <w:t>ar 2018. gada plānu</w:t>
      </w:r>
    </w:p>
    <w:p w14:paraId="7FE5A411" w14:textId="54BF8E81" w:rsidR="003126B6" w:rsidRPr="00930937" w:rsidRDefault="0051597F" w:rsidP="003126B6">
      <w:pPr>
        <w:spacing w:after="0"/>
        <w:ind w:left="7921" w:firstLine="720"/>
        <w:jc w:val="center"/>
        <w:rPr>
          <w:i/>
          <w:sz w:val="18"/>
          <w:szCs w:val="18"/>
        </w:rPr>
      </w:pPr>
      <w:r>
        <w:rPr>
          <w:i/>
          <w:sz w:val="18"/>
          <w:szCs w:val="18"/>
        </w:rPr>
        <w:t>E</w:t>
      </w:r>
      <w:r w:rsidR="003126B6" w:rsidRPr="00930937">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3126B6" w:rsidRPr="00930937" w14:paraId="37B44671" w14:textId="77777777" w:rsidTr="003126B6">
        <w:trPr>
          <w:trHeight w:val="142"/>
          <w:tblHeader/>
          <w:jc w:val="center"/>
        </w:trPr>
        <w:tc>
          <w:tcPr>
            <w:tcW w:w="5241" w:type="dxa"/>
            <w:vAlign w:val="center"/>
          </w:tcPr>
          <w:p w14:paraId="27D42B9E" w14:textId="77777777" w:rsidR="003126B6" w:rsidRPr="00930937" w:rsidRDefault="003126B6" w:rsidP="003126B6">
            <w:pPr>
              <w:pStyle w:val="tabteksts"/>
              <w:jc w:val="center"/>
              <w:rPr>
                <w:szCs w:val="18"/>
              </w:rPr>
            </w:pPr>
            <w:r w:rsidRPr="00930937">
              <w:rPr>
                <w:szCs w:val="18"/>
                <w:lang w:eastAsia="lv-LV"/>
              </w:rPr>
              <w:t>Pasākums</w:t>
            </w:r>
          </w:p>
        </w:tc>
        <w:tc>
          <w:tcPr>
            <w:tcW w:w="1277" w:type="dxa"/>
            <w:vAlign w:val="center"/>
          </w:tcPr>
          <w:p w14:paraId="119A2797" w14:textId="77777777" w:rsidR="003126B6" w:rsidRPr="00930937" w:rsidRDefault="003126B6" w:rsidP="003126B6">
            <w:pPr>
              <w:pStyle w:val="tabteksts"/>
              <w:jc w:val="center"/>
              <w:rPr>
                <w:szCs w:val="18"/>
                <w:lang w:eastAsia="lv-LV"/>
              </w:rPr>
            </w:pPr>
            <w:r w:rsidRPr="00930937">
              <w:rPr>
                <w:szCs w:val="18"/>
                <w:lang w:eastAsia="lv-LV"/>
              </w:rPr>
              <w:t>Samazinājums</w:t>
            </w:r>
          </w:p>
        </w:tc>
        <w:tc>
          <w:tcPr>
            <w:tcW w:w="1277" w:type="dxa"/>
            <w:vAlign w:val="center"/>
          </w:tcPr>
          <w:p w14:paraId="61ED8181" w14:textId="77777777" w:rsidR="003126B6" w:rsidRPr="00930937" w:rsidRDefault="003126B6" w:rsidP="003126B6">
            <w:pPr>
              <w:pStyle w:val="tabteksts"/>
              <w:jc w:val="center"/>
              <w:rPr>
                <w:szCs w:val="18"/>
                <w:lang w:eastAsia="lv-LV"/>
              </w:rPr>
            </w:pPr>
            <w:r w:rsidRPr="00930937">
              <w:rPr>
                <w:szCs w:val="18"/>
                <w:lang w:eastAsia="lv-LV"/>
              </w:rPr>
              <w:t>Palielinājums</w:t>
            </w:r>
          </w:p>
        </w:tc>
        <w:tc>
          <w:tcPr>
            <w:tcW w:w="1277" w:type="dxa"/>
            <w:vAlign w:val="center"/>
          </w:tcPr>
          <w:p w14:paraId="6F8E0DCC" w14:textId="77777777" w:rsidR="003126B6" w:rsidRPr="00930937" w:rsidRDefault="003126B6" w:rsidP="003126B6">
            <w:pPr>
              <w:pStyle w:val="tabteksts"/>
              <w:jc w:val="center"/>
              <w:rPr>
                <w:szCs w:val="18"/>
                <w:lang w:eastAsia="lv-LV"/>
              </w:rPr>
            </w:pPr>
            <w:r w:rsidRPr="00930937">
              <w:rPr>
                <w:szCs w:val="18"/>
                <w:lang w:eastAsia="lv-LV"/>
              </w:rPr>
              <w:t>Izmaiņas</w:t>
            </w:r>
          </w:p>
        </w:tc>
      </w:tr>
      <w:tr w:rsidR="003126B6" w:rsidRPr="00930937" w14:paraId="0241FFC3" w14:textId="77777777" w:rsidTr="003126B6">
        <w:trPr>
          <w:trHeight w:val="142"/>
          <w:jc w:val="center"/>
        </w:trPr>
        <w:tc>
          <w:tcPr>
            <w:tcW w:w="5241" w:type="dxa"/>
            <w:shd w:val="clear" w:color="auto" w:fill="D9D9D9" w:themeFill="background1" w:themeFillShade="D9"/>
          </w:tcPr>
          <w:p w14:paraId="19FF364B" w14:textId="77777777" w:rsidR="003126B6" w:rsidRPr="00930937" w:rsidRDefault="003126B6" w:rsidP="003126B6">
            <w:pPr>
              <w:pStyle w:val="tabteksts"/>
              <w:rPr>
                <w:szCs w:val="18"/>
              </w:rPr>
            </w:pPr>
            <w:r w:rsidRPr="00930937">
              <w:rPr>
                <w:b/>
                <w:bCs/>
                <w:szCs w:val="18"/>
                <w:lang w:eastAsia="lv-LV"/>
              </w:rPr>
              <w:t>Izdevumi - kopā</w:t>
            </w:r>
          </w:p>
        </w:tc>
        <w:tc>
          <w:tcPr>
            <w:tcW w:w="1277" w:type="dxa"/>
            <w:shd w:val="clear" w:color="auto" w:fill="D9D9D9" w:themeFill="background1" w:themeFillShade="D9"/>
          </w:tcPr>
          <w:p w14:paraId="6ED29B88" w14:textId="77777777" w:rsidR="003126B6" w:rsidRPr="00930937" w:rsidRDefault="003126B6" w:rsidP="003126B6">
            <w:pPr>
              <w:pStyle w:val="tabteksts"/>
              <w:jc w:val="right"/>
              <w:rPr>
                <w:b/>
                <w:szCs w:val="18"/>
              </w:rPr>
            </w:pPr>
            <w:r w:rsidRPr="00930937">
              <w:rPr>
                <w:b/>
                <w:szCs w:val="18"/>
              </w:rPr>
              <w:t>-</w:t>
            </w:r>
          </w:p>
        </w:tc>
        <w:tc>
          <w:tcPr>
            <w:tcW w:w="1277" w:type="dxa"/>
            <w:shd w:val="clear" w:color="auto" w:fill="D9D9D9" w:themeFill="background1" w:themeFillShade="D9"/>
          </w:tcPr>
          <w:p w14:paraId="20A5AAC4" w14:textId="77777777" w:rsidR="003126B6" w:rsidRPr="00930937" w:rsidRDefault="003126B6" w:rsidP="003126B6">
            <w:pPr>
              <w:pStyle w:val="tabteksts"/>
              <w:jc w:val="right"/>
              <w:rPr>
                <w:b/>
                <w:szCs w:val="18"/>
              </w:rPr>
            </w:pPr>
            <w:r w:rsidRPr="00930937">
              <w:rPr>
                <w:b/>
                <w:szCs w:val="18"/>
              </w:rPr>
              <w:t>2 987 634</w:t>
            </w:r>
          </w:p>
        </w:tc>
        <w:tc>
          <w:tcPr>
            <w:tcW w:w="1277" w:type="dxa"/>
            <w:shd w:val="clear" w:color="auto" w:fill="D9D9D9" w:themeFill="background1" w:themeFillShade="D9"/>
          </w:tcPr>
          <w:p w14:paraId="0E94EC82" w14:textId="77777777" w:rsidR="003126B6" w:rsidRPr="00930937" w:rsidRDefault="003126B6" w:rsidP="003126B6">
            <w:pPr>
              <w:pStyle w:val="tabteksts"/>
              <w:jc w:val="right"/>
              <w:rPr>
                <w:b/>
                <w:szCs w:val="18"/>
              </w:rPr>
            </w:pPr>
            <w:r w:rsidRPr="00930937">
              <w:rPr>
                <w:b/>
                <w:szCs w:val="18"/>
              </w:rPr>
              <w:t>2 987 634</w:t>
            </w:r>
          </w:p>
        </w:tc>
      </w:tr>
      <w:tr w:rsidR="003126B6" w:rsidRPr="00930937" w14:paraId="7172F37A" w14:textId="77777777" w:rsidTr="003126B6">
        <w:trPr>
          <w:jc w:val="center"/>
        </w:trPr>
        <w:tc>
          <w:tcPr>
            <w:tcW w:w="9072" w:type="dxa"/>
            <w:gridSpan w:val="4"/>
          </w:tcPr>
          <w:p w14:paraId="38FD88B9" w14:textId="77777777" w:rsidR="003126B6" w:rsidRPr="00930937" w:rsidRDefault="003126B6" w:rsidP="003126B6">
            <w:pPr>
              <w:pStyle w:val="tabteksts"/>
              <w:ind w:firstLine="313"/>
              <w:rPr>
                <w:szCs w:val="18"/>
              </w:rPr>
            </w:pPr>
            <w:r w:rsidRPr="00930937">
              <w:rPr>
                <w:i/>
                <w:szCs w:val="18"/>
                <w:lang w:eastAsia="lv-LV"/>
              </w:rPr>
              <w:t>t. sk.:</w:t>
            </w:r>
          </w:p>
        </w:tc>
      </w:tr>
      <w:tr w:rsidR="003126B6" w:rsidRPr="00930937" w14:paraId="65DD0FD8" w14:textId="77777777" w:rsidTr="003126B6">
        <w:trPr>
          <w:trHeight w:val="142"/>
          <w:jc w:val="center"/>
        </w:trPr>
        <w:tc>
          <w:tcPr>
            <w:tcW w:w="5241" w:type="dxa"/>
            <w:shd w:val="clear" w:color="auto" w:fill="F2F2F2" w:themeFill="background1" w:themeFillShade="F2"/>
          </w:tcPr>
          <w:p w14:paraId="61F39118" w14:textId="77777777" w:rsidR="003126B6" w:rsidRPr="00930937" w:rsidRDefault="003126B6" w:rsidP="003126B6">
            <w:pPr>
              <w:pStyle w:val="tabteksts"/>
              <w:rPr>
                <w:szCs w:val="18"/>
                <w:u w:val="single"/>
                <w:lang w:eastAsia="lv-LV"/>
              </w:rPr>
            </w:pPr>
            <w:r w:rsidRPr="00930937">
              <w:rPr>
                <w:szCs w:val="18"/>
                <w:u w:val="single"/>
                <w:lang w:eastAsia="lv-LV"/>
              </w:rPr>
              <w:t>Ilgtermiņa saistības</w:t>
            </w:r>
          </w:p>
        </w:tc>
        <w:tc>
          <w:tcPr>
            <w:tcW w:w="1277" w:type="dxa"/>
            <w:shd w:val="clear" w:color="auto" w:fill="F2F2F2" w:themeFill="background1" w:themeFillShade="F2"/>
          </w:tcPr>
          <w:p w14:paraId="581236A2" w14:textId="77777777" w:rsidR="003126B6" w:rsidRPr="00930937" w:rsidRDefault="003126B6" w:rsidP="003126B6">
            <w:pPr>
              <w:pStyle w:val="tabteksts"/>
              <w:jc w:val="right"/>
              <w:rPr>
                <w:szCs w:val="18"/>
                <w:u w:val="single"/>
              </w:rPr>
            </w:pPr>
            <w:r w:rsidRPr="00930937">
              <w:rPr>
                <w:szCs w:val="18"/>
                <w:u w:val="single"/>
              </w:rPr>
              <w:t>-</w:t>
            </w:r>
          </w:p>
        </w:tc>
        <w:tc>
          <w:tcPr>
            <w:tcW w:w="1277" w:type="dxa"/>
            <w:shd w:val="clear" w:color="auto" w:fill="F2F2F2" w:themeFill="background1" w:themeFillShade="F2"/>
          </w:tcPr>
          <w:p w14:paraId="4DC6DACA" w14:textId="77777777" w:rsidR="003126B6" w:rsidRPr="00930937" w:rsidRDefault="003126B6" w:rsidP="003126B6">
            <w:pPr>
              <w:pStyle w:val="tabteksts"/>
              <w:jc w:val="right"/>
              <w:rPr>
                <w:szCs w:val="18"/>
                <w:u w:val="single"/>
              </w:rPr>
            </w:pPr>
            <w:r w:rsidRPr="00930937">
              <w:rPr>
                <w:szCs w:val="18"/>
                <w:u w:val="single"/>
              </w:rPr>
              <w:t>2 987 634</w:t>
            </w:r>
          </w:p>
        </w:tc>
        <w:tc>
          <w:tcPr>
            <w:tcW w:w="1277" w:type="dxa"/>
            <w:shd w:val="clear" w:color="auto" w:fill="F2F2F2" w:themeFill="background1" w:themeFillShade="F2"/>
          </w:tcPr>
          <w:p w14:paraId="60C44D79" w14:textId="77777777" w:rsidR="003126B6" w:rsidRPr="00930937" w:rsidRDefault="003126B6" w:rsidP="003126B6">
            <w:pPr>
              <w:pStyle w:val="tabteksts"/>
              <w:jc w:val="right"/>
              <w:rPr>
                <w:szCs w:val="18"/>
                <w:u w:val="single"/>
              </w:rPr>
            </w:pPr>
            <w:r w:rsidRPr="00930937">
              <w:rPr>
                <w:szCs w:val="18"/>
                <w:u w:val="single"/>
              </w:rPr>
              <w:t>2 987 634</w:t>
            </w:r>
          </w:p>
        </w:tc>
      </w:tr>
      <w:tr w:rsidR="003126B6" w:rsidRPr="00930937" w14:paraId="12199306" w14:textId="77777777" w:rsidTr="003126B6">
        <w:trPr>
          <w:trHeight w:val="142"/>
          <w:jc w:val="center"/>
        </w:trPr>
        <w:tc>
          <w:tcPr>
            <w:tcW w:w="5241" w:type="dxa"/>
          </w:tcPr>
          <w:p w14:paraId="6CB5B918" w14:textId="77777777" w:rsidR="003126B6" w:rsidRPr="00930937" w:rsidRDefault="003126B6" w:rsidP="003126B6">
            <w:pPr>
              <w:pStyle w:val="tabteksts"/>
              <w:rPr>
                <w:i/>
                <w:szCs w:val="18"/>
                <w:lang w:eastAsia="lv-LV"/>
              </w:rPr>
            </w:pPr>
            <w:r w:rsidRPr="00930937">
              <w:rPr>
                <w:i/>
                <w:szCs w:val="18"/>
                <w:lang w:eastAsia="lv-LV"/>
              </w:rPr>
              <w:t>Projekts "Zemkopības ministrijas un tās padotībā esošo iestāžu informācijas un komunikāciju tehnoloģiju attīstība" (ZMCA)</w:t>
            </w:r>
          </w:p>
        </w:tc>
        <w:tc>
          <w:tcPr>
            <w:tcW w:w="1277" w:type="dxa"/>
          </w:tcPr>
          <w:p w14:paraId="128AAF94" w14:textId="77777777" w:rsidR="003126B6" w:rsidRPr="00930937" w:rsidRDefault="003126B6" w:rsidP="003126B6">
            <w:pPr>
              <w:pStyle w:val="tabteksts"/>
              <w:jc w:val="right"/>
              <w:rPr>
                <w:szCs w:val="18"/>
              </w:rPr>
            </w:pPr>
            <w:r w:rsidRPr="00930937">
              <w:rPr>
                <w:szCs w:val="18"/>
              </w:rPr>
              <w:t>-</w:t>
            </w:r>
          </w:p>
        </w:tc>
        <w:tc>
          <w:tcPr>
            <w:tcW w:w="1277" w:type="dxa"/>
          </w:tcPr>
          <w:p w14:paraId="6D7E7CEE" w14:textId="77777777" w:rsidR="003126B6" w:rsidRPr="00930937" w:rsidRDefault="003126B6" w:rsidP="003126B6">
            <w:pPr>
              <w:pStyle w:val="tabteksts"/>
              <w:jc w:val="right"/>
              <w:rPr>
                <w:szCs w:val="18"/>
              </w:rPr>
            </w:pPr>
            <w:r w:rsidRPr="00930937">
              <w:rPr>
                <w:szCs w:val="18"/>
              </w:rPr>
              <w:t>2 987 634</w:t>
            </w:r>
          </w:p>
        </w:tc>
        <w:tc>
          <w:tcPr>
            <w:tcW w:w="1277" w:type="dxa"/>
          </w:tcPr>
          <w:p w14:paraId="288BB132" w14:textId="77777777" w:rsidR="003126B6" w:rsidRPr="00930937" w:rsidRDefault="003126B6" w:rsidP="003126B6">
            <w:pPr>
              <w:pStyle w:val="tabteksts"/>
              <w:jc w:val="right"/>
              <w:rPr>
                <w:szCs w:val="18"/>
              </w:rPr>
            </w:pPr>
            <w:r w:rsidRPr="00930937">
              <w:rPr>
                <w:szCs w:val="18"/>
              </w:rPr>
              <w:t>2 987 634</w:t>
            </w:r>
          </w:p>
        </w:tc>
      </w:tr>
    </w:tbl>
    <w:p w14:paraId="6E1F4E34" w14:textId="77777777" w:rsidR="00DC1578" w:rsidRDefault="00DC1578" w:rsidP="00571997">
      <w:pPr>
        <w:pStyle w:val="programmas"/>
        <w:spacing w:after="240"/>
        <w:rPr>
          <w:lang w:val="lv-LV"/>
        </w:rPr>
      </w:pPr>
    </w:p>
    <w:p w14:paraId="398491E7" w14:textId="52E674E5" w:rsidR="003126B6" w:rsidRPr="00930937" w:rsidRDefault="003126B6" w:rsidP="00571997">
      <w:pPr>
        <w:pStyle w:val="programmas"/>
        <w:spacing w:after="240"/>
        <w:rPr>
          <w:lang w:val="lv-LV"/>
        </w:rPr>
      </w:pPr>
      <w:r w:rsidRPr="00930937">
        <w:rPr>
          <w:lang w:val="lv-LV"/>
        </w:rPr>
        <w:t>64.00.00 Eiropas Lauksaimniecības garantiju fonda (ELGF) projektu un pasākumu īstenošana</w:t>
      </w:r>
    </w:p>
    <w:p w14:paraId="2DDE0C08" w14:textId="77777777" w:rsidR="003126B6" w:rsidRPr="00930937" w:rsidRDefault="003126B6" w:rsidP="003126B6">
      <w:pPr>
        <w:ind w:firstLine="0"/>
      </w:pPr>
      <w:r w:rsidRPr="00930937">
        <w:t>Budžeta programmai ir viena apakšprogramma.</w:t>
      </w:r>
    </w:p>
    <w:p w14:paraId="3A8062D4" w14:textId="77777777" w:rsidR="003126B6" w:rsidRPr="00930937" w:rsidRDefault="003126B6" w:rsidP="003126B6">
      <w:pPr>
        <w:pStyle w:val="programmas"/>
        <w:rPr>
          <w:lang w:val="lv-LV"/>
        </w:rPr>
      </w:pPr>
      <w:r w:rsidRPr="00930937">
        <w:rPr>
          <w:lang w:val="lv-LV"/>
        </w:rPr>
        <w:t>64.08.00 Izdevumi Eiropas Lauksaimniecības garantiju fonda (ELGF) projektu un pasākumu īstenošanai (2014-2020)</w:t>
      </w:r>
    </w:p>
    <w:p w14:paraId="6A5C2346" w14:textId="77777777" w:rsidR="003126B6" w:rsidRPr="00930937" w:rsidRDefault="003126B6" w:rsidP="003126B6">
      <w:pPr>
        <w:spacing w:before="360"/>
        <w:ind w:firstLine="0"/>
        <w:rPr>
          <w:u w:val="single"/>
        </w:rPr>
      </w:pPr>
      <w:r w:rsidRPr="00930937">
        <w:rPr>
          <w:u w:val="single"/>
        </w:rPr>
        <w:t>Apakšprogrammas mērķis:</w:t>
      </w:r>
    </w:p>
    <w:p w14:paraId="6BC22079" w14:textId="77777777" w:rsidR="003126B6" w:rsidRPr="00930937" w:rsidRDefault="003126B6" w:rsidP="003126B6">
      <w:r w:rsidRPr="00930937">
        <w:t>nodrošināt ES finanšu plānošanas perioda 2014.–2020. gadam Eiropas Lauksaimniecības garantiju fonda pasākumu īstenošanu.</w:t>
      </w:r>
    </w:p>
    <w:p w14:paraId="1164BF51" w14:textId="77777777" w:rsidR="003126B6" w:rsidRPr="00930937" w:rsidRDefault="003126B6" w:rsidP="00571997">
      <w:pPr>
        <w:ind w:firstLine="0"/>
        <w:rPr>
          <w:u w:val="single"/>
        </w:rPr>
      </w:pPr>
      <w:r w:rsidRPr="00930937">
        <w:rPr>
          <w:u w:val="single"/>
        </w:rPr>
        <w:t>Galvenās aktivitātes:</w:t>
      </w:r>
    </w:p>
    <w:p w14:paraId="610C358E" w14:textId="77777777" w:rsidR="003126B6" w:rsidRPr="00930937" w:rsidRDefault="003126B6" w:rsidP="003126B6">
      <w:r w:rsidRPr="00930937">
        <w:t>LAD nodrošina ES atbalstu – pieejamo ES fondu līdzekļu izmantošanu, konkurētspējīgas lauku, lauksaimniecības un zivsaimniecības attīstībai.</w:t>
      </w:r>
    </w:p>
    <w:p w14:paraId="2C6F6C18" w14:textId="77777777" w:rsidR="003126B6" w:rsidRPr="00930937" w:rsidRDefault="003126B6" w:rsidP="00571997">
      <w:pPr>
        <w:ind w:firstLine="0"/>
      </w:pPr>
      <w:r w:rsidRPr="00930937">
        <w:rPr>
          <w:u w:val="single"/>
        </w:rPr>
        <w:t>Apakšprogrammas izpildītājs</w:t>
      </w:r>
      <w:r w:rsidRPr="00930937">
        <w:t>: LAD.</w:t>
      </w:r>
    </w:p>
    <w:p w14:paraId="49929096" w14:textId="77777777" w:rsidR="003126B6" w:rsidRPr="00930937" w:rsidRDefault="003126B6" w:rsidP="003126B6">
      <w:pPr>
        <w:ind w:firstLine="0"/>
        <w:rPr>
          <w:szCs w:val="24"/>
          <w:lang w:eastAsia="lv-LV"/>
        </w:rPr>
      </w:pPr>
    </w:p>
    <w:p w14:paraId="16C1A95B" w14:textId="77777777" w:rsidR="003126B6" w:rsidRPr="00930937" w:rsidRDefault="003126B6" w:rsidP="003126B6">
      <w:pPr>
        <w:pStyle w:val="Tabuluvirsraksti"/>
        <w:spacing w:after="240"/>
        <w:rPr>
          <w:b/>
          <w:lang w:eastAsia="lv-LV"/>
        </w:rPr>
      </w:pPr>
      <w:r w:rsidRPr="00930937">
        <w:rPr>
          <w:b/>
          <w:lang w:eastAsia="lv-LV"/>
        </w:rPr>
        <w:t>Finansiālie rādītāji no 2017. līdz 2021. gadam</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304"/>
      </w:tblGrid>
      <w:tr w:rsidR="003126B6" w:rsidRPr="00930937" w14:paraId="66232539" w14:textId="77777777" w:rsidTr="003126B6">
        <w:trPr>
          <w:trHeight w:val="283"/>
          <w:tblHeader/>
          <w:jc w:val="center"/>
        </w:trPr>
        <w:tc>
          <w:tcPr>
            <w:tcW w:w="3378" w:type="dxa"/>
            <w:vAlign w:val="center"/>
          </w:tcPr>
          <w:p w14:paraId="1E8AB9E3" w14:textId="77777777" w:rsidR="003126B6" w:rsidRPr="00930937" w:rsidRDefault="003126B6" w:rsidP="003126B6">
            <w:pPr>
              <w:pStyle w:val="tabteksts"/>
              <w:jc w:val="center"/>
              <w:rPr>
                <w:szCs w:val="24"/>
              </w:rPr>
            </w:pPr>
          </w:p>
        </w:tc>
        <w:tc>
          <w:tcPr>
            <w:tcW w:w="1131" w:type="dxa"/>
          </w:tcPr>
          <w:p w14:paraId="4B0A0B49" w14:textId="77777777" w:rsidR="003126B6" w:rsidRPr="00930937" w:rsidRDefault="003126B6" w:rsidP="003126B6">
            <w:pPr>
              <w:pStyle w:val="tabteksts"/>
              <w:jc w:val="center"/>
              <w:rPr>
                <w:szCs w:val="24"/>
                <w:lang w:eastAsia="lv-LV"/>
              </w:rPr>
            </w:pPr>
            <w:r w:rsidRPr="00930937">
              <w:rPr>
                <w:szCs w:val="18"/>
                <w:lang w:eastAsia="lv-LV"/>
              </w:rPr>
              <w:t>2017. gads (izpilde)</w:t>
            </w:r>
          </w:p>
        </w:tc>
        <w:tc>
          <w:tcPr>
            <w:tcW w:w="1132" w:type="dxa"/>
            <w:vAlign w:val="center"/>
          </w:tcPr>
          <w:p w14:paraId="5B5FD6D8" w14:textId="77777777" w:rsidR="003126B6" w:rsidRPr="00930937" w:rsidRDefault="003126B6" w:rsidP="003126B6">
            <w:pPr>
              <w:pStyle w:val="tabteksts"/>
              <w:jc w:val="center"/>
              <w:rPr>
                <w:szCs w:val="24"/>
                <w:lang w:eastAsia="lv-LV"/>
              </w:rPr>
            </w:pPr>
            <w:r w:rsidRPr="00930937">
              <w:rPr>
                <w:szCs w:val="18"/>
                <w:lang w:eastAsia="lv-LV"/>
              </w:rPr>
              <w:t>2018. gada plāns</w:t>
            </w:r>
          </w:p>
        </w:tc>
        <w:tc>
          <w:tcPr>
            <w:tcW w:w="1132" w:type="dxa"/>
          </w:tcPr>
          <w:p w14:paraId="06C208D2" w14:textId="5C68EA58" w:rsidR="003126B6" w:rsidRPr="00930937" w:rsidRDefault="003126B6" w:rsidP="003126B6">
            <w:pPr>
              <w:pStyle w:val="tabteksts"/>
              <w:jc w:val="center"/>
              <w:rPr>
                <w:szCs w:val="24"/>
                <w:lang w:eastAsia="lv-LV"/>
              </w:rPr>
            </w:pPr>
            <w:r w:rsidRPr="00930937">
              <w:rPr>
                <w:szCs w:val="18"/>
                <w:lang w:eastAsia="lv-LV"/>
              </w:rPr>
              <w:t xml:space="preserve">2019. gada </w:t>
            </w:r>
            <w:r w:rsidR="00651542">
              <w:rPr>
                <w:szCs w:val="18"/>
                <w:lang w:eastAsia="lv-LV"/>
              </w:rPr>
              <w:t>plāns</w:t>
            </w:r>
          </w:p>
        </w:tc>
        <w:tc>
          <w:tcPr>
            <w:tcW w:w="1132" w:type="dxa"/>
          </w:tcPr>
          <w:p w14:paraId="5CD9066D" w14:textId="77777777" w:rsidR="003126B6" w:rsidRPr="00930937" w:rsidRDefault="003126B6" w:rsidP="003126B6">
            <w:pPr>
              <w:pStyle w:val="tabteksts"/>
              <w:jc w:val="center"/>
              <w:rPr>
                <w:szCs w:val="24"/>
                <w:lang w:eastAsia="lv-LV"/>
              </w:rPr>
            </w:pPr>
            <w:r w:rsidRPr="00930937">
              <w:rPr>
                <w:szCs w:val="18"/>
                <w:lang w:eastAsia="lv-LV"/>
              </w:rPr>
              <w:t>2020. gada prognoze</w:t>
            </w:r>
          </w:p>
        </w:tc>
        <w:tc>
          <w:tcPr>
            <w:tcW w:w="1304" w:type="dxa"/>
          </w:tcPr>
          <w:p w14:paraId="0CD86EE6" w14:textId="77777777" w:rsidR="003126B6" w:rsidRPr="00930937" w:rsidRDefault="003126B6" w:rsidP="003126B6">
            <w:pPr>
              <w:pStyle w:val="tabteksts"/>
              <w:jc w:val="center"/>
              <w:rPr>
                <w:szCs w:val="24"/>
                <w:lang w:eastAsia="lv-LV"/>
              </w:rPr>
            </w:pPr>
            <w:r w:rsidRPr="00930937">
              <w:rPr>
                <w:szCs w:val="18"/>
                <w:lang w:eastAsia="lv-LV"/>
              </w:rPr>
              <w:t>2021. gada prognoze</w:t>
            </w:r>
          </w:p>
        </w:tc>
      </w:tr>
      <w:tr w:rsidR="003126B6" w:rsidRPr="00930937" w14:paraId="5014E612" w14:textId="77777777" w:rsidTr="003126B6">
        <w:trPr>
          <w:trHeight w:val="142"/>
          <w:jc w:val="center"/>
        </w:trPr>
        <w:tc>
          <w:tcPr>
            <w:tcW w:w="3378" w:type="dxa"/>
            <w:shd w:val="clear" w:color="auto" w:fill="D9D9D9" w:themeFill="background1" w:themeFillShade="D9"/>
            <w:vAlign w:val="center"/>
          </w:tcPr>
          <w:p w14:paraId="6D57FA55" w14:textId="77777777" w:rsidR="003126B6" w:rsidRPr="00930937" w:rsidRDefault="003126B6" w:rsidP="003126B6">
            <w:pPr>
              <w:pStyle w:val="tabteksts"/>
              <w:rPr>
                <w:lang w:eastAsia="lv-LV"/>
              </w:rPr>
            </w:pPr>
            <w:r w:rsidRPr="00930937">
              <w:rPr>
                <w:lang w:eastAsia="lv-LV"/>
              </w:rPr>
              <w:t>Kopējie izdevumi,</w:t>
            </w:r>
            <w:r w:rsidRPr="00930937">
              <w:t xml:space="preserve"> </w:t>
            </w:r>
            <w:r w:rsidRPr="00930937">
              <w:rPr>
                <w:i/>
                <w:szCs w:val="18"/>
              </w:rPr>
              <w:t>euro</w:t>
            </w:r>
          </w:p>
        </w:tc>
        <w:tc>
          <w:tcPr>
            <w:tcW w:w="1131" w:type="dxa"/>
            <w:shd w:val="clear" w:color="auto" w:fill="D9D9D9" w:themeFill="background1" w:themeFillShade="D9"/>
          </w:tcPr>
          <w:p w14:paraId="632B8E08" w14:textId="77777777" w:rsidR="003126B6" w:rsidRPr="00930937" w:rsidRDefault="003126B6" w:rsidP="003126B6">
            <w:pPr>
              <w:pStyle w:val="tabteksts"/>
              <w:jc w:val="right"/>
            </w:pPr>
            <w:r w:rsidRPr="00930937">
              <w:t>265 008 583</w:t>
            </w:r>
          </w:p>
        </w:tc>
        <w:tc>
          <w:tcPr>
            <w:tcW w:w="1132" w:type="dxa"/>
            <w:shd w:val="clear" w:color="auto" w:fill="D9D9D9" w:themeFill="background1" w:themeFillShade="D9"/>
          </w:tcPr>
          <w:p w14:paraId="18F4AC30" w14:textId="77777777" w:rsidR="003126B6" w:rsidRPr="00930937" w:rsidRDefault="003126B6" w:rsidP="003126B6">
            <w:pPr>
              <w:pStyle w:val="tabteksts"/>
              <w:jc w:val="right"/>
            </w:pPr>
            <w:r w:rsidRPr="00930937">
              <w:t>277 011 732</w:t>
            </w:r>
          </w:p>
        </w:tc>
        <w:tc>
          <w:tcPr>
            <w:tcW w:w="1132" w:type="dxa"/>
            <w:shd w:val="clear" w:color="auto" w:fill="D9D9D9" w:themeFill="background1" w:themeFillShade="D9"/>
          </w:tcPr>
          <w:p w14:paraId="7D7E7AC3" w14:textId="77777777" w:rsidR="003126B6" w:rsidRPr="00930937" w:rsidRDefault="003126B6" w:rsidP="003126B6">
            <w:pPr>
              <w:pStyle w:val="tabteksts"/>
              <w:jc w:val="right"/>
            </w:pPr>
            <w:r w:rsidRPr="00930937">
              <w:t>302 556 110</w:t>
            </w:r>
          </w:p>
        </w:tc>
        <w:tc>
          <w:tcPr>
            <w:tcW w:w="1132" w:type="dxa"/>
            <w:shd w:val="clear" w:color="auto" w:fill="D9D9D9" w:themeFill="background1" w:themeFillShade="D9"/>
          </w:tcPr>
          <w:p w14:paraId="7838760F" w14:textId="77777777" w:rsidR="003126B6" w:rsidRPr="00930937" w:rsidRDefault="003126B6" w:rsidP="003126B6">
            <w:pPr>
              <w:pStyle w:val="tabteksts"/>
              <w:jc w:val="right"/>
            </w:pPr>
            <w:r w:rsidRPr="00930937">
              <w:t>314 181 043</w:t>
            </w:r>
          </w:p>
        </w:tc>
        <w:tc>
          <w:tcPr>
            <w:tcW w:w="1304" w:type="dxa"/>
            <w:shd w:val="clear" w:color="auto" w:fill="D9D9D9" w:themeFill="background1" w:themeFillShade="D9"/>
          </w:tcPr>
          <w:p w14:paraId="29161AF5" w14:textId="77777777" w:rsidR="003126B6" w:rsidRPr="00930937" w:rsidRDefault="003126B6" w:rsidP="003126B6">
            <w:pPr>
              <w:pStyle w:val="tabteksts"/>
              <w:jc w:val="right"/>
            </w:pPr>
            <w:r w:rsidRPr="00930937">
              <w:t>10 893 620</w:t>
            </w:r>
          </w:p>
        </w:tc>
      </w:tr>
      <w:tr w:rsidR="003126B6" w:rsidRPr="00930937" w14:paraId="5406AEA7" w14:textId="77777777" w:rsidTr="003126B6">
        <w:trPr>
          <w:trHeight w:val="283"/>
          <w:jc w:val="center"/>
        </w:trPr>
        <w:tc>
          <w:tcPr>
            <w:tcW w:w="3378" w:type="dxa"/>
            <w:vAlign w:val="center"/>
          </w:tcPr>
          <w:p w14:paraId="4CCB1BCD" w14:textId="77777777" w:rsidR="003126B6" w:rsidRPr="00930937" w:rsidRDefault="003126B6" w:rsidP="003126B6">
            <w:pPr>
              <w:pStyle w:val="tabteksts"/>
              <w:rPr>
                <w:szCs w:val="18"/>
                <w:lang w:eastAsia="lv-LV"/>
              </w:rPr>
            </w:pPr>
            <w:r w:rsidRPr="00930937">
              <w:rPr>
                <w:szCs w:val="18"/>
                <w:lang w:eastAsia="lv-LV"/>
              </w:rPr>
              <w:t xml:space="preserve">Kopējo izdevumu izmaiņas, </w:t>
            </w:r>
            <w:r w:rsidRPr="00930937">
              <w:rPr>
                <w:i/>
                <w:szCs w:val="18"/>
                <w:lang w:eastAsia="lv-LV"/>
              </w:rPr>
              <w:t>euro</w:t>
            </w:r>
            <w:r w:rsidRPr="00930937">
              <w:rPr>
                <w:szCs w:val="18"/>
                <w:lang w:eastAsia="lv-LV"/>
              </w:rPr>
              <w:t xml:space="preserve"> (+/–) pret iepriekšējo gadu</w:t>
            </w:r>
          </w:p>
        </w:tc>
        <w:tc>
          <w:tcPr>
            <w:tcW w:w="1131" w:type="dxa"/>
          </w:tcPr>
          <w:p w14:paraId="26F66A74" w14:textId="77777777" w:rsidR="003126B6" w:rsidRPr="00930937" w:rsidRDefault="003126B6" w:rsidP="003126B6">
            <w:pPr>
              <w:pStyle w:val="tabteksts"/>
              <w:jc w:val="center"/>
            </w:pPr>
            <w:r w:rsidRPr="00930937">
              <w:rPr>
                <w:b/>
                <w:bCs/>
              </w:rPr>
              <w:t>×</w:t>
            </w:r>
          </w:p>
        </w:tc>
        <w:tc>
          <w:tcPr>
            <w:tcW w:w="1132" w:type="dxa"/>
          </w:tcPr>
          <w:p w14:paraId="565EBBF5" w14:textId="77777777" w:rsidR="003126B6" w:rsidRPr="00930937" w:rsidRDefault="003126B6" w:rsidP="003126B6">
            <w:pPr>
              <w:pStyle w:val="tabteksts"/>
              <w:jc w:val="right"/>
            </w:pPr>
            <w:r w:rsidRPr="00930937">
              <w:t>12 003 149</w:t>
            </w:r>
          </w:p>
        </w:tc>
        <w:tc>
          <w:tcPr>
            <w:tcW w:w="1132" w:type="dxa"/>
          </w:tcPr>
          <w:p w14:paraId="0B5D7B5A" w14:textId="77777777" w:rsidR="003126B6" w:rsidRPr="00930937" w:rsidRDefault="003126B6" w:rsidP="003126B6">
            <w:pPr>
              <w:pStyle w:val="tabteksts"/>
              <w:jc w:val="right"/>
            </w:pPr>
            <w:r w:rsidRPr="00930937">
              <w:t>25 544 378</w:t>
            </w:r>
          </w:p>
        </w:tc>
        <w:tc>
          <w:tcPr>
            <w:tcW w:w="1132" w:type="dxa"/>
          </w:tcPr>
          <w:p w14:paraId="1C51DAE7" w14:textId="77777777" w:rsidR="003126B6" w:rsidRPr="00930937" w:rsidRDefault="003126B6" w:rsidP="003126B6">
            <w:pPr>
              <w:pStyle w:val="tabteksts"/>
              <w:jc w:val="right"/>
            </w:pPr>
            <w:r w:rsidRPr="00930937">
              <w:t>11 624 933</w:t>
            </w:r>
          </w:p>
        </w:tc>
        <w:tc>
          <w:tcPr>
            <w:tcW w:w="1304" w:type="dxa"/>
          </w:tcPr>
          <w:p w14:paraId="0B479408" w14:textId="77777777" w:rsidR="003126B6" w:rsidRPr="00930937" w:rsidRDefault="003126B6" w:rsidP="003126B6">
            <w:pPr>
              <w:pStyle w:val="tabteksts"/>
              <w:jc w:val="right"/>
            </w:pPr>
            <w:r w:rsidRPr="00930937">
              <w:t>-303 287 4</w:t>
            </w:r>
            <w:r w:rsidRPr="00930937">
              <w:rPr>
                <w:szCs w:val="18"/>
              </w:rPr>
              <w:t>23</w:t>
            </w:r>
          </w:p>
        </w:tc>
      </w:tr>
      <w:tr w:rsidR="003126B6" w:rsidRPr="00930937" w14:paraId="668DE60F" w14:textId="77777777" w:rsidTr="003126B6">
        <w:trPr>
          <w:trHeight w:val="283"/>
          <w:jc w:val="center"/>
        </w:trPr>
        <w:tc>
          <w:tcPr>
            <w:tcW w:w="3378" w:type="dxa"/>
            <w:vAlign w:val="center"/>
          </w:tcPr>
          <w:p w14:paraId="1F671BE7" w14:textId="77777777" w:rsidR="003126B6" w:rsidRPr="00930937" w:rsidRDefault="003126B6" w:rsidP="003126B6">
            <w:pPr>
              <w:pStyle w:val="tabteksts"/>
            </w:pPr>
            <w:r w:rsidRPr="00930937">
              <w:rPr>
                <w:lang w:eastAsia="lv-LV"/>
              </w:rPr>
              <w:t>Kopējie izdevumi</w:t>
            </w:r>
            <w:r w:rsidRPr="00930937">
              <w:t>, % (+/–) pret iepriekšējo gadu</w:t>
            </w:r>
          </w:p>
        </w:tc>
        <w:tc>
          <w:tcPr>
            <w:tcW w:w="1131" w:type="dxa"/>
          </w:tcPr>
          <w:p w14:paraId="51A64196" w14:textId="77777777" w:rsidR="003126B6" w:rsidRPr="00930937" w:rsidRDefault="003126B6" w:rsidP="003126B6">
            <w:pPr>
              <w:pStyle w:val="tabteksts"/>
              <w:jc w:val="center"/>
            </w:pPr>
            <w:r w:rsidRPr="00930937">
              <w:rPr>
                <w:b/>
                <w:bCs/>
              </w:rPr>
              <w:t>×</w:t>
            </w:r>
          </w:p>
        </w:tc>
        <w:tc>
          <w:tcPr>
            <w:tcW w:w="1132" w:type="dxa"/>
          </w:tcPr>
          <w:p w14:paraId="722EFB12" w14:textId="77777777" w:rsidR="003126B6" w:rsidRPr="00930937" w:rsidRDefault="003126B6" w:rsidP="003126B6">
            <w:pPr>
              <w:pStyle w:val="tabteksts"/>
              <w:jc w:val="right"/>
            </w:pPr>
            <w:r w:rsidRPr="00930937">
              <w:t>4,5</w:t>
            </w:r>
          </w:p>
        </w:tc>
        <w:tc>
          <w:tcPr>
            <w:tcW w:w="1132" w:type="dxa"/>
          </w:tcPr>
          <w:p w14:paraId="0F62CABE" w14:textId="77777777" w:rsidR="003126B6" w:rsidRPr="00930937" w:rsidRDefault="003126B6" w:rsidP="003126B6">
            <w:pPr>
              <w:pStyle w:val="tabteksts"/>
              <w:jc w:val="right"/>
            </w:pPr>
            <w:r w:rsidRPr="00930937">
              <w:t>9,2</w:t>
            </w:r>
          </w:p>
        </w:tc>
        <w:tc>
          <w:tcPr>
            <w:tcW w:w="1132" w:type="dxa"/>
          </w:tcPr>
          <w:p w14:paraId="5C088F66" w14:textId="77777777" w:rsidR="003126B6" w:rsidRPr="00930937" w:rsidRDefault="003126B6" w:rsidP="003126B6">
            <w:pPr>
              <w:pStyle w:val="tabteksts"/>
              <w:jc w:val="right"/>
            </w:pPr>
            <w:r w:rsidRPr="00930937">
              <w:t>3,8</w:t>
            </w:r>
          </w:p>
        </w:tc>
        <w:tc>
          <w:tcPr>
            <w:tcW w:w="1304" w:type="dxa"/>
          </w:tcPr>
          <w:p w14:paraId="4F72149F" w14:textId="77777777" w:rsidR="003126B6" w:rsidRPr="00930937" w:rsidRDefault="003126B6" w:rsidP="003126B6">
            <w:pPr>
              <w:pStyle w:val="tabteksts"/>
              <w:jc w:val="right"/>
            </w:pPr>
            <w:r w:rsidRPr="00930937">
              <w:t>-96,5</w:t>
            </w:r>
          </w:p>
        </w:tc>
      </w:tr>
    </w:tbl>
    <w:p w14:paraId="6CBFC688" w14:textId="77777777" w:rsidR="003126B6" w:rsidRPr="00930937" w:rsidRDefault="003126B6" w:rsidP="003126B6">
      <w:pPr>
        <w:pStyle w:val="Tabuluvirsraksti"/>
        <w:spacing w:after="0"/>
        <w:rPr>
          <w:lang w:eastAsia="lv-LV"/>
        </w:rPr>
      </w:pPr>
    </w:p>
    <w:p w14:paraId="14303DA1" w14:textId="3FF3152D" w:rsidR="003126B6" w:rsidRPr="00930937" w:rsidRDefault="003126B6" w:rsidP="003126B6">
      <w:pPr>
        <w:spacing w:before="120"/>
        <w:ind w:firstLine="720"/>
        <w:jc w:val="center"/>
        <w:rPr>
          <w:b/>
          <w:lang w:eastAsia="lv-LV"/>
        </w:rPr>
      </w:pPr>
      <w:r w:rsidRPr="00930937">
        <w:rPr>
          <w:b/>
          <w:lang w:eastAsia="lv-LV"/>
        </w:rPr>
        <w:t xml:space="preserve">Izmaiņas izdevumos, salīdzinot 2019. gada </w:t>
      </w:r>
      <w:r w:rsidR="00B35A38" w:rsidRPr="00B35A38">
        <w:rPr>
          <w:b/>
          <w:lang w:eastAsia="lv-LV"/>
        </w:rPr>
        <w:t xml:space="preserve">plānu </w:t>
      </w:r>
      <w:r w:rsidRPr="00930937">
        <w:rPr>
          <w:b/>
          <w:lang w:eastAsia="lv-LV"/>
        </w:rPr>
        <w:t>ar 2018. gada plānu</w:t>
      </w:r>
    </w:p>
    <w:p w14:paraId="19B90476" w14:textId="24424691" w:rsidR="003126B6" w:rsidRPr="00930937" w:rsidRDefault="0051597F" w:rsidP="003126B6">
      <w:pPr>
        <w:spacing w:after="0"/>
        <w:ind w:left="7921" w:firstLine="720"/>
        <w:jc w:val="center"/>
        <w:rPr>
          <w:i/>
          <w:sz w:val="18"/>
          <w:szCs w:val="18"/>
        </w:rPr>
      </w:pPr>
      <w:r>
        <w:rPr>
          <w:i/>
          <w:sz w:val="18"/>
          <w:szCs w:val="18"/>
        </w:rPr>
        <w:t>E</w:t>
      </w:r>
      <w:r w:rsidR="003126B6" w:rsidRPr="00930937">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3126B6" w:rsidRPr="00930937" w14:paraId="7637AC50" w14:textId="77777777" w:rsidTr="003126B6">
        <w:trPr>
          <w:trHeight w:val="142"/>
          <w:tblHeader/>
          <w:jc w:val="center"/>
        </w:trPr>
        <w:tc>
          <w:tcPr>
            <w:tcW w:w="5241" w:type="dxa"/>
            <w:vAlign w:val="center"/>
          </w:tcPr>
          <w:p w14:paraId="69ECD478" w14:textId="77777777" w:rsidR="003126B6" w:rsidRPr="00930937" w:rsidRDefault="003126B6" w:rsidP="003126B6">
            <w:pPr>
              <w:pStyle w:val="tabteksts"/>
              <w:jc w:val="center"/>
              <w:rPr>
                <w:szCs w:val="18"/>
              </w:rPr>
            </w:pPr>
            <w:r w:rsidRPr="00930937">
              <w:rPr>
                <w:szCs w:val="18"/>
                <w:lang w:eastAsia="lv-LV"/>
              </w:rPr>
              <w:t>Pasākums</w:t>
            </w:r>
          </w:p>
        </w:tc>
        <w:tc>
          <w:tcPr>
            <w:tcW w:w="1277" w:type="dxa"/>
            <w:vAlign w:val="center"/>
          </w:tcPr>
          <w:p w14:paraId="3D9FE2E0" w14:textId="77777777" w:rsidR="003126B6" w:rsidRPr="00930937" w:rsidRDefault="003126B6" w:rsidP="003126B6">
            <w:pPr>
              <w:pStyle w:val="tabteksts"/>
              <w:jc w:val="center"/>
              <w:rPr>
                <w:szCs w:val="18"/>
                <w:lang w:eastAsia="lv-LV"/>
              </w:rPr>
            </w:pPr>
            <w:r w:rsidRPr="00930937">
              <w:rPr>
                <w:szCs w:val="18"/>
                <w:lang w:eastAsia="lv-LV"/>
              </w:rPr>
              <w:t>Samazinājums</w:t>
            </w:r>
          </w:p>
        </w:tc>
        <w:tc>
          <w:tcPr>
            <w:tcW w:w="1277" w:type="dxa"/>
            <w:vAlign w:val="center"/>
          </w:tcPr>
          <w:p w14:paraId="39CF78B4" w14:textId="77777777" w:rsidR="003126B6" w:rsidRPr="00930937" w:rsidRDefault="003126B6" w:rsidP="003126B6">
            <w:pPr>
              <w:pStyle w:val="tabteksts"/>
              <w:jc w:val="center"/>
              <w:rPr>
                <w:szCs w:val="18"/>
                <w:lang w:eastAsia="lv-LV"/>
              </w:rPr>
            </w:pPr>
            <w:r w:rsidRPr="00930937">
              <w:rPr>
                <w:szCs w:val="18"/>
                <w:lang w:eastAsia="lv-LV"/>
              </w:rPr>
              <w:t>Palielinājums</w:t>
            </w:r>
          </w:p>
        </w:tc>
        <w:tc>
          <w:tcPr>
            <w:tcW w:w="1277" w:type="dxa"/>
            <w:vAlign w:val="center"/>
          </w:tcPr>
          <w:p w14:paraId="6756563F" w14:textId="77777777" w:rsidR="003126B6" w:rsidRPr="00930937" w:rsidRDefault="003126B6" w:rsidP="003126B6">
            <w:pPr>
              <w:pStyle w:val="tabteksts"/>
              <w:jc w:val="center"/>
              <w:rPr>
                <w:szCs w:val="18"/>
                <w:lang w:eastAsia="lv-LV"/>
              </w:rPr>
            </w:pPr>
            <w:r w:rsidRPr="00930937">
              <w:rPr>
                <w:szCs w:val="18"/>
                <w:lang w:eastAsia="lv-LV"/>
              </w:rPr>
              <w:t>Izmaiņas</w:t>
            </w:r>
          </w:p>
        </w:tc>
      </w:tr>
      <w:tr w:rsidR="003126B6" w:rsidRPr="00930937" w14:paraId="18A495F7" w14:textId="77777777" w:rsidTr="003126B6">
        <w:trPr>
          <w:trHeight w:val="142"/>
          <w:jc w:val="center"/>
        </w:trPr>
        <w:tc>
          <w:tcPr>
            <w:tcW w:w="5241" w:type="dxa"/>
            <w:shd w:val="clear" w:color="auto" w:fill="D9D9D9" w:themeFill="background1" w:themeFillShade="D9"/>
          </w:tcPr>
          <w:p w14:paraId="50DA7BD0" w14:textId="77777777" w:rsidR="003126B6" w:rsidRPr="00930937" w:rsidRDefault="003126B6" w:rsidP="003126B6">
            <w:pPr>
              <w:pStyle w:val="tabteksts"/>
              <w:rPr>
                <w:szCs w:val="18"/>
              </w:rPr>
            </w:pPr>
            <w:r w:rsidRPr="00930937">
              <w:rPr>
                <w:b/>
                <w:bCs/>
                <w:szCs w:val="18"/>
                <w:lang w:eastAsia="lv-LV"/>
              </w:rPr>
              <w:t>Izdevumi - kopā</w:t>
            </w:r>
          </w:p>
        </w:tc>
        <w:tc>
          <w:tcPr>
            <w:tcW w:w="1277" w:type="dxa"/>
            <w:shd w:val="clear" w:color="auto" w:fill="D9D9D9" w:themeFill="background1" w:themeFillShade="D9"/>
          </w:tcPr>
          <w:p w14:paraId="68CCB30D" w14:textId="77777777" w:rsidR="003126B6" w:rsidRPr="00930937" w:rsidRDefault="003126B6" w:rsidP="003126B6">
            <w:pPr>
              <w:pStyle w:val="tabteksts"/>
              <w:jc w:val="right"/>
              <w:rPr>
                <w:b/>
                <w:szCs w:val="18"/>
              </w:rPr>
            </w:pPr>
            <w:r w:rsidRPr="00930937">
              <w:rPr>
                <w:b/>
                <w:szCs w:val="18"/>
              </w:rPr>
              <w:t>277 011 732</w:t>
            </w:r>
          </w:p>
        </w:tc>
        <w:tc>
          <w:tcPr>
            <w:tcW w:w="1277" w:type="dxa"/>
            <w:shd w:val="clear" w:color="auto" w:fill="D9D9D9" w:themeFill="background1" w:themeFillShade="D9"/>
          </w:tcPr>
          <w:p w14:paraId="0FFDE76C" w14:textId="77777777" w:rsidR="003126B6" w:rsidRPr="00930937" w:rsidRDefault="003126B6" w:rsidP="003126B6">
            <w:pPr>
              <w:pStyle w:val="tabteksts"/>
              <w:jc w:val="right"/>
              <w:rPr>
                <w:b/>
                <w:szCs w:val="18"/>
              </w:rPr>
            </w:pPr>
            <w:r w:rsidRPr="00930937">
              <w:rPr>
                <w:b/>
                <w:szCs w:val="18"/>
              </w:rPr>
              <w:t>302 556 110</w:t>
            </w:r>
          </w:p>
        </w:tc>
        <w:tc>
          <w:tcPr>
            <w:tcW w:w="1277" w:type="dxa"/>
            <w:shd w:val="clear" w:color="auto" w:fill="D9D9D9" w:themeFill="background1" w:themeFillShade="D9"/>
          </w:tcPr>
          <w:p w14:paraId="1AA3CAB7" w14:textId="77777777" w:rsidR="003126B6" w:rsidRPr="00930937" w:rsidRDefault="003126B6" w:rsidP="003126B6">
            <w:pPr>
              <w:pStyle w:val="tabteksts"/>
              <w:jc w:val="right"/>
              <w:rPr>
                <w:b/>
                <w:szCs w:val="18"/>
              </w:rPr>
            </w:pPr>
            <w:r w:rsidRPr="00930937">
              <w:rPr>
                <w:b/>
                <w:szCs w:val="18"/>
              </w:rPr>
              <w:t>25 544 378</w:t>
            </w:r>
          </w:p>
        </w:tc>
      </w:tr>
      <w:tr w:rsidR="003126B6" w:rsidRPr="00930937" w14:paraId="652BE80B" w14:textId="77777777" w:rsidTr="003126B6">
        <w:trPr>
          <w:jc w:val="center"/>
        </w:trPr>
        <w:tc>
          <w:tcPr>
            <w:tcW w:w="9072" w:type="dxa"/>
            <w:gridSpan w:val="4"/>
          </w:tcPr>
          <w:p w14:paraId="7D19E324" w14:textId="77777777" w:rsidR="003126B6" w:rsidRPr="00930937" w:rsidRDefault="003126B6" w:rsidP="003126B6">
            <w:pPr>
              <w:pStyle w:val="tabteksts"/>
              <w:ind w:firstLine="313"/>
              <w:rPr>
                <w:szCs w:val="18"/>
              </w:rPr>
            </w:pPr>
            <w:r w:rsidRPr="00930937">
              <w:rPr>
                <w:i/>
                <w:szCs w:val="18"/>
                <w:lang w:eastAsia="lv-LV"/>
              </w:rPr>
              <w:t>t. sk.:</w:t>
            </w:r>
          </w:p>
        </w:tc>
      </w:tr>
      <w:tr w:rsidR="003126B6" w:rsidRPr="00930937" w14:paraId="2462CBF9" w14:textId="77777777" w:rsidTr="003126B6">
        <w:trPr>
          <w:trHeight w:val="142"/>
          <w:jc w:val="center"/>
        </w:trPr>
        <w:tc>
          <w:tcPr>
            <w:tcW w:w="5241" w:type="dxa"/>
            <w:shd w:val="clear" w:color="auto" w:fill="F2F2F2" w:themeFill="background1" w:themeFillShade="F2"/>
          </w:tcPr>
          <w:p w14:paraId="6071D386" w14:textId="77777777" w:rsidR="003126B6" w:rsidRPr="00930937" w:rsidRDefault="003126B6" w:rsidP="003126B6">
            <w:pPr>
              <w:pStyle w:val="tabteksts"/>
              <w:rPr>
                <w:szCs w:val="18"/>
                <w:u w:val="single"/>
                <w:lang w:eastAsia="lv-LV"/>
              </w:rPr>
            </w:pPr>
            <w:r w:rsidRPr="00930937">
              <w:rPr>
                <w:szCs w:val="18"/>
                <w:u w:val="single"/>
                <w:lang w:eastAsia="lv-LV"/>
              </w:rPr>
              <w:t>Ilgtermiņa saistības</w:t>
            </w:r>
          </w:p>
        </w:tc>
        <w:tc>
          <w:tcPr>
            <w:tcW w:w="1277" w:type="dxa"/>
            <w:shd w:val="clear" w:color="auto" w:fill="F2F2F2" w:themeFill="background1" w:themeFillShade="F2"/>
          </w:tcPr>
          <w:p w14:paraId="09CC9A3E" w14:textId="77777777" w:rsidR="003126B6" w:rsidRPr="00930937" w:rsidRDefault="003126B6" w:rsidP="003126B6">
            <w:pPr>
              <w:pStyle w:val="tabteksts"/>
              <w:jc w:val="right"/>
              <w:rPr>
                <w:szCs w:val="18"/>
                <w:u w:val="single"/>
              </w:rPr>
            </w:pPr>
            <w:r w:rsidRPr="00930937">
              <w:rPr>
                <w:szCs w:val="18"/>
                <w:u w:val="single"/>
              </w:rPr>
              <w:t>277 011 732</w:t>
            </w:r>
          </w:p>
        </w:tc>
        <w:tc>
          <w:tcPr>
            <w:tcW w:w="1277" w:type="dxa"/>
            <w:shd w:val="clear" w:color="auto" w:fill="F2F2F2" w:themeFill="background1" w:themeFillShade="F2"/>
          </w:tcPr>
          <w:p w14:paraId="0945F8D8" w14:textId="77777777" w:rsidR="003126B6" w:rsidRPr="00930937" w:rsidRDefault="003126B6" w:rsidP="003126B6">
            <w:pPr>
              <w:pStyle w:val="tabteksts"/>
              <w:jc w:val="right"/>
              <w:rPr>
                <w:szCs w:val="18"/>
                <w:u w:val="single"/>
              </w:rPr>
            </w:pPr>
            <w:r w:rsidRPr="00930937">
              <w:rPr>
                <w:szCs w:val="18"/>
                <w:u w:val="single"/>
              </w:rPr>
              <w:t>302 556 110</w:t>
            </w:r>
          </w:p>
        </w:tc>
        <w:tc>
          <w:tcPr>
            <w:tcW w:w="1277" w:type="dxa"/>
            <w:shd w:val="clear" w:color="auto" w:fill="F2F2F2" w:themeFill="background1" w:themeFillShade="F2"/>
          </w:tcPr>
          <w:p w14:paraId="5C683269" w14:textId="77777777" w:rsidR="003126B6" w:rsidRPr="00930937" w:rsidRDefault="003126B6" w:rsidP="003126B6">
            <w:pPr>
              <w:pStyle w:val="tabteksts"/>
              <w:jc w:val="right"/>
              <w:rPr>
                <w:szCs w:val="18"/>
                <w:u w:val="single"/>
              </w:rPr>
            </w:pPr>
            <w:r w:rsidRPr="00930937">
              <w:rPr>
                <w:szCs w:val="18"/>
                <w:u w:val="single"/>
              </w:rPr>
              <w:t>25 544 378</w:t>
            </w:r>
          </w:p>
        </w:tc>
      </w:tr>
      <w:tr w:rsidR="003126B6" w:rsidRPr="00930937" w14:paraId="393CFC39" w14:textId="77777777" w:rsidTr="003126B6">
        <w:trPr>
          <w:trHeight w:val="142"/>
          <w:jc w:val="center"/>
        </w:trPr>
        <w:tc>
          <w:tcPr>
            <w:tcW w:w="5241" w:type="dxa"/>
          </w:tcPr>
          <w:p w14:paraId="7D37E386" w14:textId="77777777" w:rsidR="003126B6" w:rsidRPr="00930937" w:rsidRDefault="003126B6" w:rsidP="003126B6">
            <w:pPr>
              <w:pStyle w:val="tabteksts"/>
              <w:rPr>
                <w:i/>
                <w:szCs w:val="18"/>
                <w:lang w:eastAsia="lv-LV"/>
              </w:rPr>
            </w:pPr>
            <w:r w:rsidRPr="00930937">
              <w:rPr>
                <w:i/>
                <w:szCs w:val="18"/>
                <w:lang w:eastAsia="lv-LV"/>
              </w:rPr>
              <w:t>Vienotais platību maksājums un papildus valsts tiešie maksājumi (VPM un PPVA)</w:t>
            </w:r>
          </w:p>
        </w:tc>
        <w:tc>
          <w:tcPr>
            <w:tcW w:w="1277" w:type="dxa"/>
          </w:tcPr>
          <w:p w14:paraId="6420843D" w14:textId="77777777" w:rsidR="003126B6" w:rsidRPr="00930937" w:rsidRDefault="003126B6" w:rsidP="003126B6">
            <w:pPr>
              <w:pStyle w:val="tabteksts"/>
              <w:jc w:val="right"/>
              <w:rPr>
                <w:szCs w:val="18"/>
              </w:rPr>
            </w:pPr>
            <w:r w:rsidRPr="00930937">
              <w:rPr>
                <w:szCs w:val="18"/>
              </w:rPr>
              <w:t>255 292 000</w:t>
            </w:r>
          </w:p>
        </w:tc>
        <w:tc>
          <w:tcPr>
            <w:tcW w:w="1277" w:type="dxa"/>
          </w:tcPr>
          <w:p w14:paraId="4E7DFC0A" w14:textId="77777777" w:rsidR="003126B6" w:rsidRPr="00930937" w:rsidRDefault="003126B6" w:rsidP="003126B6">
            <w:pPr>
              <w:pStyle w:val="tabteksts"/>
              <w:jc w:val="right"/>
              <w:rPr>
                <w:szCs w:val="18"/>
              </w:rPr>
            </w:pPr>
            <w:r w:rsidRPr="00930937">
              <w:rPr>
                <w:szCs w:val="18"/>
              </w:rPr>
              <w:t>280 154 000</w:t>
            </w:r>
          </w:p>
        </w:tc>
        <w:tc>
          <w:tcPr>
            <w:tcW w:w="1277" w:type="dxa"/>
          </w:tcPr>
          <w:p w14:paraId="523AEA57" w14:textId="77777777" w:rsidR="003126B6" w:rsidRPr="00930937" w:rsidRDefault="003126B6" w:rsidP="003126B6">
            <w:pPr>
              <w:pStyle w:val="tabteksts"/>
              <w:jc w:val="right"/>
              <w:rPr>
                <w:szCs w:val="18"/>
              </w:rPr>
            </w:pPr>
            <w:r w:rsidRPr="00930937">
              <w:rPr>
                <w:szCs w:val="18"/>
              </w:rPr>
              <w:t>24 862 000</w:t>
            </w:r>
          </w:p>
        </w:tc>
      </w:tr>
      <w:tr w:rsidR="003126B6" w:rsidRPr="00930937" w14:paraId="606DF4FE" w14:textId="77777777" w:rsidTr="003126B6">
        <w:trPr>
          <w:trHeight w:val="142"/>
          <w:jc w:val="center"/>
        </w:trPr>
        <w:tc>
          <w:tcPr>
            <w:tcW w:w="5241" w:type="dxa"/>
          </w:tcPr>
          <w:p w14:paraId="73A4F0C5" w14:textId="77777777" w:rsidR="003126B6" w:rsidRPr="00930937" w:rsidRDefault="003126B6" w:rsidP="003126B6">
            <w:pPr>
              <w:pStyle w:val="tabteksts"/>
              <w:rPr>
                <w:i/>
                <w:szCs w:val="18"/>
                <w:lang w:eastAsia="lv-LV"/>
              </w:rPr>
            </w:pPr>
            <w:r w:rsidRPr="00930937">
              <w:rPr>
                <w:i/>
              </w:rPr>
              <w:t>Tirgus veicināšanas programmas</w:t>
            </w:r>
          </w:p>
        </w:tc>
        <w:tc>
          <w:tcPr>
            <w:tcW w:w="1277" w:type="dxa"/>
          </w:tcPr>
          <w:p w14:paraId="19B59C25" w14:textId="77777777" w:rsidR="003126B6" w:rsidRPr="00930937" w:rsidRDefault="003126B6" w:rsidP="003126B6">
            <w:pPr>
              <w:pStyle w:val="tabteksts"/>
              <w:jc w:val="right"/>
              <w:rPr>
                <w:szCs w:val="18"/>
              </w:rPr>
            </w:pPr>
            <w:r w:rsidRPr="00930937">
              <w:rPr>
                <w:szCs w:val="18"/>
              </w:rPr>
              <w:t>1 000 000</w:t>
            </w:r>
          </w:p>
        </w:tc>
        <w:tc>
          <w:tcPr>
            <w:tcW w:w="1277" w:type="dxa"/>
          </w:tcPr>
          <w:p w14:paraId="6734048A" w14:textId="77777777" w:rsidR="003126B6" w:rsidRPr="00930937" w:rsidRDefault="003126B6" w:rsidP="003126B6">
            <w:pPr>
              <w:pStyle w:val="tabteksts"/>
              <w:jc w:val="right"/>
              <w:rPr>
                <w:szCs w:val="18"/>
              </w:rPr>
            </w:pPr>
            <w:r w:rsidRPr="00930937">
              <w:rPr>
                <w:szCs w:val="18"/>
              </w:rPr>
              <w:t>1 621 196</w:t>
            </w:r>
          </w:p>
        </w:tc>
        <w:tc>
          <w:tcPr>
            <w:tcW w:w="1277" w:type="dxa"/>
          </w:tcPr>
          <w:p w14:paraId="519F1ED0" w14:textId="77777777" w:rsidR="003126B6" w:rsidRPr="00930937" w:rsidRDefault="003126B6" w:rsidP="003126B6">
            <w:pPr>
              <w:pStyle w:val="tabteksts"/>
              <w:jc w:val="right"/>
              <w:rPr>
                <w:szCs w:val="18"/>
              </w:rPr>
            </w:pPr>
            <w:r w:rsidRPr="00930937">
              <w:rPr>
                <w:szCs w:val="18"/>
              </w:rPr>
              <w:t>621 196</w:t>
            </w:r>
          </w:p>
        </w:tc>
      </w:tr>
      <w:tr w:rsidR="003126B6" w:rsidRPr="00930937" w14:paraId="246B4526" w14:textId="77777777" w:rsidTr="003126B6">
        <w:trPr>
          <w:trHeight w:val="142"/>
          <w:jc w:val="center"/>
        </w:trPr>
        <w:tc>
          <w:tcPr>
            <w:tcW w:w="5241" w:type="dxa"/>
          </w:tcPr>
          <w:p w14:paraId="755C8F88" w14:textId="77777777" w:rsidR="003126B6" w:rsidRPr="00930937" w:rsidRDefault="003126B6" w:rsidP="003126B6">
            <w:pPr>
              <w:pStyle w:val="tabteksts"/>
              <w:rPr>
                <w:i/>
                <w:szCs w:val="18"/>
                <w:lang w:eastAsia="lv-LV"/>
              </w:rPr>
            </w:pPr>
            <w:r w:rsidRPr="00930937">
              <w:rPr>
                <w:i/>
              </w:rPr>
              <w:t>Biškopības programmas</w:t>
            </w:r>
          </w:p>
        </w:tc>
        <w:tc>
          <w:tcPr>
            <w:tcW w:w="1277" w:type="dxa"/>
          </w:tcPr>
          <w:p w14:paraId="7AFB5DBF" w14:textId="77777777" w:rsidR="003126B6" w:rsidRPr="00930937" w:rsidRDefault="003126B6" w:rsidP="003126B6">
            <w:pPr>
              <w:pStyle w:val="tabteksts"/>
              <w:jc w:val="right"/>
              <w:rPr>
                <w:szCs w:val="18"/>
              </w:rPr>
            </w:pPr>
            <w:r w:rsidRPr="00930937">
              <w:rPr>
                <w:szCs w:val="18"/>
              </w:rPr>
              <w:t>387 620</w:t>
            </w:r>
          </w:p>
        </w:tc>
        <w:tc>
          <w:tcPr>
            <w:tcW w:w="1277" w:type="dxa"/>
          </w:tcPr>
          <w:p w14:paraId="184866A5" w14:textId="77777777" w:rsidR="003126B6" w:rsidRPr="00930937" w:rsidRDefault="003126B6" w:rsidP="003126B6">
            <w:pPr>
              <w:pStyle w:val="tabteksts"/>
              <w:jc w:val="right"/>
              <w:rPr>
                <w:szCs w:val="18"/>
              </w:rPr>
            </w:pPr>
            <w:r w:rsidRPr="00930937">
              <w:rPr>
                <w:szCs w:val="18"/>
              </w:rPr>
              <w:t>387 620</w:t>
            </w:r>
          </w:p>
        </w:tc>
        <w:tc>
          <w:tcPr>
            <w:tcW w:w="1277" w:type="dxa"/>
          </w:tcPr>
          <w:p w14:paraId="2C967DF7" w14:textId="77777777" w:rsidR="003126B6" w:rsidRPr="00930937" w:rsidRDefault="003126B6" w:rsidP="003126B6">
            <w:pPr>
              <w:pStyle w:val="tabteksts"/>
              <w:jc w:val="right"/>
              <w:rPr>
                <w:szCs w:val="18"/>
              </w:rPr>
            </w:pPr>
            <w:r w:rsidRPr="00930937">
              <w:rPr>
                <w:szCs w:val="18"/>
              </w:rPr>
              <w:t>-</w:t>
            </w:r>
          </w:p>
        </w:tc>
      </w:tr>
      <w:tr w:rsidR="003126B6" w:rsidRPr="00930937" w14:paraId="06276AD2" w14:textId="77777777" w:rsidTr="003126B6">
        <w:trPr>
          <w:trHeight w:val="142"/>
          <w:jc w:val="center"/>
        </w:trPr>
        <w:tc>
          <w:tcPr>
            <w:tcW w:w="5241" w:type="dxa"/>
          </w:tcPr>
          <w:p w14:paraId="4248832B" w14:textId="77777777" w:rsidR="003126B6" w:rsidRPr="00930937" w:rsidRDefault="003126B6" w:rsidP="003126B6">
            <w:pPr>
              <w:pStyle w:val="tabteksts"/>
              <w:rPr>
                <w:i/>
                <w:szCs w:val="18"/>
                <w:lang w:eastAsia="lv-LV"/>
              </w:rPr>
            </w:pPr>
            <w:r w:rsidRPr="00930937">
              <w:rPr>
                <w:i/>
              </w:rPr>
              <w:t>Finansējums intervences iepirkumiem</w:t>
            </w:r>
          </w:p>
        </w:tc>
        <w:tc>
          <w:tcPr>
            <w:tcW w:w="1277" w:type="dxa"/>
          </w:tcPr>
          <w:p w14:paraId="72DCE395" w14:textId="77777777" w:rsidR="003126B6" w:rsidRPr="00930937" w:rsidRDefault="003126B6" w:rsidP="003126B6">
            <w:pPr>
              <w:pStyle w:val="tabteksts"/>
              <w:jc w:val="right"/>
              <w:rPr>
                <w:szCs w:val="18"/>
              </w:rPr>
            </w:pPr>
            <w:r w:rsidRPr="00930937">
              <w:rPr>
                <w:szCs w:val="18"/>
              </w:rPr>
              <w:t>8 101 001</w:t>
            </w:r>
          </w:p>
        </w:tc>
        <w:tc>
          <w:tcPr>
            <w:tcW w:w="1277" w:type="dxa"/>
          </w:tcPr>
          <w:p w14:paraId="1F13B89A" w14:textId="77777777" w:rsidR="003126B6" w:rsidRPr="00930937" w:rsidRDefault="003126B6" w:rsidP="003126B6">
            <w:pPr>
              <w:pStyle w:val="tabteksts"/>
              <w:jc w:val="right"/>
              <w:rPr>
                <w:szCs w:val="18"/>
              </w:rPr>
            </w:pPr>
            <w:r w:rsidRPr="00930937">
              <w:rPr>
                <w:szCs w:val="18"/>
              </w:rPr>
              <w:t>8 173 986</w:t>
            </w:r>
          </w:p>
        </w:tc>
        <w:tc>
          <w:tcPr>
            <w:tcW w:w="1277" w:type="dxa"/>
          </w:tcPr>
          <w:p w14:paraId="529DADF5" w14:textId="77777777" w:rsidR="003126B6" w:rsidRPr="00930937" w:rsidRDefault="003126B6" w:rsidP="003126B6">
            <w:pPr>
              <w:pStyle w:val="tabteksts"/>
              <w:jc w:val="right"/>
              <w:rPr>
                <w:szCs w:val="18"/>
              </w:rPr>
            </w:pPr>
            <w:r w:rsidRPr="00930937">
              <w:rPr>
                <w:szCs w:val="18"/>
              </w:rPr>
              <w:t>72 985</w:t>
            </w:r>
          </w:p>
        </w:tc>
      </w:tr>
      <w:tr w:rsidR="003126B6" w:rsidRPr="00930937" w14:paraId="7794F7C1" w14:textId="77777777" w:rsidTr="003126B6">
        <w:trPr>
          <w:trHeight w:val="142"/>
          <w:jc w:val="center"/>
        </w:trPr>
        <w:tc>
          <w:tcPr>
            <w:tcW w:w="5241" w:type="dxa"/>
          </w:tcPr>
          <w:p w14:paraId="3139B376" w14:textId="77777777" w:rsidR="003126B6" w:rsidRPr="00930937" w:rsidRDefault="003126B6" w:rsidP="003126B6">
            <w:pPr>
              <w:pStyle w:val="tabteksts"/>
              <w:rPr>
                <w:i/>
                <w:szCs w:val="18"/>
                <w:lang w:eastAsia="lv-LV"/>
              </w:rPr>
            </w:pPr>
            <w:r w:rsidRPr="00930937">
              <w:rPr>
                <w:i/>
              </w:rPr>
              <w:t>Finansējums piena produktu privātai uzglabāšanai</w:t>
            </w:r>
          </w:p>
        </w:tc>
        <w:tc>
          <w:tcPr>
            <w:tcW w:w="1277" w:type="dxa"/>
          </w:tcPr>
          <w:p w14:paraId="0DA6800D" w14:textId="77777777" w:rsidR="003126B6" w:rsidRPr="00930937" w:rsidRDefault="003126B6" w:rsidP="003126B6">
            <w:pPr>
              <w:pStyle w:val="tabteksts"/>
              <w:jc w:val="right"/>
              <w:rPr>
                <w:szCs w:val="18"/>
              </w:rPr>
            </w:pPr>
            <w:r w:rsidRPr="00930937">
              <w:rPr>
                <w:szCs w:val="18"/>
              </w:rPr>
              <w:t>47 000</w:t>
            </w:r>
          </w:p>
        </w:tc>
        <w:tc>
          <w:tcPr>
            <w:tcW w:w="1277" w:type="dxa"/>
          </w:tcPr>
          <w:p w14:paraId="478B1F74" w14:textId="77777777" w:rsidR="003126B6" w:rsidRPr="00930937" w:rsidRDefault="003126B6" w:rsidP="003126B6">
            <w:pPr>
              <w:pStyle w:val="tabteksts"/>
              <w:jc w:val="right"/>
              <w:rPr>
                <w:szCs w:val="18"/>
              </w:rPr>
            </w:pPr>
            <w:r w:rsidRPr="00930937">
              <w:rPr>
                <w:szCs w:val="18"/>
              </w:rPr>
              <w:t>47 000</w:t>
            </w:r>
          </w:p>
        </w:tc>
        <w:tc>
          <w:tcPr>
            <w:tcW w:w="1277" w:type="dxa"/>
          </w:tcPr>
          <w:p w14:paraId="3F428FD7" w14:textId="77777777" w:rsidR="003126B6" w:rsidRPr="00930937" w:rsidRDefault="003126B6" w:rsidP="003126B6">
            <w:pPr>
              <w:pStyle w:val="tabteksts"/>
              <w:jc w:val="right"/>
              <w:rPr>
                <w:szCs w:val="18"/>
              </w:rPr>
            </w:pPr>
            <w:r w:rsidRPr="00930937">
              <w:rPr>
                <w:szCs w:val="18"/>
              </w:rPr>
              <w:t>-</w:t>
            </w:r>
          </w:p>
        </w:tc>
      </w:tr>
      <w:tr w:rsidR="003126B6" w:rsidRPr="00930937" w14:paraId="10B9E1EB" w14:textId="77777777" w:rsidTr="003126B6">
        <w:trPr>
          <w:trHeight w:val="142"/>
          <w:jc w:val="center"/>
        </w:trPr>
        <w:tc>
          <w:tcPr>
            <w:tcW w:w="5241" w:type="dxa"/>
          </w:tcPr>
          <w:p w14:paraId="28F1A059" w14:textId="77777777" w:rsidR="003126B6" w:rsidRPr="00930937" w:rsidRDefault="003126B6" w:rsidP="003126B6">
            <w:pPr>
              <w:pStyle w:val="tabteksts"/>
              <w:rPr>
                <w:i/>
                <w:szCs w:val="18"/>
                <w:lang w:eastAsia="lv-LV"/>
              </w:rPr>
            </w:pPr>
            <w:r w:rsidRPr="00930937">
              <w:rPr>
                <w:i/>
              </w:rPr>
              <w:t>Atbalsts investīciju ieguldījumiem augļu un dārzeņu ražotāju organizācijām</w:t>
            </w:r>
          </w:p>
        </w:tc>
        <w:tc>
          <w:tcPr>
            <w:tcW w:w="1277" w:type="dxa"/>
          </w:tcPr>
          <w:p w14:paraId="58A14C46" w14:textId="77777777" w:rsidR="003126B6" w:rsidRPr="00930937" w:rsidRDefault="003126B6" w:rsidP="003126B6">
            <w:pPr>
              <w:pStyle w:val="tabteksts"/>
              <w:jc w:val="right"/>
              <w:rPr>
                <w:szCs w:val="18"/>
              </w:rPr>
            </w:pPr>
            <w:r w:rsidRPr="00930937">
              <w:rPr>
                <w:szCs w:val="18"/>
              </w:rPr>
              <w:t>718 634</w:t>
            </w:r>
          </w:p>
        </w:tc>
        <w:tc>
          <w:tcPr>
            <w:tcW w:w="1277" w:type="dxa"/>
          </w:tcPr>
          <w:p w14:paraId="3EF80062" w14:textId="77777777" w:rsidR="003126B6" w:rsidRPr="00930937" w:rsidRDefault="003126B6" w:rsidP="003126B6">
            <w:pPr>
              <w:pStyle w:val="tabteksts"/>
              <w:jc w:val="right"/>
              <w:rPr>
                <w:szCs w:val="18"/>
              </w:rPr>
            </w:pPr>
            <w:r w:rsidRPr="00930937">
              <w:rPr>
                <w:szCs w:val="18"/>
              </w:rPr>
              <w:t>764 359</w:t>
            </w:r>
          </w:p>
        </w:tc>
        <w:tc>
          <w:tcPr>
            <w:tcW w:w="1277" w:type="dxa"/>
          </w:tcPr>
          <w:p w14:paraId="4B33791B" w14:textId="77777777" w:rsidR="003126B6" w:rsidRPr="00930937" w:rsidRDefault="003126B6" w:rsidP="003126B6">
            <w:pPr>
              <w:pStyle w:val="tabteksts"/>
              <w:jc w:val="right"/>
              <w:rPr>
                <w:szCs w:val="18"/>
              </w:rPr>
            </w:pPr>
            <w:r w:rsidRPr="00930937">
              <w:rPr>
                <w:szCs w:val="18"/>
              </w:rPr>
              <w:t>45 725</w:t>
            </w:r>
          </w:p>
        </w:tc>
      </w:tr>
      <w:tr w:rsidR="003126B6" w:rsidRPr="00930937" w14:paraId="0790A29D" w14:textId="77777777" w:rsidTr="003126B6">
        <w:trPr>
          <w:trHeight w:val="142"/>
          <w:jc w:val="center"/>
        </w:trPr>
        <w:tc>
          <w:tcPr>
            <w:tcW w:w="5241" w:type="dxa"/>
          </w:tcPr>
          <w:p w14:paraId="461CB76F" w14:textId="77777777" w:rsidR="003126B6" w:rsidRPr="00930937" w:rsidRDefault="003126B6" w:rsidP="003126B6">
            <w:pPr>
              <w:pStyle w:val="tabteksts"/>
              <w:rPr>
                <w:i/>
                <w:szCs w:val="18"/>
                <w:lang w:eastAsia="lv-LV"/>
              </w:rPr>
            </w:pPr>
            <w:r w:rsidRPr="00930937">
              <w:rPr>
                <w:i/>
                <w:szCs w:val="18"/>
                <w:lang w:eastAsia="lv-LV"/>
              </w:rPr>
              <w:t>Ārkārtas valsts atbalsts piena ražotājiem</w:t>
            </w:r>
          </w:p>
        </w:tc>
        <w:tc>
          <w:tcPr>
            <w:tcW w:w="1277" w:type="dxa"/>
          </w:tcPr>
          <w:p w14:paraId="56B5E69A" w14:textId="77777777" w:rsidR="003126B6" w:rsidRPr="00930937" w:rsidRDefault="003126B6" w:rsidP="003126B6">
            <w:pPr>
              <w:pStyle w:val="tabteksts"/>
              <w:jc w:val="right"/>
              <w:rPr>
                <w:szCs w:val="18"/>
              </w:rPr>
            </w:pPr>
            <w:r w:rsidRPr="00930937">
              <w:rPr>
                <w:szCs w:val="18"/>
              </w:rPr>
              <w:t>7 000 000</w:t>
            </w:r>
          </w:p>
        </w:tc>
        <w:tc>
          <w:tcPr>
            <w:tcW w:w="1277" w:type="dxa"/>
          </w:tcPr>
          <w:p w14:paraId="1B5C9483" w14:textId="77777777" w:rsidR="003126B6" w:rsidRPr="00930937" w:rsidRDefault="003126B6" w:rsidP="003126B6">
            <w:pPr>
              <w:pStyle w:val="tabteksts"/>
              <w:jc w:val="right"/>
              <w:rPr>
                <w:szCs w:val="18"/>
              </w:rPr>
            </w:pPr>
            <w:r w:rsidRPr="00930937">
              <w:rPr>
                <w:szCs w:val="18"/>
              </w:rPr>
              <w:t>7 000 000</w:t>
            </w:r>
          </w:p>
        </w:tc>
        <w:tc>
          <w:tcPr>
            <w:tcW w:w="1277" w:type="dxa"/>
          </w:tcPr>
          <w:p w14:paraId="49BA3503" w14:textId="77777777" w:rsidR="003126B6" w:rsidRPr="00930937" w:rsidRDefault="003126B6" w:rsidP="003126B6">
            <w:pPr>
              <w:pStyle w:val="tabteksts"/>
              <w:jc w:val="right"/>
              <w:rPr>
                <w:szCs w:val="18"/>
              </w:rPr>
            </w:pPr>
            <w:r w:rsidRPr="00930937">
              <w:rPr>
                <w:szCs w:val="18"/>
              </w:rPr>
              <w:t>-</w:t>
            </w:r>
          </w:p>
        </w:tc>
      </w:tr>
      <w:tr w:rsidR="003126B6" w:rsidRPr="00930937" w14:paraId="7A6E4484" w14:textId="77777777" w:rsidTr="003126B6">
        <w:trPr>
          <w:trHeight w:val="142"/>
          <w:jc w:val="center"/>
        </w:trPr>
        <w:tc>
          <w:tcPr>
            <w:tcW w:w="5241" w:type="dxa"/>
          </w:tcPr>
          <w:p w14:paraId="52BB1170" w14:textId="77777777" w:rsidR="003126B6" w:rsidRPr="00930937" w:rsidRDefault="003126B6" w:rsidP="003126B6">
            <w:pPr>
              <w:pStyle w:val="tabteksts"/>
              <w:rPr>
                <w:i/>
                <w:szCs w:val="18"/>
                <w:lang w:eastAsia="lv-LV"/>
              </w:rPr>
            </w:pPr>
            <w:r w:rsidRPr="00930937">
              <w:rPr>
                <w:i/>
                <w:szCs w:val="18"/>
                <w:lang w:eastAsia="lv-LV"/>
              </w:rPr>
              <w:t>Skolu apgādes programma ar augļiem, dārzeņiem un pienu</w:t>
            </w:r>
          </w:p>
        </w:tc>
        <w:tc>
          <w:tcPr>
            <w:tcW w:w="1277" w:type="dxa"/>
          </w:tcPr>
          <w:p w14:paraId="6D98DC90" w14:textId="77777777" w:rsidR="003126B6" w:rsidRPr="00930937" w:rsidRDefault="003126B6" w:rsidP="003126B6">
            <w:pPr>
              <w:pStyle w:val="tabteksts"/>
              <w:jc w:val="right"/>
              <w:rPr>
                <w:szCs w:val="18"/>
              </w:rPr>
            </w:pPr>
            <w:r w:rsidRPr="00930937">
              <w:rPr>
                <w:szCs w:val="18"/>
              </w:rPr>
              <w:t>4 465 477</w:t>
            </w:r>
          </w:p>
        </w:tc>
        <w:tc>
          <w:tcPr>
            <w:tcW w:w="1277" w:type="dxa"/>
          </w:tcPr>
          <w:p w14:paraId="1C526937" w14:textId="77777777" w:rsidR="003126B6" w:rsidRPr="00930937" w:rsidRDefault="003126B6" w:rsidP="003126B6">
            <w:pPr>
              <w:pStyle w:val="tabteksts"/>
              <w:jc w:val="right"/>
              <w:rPr>
                <w:szCs w:val="18"/>
              </w:rPr>
            </w:pPr>
            <w:r w:rsidRPr="00930937">
              <w:rPr>
                <w:szCs w:val="18"/>
              </w:rPr>
              <w:t>4 407 949</w:t>
            </w:r>
          </w:p>
        </w:tc>
        <w:tc>
          <w:tcPr>
            <w:tcW w:w="1277" w:type="dxa"/>
          </w:tcPr>
          <w:p w14:paraId="209B21D9" w14:textId="77777777" w:rsidR="003126B6" w:rsidRPr="00930937" w:rsidRDefault="003126B6" w:rsidP="003126B6">
            <w:pPr>
              <w:pStyle w:val="tabteksts"/>
              <w:jc w:val="right"/>
              <w:rPr>
                <w:szCs w:val="18"/>
              </w:rPr>
            </w:pPr>
            <w:r w:rsidRPr="00930937">
              <w:rPr>
                <w:szCs w:val="18"/>
              </w:rPr>
              <w:t>-57 528</w:t>
            </w:r>
          </w:p>
        </w:tc>
      </w:tr>
    </w:tbl>
    <w:p w14:paraId="73476F1D" w14:textId="77777777" w:rsidR="003126B6" w:rsidRPr="00930937" w:rsidRDefault="003126B6" w:rsidP="00571997">
      <w:pPr>
        <w:pStyle w:val="programmas"/>
        <w:spacing w:after="240"/>
        <w:rPr>
          <w:lang w:val="lv-LV"/>
        </w:rPr>
      </w:pPr>
      <w:r w:rsidRPr="00930937">
        <w:rPr>
          <w:lang w:val="lv-LV"/>
        </w:rPr>
        <w:t>65.00.00 Eiropas Lauksaimniecības fonda lauku attīstībai (ELFLA) projektu un pasākumu īstenošana</w:t>
      </w:r>
    </w:p>
    <w:p w14:paraId="167EB2C9" w14:textId="77777777" w:rsidR="003126B6" w:rsidRPr="00930937" w:rsidRDefault="003126B6" w:rsidP="003126B6">
      <w:pPr>
        <w:pStyle w:val="Tabuluvirsraksti"/>
        <w:spacing w:after="240"/>
        <w:rPr>
          <w:b/>
          <w:lang w:eastAsia="lv-LV"/>
        </w:rPr>
      </w:pPr>
      <w:r w:rsidRPr="00930937">
        <w:rPr>
          <w:b/>
          <w:lang w:eastAsia="lv-LV"/>
        </w:rPr>
        <w:t>Finansiālie rādītāji no 2017. līdz 2021. gadam</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134"/>
        <w:gridCol w:w="1276"/>
        <w:gridCol w:w="1275"/>
        <w:gridCol w:w="1119"/>
        <w:gridCol w:w="1119"/>
      </w:tblGrid>
      <w:tr w:rsidR="003126B6" w:rsidRPr="00930937" w14:paraId="77ACB5B4" w14:textId="77777777" w:rsidTr="003126B6">
        <w:trPr>
          <w:trHeight w:val="283"/>
          <w:tblHeader/>
          <w:jc w:val="center"/>
        </w:trPr>
        <w:tc>
          <w:tcPr>
            <w:tcW w:w="3114" w:type="dxa"/>
            <w:vAlign w:val="center"/>
          </w:tcPr>
          <w:p w14:paraId="159D7741" w14:textId="77777777" w:rsidR="003126B6" w:rsidRPr="00930937" w:rsidRDefault="003126B6" w:rsidP="003126B6">
            <w:pPr>
              <w:pStyle w:val="tabteksts"/>
              <w:jc w:val="center"/>
              <w:rPr>
                <w:szCs w:val="24"/>
              </w:rPr>
            </w:pPr>
          </w:p>
        </w:tc>
        <w:tc>
          <w:tcPr>
            <w:tcW w:w="1134" w:type="dxa"/>
          </w:tcPr>
          <w:p w14:paraId="54F4AEDC" w14:textId="77777777" w:rsidR="003126B6" w:rsidRPr="00930937" w:rsidRDefault="003126B6" w:rsidP="003126B6">
            <w:pPr>
              <w:pStyle w:val="tabteksts"/>
              <w:jc w:val="center"/>
              <w:rPr>
                <w:szCs w:val="24"/>
                <w:lang w:eastAsia="lv-LV"/>
              </w:rPr>
            </w:pPr>
            <w:r w:rsidRPr="00930937">
              <w:rPr>
                <w:szCs w:val="18"/>
                <w:lang w:eastAsia="lv-LV"/>
              </w:rPr>
              <w:t>2017. gads (izpilde)</w:t>
            </w:r>
          </w:p>
        </w:tc>
        <w:tc>
          <w:tcPr>
            <w:tcW w:w="1276" w:type="dxa"/>
            <w:vAlign w:val="center"/>
          </w:tcPr>
          <w:p w14:paraId="49E51B3E" w14:textId="77777777" w:rsidR="003126B6" w:rsidRPr="00930937" w:rsidRDefault="003126B6" w:rsidP="003126B6">
            <w:pPr>
              <w:pStyle w:val="tabteksts"/>
              <w:jc w:val="center"/>
              <w:rPr>
                <w:szCs w:val="24"/>
                <w:lang w:eastAsia="lv-LV"/>
              </w:rPr>
            </w:pPr>
            <w:r w:rsidRPr="00930937">
              <w:rPr>
                <w:szCs w:val="18"/>
                <w:lang w:eastAsia="lv-LV"/>
              </w:rPr>
              <w:t>2018. gada plāns</w:t>
            </w:r>
          </w:p>
        </w:tc>
        <w:tc>
          <w:tcPr>
            <w:tcW w:w="1275" w:type="dxa"/>
          </w:tcPr>
          <w:p w14:paraId="7552F3E2" w14:textId="6B803357" w:rsidR="003126B6" w:rsidRPr="00930937" w:rsidRDefault="003126B6" w:rsidP="003126B6">
            <w:pPr>
              <w:pStyle w:val="tabteksts"/>
              <w:jc w:val="center"/>
              <w:rPr>
                <w:szCs w:val="24"/>
                <w:lang w:eastAsia="lv-LV"/>
              </w:rPr>
            </w:pPr>
            <w:r w:rsidRPr="00930937">
              <w:rPr>
                <w:szCs w:val="18"/>
                <w:lang w:eastAsia="lv-LV"/>
              </w:rPr>
              <w:t xml:space="preserve">2019. gada </w:t>
            </w:r>
            <w:r w:rsidR="00651542">
              <w:rPr>
                <w:szCs w:val="18"/>
                <w:lang w:eastAsia="lv-LV"/>
              </w:rPr>
              <w:t>plāns</w:t>
            </w:r>
          </w:p>
        </w:tc>
        <w:tc>
          <w:tcPr>
            <w:tcW w:w="1119" w:type="dxa"/>
          </w:tcPr>
          <w:p w14:paraId="0A63278E" w14:textId="77777777" w:rsidR="003126B6" w:rsidRPr="00930937" w:rsidRDefault="003126B6" w:rsidP="003126B6">
            <w:pPr>
              <w:pStyle w:val="tabteksts"/>
              <w:jc w:val="center"/>
              <w:rPr>
                <w:szCs w:val="24"/>
                <w:lang w:eastAsia="lv-LV"/>
              </w:rPr>
            </w:pPr>
            <w:r w:rsidRPr="00930937">
              <w:rPr>
                <w:szCs w:val="18"/>
                <w:lang w:eastAsia="lv-LV"/>
              </w:rPr>
              <w:t>2020. gada prognoze</w:t>
            </w:r>
          </w:p>
        </w:tc>
        <w:tc>
          <w:tcPr>
            <w:tcW w:w="1119" w:type="dxa"/>
          </w:tcPr>
          <w:p w14:paraId="18F12F35" w14:textId="77777777" w:rsidR="003126B6" w:rsidRPr="00930937" w:rsidRDefault="003126B6" w:rsidP="003126B6">
            <w:pPr>
              <w:pStyle w:val="tabteksts"/>
              <w:jc w:val="center"/>
              <w:rPr>
                <w:szCs w:val="24"/>
                <w:lang w:eastAsia="lv-LV"/>
              </w:rPr>
            </w:pPr>
            <w:r w:rsidRPr="00930937">
              <w:rPr>
                <w:szCs w:val="18"/>
                <w:lang w:eastAsia="lv-LV"/>
              </w:rPr>
              <w:t>2021. gada prognoze</w:t>
            </w:r>
          </w:p>
        </w:tc>
      </w:tr>
      <w:tr w:rsidR="003126B6" w:rsidRPr="00930937" w14:paraId="1453649F" w14:textId="77777777" w:rsidTr="003126B6">
        <w:trPr>
          <w:trHeight w:val="142"/>
          <w:jc w:val="center"/>
        </w:trPr>
        <w:tc>
          <w:tcPr>
            <w:tcW w:w="3114" w:type="dxa"/>
            <w:shd w:val="clear" w:color="auto" w:fill="D9D9D9" w:themeFill="background1" w:themeFillShade="D9"/>
            <w:vAlign w:val="center"/>
          </w:tcPr>
          <w:p w14:paraId="37C3B619" w14:textId="77777777" w:rsidR="003126B6" w:rsidRPr="00930937" w:rsidRDefault="003126B6" w:rsidP="003126B6">
            <w:pPr>
              <w:pStyle w:val="tabteksts"/>
              <w:rPr>
                <w:lang w:eastAsia="lv-LV"/>
              </w:rPr>
            </w:pPr>
            <w:r w:rsidRPr="00930937">
              <w:rPr>
                <w:lang w:eastAsia="lv-LV"/>
              </w:rPr>
              <w:t>Kopējie izdevumi,</w:t>
            </w:r>
            <w:r w:rsidRPr="00930937">
              <w:t xml:space="preserve"> </w:t>
            </w:r>
            <w:r w:rsidRPr="00930937">
              <w:rPr>
                <w:i/>
                <w:szCs w:val="18"/>
              </w:rPr>
              <w:t>euro</w:t>
            </w:r>
          </w:p>
        </w:tc>
        <w:tc>
          <w:tcPr>
            <w:tcW w:w="1134" w:type="dxa"/>
            <w:shd w:val="clear" w:color="auto" w:fill="D9D9D9" w:themeFill="background1" w:themeFillShade="D9"/>
          </w:tcPr>
          <w:p w14:paraId="6A2DB2B9" w14:textId="77777777" w:rsidR="003126B6" w:rsidRPr="00930937" w:rsidRDefault="003126B6" w:rsidP="003126B6">
            <w:pPr>
              <w:pStyle w:val="tabteksts"/>
              <w:jc w:val="right"/>
            </w:pPr>
            <w:r w:rsidRPr="00930937">
              <w:t>305 285 722</w:t>
            </w:r>
          </w:p>
        </w:tc>
        <w:tc>
          <w:tcPr>
            <w:tcW w:w="1276" w:type="dxa"/>
            <w:shd w:val="clear" w:color="auto" w:fill="D9D9D9" w:themeFill="background1" w:themeFillShade="D9"/>
          </w:tcPr>
          <w:p w14:paraId="762E54A5" w14:textId="77777777" w:rsidR="003126B6" w:rsidRPr="00930937" w:rsidRDefault="003126B6" w:rsidP="003126B6">
            <w:pPr>
              <w:pStyle w:val="tabteksts"/>
              <w:jc w:val="right"/>
            </w:pPr>
            <w:r w:rsidRPr="00930937">
              <w:t>266 413 046</w:t>
            </w:r>
          </w:p>
        </w:tc>
        <w:tc>
          <w:tcPr>
            <w:tcW w:w="1275" w:type="dxa"/>
            <w:shd w:val="clear" w:color="auto" w:fill="D9D9D9" w:themeFill="background1" w:themeFillShade="D9"/>
          </w:tcPr>
          <w:p w14:paraId="6A723E4B" w14:textId="77777777" w:rsidR="003126B6" w:rsidRPr="00930937" w:rsidRDefault="003126B6" w:rsidP="003126B6">
            <w:pPr>
              <w:pStyle w:val="tabteksts"/>
              <w:jc w:val="right"/>
            </w:pPr>
            <w:r w:rsidRPr="00930937">
              <w:t>214 425 220</w:t>
            </w:r>
          </w:p>
        </w:tc>
        <w:tc>
          <w:tcPr>
            <w:tcW w:w="1119" w:type="dxa"/>
            <w:shd w:val="clear" w:color="auto" w:fill="D9D9D9" w:themeFill="background1" w:themeFillShade="D9"/>
          </w:tcPr>
          <w:p w14:paraId="3BCCA2EE" w14:textId="77777777" w:rsidR="003126B6" w:rsidRPr="00930937" w:rsidRDefault="003126B6" w:rsidP="003126B6">
            <w:pPr>
              <w:pStyle w:val="tabteksts"/>
              <w:jc w:val="right"/>
            </w:pPr>
            <w:r w:rsidRPr="00930937">
              <w:t>202 228 213</w:t>
            </w:r>
          </w:p>
        </w:tc>
        <w:tc>
          <w:tcPr>
            <w:tcW w:w="1119" w:type="dxa"/>
            <w:shd w:val="clear" w:color="auto" w:fill="D9D9D9" w:themeFill="background1" w:themeFillShade="D9"/>
          </w:tcPr>
          <w:p w14:paraId="34935C94" w14:textId="77777777" w:rsidR="003126B6" w:rsidRPr="00930937" w:rsidRDefault="003126B6" w:rsidP="003126B6">
            <w:pPr>
              <w:pStyle w:val="tabteksts"/>
              <w:jc w:val="right"/>
            </w:pPr>
            <w:r w:rsidRPr="00930937">
              <w:t>157 529 902</w:t>
            </w:r>
          </w:p>
        </w:tc>
      </w:tr>
      <w:tr w:rsidR="003126B6" w:rsidRPr="00930937" w14:paraId="41B66580" w14:textId="77777777" w:rsidTr="003126B6">
        <w:trPr>
          <w:trHeight w:val="283"/>
          <w:jc w:val="center"/>
        </w:trPr>
        <w:tc>
          <w:tcPr>
            <w:tcW w:w="3114" w:type="dxa"/>
            <w:vAlign w:val="center"/>
          </w:tcPr>
          <w:p w14:paraId="5E47ECD8" w14:textId="77777777" w:rsidR="003126B6" w:rsidRPr="00930937" w:rsidRDefault="003126B6" w:rsidP="003126B6">
            <w:pPr>
              <w:pStyle w:val="tabteksts"/>
              <w:rPr>
                <w:szCs w:val="18"/>
                <w:lang w:eastAsia="lv-LV"/>
              </w:rPr>
            </w:pPr>
            <w:r w:rsidRPr="00930937">
              <w:rPr>
                <w:szCs w:val="18"/>
                <w:lang w:eastAsia="lv-LV"/>
              </w:rPr>
              <w:t xml:space="preserve">Kopējo izdevumu izmaiņas, </w:t>
            </w:r>
            <w:r w:rsidRPr="00930937">
              <w:rPr>
                <w:i/>
                <w:szCs w:val="18"/>
                <w:lang w:eastAsia="lv-LV"/>
              </w:rPr>
              <w:t>euro</w:t>
            </w:r>
            <w:r w:rsidRPr="00930937">
              <w:rPr>
                <w:szCs w:val="18"/>
                <w:lang w:eastAsia="lv-LV"/>
              </w:rPr>
              <w:t xml:space="preserve"> (+/–) pret iepriekšējo gadu</w:t>
            </w:r>
          </w:p>
        </w:tc>
        <w:tc>
          <w:tcPr>
            <w:tcW w:w="1134" w:type="dxa"/>
          </w:tcPr>
          <w:p w14:paraId="08560672" w14:textId="77777777" w:rsidR="003126B6" w:rsidRPr="00930937" w:rsidRDefault="003126B6" w:rsidP="003126B6">
            <w:pPr>
              <w:pStyle w:val="tabteksts"/>
              <w:jc w:val="center"/>
            </w:pPr>
            <w:r w:rsidRPr="00930937">
              <w:rPr>
                <w:b/>
                <w:bCs/>
              </w:rPr>
              <w:t>×</w:t>
            </w:r>
          </w:p>
        </w:tc>
        <w:tc>
          <w:tcPr>
            <w:tcW w:w="1276" w:type="dxa"/>
          </w:tcPr>
          <w:p w14:paraId="6741ED12" w14:textId="77777777" w:rsidR="003126B6" w:rsidRPr="00930937" w:rsidRDefault="003126B6" w:rsidP="003126B6">
            <w:pPr>
              <w:pStyle w:val="tabteksts"/>
              <w:jc w:val="right"/>
            </w:pPr>
            <w:r w:rsidRPr="00930937">
              <w:t>-38 872 676</w:t>
            </w:r>
          </w:p>
        </w:tc>
        <w:tc>
          <w:tcPr>
            <w:tcW w:w="1275" w:type="dxa"/>
          </w:tcPr>
          <w:p w14:paraId="6730CB71" w14:textId="77777777" w:rsidR="003126B6" w:rsidRPr="00930937" w:rsidRDefault="003126B6" w:rsidP="003126B6">
            <w:pPr>
              <w:pStyle w:val="tabteksts"/>
              <w:jc w:val="right"/>
            </w:pPr>
            <w:r w:rsidRPr="00930937">
              <w:t>-51 987 826</w:t>
            </w:r>
          </w:p>
        </w:tc>
        <w:tc>
          <w:tcPr>
            <w:tcW w:w="1119" w:type="dxa"/>
          </w:tcPr>
          <w:p w14:paraId="55F98A36" w14:textId="77777777" w:rsidR="003126B6" w:rsidRPr="00930937" w:rsidRDefault="003126B6" w:rsidP="003126B6">
            <w:pPr>
              <w:pStyle w:val="tabteksts"/>
              <w:jc w:val="right"/>
            </w:pPr>
            <w:r w:rsidRPr="00930937">
              <w:t>-12 197 007</w:t>
            </w:r>
          </w:p>
        </w:tc>
        <w:tc>
          <w:tcPr>
            <w:tcW w:w="1119" w:type="dxa"/>
          </w:tcPr>
          <w:p w14:paraId="6138237D" w14:textId="77777777" w:rsidR="003126B6" w:rsidRPr="00930937" w:rsidRDefault="003126B6" w:rsidP="003126B6">
            <w:pPr>
              <w:pStyle w:val="tabteksts"/>
              <w:jc w:val="right"/>
            </w:pPr>
            <w:r w:rsidRPr="00930937">
              <w:t>-44 698 311</w:t>
            </w:r>
          </w:p>
        </w:tc>
      </w:tr>
      <w:tr w:rsidR="003126B6" w:rsidRPr="00930937" w14:paraId="2F0EDD48" w14:textId="77777777" w:rsidTr="003126B6">
        <w:trPr>
          <w:trHeight w:val="283"/>
          <w:jc w:val="center"/>
        </w:trPr>
        <w:tc>
          <w:tcPr>
            <w:tcW w:w="3114" w:type="dxa"/>
            <w:vAlign w:val="center"/>
          </w:tcPr>
          <w:p w14:paraId="0D60B958" w14:textId="77777777" w:rsidR="003126B6" w:rsidRPr="00930937" w:rsidRDefault="003126B6" w:rsidP="003126B6">
            <w:pPr>
              <w:pStyle w:val="tabteksts"/>
            </w:pPr>
            <w:r w:rsidRPr="00930937">
              <w:rPr>
                <w:lang w:eastAsia="lv-LV"/>
              </w:rPr>
              <w:t>Kopējie izdevumi</w:t>
            </w:r>
            <w:r w:rsidRPr="00930937">
              <w:t>, % (+/–) pret iepriekšējo gadu</w:t>
            </w:r>
          </w:p>
        </w:tc>
        <w:tc>
          <w:tcPr>
            <w:tcW w:w="1134" w:type="dxa"/>
          </w:tcPr>
          <w:p w14:paraId="52B31047" w14:textId="77777777" w:rsidR="003126B6" w:rsidRPr="00930937" w:rsidRDefault="003126B6" w:rsidP="003126B6">
            <w:pPr>
              <w:pStyle w:val="tabteksts"/>
              <w:jc w:val="center"/>
            </w:pPr>
            <w:r w:rsidRPr="00930937">
              <w:rPr>
                <w:b/>
                <w:bCs/>
              </w:rPr>
              <w:t>×</w:t>
            </w:r>
          </w:p>
        </w:tc>
        <w:tc>
          <w:tcPr>
            <w:tcW w:w="1276" w:type="dxa"/>
          </w:tcPr>
          <w:p w14:paraId="3A844D2F" w14:textId="77777777" w:rsidR="003126B6" w:rsidRPr="00930937" w:rsidRDefault="003126B6" w:rsidP="003126B6">
            <w:pPr>
              <w:pStyle w:val="tabteksts"/>
              <w:jc w:val="right"/>
            </w:pPr>
            <w:r w:rsidRPr="00930937">
              <w:t>-12,7</w:t>
            </w:r>
          </w:p>
        </w:tc>
        <w:tc>
          <w:tcPr>
            <w:tcW w:w="1275" w:type="dxa"/>
          </w:tcPr>
          <w:p w14:paraId="0091D24E" w14:textId="77777777" w:rsidR="003126B6" w:rsidRPr="00930937" w:rsidRDefault="003126B6" w:rsidP="003126B6">
            <w:pPr>
              <w:pStyle w:val="tabteksts"/>
              <w:jc w:val="right"/>
            </w:pPr>
            <w:r w:rsidRPr="00930937">
              <w:t>-19,5</w:t>
            </w:r>
          </w:p>
        </w:tc>
        <w:tc>
          <w:tcPr>
            <w:tcW w:w="1119" w:type="dxa"/>
          </w:tcPr>
          <w:p w14:paraId="753D9FB9" w14:textId="77777777" w:rsidR="003126B6" w:rsidRPr="00930937" w:rsidRDefault="003126B6" w:rsidP="003126B6">
            <w:pPr>
              <w:pStyle w:val="tabteksts"/>
              <w:jc w:val="right"/>
            </w:pPr>
            <w:r w:rsidRPr="00930937">
              <w:t>-5,7</w:t>
            </w:r>
          </w:p>
        </w:tc>
        <w:tc>
          <w:tcPr>
            <w:tcW w:w="1119" w:type="dxa"/>
          </w:tcPr>
          <w:p w14:paraId="58256E8C" w14:textId="77777777" w:rsidR="003126B6" w:rsidRPr="00930937" w:rsidRDefault="003126B6" w:rsidP="003126B6">
            <w:pPr>
              <w:pStyle w:val="tabteksts"/>
              <w:jc w:val="right"/>
            </w:pPr>
            <w:r w:rsidRPr="00930937">
              <w:t>-22,1</w:t>
            </w:r>
          </w:p>
        </w:tc>
      </w:tr>
      <w:tr w:rsidR="003126B6" w:rsidRPr="00930937" w14:paraId="70A9F9E8" w14:textId="77777777" w:rsidTr="003126B6">
        <w:trPr>
          <w:trHeight w:val="142"/>
          <w:jc w:val="center"/>
        </w:trPr>
        <w:tc>
          <w:tcPr>
            <w:tcW w:w="3114" w:type="dxa"/>
          </w:tcPr>
          <w:p w14:paraId="684BE6A0" w14:textId="77777777" w:rsidR="003126B6" w:rsidRPr="00930937" w:rsidRDefault="003126B6" w:rsidP="003126B6">
            <w:pPr>
              <w:pStyle w:val="tabteksts"/>
              <w:rPr>
                <w:szCs w:val="18"/>
                <w:lang w:eastAsia="lv-LV"/>
              </w:rPr>
            </w:pPr>
            <w:r w:rsidRPr="00930937">
              <w:rPr>
                <w:szCs w:val="18"/>
              </w:rPr>
              <w:t xml:space="preserve">Atlīdzība, </w:t>
            </w:r>
            <w:r w:rsidRPr="00930937">
              <w:rPr>
                <w:i/>
                <w:szCs w:val="18"/>
              </w:rPr>
              <w:t>euro</w:t>
            </w:r>
          </w:p>
        </w:tc>
        <w:tc>
          <w:tcPr>
            <w:tcW w:w="1134" w:type="dxa"/>
          </w:tcPr>
          <w:p w14:paraId="42DB6F4D" w14:textId="77777777" w:rsidR="003126B6" w:rsidRPr="00930937" w:rsidRDefault="003126B6" w:rsidP="003126B6">
            <w:pPr>
              <w:pStyle w:val="tabteksts"/>
              <w:jc w:val="right"/>
              <w:rPr>
                <w:szCs w:val="18"/>
              </w:rPr>
            </w:pPr>
            <w:r w:rsidRPr="00930937">
              <w:rPr>
                <w:szCs w:val="18"/>
              </w:rPr>
              <w:t>5 314 712</w:t>
            </w:r>
          </w:p>
        </w:tc>
        <w:tc>
          <w:tcPr>
            <w:tcW w:w="1276" w:type="dxa"/>
          </w:tcPr>
          <w:p w14:paraId="7749BB61" w14:textId="77777777" w:rsidR="003126B6" w:rsidRPr="00930937" w:rsidRDefault="003126B6" w:rsidP="003126B6">
            <w:pPr>
              <w:pStyle w:val="tabteksts"/>
              <w:jc w:val="right"/>
              <w:rPr>
                <w:szCs w:val="18"/>
              </w:rPr>
            </w:pPr>
            <w:r w:rsidRPr="00930937">
              <w:rPr>
                <w:szCs w:val="18"/>
              </w:rPr>
              <w:t>5 180 665</w:t>
            </w:r>
          </w:p>
        </w:tc>
        <w:tc>
          <w:tcPr>
            <w:tcW w:w="1275" w:type="dxa"/>
          </w:tcPr>
          <w:p w14:paraId="62A67358" w14:textId="77777777" w:rsidR="003126B6" w:rsidRPr="00930937" w:rsidRDefault="003126B6" w:rsidP="003126B6">
            <w:pPr>
              <w:pStyle w:val="tabteksts"/>
              <w:jc w:val="right"/>
              <w:rPr>
                <w:szCs w:val="18"/>
              </w:rPr>
            </w:pPr>
            <w:r w:rsidRPr="00930937">
              <w:rPr>
                <w:szCs w:val="18"/>
              </w:rPr>
              <w:t>4 907 014</w:t>
            </w:r>
          </w:p>
        </w:tc>
        <w:tc>
          <w:tcPr>
            <w:tcW w:w="1119" w:type="dxa"/>
          </w:tcPr>
          <w:p w14:paraId="26A3E198" w14:textId="77777777" w:rsidR="003126B6" w:rsidRPr="00930937" w:rsidRDefault="003126B6" w:rsidP="003126B6">
            <w:pPr>
              <w:pStyle w:val="tabteksts"/>
              <w:jc w:val="right"/>
              <w:rPr>
                <w:szCs w:val="18"/>
              </w:rPr>
            </w:pPr>
            <w:r w:rsidRPr="00930937">
              <w:rPr>
                <w:szCs w:val="18"/>
              </w:rPr>
              <w:t>4 917 014</w:t>
            </w:r>
          </w:p>
        </w:tc>
        <w:tc>
          <w:tcPr>
            <w:tcW w:w="1119" w:type="dxa"/>
          </w:tcPr>
          <w:p w14:paraId="781249E6" w14:textId="77777777" w:rsidR="003126B6" w:rsidRPr="00930937" w:rsidRDefault="003126B6" w:rsidP="003126B6">
            <w:pPr>
              <w:pStyle w:val="tabteksts"/>
              <w:jc w:val="center"/>
              <w:rPr>
                <w:szCs w:val="18"/>
              </w:rPr>
            </w:pPr>
            <w:r w:rsidRPr="00930937">
              <w:rPr>
                <w:szCs w:val="18"/>
              </w:rPr>
              <w:t>-</w:t>
            </w:r>
          </w:p>
        </w:tc>
      </w:tr>
      <w:tr w:rsidR="003126B6" w:rsidRPr="00930937" w14:paraId="1F091F4E" w14:textId="77777777" w:rsidTr="003126B6">
        <w:trPr>
          <w:trHeight w:val="283"/>
          <w:jc w:val="center"/>
        </w:trPr>
        <w:tc>
          <w:tcPr>
            <w:tcW w:w="3114" w:type="dxa"/>
          </w:tcPr>
          <w:p w14:paraId="43E53523" w14:textId="42081900" w:rsidR="003126B6" w:rsidRPr="00930937" w:rsidRDefault="003126B6" w:rsidP="003126B6">
            <w:pPr>
              <w:pStyle w:val="tabteksts"/>
              <w:rPr>
                <w:szCs w:val="18"/>
                <w:lang w:eastAsia="lv-LV"/>
              </w:rPr>
            </w:pPr>
            <w:r w:rsidRPr="00930937">
              <w:rPr>
                <w:szCs w:val="18"/>
              </w:rPr>
              <w:lastRenderedPageBreak/>
              <w:t>Vidējais amata vietu skaits gadā</w:t>
            </w:r>
            <w:r w:rsidRPr="00930937">
              <w:rPr>
                <w:szCs w:val="18"/>
                <w:vertAlign w:val="superscript"/>
              </w:rPr>
              <w:t>1</w:t>
            </w:r>
            <w:r w:rsidR="00DC1578">
              <w:rPr>
                <w:szCs w:val="18"/>
                <w:vertAlign w:val="superscript"/>
              </w:rPr>
              <w:t>8</w:t>
            </w:r>
          </w:p>
        </w:tc>
        <w:tc>
          <w:tcPr>
            <w:tcW w:w="1134" w:type="dxa"/>
          </w:tcPr>
          <w:p w14:paraId="4B34634B" w14:textId="77777777" w:rsidR="003126B6" w:rsidRPr="00930937" w:rsidRDefault="003126B6" w:rsidP="003126B6">
            <w:pPr>
              <w:pStyle w:val="tabteksts"/>
              <w:jc w:val="right"/>
              <w:rPr>
                <w:szCs w:val="18"/>
              </w:rPr>
            </w:pPr>
            <w:r w:rsidRPr="00930937">
              <w:rPr>
                <w:szCs w:val="18"/>
              </w:rPr>
              <w:t>290</w:t>
            </w:r>
          </w:p>
        </w:tc>
        <w:tc>
          <w:tcPr>
            <w:tcW w:w="1276" w:type="dxa"/>
          </w:tcPr>
          <w:p w14:paraId="33D21D72" w14:textId="77777777" w:rsidR="003126B6" w:rsidRPr="00930937" w:rsidRDefault="003126B6" w:rsidP="003126B6">
            <w:pPr>
              <w:pStyle w:val="tabteksts"/>
              <w:jc w:val="right"/>
              <w:rPr>
                <w:szCs w:val="18"/>
              </w:rPr>
            </w:pPr>
            <w:r w:rsidRPr="00930937">
              <w:rPr>
                <w:szCs w:val="18"/>
              </w:rPr>
              <w:t>292</w:t>
            </w:r>
          </w:p>
        </w:tc>
        <w:tc>
          <w:tcPr>
            <w:tcW w:w="1275" w:type="dxa"/>
          </w:tcPr>
          <w:p w14:paraId="1EC07928" w14:textId="77777777" w:rsidR="003126B6" w:rsidRPr="00930937" w:rsidRDefault="003126B6" w:rsidP="003126B6">
            <w:pPr>
              <w:pStyle w:val="tabteksts"/>
              <w:jc w:val="right"/>
              <w:rPr>
                <w:szCs w:val="18"/>
              </w:rPr>
            </w:pPr>
            <w:r w:rsidRPr="00930937">
              <w:rPr>
                <w:szCs w:val="18"/>
              </w:rPr>
              <w:t>293</w:t>
            </w:r>
          </w:p>
        </w:tc>
        <w:tc>
          <w:tcPr>
            <w:tcW w:w="1119" w:type="dxa"/>
          </w:tcPr>
          <w:p w14:paraId="58F4A5BB" w14:textId="77777777" w:rsidR="003126B6" w:rsidRPr="00930937" w:rsidRDefault="003126B6" w:rsidP="003126B6">
            <w:pPr>
              <w:pStyle w:val="tabteksts"/>
              <w:jc w:val="right"/>
              <w:rPr>
                <w:szCs w:val="18"/>
              </w:rPr>
            </w:pPr>
            <w:r w:rsidRPr="00930937">
              <w:rPr>
                <w:szCs w:val="18"/>
              </w:rPr>
              <w:t>293</w:t>
            </w:r>
          </w:p>
        </w:tc>
        <w:tc>
          <w:tcPr>
            <w:tcW w:w="1119" w:type="dxa"/>
          </w:tcPr>
          <w:p w14:paraId="3C86EB99" w14:textId="77777777" w:rsidR="003126B6" w:rsidRPr="00930937" w:rsidRDefault="003126B6" w:rsidP="003126B6">
            <w:pPr>
              <w:pStyle w:val="tabteksts"/>
              <w:jc w:val="center"/>
              <w:rPr>
                <w:szCs w:val="18"/>
              </w:rPr>
            </w:pPr>
            <w:r w:rsidRPr="00930937">
              <w:rPr>
                <w:szCs w:val="18"/>
              </w:rPr>
              <w:t>-</w:t>
            </w:r>
          </w:p>
        </w:tc>
      </w:tr>
      <w:tr w:rsidR="003126B6" w:rsidRPr="00930937" w14:paraId="5FBA7CB8" w14:textId="77777777" w:rsidTr="003126B6">
        <w:trPr>
          <w:trHeight w:val="283"/>
          <w:jc w:val="center"/>
        </w:trPr>
        <w:tc>
          <w:tcPr>
            <w:tcW w:w="3114" w:type="dxa"/>
          </w:tcPr>
          <w:p w14:paraId="3C02BB31" w14:textId="77777777" w:rsidR="003126B6" w:rsidRPr="00930937" w:rsidRDefault="003126B6" w:rsidP="003126B6">
            <w:pPr>
              <w:pStyle w:val="tabteksts"/>
              <w:rPr>
                <w:szCs w:val="18"/>
                <w:lang w:eastAsia="lv-LV"/>
              </w:rPr>
            </w:pPr>
            <w:r w:rsidRPr="00930937">
              <w:rPr>
                <w:szCs w:val="18"/>
              </w:rPr>
              <w:t xml:space="preserve">Vidējā atlīdzība amata vietai </w:t>
            </w:r>
            <w:r w:rsidRPr="00930937">
              <w:rPr>
                <w:szCs w:val="18"/>
                <w:lang w:eastAsia="lv-LV"/>
              </w:rPr>
              <w:t>(mēnesī)</w:t>
            </w:r>
            <w:r w:rsidRPr="00930937">
              <w:rPr>
                <w:szCs w:val="18"/>
              </w:rPr>
              <w:t xml:space="preserve">, </w:t>
            </w:r>
            <w:r w:rsidRPr="00930937">
              <w:rPr>
                <w:i/>
                <w:szCs w:val="18"/>
              </w:rPr>
              <w:t>euro</w:t>
            </w:r>
          </w:p>
        </w:tc>
        <w:tc>
          <w:tcPr>
            <w:tcW w:w="1134" w:type="dxa"/>
          </w:tcPr>
          <w:p w14:paraId="4FD4280F" w14:textId="77777777" w:rsidR="003126B6" w:rsidRPr="00930937" w:rsidRDefault="003126B6" w:rsidP="003126B6">
            <w:pPr>
              <w:pStyle w:val="tabteksts"/>
              <w:jc w:val="right"/>
              <w:rPr>
                <w:szCs w:val="18"/>
              </w:rPr>
            </w:pPr>
            <w:r w:rsidRPr="00930937">
              <w:rPr>
                <w:szCs w:val="18"/>
              </w:rPr>
              <w:t>1 525</w:t>
            </w:r>
          </w:p>
        </w:tc>
        <w:tc>
          <w:tcPr>
            <w:tcW w:w="1276" w:type="dxa"/>
          </w:tcPr>
          <w:p w14:paraId="19119873" w14:textId="77777777" w:rsidR="003126B6" w:rsidRPr="00930937" w:rsidRDefault="003126B6" w:rsidP="003126B6">
            <w:pPr>
              <w:pStyle w:val="tabteksts"/>
              <w:jc w:val="right"/>
              <w:rPr>
                <w:szCs w:val="18"/>
              </w:rPr>
            </w:pPr>
            <w:r w:rsidRPr="00930937">
              <w:rPr>
                <w:szCs w:val="18"/>
              </w:rPr>
              <w:t>1 476</w:t>
            </w:r>
          </w:p>
        </w:tc>
        <w:tc>
          <w:tcPr>
            <w:tcW w:w="1275" w:type="dxa"/>
          </w:tcPr>
          <w:p w14:paraId="531234D0" w14:textId="77777777" w:rsidR="003126B6" w:rsidRPr="00930937" w:rsidRDefault="003126B6" w:rsidP="003126B6">
            <w:pPr>
              <w:pStyle w:val="tabteksts"/>
              <w:jc w:val="right"/>
              <w:rPr>
                <w:szCs w:val="18"/>
              </w:rPr>
            </w:pPr>
            <w:r w:rsidRPr="00930937">
              <w:rPr>
                <w:szCs w:val="18"/>
              </w:rPr>
              <w:t>1 393</w:t>
            </w:r>
          </w:p>
        </w:tc>
        <w:tc>
          <w:tcPr>
            <w:tcW w:w="1119" w:type="dxa"/>
          </w:tcPr>
          <w:p w14:paraId="7C8102E0" w14:textId="77777777" w:rsidR="003126B6" w:rsidRPr="00930937" w:rsidRDefault="003126B6" w:rsidP="003126B6">
            <w:pPr>
              <w:pStyle w:val="tabteksts"/>
              <w:jc w:val="right"/>
              <w:rPr>
                <w:szCs w:val="18"/>
              </w:rPr>
            </w:pPr>
            <w:r w:rsidRPr="00930937">
              <w:rPr>
                <w:szCs w:val="18"/>
              </w:rPr>
              <w:t>1 396</w:t>
            </w:r>
          </w:p>
        </w:tc>
        <w:tc>
          <w:tcPr>
            <w:tcW w:w="1119" w:type="dxa"/>
          </w:tcPr>
          <w:p w14:paraId="7C583A1E" w14:textId="77777777" w:rsidR="003126B6" w:rsidRPr="00930937" w:rsidRDefault="003126B6" w:rsidP="003126B6">
            <w:pPr>
              <w:pStyle w:val="tabteksts"/>
              <w:jc w:val="center"/>
              <w:rPr>
                <w:szCs w:val="18"/>
              </w:rPr>
            </w:pPr>
            <w:r w:rsidRPr="00930937">
              <w:rPr>
                <w:szCs w:val="18"/>
              </w:rPr>
              <w:t>-</w:t>
            </w:r>
          </w:p>
        </w:tc>
      </w:tr>
      <w:tr w:rsidR="003126B6" w:rsidRPr="00930937" w14:paraId="3874FF7B" w14:textId="77777777" w:rsidTr="003126B6">
        <w:trPr>
          <w:trHeight w:val="567"/>
          <w:jc w:val="center"/>
        </w:trPr>
        <w:tc>
          <w:tcPr>
            <w:tcW w:w="3114" w:type="dxa"/>
            <w:vAlign w:val="center"/>
          </w:tcPr>
          <w:p w14:paraId="104F875F" w14:textId="77777777" w:rsidR="003126B6" w:rsidRPr="00930937" w:rsidRDefault="003126B6" w:rsidP="003126B6">
            <w:pPr>
              <w:pStyle w:val="tabteksts"/>
              <w:rPr>
                <w:szCs w:val="18"/>
                <w:lang w:eastAsia="lv-LV"/>
              </w:rPr>
            </w:pPr>
            <w:r w:rsidRPr="00930937">
              <w:rPr>
                <w:szCs w:val="18"/>
                <w:lang w:eastAsia="lv-LV"/>
              </w:rPr>
              <w:t xml:space="preserve">Kopējā atlīdzība gadā par ārštata darbinieku un uz līgumattiecību pamata nodarbināto, kas nav amatu sarakstā, pakalpojumiem, </w:t>
            </w:r>
            <w:r w:rsidRPr="00930937">
              <w:rPr>
                <w:i/>
                <w:szCs w:val="18"/>
                <w:lang w:eastAsia="lv-LV"/>
              </w:rPr>
              <w:t>euro</w:t>
            </w:r>
          </w:p>
        </w:tc>
        <w:tc>
          <w:tcPr>
            <w:tcW w:w="1134" w:type="dxa"/>
          </w:tcPr>
          <w:p w14:paraId="560909E6" w14:textId="77777777" w:rsidR="003126B6" w:rsidRPr="00930937" w:rsidRDefault="003126B6" w:rsidP="003126B6">
            <w:pPr>
              <w:pStyle w:val="tabteksts"/>
              <w:jc w:val="right"/>
              <w:rPr>
                <w:szCs w:val="18"/>
              </w:rPr>
            </w:pPr>
            <w:r w:rsidRPr="00930937">
              <w:rPr>
                <w:szCs w:val="18"/>
              </w:rPr>
              <w:t>8 572</w:t>
            </w:r>
          </w:p>
        </w:tc>
        <w:tc>
          <w:tcPr>
            <w:tcW w:w="1276" w:type="dxa"/>
          </w:tcPr>
          <w:p w14:paraId="33CD93D9" w14:textId="77777777" w:rsidR="003126B6" w:rsidRPr="00930937" w:rsidRDefault="003126B6" w:rsidP="003126B6">
            <w:pPr>
              <w:pStyle w:val="tabteksts"/>
              <w:jc w:val="right"/>
              <w:rPr>
                <w:szCs w:val="18"/>
              </w:rPr>
            </w:pPr>
            <w:r w:rsidRPr="00930937">
              <w:rPr>
                <w:szCs w:val="18"/>
              </w:rPr>
              <w:t>9 679</w:t>
            </w:r>
          </w:p>
        </w:tc>
        <w:tc>
          <w:tcPr>
            <w:tcW w:w="1275" w:type="dxa"/>
          </w:tcPr>
          <w:p w14:paraId="70ADB6C2" w14:textId="77777777" w:rsidR="003126B6" w:rsidRPr="00930937" w:rsidRDefault="003126B6" w:rsidP="003126B6">
            <w:pPr>
              <w:pStyle w:val="tabteksts"/>
              <w:jc w:val="right"/>
              <w:rPr>
                <w:szCs w:val="18"/>
              </w:rPr>
            </w:pPr>
            <w:r w:rsidRPr="00930937">
              <w:rPr>
                <w:szCs w:val="18"/>
              </w:rPr>
              <w:t>9 679</w:t>
            </w:r>
          </w:p>
        </w:tc>
        <w:tc>
          <w:tcPr>
            <w:tcW w:w="1119" w:type="dxa"/>
          </w:tcPr>
          <w:p w14:paraId="534922E4" w14:textId="77777777" w:rsidR="003126B6" w:rsidRPr="00930937" w:rsidRDefault="003126B6" w:rsidP="003126B6">
            <w:pPr>
              <w:pStyle w:val="tabteksts"/>
              <w:jc w:val="right"/>
              <w:rPr>
                <w:szCs w:val="18"/>
              </w:rPr>
            </w:pPr>
            <w:r w:rsidRPr="00930937">
              <w:rPr>
                <w:szCs w:val="18"/>
              </w:rPr>
              <w:t>9 679</w:t>
            </w:r>
          </w:p>
        </w:tc>
        <w:tc>
          <w:tcPr>
            <w:tcW w:w="1119" w:type="dxa"/>
          </w:tcPr>
          <w:p w14:paraId="37CC6CC1" w14:textId="77777777" w:rsidR="003126B6" w:rsidRPr="00930937" w:rsidRDefault="003126B6" w:rsidP="003126B6">
            <w:pPr>
              <w:pStyle w:val="tabteksts"/>
              <w:jc w:val="center"/>
              <w:rPr>
                <w:szCs w:val="18"/>
              </w:rPr>
            </w:pPr>
            <w:r w:rsidRPr="00930937">
              <w:rPr>
                <w:szCs w:val="18"/>
              </w:rPr>
              <w:t>-</w:t>
            </w:r>
          </w:p>
        </w:tc>
      </w:tr>
    </w:tbl>
    <w:p w14:paraId="7B79E394" w14:textId="6B0D350F" w:rsidR="003126B6" w:rsidRPr="00930937" w:rsidRDefault="003126B6" w:rsidP="003126B6">
      <w:pPr>
        <w:pStyle w:val="programmas"/>
        <w:spacing w:before="0"/>
        <w:jc w:val="both"/>
        <w:rPr>
          <w:b w:val="0"/>
          <w:i/>
          <w:strike/>
          <w:sz w:val="18"/>
          <w:szCs w:val="18"/>
          <w:lang w:val="lv-LV"/>
        </w:rPr>
      </w:pPr>
      <w:r w:rsidRPr="00930937">
        <w:rPr>
          <w:b w:val="0"/>
          <w:i/>
          <w:sz w:val="18"/>
          <w:szCs w:val="18"/>
          <w:vertAlign w:val="superscript"/>
          <w:lang w:val="lv-LV"/>
        </w:rPr>
        <w:t>1</w:t>
      </w:r>
      <w:r w:rsidR="00DC1578">
        <w:rPr>
          <w:b w:val="0"/>
          <w:i/>
          <w:sz w:val="18"/>
          <w:szCs w:val="18"/>
          <w:vertAlign w:val="superscript"/>
          <w:lang w:val="lv-LV"/>
        </w:rPr>
        <w:t>8</w:t>
      </w:r>
      <w:r w:rsidRPr="00930937">
        <w:rPr>
          <w:b w:val="0"/>
          <w:i/>
          <w:sz w:val="18"/>
          <w:szCs w:val="18"/>
          <w:lang w:val="lv-LV" w:eastAsia="lv-LV"/>
        </w:rPr>
        <w:t xml:space="preserve"> Amata viet</w:t>
      </w:r>
      <w:r>
        <w:rPr>
          <w:b w:val="0"/>
          <w:i/>
          <w:sz w:val="18"/>
          <w:szCs w:val="18"/>
          <w:lang w:val="lv-LV" w:eastAsia="lv-LV"/>
        </w:rPr>
        <w:t xml:space="preserve">u skaitu nav </w:t>
      </w:r>
      <w:r w:rsidRPr="00930937">
        <w:rPr>
          <w:b w:val="0"/>
          <w:i/>
          <w:sz w:val="18"/>
          <w:szCs w:val="18"/>
          <w:lang w:val="lv-LV" w:eastAsia="lv-LV"/>
        </w:rPr>
        <w:t>plānots samazināt, tās tiks uzrādītas tiklīdz tiks pieņemts lēmums par jaunā ES fondu finanšu plānošanas perioda (2021 -2027) Tehniskās palīdzības finansējumu</w:t>
      </w:r>
    </w:p>
    <w:p w14:paraId="0E1C9310" w14:textId="77777777" w:rsidR="003126B6" w:rsidRPr="00930937" w:rsidRDefault="003126B6" w:rsidP="003126B6">
      <w:pPr>
        <w:pStyle w:val="programmas"/>
        <w:rPr>
          <w:lang w:val="lv-LV"/>
        </w:rPr>
      </w:pPr>
      <w:r w:rsidRPr="00930937">
        <w:rPr>
          <w:lang w:val="lv-LV"/>
        </w:rPr>
        <w:t>65.08.00 Maksājumu iestādes izdevumi Eiropas Lauksaimniecības fonda lauku attīstībai (ELFLA) projektu un pasākumu īstenošanai (2014-2020)</w:t>
      </w:r>
    </w:p>
    <w:p w14:paraId="79428EAC" w14:textId="77777777" w:rsidR="003126B6" w:rsidRPr="00930937" w:rsidRDefault="003126B6" w:rsidP="003126B6">
      <w:pPr>
        <w:ind w:firstLine="0"/>
        <w:rPr>
          <w:u w:val="single"/>
        </w:rPr>
      </w:pPr>
      <w:r w:rsidRPr="00930937">
        <w:rPr>
          <w:u w:val="single"/>
        </w:rPr>
        <w:t>Apakšprogrammas mērķis:</w:t>
      </w:r>
    </w:p>
    <w:p w14:paraId="09684FBA" w14:textId="77777777" w:rsidR="003126B6" w:rsidRPr="00930937" w:rsidRDefault="003126B6" w:rsidP="003126B6">
      <w:r w:rsidRPr="00930937">
        <w:t>nodrošināt ES finanšu plānošanas perioda 2014.–2020. gadam Eiropas Lauksaimniecības Fonds lauku attīstībai (turpmāk – ELFLA) pasākumu īstenošanu.</w:t>
      </w:r>
    </w:p>
    <w:p w14:paraId="01C75423" w14:textId="77777777" w:rsidR="003126B6" w:rsidRPr="00930937" w:rsidRDefault="003126B6" w:rsidP="00571997">
      <w:pPr>
        <w:ind w:firstLine="0"/>
        <w:rPr>
          <w:u w:val="single"/>
        </w:rPr>
      </w:pPr>
      <w:r w:rsidRPr="00930937">
        <w:rPr>
          <w:u w:val="single"/>
        </w:rPr>
        <w:t>Galvenās aktivitātes:</w:t>
      </w:r>
    </w:p>
    <w:p w14:paraId="56F373B8" w14:textId="77777777" w:rsidR="003126B6" w:rsidRPr="00930937" w:rsidRDefault="003126B6" w:rsidP="003126B6">
      <w:r w:rsidRPr="00930937">
        <w:t>ES fondu pieejamo līdzekļu izmantošanas nodrošināšana.</w:t>
      </w:r>
    </w:p>
    <w:p w14:paraId="54AB2BBE" w14:textId="77777777" w:rsidR="003126B6" w:rsidRPr="00930937" w:rsidRDefault="003126B6" w:rsidP="003126B6">
      <w:pPr>
        <w:ind w:firstLine="0"/>
        <w:rPr>
          <w:szCs w:val="24"/>
          <w:lang w:eastAsia="lv-LV"/>
        </w:rPr>
      </w:pPr>
      <w:r w:rsidRPr="00930937">
        <w:rPr>
          <w:u w:val="single"/>
        </w:rPr>
        <w:t>Apakšprogrammas izpildītājs</w:t>
      </w:r>
      <w:r w:rsidRPr="00930937">
        <w:t>: ZM, LAD.</w:t>
      </w:r>
    </w:p>
    <w:p w14:paraId="45B9F6F5" w14:textId="77777777" w:rsidR="003126B6" w:rsidRPr="00930937" w:rsidRDefault="003126B6" w:rsidP="003126B6">
      <w:pPr>
        <w:ind w:firstLine="0"/>
        <w:rPr>
          <w:szCs w:val="24"/>
          <w:lang w:eastAsia="lv-LV"/>
        </w:rPr>
      </w:pPr>
    </w:p>
    <w:p w14:paraId="0A43F42B" w14:textId="77777777" w:rsidR="003126B6" w:rsidRPr="00930937" w:rsidRDefault="003126B6" w:rsidP="003126B6">
      <w:pPr>
        <w:pStyle w:val="Tabuluvirsraksti"/>
        <w:spacing w:after="240"/>
        <w:rPr>
          <w:b/>
          <w:lang w:eastAsia="lv-LV"/>
        </w:rPr>
      </w:pPr>
      <w:r w:rsidRPr="00930937">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3126B6" w:rsidRPr="00930937" w14:paraId="0102DAF7" w14:textId="77777777" w:rsidTr="003126B6">
        <w:trPr>
          <w:trHeight w:val="283"/>
          <w:tblHeader/>
          <w:jc w:val="center"/>
        </w:trPr>
        <w:tc>
          <w:tcPr>
            <w:tcW w:w="3378" w:type="dxa"/>
            <w:vAlign w:val="center"/>
          </w:tcPr>
          <w:p w14:paraId="6BFABCF5" w14:textId="77777777" w:rsidR="003126B6" w:rsidRPr="00930937" w:rsidRDefault="003126B6" w:rsidP="003126B6">
            <w:pPr>
              <w:pStyle w:val="tabteksts"/>
              <w:jc w:val="center"/>
              <w:rPr>
                <w:szCs w:val="24"/>
              </w:rPr>
            </w:pPr>
          </w:p>
        </w:tc>
        <w:tc>
          <w:tcPr>
            <w:tcW w:w="1131" w:type="dxa"/>
          </w:tcPr>
          <w:p w14:paraId="0D2FEAB5" w14:textId="77777777" w:rsidR="003126B6" w:rsidRPr="00930937" w:rsidRDefault="003126B6" w:rsidP="003126B6">
            <w:pPr>
              <w:pStyle w:val="tabteksts"/>
              <w:jc w:val="center"/>
              <w:rPr>
                <w:szCs w:val="24"/>
                <w:lang w:eastAsia="lv-LV"/>
              </w:rPr>
            </w:pPr>
            <w:r w:rsidRPr="00930937">
              <w:rPr>
                <w:szCs w:val="18"/>
                <w:lang w:eastAsia="lv-LV"/>
              </w:rPr>
              <w:t>2017. gads (izpilde)</w:t>
            </w:r>
          </w:p>
        </w:tc>
        <w:tc>
          <w:tcPr>
            <w:tcW w:w="1132" w:type="dxa"/>
            <w:vAlign w:val="center"/>
          </w:tcPr>
          <w:p w14:paraId="024BE438" w14:textId="77777777" w:rsidR="003126B6" w:rsidRPr="00930937" w:rsidRDefault="003126B6" w:rsidP="003126B6">
            <w:pPr>
              <w:pStyle w:val="tabteksts"/>
              <w:jc w:val="center"/>
              <w:rPr>
                <w:szCs w:val="24"/>
                <w:lang w:eastAsia="lv-LV"/>
              </w:rPr>
            </w:pPr>
            <w:r w:rsidRPr="00930937">
              <w:rPr>
                <w:szCs w:val="18"/>
                <w:lang w:eastAsia="lv-LV"/>
              </w:rPr>
              <w:t>2018. gada plāns</w:t>
            </w:r>
          </w:p>
        </w:tc>
        <w:tc>
          <w:tcPr>
            <w:tcW w:w="1132" w:type="dxa"/>
          </w:tcPr>
          <w:p w14:paraId="347EF03E" w14:textId="303E8233" w:rsidR="003126B6" w:rsidRPr="00930937" w:rsidRDefault="003126B6" w:rsidP="003126B6">
            <w:pPr>
              <w:pStyle w:val="tabteksts"/>
              <w:jc w:val="center"/>
              <w:rPr>
                <w:szCs w:val="24"/>
                <w:lang w:eastAsia="lv-LV"/>
              </w:rPr>
            </w:pPr>
            <w:r w:rsidRPr="00930937">
              <w:rPr>
                <w:szCs w:val="18"/>
                <w:lang w:eastAsia="lv-LV"/>
              </w:rPr>
              <w:t xml:space="preserve">2019. gada </w:t>
            </w:r>
            <w:r w:rsidR="00651542">
              <w:rPr>
                <w:szCs w:val="18"/>
                <w:lang w:eastAsia="lv-LV"/>
              </w:rPr>
              <w:t>plāns</w:t>
            </w:r>
          </w:p>
        </w:tc>
        <w:tc>
          <w:tcPr>
            <w:tcW w:w="1132" w:type="dxa"/>
          </w:tcPr>
          <w:p w14:paraId="04D34156" w14:textId="77777777" w:rsidR="003126B6" w:rsidRPr="00930937" w:rsidRDefault="003126B6" w:rsidP="003126B6">
            <w:pPr>
              <w:pStyle w:val="tabteksts"/>
              <w:jc w:val="center"/>
              <w:rPr>
                <w:szCs w:val="24"/>
                <w:lang w:eastAsia="lv-LV"/>
              </w:rPr>
            </w:pPr>
            <w:r w:rsidRPr="00930937">
              <w:rPr>
                <w:szCs w:val="18"/>
                <w:lang w:eastAsia="lv-LV"/>
              </w:rPr>
              <w:t>2020. gada prognoze</w:t>
            </w:r>
          </w:p>
        </w:tc>
        <w:tc>
          <w:tcPr>
            <w:tcW w:w="1132" w:type="dxa"/>
          </w:tcPr>
          <w:p w14:paraId="377E3D4F" w14:textId="77777777" w:rsidR="003126B6" w:rsidRPr="00930937" w:rsidRDefault="003126B6" w:rsidP="003126B6">
            <w:pPr>
              <w:pStyle w:val="tabteksts"/>
              <w:jc w:val="center"/>
              <w:rPr>
                <w:szCs w:val="24"/>
                <w:lang w:eastAsia="lv-LV"/>
              </w:rPr>
            </w:pPr>
            <w:r w:rsidRPr="00930937">
              <w:rPr>
                <w:szCs w:val="18"/>
                <w:lang w:eastAsia="lv-LV"/>
              </w:rPr>
              <w:t>2021. gada prognoze</w:t>
            </w:r>
          </w:p>
        </w:tc>
      </w:tr>
      <w:tr w:rsidR="003126B6" w:rsidRPr="00930937" w14:paraId="379DE877" w14:textId="77777777" w:rsidTr="003126B6">
        <w:trPr>
          <w:trHeight w:val="142"/>
          <w:jc w:val="center"/>
        </w:trPr>
        <w:tc>
          <w:tcPr>
            <w:tcW w:w="3378" w:type="dxa"/>
            <w:shd w:val="clear" w:color="auto" w:fill="D9D9D9" w:themeFill="background1" w:themeFillShade="D9"/>
            <w:vAlign w:val="center"/>
          </w:tcPr>
          <w:p w14:paraId="6596F258" w14:textId="77777777" w:rsidR="003126B6" w:rsidRPr="00930937" w:rsidRDefault="003126B6" w:rsidP="003126B6">
            <w:pPr>
              <w:pStyle w:val="tabteksts"/>
              <w:rPr>
                <w:lang w:eastAsia="lv-LV"/>
              </w:rPr>
            </w:pPr>
            <w:r w:rsidRPr="00930937">
              <w:rPr>
                <w:lang w:eastAsia="lv-LV"/>
              </w:rPr>
              <w:t>Kopējie izdevumi,</w:t>
            </w:r>
            <w:r w:rsidRPr="00930937">
              <w:t xml:space="preserve"> </w:t>
            </w:r>
            <w:r w:rsidRPr="00930937">
              <w:rPr>
                <w:i/>
                <w:szCs w:val="18"/>
              </w:rPr>
              <w:t>euro</w:t>
            </w:r>
          </w:p>
        </w:tc>
        <w:tc>
          <w:tcPr>
            <w:tcW w:w="1131" w:type="dxa"/>
            <w:shd w:val="clear" w:color="auto" w:fill="D9D9D9" w:themeFill="background1" w:themeFillShade="D9"/>
          </w:tcPr>
          <w:p w14:paraId="6ADC1826" w14:textId="77777777" w:rsidR="003126B6" w:rsidRPr="00930937" w:rsidRDefault="003126B6" w:rsidP="003126B6">
            <w:pPr>
              <w:pStyle w:val="tabteksts"/>
              <w:jc w:val="right"/>
            </w:pPr>
            <w:r w:rsidRPr="00930937">
              <w:t>267 950 637</w:t>
            </w:r>
          </w:p>
        </w:tc>
        <w:tc>
          <w:tcPr>
            <w:tcW w:w="1132" w:type="dxa"/>
            <w:shd w:val="clear" w:color="auto" w:fill="D9D9D9" w:themeFill="background1" w:themeFillShade="D9"/>
          </w:tcPr>
          <w:p w14:paraId="18974A9D" w14:textId="77777777" w:rsidR="003126B6" w:rsidRPr="00930937" w:rsidRDefault="003126B6" w:rsidP="003126B6">
            <w:pPr>
              <w:pStyle w:val="tabteksts"/>
              <w:jc w:val="right"/>
            </w:pPr>
            <w:r w:rsidRPr="00930937">
              <w:t>235 778 781</w:t>
            </w:r>
          </w:p>
        </w:tc>
        <w:tc>
          <w:tcPr>
            <w:tcW w:w="1132" w:type="dxa"/>
            <w:shd w:val="clear" w:color="auto" w:fill="D9D9D9" w:themeFill="background1" w:themeFillShade="D9"/>
          </w:tcPr>
          <w:p w14:paraId="7F163695" w14:textId="77777777" w:rsidR="003126B6" w:rsidRPr="00930937" w:rsidRDefault="003126B6" w:rsidP="003126B6">
            <w:pPr>
              <w:pStyle w:val="tabteksts"/>
              <w:jc w:val="right"/>
            </w:pPr>
            <w:r w:rsidRPr="00930937">
              <w:t>187 447 336</w:t>
            </w:r>
          </w:p>
        </w:tc>
        <w:tc>
          <w:tcPr>
            <w:tcW w:w="1132" w:type="dxa"/>
            <w:shd w:val="clear" w:color="auto" w:fill="D9D9D9" w:themeFill="background1" w:themeFillShade="D9"/>
          </w:tcPr>
          <w:p w14:paraId="1238F242" w14:textId="77777777" w:rsidR="003126B6" w:rsidRPr="00930937" w:rsidRDefault="003126B6" w:rsidP="003126B6">
            <w:pPr>
              <w:pStyle w:val="tabteksts"/>
              <w:jc w:val="right"/>
            </w:pPr>
            <w:r w:rsidRPr="00930937">
              <w:t>179 150 000</w:t>
            </w:r>
          </w:p>
        </w:tc>
        <w:tc>
          <w:tcPr>
            <w:tcW w:w="1132" w:type="dxa"/>
            <w:shd w:val="clear" w:color="auto" w:fill="D9D9D9" w:themeFill="background1" w:themeFillShade="D9"/>
          </w:tcPr>
          <w:p w14:paraId="2DB298D5" w14:textId="77777777" w:rsidR="003126B6" w:rsidRPr="00930937" w:rsidRDefault="003126B6" w:rsidP="003126B6">
            <w:pPr>
              <w:pStyle w:val="tabteksts"/>
              <w:jc w:val="right"/>
            </w:pPr>
            <w:r w:rsidRPr="00930937">
              <w:t>147 029 902</w:t>
            </w:r>
          </w:p>
        </w:tc>
      </w:tr>
      <w:tr w:rsidR="003126B6" w:rsidRPr="00930937" w14:paraId="0716FF2D" w14:textId="77777777" w:rsidTr="003126B6">
        <w:trPr>
          <w:trHeight w:val="283"/>
          <w:jc w:val="center"/>
        </w:trPr>
        <w:tc>
          <w:tcPr>
            <w:tcW w:w="3378" w:type="dxa"/>
            <w:vAlign w:val="center"/>
          </w:tcPr>
          <w:p w14:paraId="3FEBE2D7" w14:textId="77777777" w:rsidR="003126B6" w:rsidRPr="00930937" w:rsidRDefault="003126B6" w:rsidP="003126B6">
            <w:pPr>
              <w:pStyle w:val="tabteksts"/>
              <w:rPr>
                <w:szCs w:val="18"/>
                <w:lang w:eastAsia="lv-LV"/>
              </w:rPr>
            </w:pPr>
            <w:r w:rsidRPr="00930937">
              <w:rPr>
                <w:szCs w:val="18"/>
                <w:lang w:eastAsia="lv-LV"/>
              </w:rPr>
              <w:t xml:space="preserve">Kopējo izdevumu izmaiņas, </w:t>
            </w:r>
            <w:r w:rsidRPr="00930937">
              <w:rPr>
                <w:i/>
                <w:szCs w:val="18"/>
                <w:lang w:eastAsia="lv-LV"/>
              </w:rPr>
              <w:t>euro</w:t>
            </w:r>
            <w:r w:rsidRPr="00930937">
              <w:rPr>
                <w:szCs w:val="18"/>
                <w:lang w:eastAsia="lv-LV"/>
              </w:rPr>
              <w:t xml:space="preserve"> (+/–) pret iepriekšējo gadu</w:t>
            </w:r>
          </w:p>
        </w:tc>
        <w:tc>
          <w:tcPr>
            <w:tcW w:w="1131" w:type="dxa"/>
          </w:tcPr>
          <w:p w14:paraId="576A2221" w14:textId="77777777" w:rsidR="003126B6" w:rsidRPr="00930937" w:rsidRDefault="003126B6" w:rsidP="003126B6">
            <w:pPr>
              <w:pStyle w:val="tabteksts"/>
              <w:jc w:val="center"/>
            </w:pPr>
            <w:r w:rsidRPr="00930937">
              <w:rPr>
                <w:b/>
                <w:bCs/>
              </w:rPr>
              <w:t>×</w:t>
            </w:r>
          </w:p>
        </w:tc>
        <w:tc>
          <w:tcPr>
            <w:tcW w:w="1132" w:type="dxa"/>
          </w:tcPr>
          <w:p w14:paraId="1DAC2588" w14:textId="77777777" w:rsidR="003126B6" w:rsidRPr="00930937" w:rsidRDefault="003126B6" w:rsidP="003126B6">
            <w:pPr>
              <w:pStyle w:val="tabteksts"/>
              <w:jc w:val="right"/>
            </w:pPr>
            <w:r w:rsidRPr="00930937">
              <w:t>-32 171 856</w:t>
            </w:r>
          </w:p>
        </w:tc>
        <w:tc>
          <w:tcPr>
            <w:tcW w:w="1132" w:type="dxa"/>
          </w:tcPr>
          <w:p w14:paraId="70288834" w14:textId="77777777" w:rsidR="003126B6" w:rsidRPr="00930937" w:rsidRDefault="003126B6" w:rsidP="003126B6">
            <w:pPr>
              <w:pStyle w:val="tabteksts"/>
              <w:jc w:val="right"/>
            </w:pPr>
            <w:r w:rsidRPr="00930937">
              <w:t>-48 331 445</w:t>
            </w:r>
          </w:p>
        </w:tc>
        <w:tc>
          <w:tcPr>
            <w:tcW w:w="1132" w:type="dxa"/>
          </w:tcPr>
          <w:p w14:paraId="5DFE1CC3" w14:textId="77777777" w:rsidR="003126B6" w:rsidRPr="00930937" w:rsidRDefault="003126B6" w:rsidP="003126B6">
            <w:pPr>
              <w:pStyle w:val="tabteksts"/>
              <w:jc w:val="right"/>
            </w:pPr>
            <w:r w:rsidRPr="00930937">
              <w:t>-8 297 336</w:t>
            </w:r>
          </w:p>
        </w:tc>
        <w:tc>
          <w:tcPr>
            <w:tcW w:w="1132" w:type="dxa"/>
          </w:tcPr>
          <w:p w14:paraId="78A25800" w14:textId="77777777" w:rsidR="003126B6" w:rsidRPr="00930937" w:rsidRDefault="003126B6" w:rsidP="003126B6">
            <w:pPr>
              <w:pStyle w:val="tabteksts"/>
              <w:jc w:val="right"/>
            </w:pPr>
            <w:r w:rsidRPr="00930937">
              <w:t>-32 120 098</w:t>
            </w:r>
          </w:p>
        </w:tc>
      </w:tr>
      <w:tr w:rsidR="003126B6" w:rsidRPr="00930937" w14:paraId="381C6786" w14:textId="77777777" w:rsidTr="003126B6">
        <w:trPr>
          <w:trHeight w:val="283"/>
          <w:jc w:val="center"/>
        </w:trPr>
        <w:tc>
          <w:tcPr>
            <w:tcW w:w="3378" w:type="dxa"/>
            <w:vAlign w:val="center"/>
          </w:tcPr>
          <w:p w14:paraId="1848088A" w14:textId="77777777" w:rsidR="003126B6" w:rsidRPr="00930937" w:rsidRDefault="003126B6" w:rsidP="003126B6">
            <w:pPr>
              <w:pStyle w:val="tabteksts"/>
            </w:pPr>
            <w:r w:rsidRPr="00930937">
              <w:rPr>
                <w:lang w:eastAsia="lv-LV"/>
              </w:rPr>
              <w:t>Kopējie izdevumi</w:t>
            </w:r>
            <w:r w:rsidRPr="00930937">
              <w:t>, % (+/–) pret iepriekšējo gadu</w:t>
            </w:r>
          </w:p>
        </w:tc>
        <w:tc>
          <w:tcPr>
            <w:tcW w:w="1131" w:type="dxa"/>
          </w:tcPr>
          <w:p w14:paraId="1E7C4989" w14:textId="77777777" w:rsidR="003126B6" w:rsidRPr="00930937" w:rsidRDefault="003126B6" w:rsidP="003126B6">
            <w:pPr>
              <w:pStyle w:val="tabteksts"/>
              <w:jc w:val="center"/>
            </w:pPr>
            <w:r w:rsidRPr="00930937">
              <w:rPr>
                <w:b/>
                <w:bCs/>
              </w:rPr>
              <w:t>×</w:t>
            </w:r>
          </w:p>
        </w:tc>
        <w:tc>
          <w:tcPr>
            <w:tcW w:w="1132" w:type="dxa"/>
          </w:tcPr>
          <w:p w14:paraId="211DD77A" w14:textId="77777777" w:rsidR="003126B6" w:rsidRPr="00930937" w:rsidRDefault="003126B6" w:rsidP="003126B6">
            <w:pPr>
              <w:pStyle w:val="tabteksts"/>
              <w:jc w:val="right"/>
            </w:pPr>
            <w:r w:rsidRPr="00930937">
              <w:t>-12,0</w:t>
            </w:r>
          </w:p>
        </w:tc>
        <w:tc>
          <w:tcPr>
            <w:tcW w:w="1132" w:type="dxa"/>
          </w:tcPr>
          <w:p w14:paraId="10E01A79" w14:textId="77777777" w:rsidR="003126B6" w:rsidRPr="00930937" w:rsidRDefault="003126B6" w:rsidP="003126B6">
            <w:pPr>
              <w:pStyle w:val="tabteksts"/>
              <w:jc w:val="right"/>
            </w:pPr>
            <w:r w:rsidRPr="00930937">
              <w:t>-20,5</w:t>
            </w:r>
          </w:p>
        </w:tc>
        <w:tc>
          <w:tcPr>
            <w:tcW w:w="1132" w:type="dxa"/>
          </w:tcPr>
          <w:p w14:paraId="00643B73" w14:textId="77777777" w:rsidR="003126B6" w:rsidRPr="00930937" w:rsidRDefault="003126B6" w:rsidP="003126B6">
            <w:pPr>
              <w:pStyle w:val="tabteksts"/>
              <w:jc w:val="right"/>
            </w:pPr>
            <w:r w:rsidRPr="00930937">
              <w:t>-4,4</w:t>
            </w:r>
          </w:p>
        </w:tc>
        <w:tc>
          <w:tcPr>
            <w:tcW w:w="1132" w:type="dxa"/>
          </w:tcPr>
          <w:p w14:paraId="204953B1" w14:textId="77777777" w:rsidR="003126B6" w:rsidRPr="00930937" w:rsidRDefault="003126B6" w:rsidP="003126B6">
            <w:pPr>
              <w:pStyle w:val="tabteksts"/>
              <w:jc w:val="right"/>
            </w:pPr>
            <w:r w:rsidRPr="00930937">
              <w:t>-17,9</w:t>
            </w:r>
          </w:p>
        </w:tc>
      </w:tr>
    </w:tbl>
    <w:p w14:paraId="34BC46B6" w14:textId="77777777" w:rsidR="003126B6" w:rsidRPr="00930937" w:rsidRDefault="003126B6" w:rsidP="003126B6">
      <w:pPr>
        <w:pStyle w:val="Tabuluvirsraksti"/>
        <w:spacing w:after="0"/>
        <w:rPr>
          <w:lang w:eastAsia="lv-LV"/>
        </w:rPr>
      </w:pPr>
    </w:p>
    <w:p w14:paraId="0FFF34BF" w14:textId="6915A016" w:rsidR="003126B6" w:rsidRPr="00930937" w:rsidRDefault="003126B6" w:rsidP="003126B6">
      <w:pPr>
        <w:spacing w:before="120"/>
        <w:ind w:firstLine="720"/>
        <w:jc w:val="center"/>
        <w:rPr>
          <w:b/>
          <w:lang w:eastAsia="lv-LV"/>
        </w:rPr>
      </w:pPr>
      <w:r w:rsidRPr="00930937">
        <w:rPr>
          <w:b/>
          <w:lang w:eastAsia="lv-LV"/>
        </w:rPr>
        <w:t xml:space="preserve">Izmaiņas izdevumos, salīdzinot 2019. gada </w:t>
      </w:r>
      <w:r w:rsidR="00B35A38" w:rsidRPr="00B35A38">
        <w:rPr>
          <w:b/>
          <w:lang w:eastAsia="lv-LV"/>
        </w:rPr>
        <w:t xml:space="preserve">plānu </w:t>
      </w:r>
      <w:r w:rsidRPr="00930937">
        <w:rPr>
          <w:b/>
          <w:lang w:eastAsia="lv-LV"/>
        </w:rPr>
        <w:t>ar 2018. gada plānu</w:t>
      </w:r>
    </w:p>
    <w:p w14:paraId="4C97404E" w14:textId="6E12863F" w:rsidR="003126B6" w:rsidRPr="00930937" w:rsidRDefault="0051597F" w:rsidP="003126B6">
      <w:pPr>
        <w:spacing w:after="0"/>
        <w:ind w:left="7921" w:firstLine="720"/>
        <w:jc w:val="center"/>
        <w:rPr>
          <w:i/>
          <w:sz w:val="18"/>
          <w:szCs w:val="18"/>
        </w:rPr>
      </w:pPr>
      <w:r>
        <w:rPr>
          <w:i/>
          <w:sz w:val="18"/>
          <w:szCs w:val="18"/>
        </w:rPr>
        <w:t>E</w:t>
      </w:r>
      <w:r w:rsidR="003126B6" w:rsidRPr="00930937">
        <w:rPr>
          <w:i/>
          <w:sz w:val="18"/>
          <w:szCs w:val="18"/>
        </w:rPr>
        <w:t>uro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1"/>
        <w:gridCol w:w="1277"/>
        <w:gridCol w:w="1277"/>
        <w:gridCol w:w="1277"/>
      </w:tblGrid>
      <w:tr w:rsidR="003126B6" w:rsidRPr="00930937" w14:paraId="5B2EF9D0" w14:textId="77777777" w:rsidTr="003126B6">
        <w:trPr>
          <w:trHeight w:val="142"/>
          <w:tblHeader/>
          <w:jc w:val="center"/>
        </w:trPr>
        <w:tc>
          <w:tcPr>
            <w:tcW w:w="5241" w:type="dxa"/>
            <w:vAlign w:val="center"/>
          </w:tcPr>
          <w:p w14:paraId="618ABDA9" w14:textId="77777777" w:rsidR="003126B6" w:rsidRPr="00930937" w:rsidRDefault="003126B6" w:rsidP="003126B6">
            <w:pPr>
              <w:pStyle w:val="tabteksts"/>
              <w:jc w:val="center"/>
              <w:rPr>
                <w:szCs w:val="18"/>
              </w:rPr>
            </w:pPr>
            <w:r w:rsidRPr="00930937">
              <w:rPr>
                <w:szCs w:val="18"/>
                <w:lang w:eastAsia="lv-LV"/>
              </w:rPr>
              <w:t>Pasākums</w:t>
            </w:r>
          </w:p>
        </w:tc>
        <w:tc>
          <w:tcPr>
            <w:tcW w:w="1277" w:type="dxa"/>
            <w:vAlign w:val="center"/>
          </w:tcPr>
          <w:p w14:paraId="229AE79E" w14:textId="77777777" w:rsidR="003126B6" w:rsidRPr="00930937" w:rsidRDefault="003126B6" w:rsidP="003126B6">
            <w:pPr>
              <w:pStyle w:val="tabteksts"/>
              <w:jc w:val="center"/>
              <w:rPr>
                <w:szCs w:val="18"/>
                <w:lang w:eastAsia="lv-LV"/>
              </w:rPr>
            </w:pPr>
            <w:r w:rsidRPr="00930937">
              <w:rPr>
                <w:szCs w:val="18"/>
                <w:lang w:eastAsia="lv-LV"/>
              </w:rPr>
              <w:t>Samazinājums</w:t>
            </w:r>
          </w:p>
        </w:tc>
        <w:tc>
          <w:tcPr>
            <w:tcW w:w="1277" w:type="dxa"/>
            <w:vAlign w:val="center"/>
          </w:tcPr>
          <w:p w14:paraId="2BB46F77" w14:textId="77777777" w:rsidR="003126B6" w:rsidRPr="00930937" w:rsidRDefault="003126B6" w:rsidP="003126B6">
            <w:pPr>
              <w:pStyle w:val="tabteksts"/>
              <w:jc w:val="center"/>
              <w:rPr>
                <w:szCs w:val="18"/>
                <w:lang w:eastAsia="lv-LV"/>
              </w:rPr>
            </w:pPr>
            <w:r w:rsidRPr="00930937">
              <w:rPr>
                <w:szCs w:val="18"/>
                <w:lang w:eastAsia="lv-LV"/>
              </w:rPr>
              <w:t>Palielinājums</w:t>
            </w:r>
          </w:p>
        </w:tc>
        <w:tc>
          <w:tcPr>
            <w:tcW w:w="1277" w:type="dxa"/>
            <w:vAlign w:val="center"/>
          </w:tcPr>
          <w:p w14:paraId="4425049E" w14:textId="77777777" w:rsidR="003126B6" w:rsidRPr="00930937" w:rsidRDefault="003126B6" w:rsidP="003126B6">
            <w:pPr>
              <w:pStyle w:val="tabteksts"/>
              <w:jc w:val="center"/>
              <w:rPr>
                <w:szCs w:val="18"/>
                <w:lang w:eastAsia="lv-LV"/>
              </w:rPr>
            </w:pPr>
            <w:r w:rsidRPr="00930937">
              <w:rPr>
                <w:szCs w:val="18"/>
                <w:lang w:eastAsia="lv-LV"/>
              </w:rPr>
              <w:t>Izmaiņas</w:t>
            </w:r>
          </w:p>
        </w:tc>
      </w:tr>
      <w:tr w:rsidR="003126B6" w:rsidRPr="00930937" w14:paraId="293A6142" w14:textId="77777777" w:rsidTr="003126B6">
        <w:trPr>
          <w:trHeight w:val="142"/>
          <w:jc w:val="center"/>
        </w:trPr>
        <w:tc>
          <w:tcPr>
            <w:tcW w:w="5241" w:type="dxa"/>
            <w:shd w:val="clear" w:color="auto" w:fill="D9D9D9" w:themeFill="background1" w:themeFillShade="D9"/>
          </w:tcPr>
          <w:p w14:paraId="3432874A" w14:textId="77777777" w:rsidR="003126B6" w:rsidRPr="00930937" w:rsidRDefault="003126B6" w:rsidP="003126B6">
            <w:pPr>
              <w:pStyle w:val="tabteksts"/>
              <w:rPr>
                <w:szCs w:val="18"/>
              </w:rPr>
            </w:pPr>
            <w:r w:rsidRPr="00930937">
              <w:rPr>
                <w:b/>
                <w:bCs/>
                <w:szCs w:val="18"/>
                <w:lang w:eastAsia="lv-LV"/>
              </w:rPr>
              <w:t>Izdevumi - kopā</w:t>
            </w:r>
          </w:p>
        </w:tc>
        <w:tc>
          <w:tcPr>
            <w:tcW w:w="1277" w:type="dxa"/>
            <w:shd w:val="clear" w:color="auto" w:fill="D9D9D9" w:themeFill="background1" w:themeFillShade="D9"/>
          </w:tcPr>
          <w:p w14:paraId="117CFCD9" w14:textId="77777777" w:rsidR="003126B6" w:rsidRPr="00930937" w:rsidRDefault="003126B6" w:rsidP="003126B6">
            <w:pPr>
              <w:pStyle w:val="tabteksts"/>
              <w:jc w:val="right"/>
              <w:rPr>
                <w:b/>
                <w:szCs w:val="18"/>
              </w:rPr>
            </w:pPr>
            <w:r w:rsidRPr="00930937">
              <w:rPr>
                <w:b/>
                <w:szCs w:val="18"/>
              </w:rPr>
              <w:t>235 778 781</w:t>
            </w:r>
          </w:p>
        </w:tc>
        <w:tc>
          <w:tcPr>
            <w:tcW w:w="1277" w:type="dxa"/>
            <w:shd w:val="clear" w:color="auto" w:fill="D9D9D9" w:themeFill="background1" w:themeFillShade="D9"/>
          </w:tcPr>
          <w:p w14:paraId="02FCD7F1" w14:textId="77777777" w:rsidR="003126B6" w:rsidRPr="00930937" w:rsidRDefault="003126B6" w:rsidP="003126B6">
            <w:pPr>
              <w:pStyle w:val="tabteksts"/>
              <w:jc w:val="right"/>
              <w:rPr>
                <w:b/>
                <w:szCs w:val="18"/>
              </w:rPr>
            </w:pPr>
            <w:r w:rsidRPr="00930937">
              <w:rPr>
                <w:b/>
                <w:szCs w:val="18"/>
              </w:rPr>
              <w:t>187 447 336</w:t>
            </w:r>
          </w:p>
        </w:tc>
        <w:tc>
          <w:tcPr>
            <w:tcW w:w="1277" w:type="dxa"/>
            <w:shd w:val="clear" w:color="auto" w:fill="D9D9D9" w:themeFill="background1" w:themeFillShade="D9"/>
          </w:tcPr>
          <w:p w14:paraId="38F4FA7D" w14:textId="77777777" w:rsidR="003126B6" w:rsidRPr="00930937" w:rsidRDefault="003126B6" w:rsidP="003126B6">
            <w:pPr>
              <w:pStyle w:val="tabteksts"/>
              <w:jc w:val="right"/>
              <w:rPr>
                <w:b/>
                <w:szCs w:val="18"/>
              </w:rPr>
            </w:pPr>
            <w:r w:rsidRPr="00930937">
              <w:rPr>
                <w:b/>
                <w:szCs w:val="18"/>
              </w:rPr>
              <w:t>-48 331 445</w:t>
            </w:r>
          </w:p>
        </w:tc>
      </w:tr>
      <w:tr w:rsidR="003126B6" w:rsidRPr="00930937" w14:paraId="291B3F2B" w14:textId="77777777" w:rsidTr="003126B6">
        <w:trPr>
          <w:jc w:val="center"/>
        </w:trPr>
        <w:tc>
          <w:tcPr>
            <w:tcW w:w="9072" w:type="dxa"/>
            <w:gridSpan w:val="4"/>
          </w:tcPr>
          <w:p w14:paraId="3FB1F545" w14:textId="77777777" w:rsidR="003126B6" w:rsidRPr="00930937" w:rsidRDefault="003126B6" w:rsidP="003126B6">
            <w:pPr>
              <w:pStyle w:val="tabteksts"/>
              <w:ind w:firstLine="313"/>
              <w:rPr>
                <w:szCs w:val="18"/>
              </w:rPr>
            </w:pPr>
            <w:r w:rsidRPr="00930937">
              <w:rPr>
                <w:i/>
                <w:szCs w:val="18"/>
                <w:lang w:eastAsia="lv-LV"/>
              </w:rPr>
              <w:t>t. sk.:</w:t>
            </w:r>
          </w:p>
        </w:tc>
      </w:tr>
      <w:tr w:rsidR="003126B6" w:rsidRPr="00930937" w14:paraId="4693CB3A" w14:textId="77777777" w:rsidTr="003126B6">
        <w:trPr>
          <w:trHeight w:val="142"/>
          <w:jc w:val="center"/>
        </w:trPr>
        <w:tc>
          <w:tcPr>
            <w:tcW w:w="5241" w:type="dxa"/>
            <w:shd w:val="clear" w:color="auto" w:fill="F2F2F2" w:themeFill="background1" w:themeFillShade="F2"/>
          </w:tcPr>
          <w:p w14:paraId="15532C11" w14:textId="77777777" w:rsidR="003126B6" w:rsidRPr="00930937" w:rsidRDefault="003126B6" w:rsidP="003126B6">
            <w:pPr>
              <w:pStyle w:val="tabteksts"/>
              <w:rPr>
                <w:szCs w:val="18"/>
                <w:u w:val="single"/>
                <w:lang w:eastAsia="lv-LV"/>
              </w:rPr>
            </w:pPr>
            <w:r w:rsidRPr="00930937">
              <w:rPr>
                <w:szCs w:val="18"/>
                <w:u w:val="single"/>
                <w:lang w:eastAsia="lv-LV"/>
              </w:rPr>
              <w:t>Ilgtermiņa saistības</w:t>
            </w:r>
          </w:p>
        </w:tc>
        <w:tc>
          <w:tcPr>
            <w:tcW w:w="1277" w:type="dxa"/>
            <w:shd w:val="clear" w:color="auto" w:fill="F2F2F2" w:themeFill="background1" w:themeFillShade="F2"/>
          </w:tcPr>
          <w:p w14:paraId="32CE3AAE" w14:textId="77777777" w:rsidR="003126B6" w:rsidRPr="00930937" w:rsidRDefault="003126B6" w:rsidP="003126B6">
            <w:pPr>
              <w:pStyle w:val="tabteksts"/>
              <w:jc w:val="right"/>
              <w:rPr>
                <w:szCs w:val="18"/>
                <w:u w:val="single"/>
              </w:rPr>
            </w:pPr>
            <w:r w:rsidRPr="00930937">
              <w:rPr>
                <w:szCs w:val="18"/>
                <w:u w:val="single"/>
              </w:rPr>
              <w:t>235 778 781</w:t>
            </w:r>
          </w:p>
        </w:tc>
        <w:tc>
          <w:tcPr>
            <w:tcW w:w="1277" w:type="dxa"/>
            <w:shd w:val="clear" w:color="auto" w:fill="F2F2F2" w:themeFill="background1" w:themeFillShade="F2"/>
          </w:tcPr>
          <w:p w14:paraId="2CADE906" w14:textId="77777777" w:rsidR="003126B6" w:rsidRPr="00930937" w:rsidRDefault="003126B6" w:rsidP="003126B6">
            <w:pPr>
              <w:pStyle w:val="tabteksts"/>
              <w:jc w:val="right"/>
              <w:rPr>
                <w:szCs w:val="18"/>
                <w:u w:val="single"/>
              </w:rPr>
            </w:pPr>
            <w:r w:rsidRPr="00930937">
              <w:rPr>
                <w:szCs w:val="18"/>
                <w:u w:val="single"/>
              </w:rPr>
              <w:t>187 447 336</w:t>
            </w:r>
          </w:p>
        </w:tc>
        <w:tc>
          <w:tcPr>
            <w:tcW w:w="1277" w:type="dxa"/>
            <w:shd w:val="clear" w:color="auto" w:fill="F2F2F2" w:themeFill="background1" w:themeFillShade="F2"/>
          </w:tcPr>
          <w:p w14:paraId="26D14D6B" w14:textId="77777777" w:rsidR="003126B6" w:rsidRPr="00930937" w:rsidRDefault="003126B6" w:rsidP="003126B6">
            <w:pPr>
              <w:pStyle w:val="tabteksts"/>
              <w:jc w:val="right"/>
              <w:rPr>
                <w:szCs w:val="18"/>
                <w:u w:val="single"/>
              </w:rPr>
            </w:pPr>
            <w:r w:rsidRPr="00930937">
              <w:rPr>
                <w:szCs w:val="18"/>
                <w:u w:val="single"/>
              </w:rPr>
              <w:t>-48 331 445</w:t>
            </w:r>
          </w:p>
        </w:tc>
      </w:tr>
      <w:tr w:rsidR="003126B6" w:rsidRPr="00930937" w14:paraId="1D6A8515" w14:textId="77777777" w:rsidTr="003126B6">
        <w:trPr>
          <w:trHeight w:val="142"/>
          <w:jc w:val="center"/>
        </w:trPr>
        <w:tc>
          <w:tcPr>
            <w:tcW w:w="5241" w:type="dxa"/>
          </w:tcPr>
          <w:p w14:paraId="2EE8433E" w14:textId="77777777" w:rsidR="003126B6" w:rsidRPr="00930937" w:rsidRDefault="003126B6" w:rsidP="003126B6">
            <w:pPr>
              <w:pStyle w:val="tabteksts"/>
              <w:rPr>
                <w:szCs w:val="18"/>
                <w:lang w:eastAsia="lv-LV"/>
              </w:rPr>
            </w:pPr>
            <w:r w:rsidRPr="00930937">
              <w:rPr>
                <w:szCs w:val="18"/>
                <w:lang w:eastAsia="lv-LV"/>
              </w:rPr>
              <w:t xml:space="preserve">      t.sk. LAD</w:t>
            </w:r>
          </w:p>
        </w:tc>
        <w:tc>
          <w:tcPr>
            <w:tcW w:w="1277" w:type="dxa"/>
          </w:tcPr>
          <w:p w14:paraId="1F686CD4" w14:textId="77777777" w:rsidR="003126B6" w:rsidRPr="00930937" w:rsidRDefault="003126B6" w:rsidP="003126B6">
            <w:pPr>
              <w:pStyle w:val="tabteksts"/>
              <w:jc w:val="right"/>
              <w:rPr>
                <w:szCs w:val="18"/>
              </w:rPr>
            </w:pPr>
            <w:r w:rsidRPr="00930937">
              <w:rPr>
                <w:szCs w:val="18"/>
              </w:rPr>
              <w:t>235 778 781</w:t>
            </w:r>
          </w:p>
        </w:tc>
        <w:tc>
          <w:tcPr>
            <w:tcW w:w="1277" w:type="dxa"/>
          </w:tcPr>
          <w:p w14:paraId="0423C98D" w14:textId="7DAB69B8" w:rsidR="003126B6" w:rsidRPr="00EB6136" w:rsidRDefault="00003F19" w:rsidP="003126B6">
            <w:pPr>
              <w:pStyle w:val="tabteksts"/>
              <w:jc w:val="right"/>
            </w:pPr>
            <w:r w:rsidRPr="00EB6136">
              <w:rPr>
                <w:szCs w:val="18"/>
              </w:rPr>
              <w:t>185 349 825</w:t>
            </w:r>
          </w:p>
        </w:tc>
        <w:tc>
          <w:tcPr>
            <w:tcW w:w="1277" w:type="dxa"/>
          </w:tcPr>
          <w:p w14:paraId="6BF7D31A" w14:textId="3403B01B" w:rsidR="003126B6" w:rsidRPr="00EB6136" w:rsidRDefault="00003F19" w:rsidP="003126B6">
            <w:pPr>
              <w:pStyle w:val="tabteksts"/>
              <w:jc w:val="right"/>
            </w:pPr>
            <w:r w:rsidRPr="00EB6136">
              <w:t>-</w:t>
            </w:r>
            <w:r w:rsidRPr="00EB6136">
              <w:rPr>
                <w:szCs w:val="18"/>
              </w:rPr>
              <w:t>50 428 956</w:t>
            </w:r>
          </w:p>
        </w:tc>
      </w:tr>
      <w:tr w:rsidR="003126B6" w:rsidRPr="00930937" w14:paraId="14075BE0" w14:textId="77777777" w:rsidTr="003126B6">
        <w:trPr>
          <w:trHeight w:val="142"/>
          <w:jc w:val="center"/>
        </w:trPr>
        <w:tc>
          <w:tcPr>
            <w:tcW w:w="5241" w:type="dxa"/>
          </w:tcPr>
          <w:p w14:paraId="1A803B31" w14:textId="77777777" w:rsidR="003126B6" w:rsidRPr="00930937" w:rsidRDefault="003126B6" w:rsidP="003126B6">
            <w:pPr>
              <w:pStyle w:val="tabteksts"/>
              <w:rPr>
                <w:i/>
                <w:szCs w:val="18"/>
                <w:lang w:eastAsia="lv-LV"/>
              </w:rPr>
            </w:pPr>
            <w:r w:rsidRPr="00930937">
              <w:rPr>
                <w:i/>
                <w:szCs w:val="18"/>
                <w:lang w:eastAsia="lv-LV"/>
              </w:rPr>
              <w:t>Zināšanu pārnese un informācijas pasākumi</w:t>
            </w:r>
          </w:p>
        </w:tc>
        <w:tc>
          <w:tcPr>
            <w:tcW w:w="1277" w:type="dxa"/>
          </w:tcPr>
          <w:p w14:paraId="446B81FF" w14:textId="77777777" w:rsidR="003126B6" w:rsidRPr="00930937" w:rsidRDefault="003126B6" w:rsidP="003126B6">
            <w:pPr>
              <w:pStyle w:val="tabteksts"/>
              <w:jc w:val="right"/>
              <w:rPr>
                <w:i/>
                <w:szCs w:val="18"/>
              </w:rPr>
            </w:pPr>
            <w:r w:rsidRPr="00930937">
              <w:rPr>
                <w:i/>
                <w:szCs w:val="18"/>
              </w:rPr>
              <w:t>2 200 000</w:t>
            </w:r>
          </w:p>
        </w:tc>
        <w:tc>
          <w:tcPr>
            <w:tcW w:w="1277" w:type="dxa"/>
          </w:tcPr>
          <w:p w14:paraId="6B66DA24" w14:textId="77777777" w:rsidR="003126B6" w:rsidRPr="00930937" w:rsidRDefault="003126B6" w:rsidP="003126B6">
            <w:pPr>
              <w:pStyle w:val="tabteksts"/>
              <w:jc w:val="right"/>
              <w:rPr>
                <w:i/>
                <w:szCs w:val="18"/>
              </w:rPr>
            </w:pPr>
            <w:r w:rsidRPr="00930937">
              <w:rPr>
                <w:i/>
                <w:szCs w:val="18"/>
              </w:rPr>
              <w:t>2 435 182</w:t>
            </w:r>
          </w:p>
        </w:tc>
        <w:tc>
          <w:tcPr>
            <w:tcW w:w="1277" w:type="dxa"/>
          </w:tcPr>
          <w:p w14:paraId="63CB945B" w14:textId="77777777" w:rsidR="003126B6" w:rsidRPr="00930937" w:rsidRDefault="003126B6" w:rsidP="003126B6">
            <w:pPr>
              <w:pStyle w:val="tabteksts"/>
              <w:jc w:val="right"/>
              <w:rPr>
                <w:i/>
                <w:szCs w:val="18"/>
              </w:rPr>
            </w:pPr>
            <w:r w:rsidRPr="00930937">
              <w:rPr>
                <w:i/>
                <w:szCs w:val="18"/>
              </w:rPr>
              <w:t>235 182</w:t>
            </w:r>
          </w:p>
        </w:tc>
      </w:tr>
      <w:tr w:rsidR="003126B6" w:rsidRPr="00930937" w14:paraId="7C247224" w14:textId="77777777" w:rsidTr="003126B6">
        <w:trPr>
          <w:trHeight w:val="142"/>
          <w:jc w:val="center"/>
        </w:trPr>
        <w:tc>
          <w:tcPr>
            <w:tcW w:w="5241" w:type="dxa"/>
          </w:tcPr>
          <w:p w14:paraId="795C5AAB" w14:textId="77777777" w:rsidR="003126B6" w:rsidRPr="00930937" w:rsidRDefault="003126B6" w:rsidP="003126B6">
            <w:pPr>
              <w:pStyle w:val="tabteksts"/>
              <w:rPr>
                <w:i/>
                <w:szCs w:val="18"/>
                <w:lang w:eastAsia="lv-LV"/>
              </w:rPr>
            </w:pPr>
            <w:r w:rsidRPr="00930937">
              <w:rPr>
                <w:i/>
                <w:szCs w:val="18"/>
                <w:lang w:eastAsia="lv-LV"/>
              </w:rPr>
              <w:t>Konsultāciju pakalpojumi, saimniecību pārvaldības un lauku saimniecību atbalsta pakalpojumi</w:t>
            </w:r>
          </w:p>
        </w:tc>
        <w:tc>
          <w:tcPr>
            <w:tcW w:w="1277" w:type="dxa"/>
          </w:tcPr>
          <w:p w14:paraId="670F3819" w14:textId="77777777" w:rsidR="003126B6" w:rsidRPr="00930937" w:rsidRDefault="003126B6" w:rsidP="003126B6">
            <w:pPr>
              <w:pStyle w:val="tabteksts"/>
              <w:jc w:val="right"/>
              <w:rPr>
                <w:i/>
                <w:szCs w:val="18"/>
              </w:rPr>
            </w:pPr>
            <w:r w:rsidRPr="00930937">
              <w:rPr>
                <w:i/>
                <w:szCs w:val="18"/>
              </w:rPr>
              <w:t>2 628 781</w:t>
            </w:r>
          </w:p>
        </w:tc>
        <w:tc>
          <w:tcPr>
            <w:tcW w:w="1277" w:type="dxa"/>
          </w:tcPr>
          <w:p w14:paraId="4DE7F92A" w14:textId="77777777" w:rsidR="003126B6" w:rsidRPr="00930937" w:rsidRDefault="003126B6" w:rsidP="003126B6">
            <w:pPr>
              <w:pStyle w:val="tabteksts"/>
              <w:jc w:val="right"/>
              <w:rPr>
                <w:i/>
                <w:szCs w:val="18"/>
              </w:rPr>
            </w:pPr>
            <w:r w:rsidRPr="00930937">
              <w:rPr>
                <w:i/>
                <w:szCs w:val="18"/>
              </w:rPr>
              <w:t>2 836 865</w:t>
            </w:r>
          </w:p>
        </w:tc>
        <w:tc>
          <w:tcPr>
            <w:tcW w:w="1277" w:type="dxa"/>
          </w:tcPr>
          <w:p w14:paraId="574E912E" w14:textId="77777777" w:rsidR="003126B6" w:rsidRPr="00930937" w:rsidRDefault="003126B6" w:rsidP="003126B6">
            <w:pPr>
              <w:pStyle w:val="tabteksts"/>
              <w:jc w:val="right"/>
              <w:rPr>
                <w:i/>
                <w:szCs w:val="18"/>
              </w:rPr>
            </w:pPr>
            <w:r w:rsidRPr="00930937">
              <w:rPr>
                <w:i/>
                <w:szCs w:val="18"/>
              </w:rPr>
              <w:t>208 084</w:t>
            </w:r>
          </w:p>
        </w:tc>
      </w:tr>
      <w:tr w:rsidR="003126B6" w:rsidRPr="00930937" w14:paraId="5AA4B2B6" w14:textId="77777777" w:rsidTr="003126B6">
        <w:trPr>
          <w:trHeight w:val="142"/>
          <w:jc w:val="center"/>
        </w:trPr>
        <w:tc>
          <w:tcPr>
            <w:tcW w:w="5241" w:type="dxa"/>
          </w:tcPr>
          <w:p w14:paraId="1D3BC684" w14:textId="77777777" w:rsidR="003126B6" w:rsidRPr="00930937" w:rsidRDefault="003126B6" w:rsidP="003126B6">
            <w:pPr>
              <w:pStyle w:val="tabteksts"/>
              <w:rPr>
                <w:i/>
                <w:szCs w:val="18"/>
                <w:lang w:eastAsia="lv-LV"/>
              </w:rPr>
            </w:pPr>
            <w:r w:rsidRPr="00930937">
              <w:rPr>
                <w:i/>
                <w:szCs w:val="18"/>
                <w:lang w:eastAsia="lv-LV"/>
              </w:rPr>
              <w:t>Ieguldījumi materiālajos aktīvos</w:t>
            </w:r>
          </w:p>
        </w:tc>
        <w:tc>
          <w:tcPr>
            <w:tcW w:w="1277" w:type="dxa"/>
          </w:tcPr>
          <w:p w14:paraId="193B7E1D" w14:textId="77777777" w:rsidR="003126B6" w:rsidRPr="00930937" w:rsidRDefault="003126B6" w:rsidP="003126B6">
            <w:pPr>
              <w:pStyle w:val="tabteksts"/>
              <w:jc w:val="right"/>
              <w:rPr>
                <w:i/>
                <w:szCs w:val="18"/>
              </w:rPr>
            </w:pPr>
            <w:r w:rsidRPr="00930937">
              <w:rPr>
                <w:i/>
                <w:szCs w:val="18"/>
              </w:rPr>
              <w:t>76 000 000</w:t>
            </w:r>
          </w:p>
        </w:tc>
        <w:tc>
          <w:tcPr>
            <w:tcW w:w="1277" w:type="dxa"/>
          </w:tcPr>
          <w:p w14:paraId="1A61CEF1" w14:textId="0C87C3D1" w:rsidR="003126B6" w:rsidRPr="00EB6136" w:rsidRDefault="00003F19" w:rsidP="003126B6">
            <w:pPr>
              <w:pStyle w:val="tabteksts"/>
              <w:jc w:val="right"/>
              <w:rPr>
                <w:i/>
              </w:rPr>
            </w:pPr>
            <w:r w:rsidRPr="00EB6136">
              <w:rPr>
                <w:i/>
                <w:szCs w:val="18"/>
              </w:rPr>
              <w:t>73 162 268</w:t>
            </w:r>
          </w:p>
        </w:tc>
        <w:tc>
          <w:tcPr>
            <w:tcW w:w="1277" w:type="dxa"/>
          </w:tcPr>
          <w:p w14:paraId="354CB411" w14:textId="4F6FF1C1" w:rsidR="003126B6" w:rsidRPr="00EB6136" w:rsidRDefault="003126B6" w:rsidP="00003F19">
            <w:pPr>
              <w:pStyle w:val="tabteksts"/>
              <w:jc w:val="right"/>
              <w:rPr>
                <w:i/>
              </w:rPr>
            </w:pPr>
            <w:r w:rsidRPr="00EB6136">
              <w:rPr>
                <w:i/>
              </w:rPr>
              <w:t>-</w:t>
            </w:r>
            <w:r w:rsidR="00003F19" w:rsidRPr="00EB6136">
              <w:rPr>
                <w:i/>
                <w:szCs w:val="18"/>
              </w:rPr>
              <w:t>2 837 732</w:t>
            </w:r>
          </w:p>
        </w:tc>
      </w:tr>
      <w:tr w:rsidR="003126B6" w:rsidRPr="00930937" w14:paraId="07525676" w14:textId="77777777" w:rsidTr="003126B6">
        <w:trPr>
          <w:trHeight w:val="142"/>
          <w:jc w:val="center"/>
        </w:trPr>
        <w:tc>
          <w:tcPr>
            <w:tcW w:w="5241" w:type="dxa"/>
          </w:tcPr>
          <w:p w14:paraId="7B68D558" w14:textId="77777777" w:rsidR="003126B6" w:rsidRPr="00930937" w:rsidRDefault="003126B6" w:rsidP="003126B6">
            <w:pPr>
              <w:pStyle w:val="tabteksts"/>
              <w:rPr>
                <w:i/>
                <w:szCs w:val="18"/>
                <w:lang w:eastAsia="lv-LV"/>
              </w:rPr>
            </w:pPr>
            <w:r w:rsidRPr="00930937">
              <w:rPr>
                <w:i/>
                <w:szCs w:val="18"/>
                <w:lang w:eastAsia="lv-LV"/>
              </w:rPr>
              <w:t>Dabas katastrofās un katastrofālos notikumos cietušā lauksaimniecības ražošanas potenciāla atjaunošana un piemērotu profilaktisko pasākumu ieviešana</w:t>
            </w:r>
          </w:p>
        </w:tc>
        <w:tc>
          <w:tcPr>
            <w:tcW w:w="1277" w:type="dxa"/>
          </w:tcPr>
          <w:p w14:paraId="7FCD7A04" w14:textId="77777777" w:rsidR="003126B6" w:rsidRPr="00930937" w:rsidRDefault="003126B6" w:rsidP="003126B6">
            <w:pPr>
              <w:pStyle w:val="tabteksts"/>
              <w:jc w:val="right"/>
              <w:rPr>
                <w:i/>
                <w:szCs w:val="18"/>
              </w:rPr>
            </w:pPr>
            <w:r w:rsidRPr="00930937">
              <w:rPr>
                <w:i/>
                <w:szCs w:val="18"/>
              </w:rPr>
              <w:t>700 000</w:t>
            </w:r>
          </w:p>
        </w:tc>
        <w:tc>
          <w:tcPr>
            <w:tcW w:w="1277" w:type="dxa"/>
          </w:tcPr>
          <w:p w14:paraId="08CEDEC5" w14:textId="77777777" w:rsidR="003126B6" w:rsidRPr="00EB6136" w:rsidRDefault="003126B6" w:rsidP="003126B6">
            <w:pPr>
              <w:pStyle w:val="tabteksts"/>
              <w:jc w:val="right"/>
              <w:rPr>
                <w:i/>
                <w:szCs w:val="18"/>
              </w:rPr>
            </w:pPr>
            <w:r w:rsidRPr="00EB6136">
              <w:rPr>
                <w:i/>
                <w:szCs w:val="18"/>
              </w:rPr>
              <w:t>700 000</w:t>
            </w:r>
          </w:p>
        </w:tc>
        <w:tc>
          <w:tcPr>
            <w:tcW w:w="1277" w:type="dxa"/>
          </w:tcPr>
          <w:p w14:paraId="0344F407" w14:textId="77777777" w:rsidR="003126B6" w:rsidRPr="00EB6136" w:rsidRDefault="003126B6" w:rsidP="003126B6">
            <w:pPr>
              <w:pStyle w:val="tabteksts"/>
              <w:jc w:val="right"/>
              <w:rPr>
                <w:i/>
                <w:szCs w:val="18"/>
              </w:rPr>
            </w:pPr>
            <w:r w:rsidRPr="00EB6136">
              <w:rPr>
                <w:i/>
                <w:szCs w:val="18"/>
              </w:rPr>
              <w:t>-</w:t>
            </w:r>
          </w:p>
        </w:tc>
      </w:tr>
      <w:tr w:rsidR="003126B6" w:rsidRPr="00930937" w14:paraId="1F3591FA" w14:textId="77777777" w:rsidTr="003126B6">
        <w:trPr>
          <w:trHeight w:val="142"/>
          <w:jc w:val="center"/>
        </w:trPr>
        <w:tc>
          <w:tcPr>
            <w:tcW w:w="5241" w:type="dxa"/>
          </w:tcPr>
          <w:p w14:paraId="7CCB9CE5" w14:textId="77777777" w:rsidR="003126B6" w:rsidRPr="00930937" w:rsidRDefault="003126B6" w:rsidP="003126B6">
            <w:pPr>
              <w:pStyle w:val="tabteksts"/>
              <w:rPr>
                <w:i/>
                <w:szCs w:val="18"/>
                <w:lang w:eastAsia="lv-LV"/>
              </w:rPr>
            </w:pPr>
            <w:r w:rsidRPr="00930937">
              <w:rPr>
                <w:i/>
                <w:szCs w:val="18"/>
                <w:lang w:eastAsia="lv-LV"/>
              </w:rPr>
              <w:t>Lauku saimniecību un uzņēmējdarbības attīstība</w:t>
            </w:r>
          </w:p>
        </w:tc>
        <w:tc>
          <w:tcPr>
            <w:tcW w:w="1277" w:type="dxa"/>
          </w:tcPr>
          <w:p w14:paraId="2A4EFE96" w14:textId="77777777" w:rsidR="003126B6" w:rsidRPr="00930937" w:rsidRDefault="003126B6" w:rsidP="003126B6">
            <w:pPr>
              <w:pStyle w:val="tabteksts"/>
              <w:jc w:val="right"/>
              <w:rPr>
                <w:i/>
                <w:szCs w:val="18"/>
              </w:rPr>
            </w:pPr>
            <w:r w:rsidRPr="00930937">
              <w:rPr>
                <w:i/>
                <w:szCs w:val="18"/>
              </w:rPr>
              <w:t>13 000 000</w:t>
            </w:r>
          </w:p>
        </w:tc>
        <w:tc>
          <w:tcPr>
            <w:tcW w:w="1277" w:type="dxa"/>
          </w:tcPr>
          <w:p w14:paraId="33897F5C" w14:textId="77777777" w:rsidR="003126B6" w:rsidRPr="00EB6136" w:rsidRDefault="003126B6" w:rsidP="003126B6">
            <w:pPr>
              <w:pStyle w:val="tabteksts"/>
              <w:jc w:val="right"/>
              <w:rPr>
                <w:i/>
                <w:szCs w:val="18"/>
              </w:rPr>
            </w:pPr>
            <w:r w:rsidRPr="00EB6136">
              <w:rPr>
                <w:i/>
                <w:szCs w:val="18"/>
              </w:rPr>
              <w:t>13 000 000</w:t>
            </w:r>
          </w:p>
        </w:tc>
        <w:tc>
          <w:tcPr>
            <w:tcW w:w="1277" w:type="dxa"/>
          </w:tcPr>
          <w:p w14:paraId="3CE7AF1C" w14:textId="77777777" w:rsidR="003126B6" w:rsidRPr="00EB6136" w:rsidRDefault="003126B6" w:rsidP="003126B6">
            <w:pPr>
              <w:pStyle w:val="tabteksts"/>
              <w:jc w:val="right"/>
              <w:rPr>
                <w:i/>
                <w:szCs w:val="18"/>
              </w:rPr>
            </w:pPr>
            <w:r w:rsidRPr="00EB6136">
              <w:rPr>
                <w:i/>
                <w:szCs w:val="18"/>
              </w:rPr>
              <w:t>-</w:t>
            </w:r>
          </w:p>
        </w:tc>
      </w:tr>
      <w:tr w:rsidR="003126B6" w:rsidRPr="00930937" w14:paraId="444EE510" w14:textId="77777777" w:rsidTr="003126B6">
        <w:trPr>
          <w:trHeight w:val="142"/>
          <w:jc w:val="center"/>
        </w:trPr>
        <w:tc>
          <w:tcPr>
            <w:tcW w:w="5241" w:type="dxa"/>
          </w:tcPr>
          <w:p w14:paraId="652DDE43" w14:textId="77777777" w:rsidR="003126B6" w:rsidRPr="00930937" w:rsidRDefault="003126B6" w:rsidP="003126B6">
            <w:pPr>
              <w:pStyle w:val="tabteksts"/>
              <w:rPr>
                <w:i/>
                <w:szCs w:val="18"/>
                <w:lang w:eastAsia="lv-LV"/>
              </w:rPr>
            </w:pPr>
            <w:r w:rsidRPr="00930937">
              <w:rPr>
                <w:i/>
                <w:szCs w:val="18"/>
                <w:lang w:eastAsia="lv-LV"/>
              </w:rPr>
              <w:t>Pamatpakalpojumi un ciematu atjaunošana lauku apvidos</w:t>
            </w:r>
          </w:p>
        </w:tc>
        <w:tc>
          <w:tcPr>
            <w:tcW w:w="1277" w:type="dxa"/>
          </w:tcPr>
          <w:p w14:paraId="2BB4A441" w14:textId="77777777" w:rsidR="003126B6" w:rsidRPr="00930937" w:rsidRDefault="003126B6" w:rsidP="003126B6">
            <w:pPr>
              <w:pStyle w:val="tabteksts"/>
              <w:jc w:val="right"/>
              <w:rPr>
                <w:i/>
                <w:szCs w:val="18"/>
              </w:rPr>
            </w:pPr>
            <w:r w:rsidRPr="00930937">
              <w:rPr>
                <w:i/>
                <w:szCs w:val="18"/>
              </w:rPr>
              <w:t>21 000 000</w:t>
            </w:r>
          </w:p>
        </w:tc>
        <w:tc>
          <w:tcPr>
            <w:tcW w:w="1277" w:type="dxa"/>
          </w:tcPr>
          <w:p w14:paraId="4C0E2B61" w14:textId="77777777" w:rsidR="003126B6" w:rsidRPr="00EB6136" w:rsidRDefault="003126B6" w:rsidP="003126B6">
            <w:pPr>
              <w:pStyle w:val="tabteksts"/>
              <w:jc w:val="right"/>
              <w:rPr>
                <w:i/>
                <w:szCs w:val="18"/>
              </w:rPr>
            </w:pPr>
            <w:r w:rsidRPr="00EB6136">
              <w:rPr>
                <w:i/>
                <w:szCs w:val="18"/>
              </w:rPr>
              <w:t>21 000 000</w:t>
            </w:r>
          </w:p>
        </w:tc>
        <w:tc>
          <w:tcPr>
            <w:tcW w:w="1277" w:type="dxa"/>
          </w:tcPr>
          <w:p w14:paraId="56A2F2F1" w14:textId="77777777" w:rsidR="003126B6" w:rsidRPr="00EB6136" w:rsidRDefault="003126B6" w:rsidP="003126B6">
            <w:pPr>
              <w:pStyle w:val="tabteksts"/>
              <w:jc w:val="right"/>
              <w:rPr>
                <w:i/>
                <w:szCs w:val="18"/>
              </w:rPr>
            </w:pPr>
            <w:r w:rsidRPr="00EB6136">
              <w:rPr>
                <w:i/>
                <w:szCs w:val="18"/>
              </w:rPr>
              <w:t>-</w:t>
            </w:r>
          </w:p>
        </w:tc>
      </w:tr>
      <w:tr w:rsidR="003126B6" w:rsidRPr="00930937" w14:paraId="7975BCDE" w14:textId="77777777" w:rsidTr="003126B6">
        <w:trPr>
          <w:trHeight w:val="142"/>
          <w:jc w:val="center"/>
        </w:trPr>
        <w:tc>
          <w:tcPr>
            <w:tcW w:w="5241" w:type="dxa"/>
          </w:tcPr>
          <w:p w14:paraId="21B664AA" w14:textId="77777777" w:rsidR="003126B6" w:rsidRPr="00930937" w:rsidRDefault="003126B6" w:rsidP="003126B6">
            <w:pPr>
              <w:pStyle w:val="tabteksts"/>
              <w:rPr>
                <w:i/>
                <w:szCs w:val="18"/>
                <w:lang w:eastAsia="lv-LV"/>
              </w:rPr>
            </w:pPr>
            <w:r w:rsidRPr="00930937">
              <w:rPr>
                <w:i/>
                <w:szCs w:val="18"/>
                <w:lang w:eastAsia="lv-LV"/>
              </w:rPr>
              <w:t>Ieguldījumi meža platību paplašināšanā un mežu dzīvotspējas uzlabošanā</w:t>
            </w:r>
          </w:p>
        </w:tc>
        <w:tc>
          <w:tcPr>
            <w:tcW w:w="1277" w:type="dxa"/>
          </w:tcPr>
          <w:p w14:paraId="6D409D08" w14:textId="77777777" w:rsidR="003126B6" w:rsidRPr="00930937" w:rsidRDefault="003126B6" w:rsidP="003126B6">
            <w:pPr>
              <w:pStyle w:val="tabteksts"/>
              <w:jc w:val="right"/>
              <w:rPr>
                <w:i/>
                <w:szCs w:val="18"/>
              </w:rPr>
            </w:pPr>
            <w:r w:rsidRPr="00930937">
              <w:rPr>
                <w:i/>
                <w:szCs w:val="18"/>
              </w:rPr>
              <w:t>6 000 000</w:t>
            </w:r>
          </w:p>
        </w:tc>
        <w:tc>
          <w:tcPr>
            <w:tcW w:w="1277" w:type="dxa"/>
          </w:tcPr>
          <w:p w14:paraId="62D51C7D" w14:textId="77777777" w:rsidR="003126B6" w:rsidRPr="00EB6136" w:rsidRDefault="003126B6" w:rsidP="003126B6">
            <w:pPr>
              <w:pStyle w:val="tabteksts"/>
              <w:jc w:val="right"/>
              <w:rPr>
                <w:i/>
                <w:szCs w:val="18"/>
              </w:rPr>
            </w:pPr>
            <w:r w:rsidRPr="00EB6136">
              <w:rPr>
                <w:i/>
                <w:szCs w:val="18"/>
              </w:rPr>
              <w:t>6 000 000</w:t>
            </w:r>
          </w:p>
        </w:tc>
        <w:tc>
          <w:tcPr>
            <w:tcW w:w="1277" w:type="dxa"/>
          </w:tcPr>
          <w:p w14:paraId="24B2C67F" w14:textId="77777777" w:rsidR="003126B6" w:rsidRPr="00EB6136" w:rsidRDefault="003126B6" w:rsidP="003126B6">
            <w:pPr>
              <w:pStyle w:val="tabteksts"/>
              <w:jc w:val="right"/>
              <w:rPr>
                <w:i/>
                <w:szCs w:val="18"/>
              </w:rPr>
            </w:pPr>
            <w:r w:rsidRPr="00EB6136">
              <w:rPr>
                <w:i/>
                <w:szCs w:val="18"/>
              </w:rPr>
              <w:t>-</w:t>
            </w:r>
          </w:p>
        </w:tc>
      </w:tr>
      <w:tr w:rsidR="003126B6" w:rsidRPr="00930937" w14:paraId="0F84C283" w14:textId="77777777" w:rsidTr="003126B6">
        <w:trPr>
          <w:trHeight w:val="142"/>
          <w:jc w:val="center"/>
        </w:trPr>
        <w:tc>
          <w:tcPr>
            <w:tcW w:w="5241" w:type="dxa"/>
          </w:tcPr>
          <w:p w14:paraId="34DB7C79" w14:textId="77777777" w:rsidR="003126B6" w:rsidRPr="00930937" w:rsidRDefault="003126B6" w:rsidP="003126B6">
            <w:pPr>
              <w:pStyle w:val="tabteksts"/>
              <w:rPr>
                <w:i/>
                <w:szCs w:val="18"/>
                <w:lang w:eastAsia="lv-LV"/>
              </w:rPr>
            </w:pPr>
            <w:r w:rsidRPr="00930937">
              <w:rPr>
                <w:i/>
                <w:szCs w:val="18"/>
                <w:lang w:eastAsia="lv-LV"/>
              </w:rPr>
              <w:t>Ražotāju grupu un organizāciju izveide</w:t>
            </w:r>
          </w:p>
        </w:tc>
        <w:tc>
          <w:tcPr>
            <w:tcW w:w="1277" w:type="dxa"/>
          </w:tcPr>
          <w:p w14:paraId="6342F01E" w14:textId="77777777" w:rsidR="003126B6" w:rsidRPr="00930937" w:rsidRDefault="003126B6" w:rsidP="003126B6">
            <w:pPr>
              <w:pStyle w:val="tabteksts"/>
              <w:jc w:val="right"/>
              <w:rPr>
                <w:i/>
                <w:szCs w:val="18"/>
              </w:rPr>
            </w:pPr>
            <w:r w:rsidRPr="00930937">
              <w:rPr>
                <w:i/>
                <w:szCs w:val="18"/>
              </w:rPr>
              <w:t>500 000</w:t>
            </w:r>
          </w:p>
        </w:tc>
        <w:tc>
          <w:tcPr>
            <w:tcW w:w="1277" w:type="dxa"/>
          </w:tcPr>
          <w:p w14:paraId="1A0297A7" w14:textId="77777777" w:rsidR="003126B6" w:rsidRPr="00EB6136" w:rsidRDefault="003126B6" w:rsidP="003126B6">
            <w:pPr>
              <w:pStyle w:val="tabteksts"/>
              <w:jc w:val="right"/>
              <w:rPr>
                <w:i/>
                <w:szCs w:val="18"/>
              </w:rPr>
            </w:pPr>
            <w:r w:rsidRPr="00EB6136">
              <w:rPr>
                <w:i/>
                <w:szCs w:val="18"/>
              </w:rPr>
              <w:t>151 643</w:t>
            </w:r>
          </w:p>
        </w:tc>
        <w:tc>
          <w:tcPr>
            <w:tcW w:w="1277" w:type="dxa"/>
          </w:tcPr>
          <w:p w14:paraId="70809298" w14:textId="77777777" w:rsidR="003126B6" w:rsidRPr="00EB6136" w:rsidRDefault="003126B6" w:rsidP="003126B6">
            <w:pPr>
              <w:pStyle w:val="tabteksts"/>
              <w:jc w:val="right"/>
              <w:rPr>
                <w:i/>
                <w:szCs w:val="18"/>
              </w:rPr>
            </w:pPr>
            <w:r w:rsidRPr="00EB6136">
              <w:rPr>
                <w:i/>
                <w:szCs w:val="18"/>
              </w:rPr>
              <w:t>-348 357</w:t>
            </w:r>
          </w:p>
        </w:tc>
      </w:tr>
      <w:tr w:rsidR="003126B6" w:rsidRPr="00930937" w14:paraId="1D93F765" w14:textId="77777777" w:rsidTr="003126B6">
        <w:trPr>
          <w:trHeight w:val="142"/>
          <w:jc w:val="center"/>
        </w:trPr>
        <w:tc>
          <w:tcPr>
            <w:tcW w:w="5241" w:type="dxa"/>
          </w:tcPr>
          <w:p w14:paraId="7326E7A4" w14:textId="77777777" w:rsidR="003126B6" w:rsidRPr="00930937" w:rsidRDefault="003126B6" w:rsidP="003126B6">
            <w:pPr>
              <w:pStyle w:val="tabteksts"/>
              <w:rPr>
                <w:i/>
                <w:szCs w:val="18"/>
                <w:lang w:eastAsia="lv-LV"/>
              </w:rPr>
            </w:pPr>
            <w:r w:rsidRPr="00930937">
              <w:rPr>
                <w:i/>
                <w:szCs w:val="18"/>
                <w:lang w:eastAsia="lv-LV"/>
              </w:rPr>
              <w:t>Agrovide un klimats</w:t>
            </w:r>
          </w:p>
        </w:tc>
        <w:tc>
          <w:tcPr>
            <w:tcW w:w="1277" w:type="dxa"/>
          </w:tcPr>
          <w:p w14:paraId="3691666E" w14:textId="77777777" w:rsidR="003126B6" w:rsidRPr="00930937" w:rsidRDefault="003126B6" w:rsidP="003126B6">
            <w:pPr>
              <w:pStyle w:val="tabteksts"/>
              <w:jc w:val="right"/>
              <w:rPr>
                <w:i/>
                <w:szCs w:val="18"/>
              </w:rPr>
            </w:pPr>
            <w:r w:rsidRPr="00930937">
              <w:rPr>
                <w:i/>
                <w:szCs w:val="18"/>
              </w:rPr>
              <w:t>11 000 000</w:t>
            </w:r>
          </w:p>
        </w:tc>
        <w:tc>
          <w:tcPr>
            <w:tcW w:w="1277" w:type="dxa"/>
          </w:tcPr>
          <w:p w14:paraId="03135A83" w14:textId="77777777" w:rsidR="003126B6" w:rsidRPr="00EB6136" w:rsidRDefault="003126B6" w:rsidP="003126B6">
            <w:pPr>
              <w:pStyle w:val="tabteksts"/>
              <w:jc w:val="right"/>
              <w:rPr>
                <w:i/>
                <w:szCs w:val="18"/>
              </w:rPr>
            </w:pPr>
            <w:r w:rsidRPr="00EB6136">
              <w:rPr>
                <w:i/>
                <w:szCs w:val="18"/>
              </w:rPr>
              <w:t>12 000 000</w:t>
            </w:r>
          </w:p>
        </w:tc>
        <w:tc>
          <w:tcPr>
            <w:tcW w:w="1277" w:type="dxa"/>
          </w:tcPr>
          <w:p w14:paraId="1884112F" w14:textId="77777777" w:rsidR="003126B6" w:rsidRPr="00EB6136" w:rsidRDefault="003126B6" w:rsidP="003126B6">
            <w:pPr>
              <w:pStyle w:val="tabteksts"/>
              <w:jc w:val="right"/>
              <w:rPr>
                <w:i/>
                <w:szCs w:val="18"/>
              </w:rPr>
            </w:pPr>
            <w:r w:rsidRPr="00EB6136">
              <w:rPr>
                <w:i/>
                <w:szCs w:val="18"/>
              </w:rPr>
              <w:t>1 000 000</w:t>
            </w:r>
          </w:p>
        </w:tc>
      </w:tr>
      <w:tr w:rsidR="003126B6" w:rsidRPr="00930937" w14:paraId="691E240A" w14:textId="77777777" w:rsidTr="003126B6">
        <w:trPr>
          <w:trHeight w:val="142"/>
          <w:jc w:val="center"/>
        </w:trPr>
        <w:tc>
          <w:tcPr>
            <w:tcW w:w="5241" w:type="dxa"/>
          </w:tcPr>
          <w:p w14:paraId="50869477" w14:textId="77777777" w:rsidR="003126B6" w:rsidRPr="00930937" w:rsidRDefault="003126B6" w:rsidP="003126B6">
            <w:pPr>
              <w:pStyle w:val="tabteksts"/>
              <w:rPr>
                <w:i/>
                <w:szCs w:val="18"/>
                <w:lang w:eastAsia="lv-LV"/>
              </w:rPr>
            </w:pPr>
            <w:r w:rsidRPr="00930937">
              <w:rPr>
                <w:i/>
                <w:szCs w:val="18"/>
                <w:lang w:eastAsia="lv-LV"/>
              </w:rPr>
              <w:t>Bioloģiskā lauksaimniecība</w:t>
            </w:r>
          </w:p>
        </w:tc>
        <w:tc>
          <w:tcPr>
            <w:tcW w:w="1277" w:type="dxa"/>
          </w:tcPr>
          <w:p w14:paraId="55FA6A9A" w14:textId="77777777" w:rsidR="003126B6" w:rsidRPr="00930937" w:rsidRDefault="003126B6" w:rsidP="003126B6">
            <w:pPr>
              <w:pStyle w:val="tabteksts"/>
              <w:jc w:val="right"/>
              <w:rPr>
                <w:i/>
                <w:szCs w:val="18"/>
              </w:rPr>
            </w:pPr>
            <w:r w:rsidRPr="00930937">
              <w:rPr>
                <w:i/>
                <w:szCs w:val="18"/>
              </w:rPr>
              <w:t>27 650 000</w:t>
            </w:r>
          </w:p>
        </w:tc>
        <w:tc>
          <w:tcPr>
            <w:tcW w:w="1277" w:type="dxa"/>
          </w:tcPr>
          <w:p w14:paraId="02D879D4" w14:textId="77777777" w:rsidR="003126B6" w:rsidRPr="00EB6136" w:rsidRDefault="003126B6" w:rsidP="003126B6">
            <w:pPr>
              <w:pStyle w:val="tabteksts"/>
              <w:jc w:val="right"/>
              <w:rPr>
                <w:i/>
                <w:szCs w:val="18"/>
              </w:rPr>
            </w:pPr>
            <w:r w:rsidRPr="00EB6136">
              <w:rPr>
                <w:i/>
                <w:szCs w:val="18"/>
              </w:rPr>
              <w:t>27 650 000</w:t>
            </w:r>
          </w:p>
        </w:tc>
        <w:tc>
          <w:tcPr>
            <w:tcW w:w="1277" w:type="dxa"/>
          </w:tcPr>
          <w:p w14:paraId="45C6725D" w14:textId="77777777" w:rsidR="003126B6" w:rsidRPr="00EB6136" w:rsidRDefault="003126B6" w:rsidP="003126B6">
            <w:pPr>
              <w:pStyle w:val="tabteksts"/>
              <w:jc w:val="right"/>
              <w:rPr>
                <w:i/>
                <w:szCs w:val="18"/>
              </w:rPr>
            </w:pPr>
            <w:r w:rsidRPr="00EB6136">
              <w:rPr>
                <w:i/>
                <w:szCs w:val="18"/>
              </w:rPr>
              <w:t>-</w:t>
            </w:r>
          </w:p>
        </w:tc>
      </w:tr>
      <w:tr w:rsidR="003126B6" w:rsidRPr="00930937" w14:paraId="32C729DF" w14:textId="77777777" w:rsidTr="003126B6">
        <w:trPr>
          <w:trHeight w:val="142"/>
          <w:jc w:val="center"/>
        </w:trPr>
        <w:tc>
          <w:tcPr>
            <w:tcW w:w="5241" w:type="dxa"/>
          </w:tcPr>
          <w:p w14:paraId="445984B3" w14:textId="77777777" w:rsidR="003126B6" w:rsidRPr="00930937" w:rsidRDefault="003126B6" w:rsidP="003126B6">
            <w:pPr>
              <w:pStyle w:val="tabteksts"/>
              <w:rPr>
                <w:i/>
                <w:szCs w:val="18"/>
                <w:lang w:eastAsia="lv-LV"/>
              </w:rPr>
            </w:pPr>
            <w:r w:rsidRPr="00930937">
              <w:rPr>
                <w:i/>
                <w:szCs w:val="18"/>
                <w:lang w:eastAsia="lv-LV"/>
              </w:rPr>
              <w:t>Kompensācijas maksājums par NATURA2000 mežu teritorijām</w:t>
            </w:r>
          </w:p>
        </w:tc>
        <w:tc>
          <w:tcPr>
            <w:tcW w:w="1277" w:type="dxa"/>
          </w:tcPr>
          <w:p w14:paraId="3944A48A" w14:textId="77777777" w:rsidR="003126B6" w:rsidRPr="00930937" w:rsidRDefault="003126B6" w:rsidP="003126B6">
            <w:pPr>
              <w:pStyle w:val="tabteksts"/>
              <w:jc w:val="right"/>
              <w:rPr>
                <w:i/>
                <w:szCs w:val="18"/>
              </w:rPr>
            </w:pPr>
            <w:r w:rsidRPr="00930937">
              <w:rPr>
                <w:i/>
                <w:szCs w:val="18"/>
              </w:rPr>
              <w:t>3 500 000</w:t>
            </w:r>
          </w:p>
        </w:tc>
        <w:tc>
          <w:tcPr>
            <w:tcW w:w="1277" w:type="dxa"/>
          </w:tcPr>
          <w:p w14:paraId="19690FFC" w14:textId="77777777" w:rsidR="003126B6" w:rsidRPr="00EB6136" w:rsidRDefault="003126B6" w:rsidP="003126B6">
            <w:pPr>
              <w:pStyle w:val="tabteksts"/>
              <w:jc w:val="right"/>
              <w:rPr>
                <w:i/>
                <w:szCs w:val="18"/>
              </w:rPr>
            </w:pPr>
            <w:r w:rsidRPr="00EB6136">
              <w:rPr>
                <w:i/>
                <w:szCs w:val="18"/>
              </w:rPr>
              <w:t>3 500 000</w:t>
            </w:r>
          </w:p>
        </w:tc>
        <w:tc>
          <w:tcPr>
            <w:tcW w:w="1277" w:type="dxa"/>
          </w:tcPr>
          <w:p w14:paraId="6E9705D2" w14:textId="77777777" w:rsidR="003126B6" w:rsidRPr="00EB6136" w:rsidRDefault="003126B6" w:rsidP="003126B6">
            <w:pPr>
              <w:pStyle w:val="tabteksts"/>
              <w:jc w:val="right"/>
              <w:rPr>
                <w:i/>
                <w:szCs w:val="18"/>
              </w:rPr>
            </w:pPr>
            <w:r w:rsidRPr="00EB6136">
              <w:rPr>
                <w:i/>
                <w:szCs w:val="18"/>
              </w:rPr>
              <w:t>-</w:t>
            </w:r>
          </w:p>
        </w:tc>
      </w:tr>
      <w:tr w:rsidR="003126B6" w:rsidRPr="00930937" w14:paraId="598613A7" w14:textId="77777777" w:rsidTr="003126B6">
        <w:trPr>
          <w:trHeight w:val="142"/>
          <w:jc w:val="center"/>
        </w:trPr>
        <w:tc>
          <w:tcPr>
            <w:tcW w:w="5241" w:type="dxa"/>
          </w:tcPr>
          <w:p w14:paraId="1D9E2F19" w14:textId="77777777" w:rsidR="003126B6" w:rsidRPr="00930937" w:rsidRDefault="003126B6" w:rsidP="003126B6">
            <w:pPr>
              <w:pStyle w:val="tabteksts"/>
              <w:rPr>
                <w:i/>
                <w:szCs w:val="18"/>
                <w:lang w:eastAsia="lv-LV"/>
              </w:rPr>
            </w:pPr>
            <w:r w:rsidRPr="00930937">
              <w:rPr>
                <w:i/>
                <w:szCs w:val="18"/>
                <w:lang w:eastAsia="lv-LV"/>
              </w:rPr>
              <w:t>Maksājumi par apgabaliem, kuros ir dabas vai citi specifiski ierobežojumi</w:t>
            </w:r>
          </w:p>
        </w:tc>
        <w:tc>
          <w:tcPr>
            <w:tcW w:w="1277" w:type="dxa"/>
          </w:tcPr>
          <w:p w14:paraId="588198D0" w14:textId="77777777" w:rsidR="003126B6" w:rsidRPr="00930937" w:rsidRDefault="003126B6" w:rsidP="003126B6">
            <w:pPr>
              <w:pStyle w:val="tabteksts"/>
              <w:jc w:val="right"/>
              <w:rPr>
                <w:i/>
                <w:szCs w:val="18"/>
              </w:rPr>
            </w:pPr>
            <w:r w:rsidRPr="00930937">
              <w:rPr>
                <w:i/>
                <w:szCs w:val="18"/>
              </w:rPr>
              <w:t>54 500 000</w:t>
            </w:r>
          </w:p>
        </w:tc>
        <w:tc>
          <w:tcPr>
            <w:tcW w:w="1277" w:type="dxa"/>
          </w:tcPr>
          <w:p w14:paraId="7ED04F61" w14:textId="77777777" w:rsidR="003126B6" w:rsidRPr="00EB6136" w:rsidRDefault="003126B6" w:rsidP="003126B6">
            <w:pPr>
              <w:pStyle w:val="tabteksts"/>
              <w:jc w:val="right"/>
              <w:rPr>
                <w:i/>
                <w:szCs w:val="18"/>
              </w:rPr>
            </w:pPr>
            <w:r w:rsidRPr="00EB6136">
              <w:rPr>
                <w:i/>
                <w:szCs w:val="18"/>
              </w:rPr>
              <w:t>911</w:t>
            </w:r>
          </w:p>
        </w:tc>
        <w:tc>
          <w:tcPr>
            <w:tcW w:w="1277" w:type="dxa"/>
          </w:tcPr>
          <w:p w14:paraId="18824B0E" w14:textId="77777777" w:rsidR="003126B6" w:rsidRPr="00EB6136" w:rsidRDefault="003126B6" w:rsidP="003126B6">
            <w:pPr>
              <w:pStyle w:val="tabteksts"/>
              <w:jc w:val="right"/>
              <w:rPr>
                <w:i/>
                <w:szCs w:val="18"/>
              </w:rPr>
            </w:pPr>
            <w:r w:rsidRPr="00EB6136">
              <w:rPr>
                <w:i/>
                <w:szCs w:val="18"/>
              </w:rPr>
              <w:t>-54 499 089</w:t>
            </w:r>
          </w:p>
        </w:tc>
      </w:tr>
      <w:tr w:rsidR="003126B6" w:rsidRPr="00930937" w14:paraId="25F6A34A" w14:textId="77777777" w:rsidTr="003126B6">
        <w:trPr>
          <w:trHeight w:val="142"/>
          <w:jc w:val="center"/>
        </w:trPr>
        <w:tc>
          <w:tcPr>
            <w:tcW w:w="5241" w:type="dxa"/>
          </w:tcPr>
          <w:p w14:paraId="07ACD705" w14:textId="77777777" w:rsidR="003126B6" w:rsidRPr="00930937" w:rsidRDefault="003126B6" w:rsidP="003126B6">
            <w:pPr>
              <w:pStyle w:val="tabteksts"/>
              <w:rPr>
                <w:i/>
                <w:szCs w:val="18"/>
                <w:lang w:eastAsia="lv-LV"/>
              </w:rPr>
            </w:pPr>
            <w:r w:rsidRPr="00930937">
              <w:rPr>
                <w:i/>
                <w:szCs w:val="18"/>
                <w:lang w:eastAsia="lv-LV"/>
              </w:rPr>
              <w:t>Sadarbība</w:t>
            </w:r>
          </w:p>
        </w:tc>
        <w:tc>
          <w:tcPr>
            <w:tcW w:w="1277" w:type="dxa"/>
          </w:tcPr>
          <w:p w14:paraId="0CC19D22" w14:textId="77777777" w:rsidR="003126B6" w:rsidRPr="00930937" w:rsidRDefault="003126B6" w:rsidP="003126B6">
            <w:pPr>
              <w:pStyle w:val="tabteksts"/>
              <w:jc w:val="right"/>
              <w:rPr>
                <w:i/>
                <w:szCs w:val="18"/>
              </w:rPr>
            </w:pPr>
            <w:r w:rsidRPr="00930937">
              <w:rPr>
                <w:i/>
                <w:szCs w:val="18"/>
              </w:rPr>
              <w:t>-</w:t>
            </w:r>
          </w:p>
        </w:tc>
        <w:tc>
          <w:tcPr>
            <w:tcW w:w="1277" w:type="dxa"/>
          </w:tcPr>
          <w:p w14:paraId="7AB5CB4F" w14:textId="77777777" w:rsidR="003126B6" w:rsidRPr="00EB6136" w:rsidRDefault="003126B6" w:rsidP="003126B6">
            <w:pPr>
              <w:pStyle w:val="tabteksts"/>
              <w:jc w:val="right"/>
              <w:rPr>
                <w:i/>
                <w:szCs w:val="18"/>
              </w:rPr>
            </w:pPr>
            <w:r w:rsidRPr="00EB6136">
              <w:rPr>
                <w:i/>
                <w:szCs w:val="18"/>
              </w:rPr>
              <w:t>1 112 956</w:t>
            </w:r>
          </w:p>
        </w:tc>
        <w:tc>
          <w:tcPr>
            <w:tcW w:w="1277" w:type="dxa"/>
          </w:tcPr>
          <w:p w14:paraId="2B458B1D" w14:textId="77777777" w:rsidR="003126B6" w:rsidRPr="00EB6136" w:rsidRDefault="003126B6" w:rsidP="003126B6">
            <w:pPr>
              <w:pStyle w:val="tabteksts"/>
              <w:jc w:val="right"/>
              <w:rPr>
                <w:i/>
                <w:szCs w:val="18"/>
              </w:rPr>
            </w:pPr>
            <w:r w:rsidRPr="00EB6136">
              <w:rPr>
                <w:i/>
                <w:szCs w:val="18"/>
              </w:rPr>
              <w:t>1 112 956</w:t>
            </w:r>
          </w:p>
        </w:tc>
      </w:tr>
      <w:tr w:rsidR="003126B6" w:rsidRPr="00930937" w14:paraId="7499CA24" w14:textId="77777777" w:rsidTr="003126B6">
        <w:trPr>
          <w:trHeight w:val="142"/>
          <w:jc w:val="center"/>
        </w:trPr>
        <w:tc>
          <w:tcPr>
            <w:tcW w:w="5241" w:type="dxa"/>
          </w:tcPr>
          <w:p w14:paraId="01E319DD" w14:textId="77777777" w:rsidR="003126B6" w:rsidRPr="00930937" w:rsidRDefault="003126B6" w:rsidP="003126B6">
            <w:pPr>
              <w:pStyle w:val="tabteksts"/>
              <w:rPr>
                <w:i/>
                <w:szCs w:val="18"/>
                <w:lang w:eastAsia="lv-LV"/>
              </w:rPr>
            </w:pPr>
            <w:r w:rsidRPr="00930937">
              <w:rPr>
                <w:i/>
                <w:szCs w:val="18"/>
                <w:lang w:eastAsia="lv-LV"/>
              </w:rPr>
              <w:t>Ražas, dzīvnieku un augu apdrošināšanas prēmija</w:t>
            </w:r>
          </w:p>
        </w:tc>
        <w:tc>
          <w:tcPr>
            <w:tcW w:w="1277" w:type="dxa"/>
          </w:tcPr>
          <w:p w14:paraId="0063EDCF" w14:textId="77777777" w:rsidR="003126B6" w:rsidRPr="00930937" w:rsidRDefault="003126B6" w:rsidP="003126B6">
            <w:pPr>
              <w:pStyle w:val="tabteksts"/>
              <w:jc w:val="right"/>
              <w:rPr>
                <w:i/>
                <w:szCs w:val="18"/>
              </w:rPr>
            </w:pPr>
            <w:r w:rsidRPr="00930937">
              <w:rPr>
                <w:i/>
                <w:szCs w:val="18"/>
              </w:rPr>
              <w:t>1 300 000</w:t>
            </w:r>
          </w:p>
        </w:tc>
        <w:tc>
          <w:tcPr>
            <w:tcW w:w="1277" w:type="dxa"/>
          </w:tcPr>
          <w:p w14:paraId="14A6CC5C" w14:textId="77777777" w:rsidR="003126B6" w:rsidRPr="00EB6136" w:rsidRDefault="003126B6" w:rsidP="003126B6">
            <w:pPr>
              <w:pStyle w:val="tabteksts"/>
              <w:jc w:val="right"/>
              <w:rPr>
                <w:i/>
                <w:szCs w:val="18"/>
              </w:rPr>
            </w:pPr>
            <w:r w:rsidRPr="00EB6136">
              <w:rPr>
                <w:i/>
                <w:szCs w:val="18"/>
              </w:rPr>
              <w:t>1 300 000</w:t>
            </w:r>
          </w:p>
        </w:tc>
        <w:tc>
          <w:tcPr>
            <w:tcW w:w="1277" w:type="dxa"/>
          </w:tcPr>
          <w:p w14:paraId="5DFAABB3" w14:textId="77777777" w:rsidR="003126B6" w:rsidRPr="00EB6136" w:rsidRDefault="003126B6" w:rsidP="003126B6">
            <w:pPr>
              <w:pStyle w:val="tabteksts"/>
              <w:jc w:val="right"/>
              <w:rPr>
                <w:i/>
                <w:szCs w:val="18"/>
              </w:rPr>
            </w:pPr>
            <w:r w:rsidRPr="00EB6136">
              <w:rPr>
                <w:i/>
                <w:szCs w:val="18"/>
              </w:rPr>
              <w:t>-</w:t>
            </w:r>
          </w:p>
        </w:tc>
      </w:tr>
      <w:tr w:rsidR="003126B6" w:rsidRPr="00930937" w14:paraId="327AC6A0" w14:textId="77777777" w:rsidTr="003126B6">
        <w:trPr>
          <w:trHeight w:val="142"/>
          <w:jc w:val="center"/>
        </w:trPr>
        <w:tc>
          <w:tcPr>
            <w:tcW w:w="5241" w:type="dxa"/>
          </w:tcPr>
          <w:p w14:paraId="4AECB84B" w14:textId="77777777" w:rsidR="003126B6" w:rsidRPr="00930937" w:rsidRDefault="003126B6" w:rsidP="003126B6">
            <w:pPr>
              <w:pStyle w:val="tabteksts"/>
              <w:rPr>
                <w:i/>
                <w:szCs w:val="18"/>
                <w:lang w:eastAsia="lv-LV"/>
              </w:rPr>
            </w:pPr>
            <w:r w:rsidRPr="00930937">
              <w:rPr>
                <w:i/>
                <w:szCs w:val="18"/>
                <w:lang w:eastAsia="lv-LV"/>
              </w:rPr>
              <w:t>Atbalsts LEADER vietējai attīstībai (SVVA - sabiedrības virzīta vietējā attīstība)</w:t>
            </w:r>
          </w:p>
        </w:tc>
        <w:tc>
          <w:tcPr>
            <w:tcW w:w="1277" w:type="dxa"/>
          </w:tcPr>
          <w:p w14:paraId="766700C4" w14:textId="77777777" w:rsidR="003126B6" w:rsidRPr="00930937" w:rsidRDefault="003126B6" w:rsidP="003126B6">
            <w:pPr>
              <w:pStyle w:val="tabteksts"/>
              <w:jc w:val="right"/>
              <w:rPr>
                <w:i/>
                <w:szCs w:val="18"/>
              </w:rPr>
            </w:pPr>
            <w:r w:rsidRPr="00930937">
              <w:rPr>
                <w:i/>
                <w:szCs w:val="18"/>
              </w:rPr>
              <w:t>13 000 000</w:t>
            </w:r>
          </w:p>
        </w:tc>
        <w:tc>
          <w:tcPr>
            <w:tcW w:w="1277" w:type="dxa"/>
          </w:tcPr>
          <w:p w14:paraId="68955224" w14:textId="77777777" w:rsidR="003126B6" w:rsidRPr="00EB6136" w:rsidRDefault="003126B6" w:rsidP="003126B6">
            <w:pPr>
              <w:pStyle w:val="tabteksts"/>
              <w:jc w:val="right"/>
              <w:rPr>
                <w:i/>
                <w:szCs w:val="18"/>
              </w:rPr>
            </w:pPr>
            <w:r w:rsidRPr="00EB6136">
              <w:rPr>
                <w:i/>
                <w:szCs w:val="18"/>
              </w:rPr>
              <w:t>18 000 000</w:t>
            </w:r>
          </w:p>
        </w:tc>
        <w:tc>
          <w:tcPr>
            <w:tcW w:w="1277" w:type="dxa"/>
          </w:tcPr>
          <w:p w14:paraId="437D217E" w14:textId="77777777" w:rsidR="003126B6" w:rsidRPr="00EB6136" w:rsidRDefault="003126B6" w:rsidP="003126B6">
            <w:pPr>
              <w:pStyle w:val="tabteksts"/>
              <w:jc w:val="right"/>
              <w:rPr>
                <w:i/>
                <w:szCs w:val="18"/>
              </w:rPr>
            </w:pPr>
            <w:r w:rsidRPr="00EB6136">
              <w:rPr>
                <w:i/>
                <w:szCs w:val="18"/>
              </w:rPr>
              <w:t>5 000 000</w:t>
            </w:r>
          </w:p>
        </w:tc>
      </w:tr>
      <w:tr w:rsidR="003126B6" w:rsidRPr="00930937" w14:paraId="72F7E9B9" w14:textId="77777777" w:rsidTr="003126B6">
        <w:trPr>
          <w:trHeight w:val="142"/>
          <w:jc w:val="center"/>
        </w:trPr>
        <w:tc>
          <w:tcPr>
            <w:tcW w:w="5241" w:type="dxa"/>
          </w:tcPr>
          <w:p w14:paraId="2B22B886" w14:textId="77777777" w:rsidR="003126B6" w:rsidRPr="00930937" w:rsidRDefault="003126B6" w:rsidP="003126B6">
            <w:pPr>
              <w:pStyle w:val="tabteksts"/>
              <w:rPr>
                <w:i/>
                <w:szCs w:val="18"/>
                <w:lang w:eastAsia="lv-LV"/>
              </w:rPr>
            </w:pPr>
            <w:r w:rsidRPr="00930937">
              <w:rPr>
                <w:i/>
                <w:szCs w:val="18"/>
                <w:lang w:eastAsia="lv-LV"/>
              </w:rPr>
              <w:t>Priekšlaicīga pensionēšanās (pārejošas saistības)</w:t>
            </w:r>
          </w:p>
        </w:tc>
        <w:tc>
          <w:tcPr>
            <w:tcW w:w="1277" w:type="dxa"/>
          </w:tcPr>
          <w:p w14:paraId="6E0DC2B2" w14:textId="77777777" w:rsidR="003126B6" w:rsidRPr="00930937" w:rsidRDefault="003126B6" w:rsidP="003126B6">
            <w:pPr>
              <w:pStyle w:val="tabteksts"/>
              <w:jc w:val="right"/>
              <w:rPr>
                <w:i/>
                <w:szCs w:val="18"/>
              </w:rPr>
            </w:pPr>
            <w:r w:rsidRPr="00930937">
              <w:rPr>
                <w:i/>
                <w:szCs w:val="18"/>
              </w:rPr>
              <w:t>2 800 000</w:t>
            </w:r>
          </w:p>
        </w:tc>
        <w:tc>
          <w:tcPr>
            <w:tcW w:w="1277" w:type="dxa"/>
          </w:tcPr>
          <w:p w14:paraId="20F31496" w14:textId="77777777" w:rsidR="003126B6" w:rsidRPr="00EB6136" w:rsidRDefault="003126B6" w:rsidP="003126B6">
            <w:pPr>
              <w:pStyle w:val="tabteksts"/>
              <w:jc w:val="right"/>
              <w:rPr>
                <w:i/>
                <w:szCs w:val="18"/>
              </w:rPr>
            </w:pPr>
            <w:r w:rsidRPr="00EB6136">
              <w:rPr>
                <w:i/>
                <w:szCs w:val="18"/>
              </w:rPr>
              <w:t>2 500 000</w:t>
            </w:r>
          </w:p>
        </w:tc>
        <w:tc>
          <w:tcPr>
            <w:tcW w:w="1277" w:type="dxa"/>
          </w:tcPr>
          <w:p w14:paraId="286983F4" w14:textId="77777777" w:rsidR="003126B6" w:rsidRPr="00EB6136" w:rsidRDefault="003126B6" w:rsidP="003126B6">
            <w:pPr>
              <w:pStyle w:val="tabteksts"/>
              <w:jc w:val="right"/>
              <w:rPr>
                <w:i/>
                <w:szCs w:val="18"/>
              </w:rPr>
            </w:pPr>
            <w:r w:rsidRPr="00EB6136">
              <w:rPr>
                <w:i/>
                <w:szCs w:val="18"/>
              </w:rPr>
              <w:t>-300 000</w:t>
            </w:r>
          </w:p>
        </w:tc>
      </w:tr>
      <w:tr w:rsidR="003126B6" w:rsidRPr="00930937" w14:paraId="07511EBE" w14:textId="77777777" w:rsidTr="003126B6">
        <w:trPr>
          <w:trHeight w:val="142"/>
          <w:jc w:val="center"/>
        </w:trPr>
        <w:tc>
          <w:tcPr>
            <w:tcW w:w="5241" w:type="dxa"/>
          </w:tcPr>
          <w:p w14:paraId="2BCE665A" w14:textId="77777777" w:rsidR="003126B6" w:rsidRPr="00930937" w:rsidRDefault="003126B6" w:rsidP="003126B6">
            <w:pPr>
              <w:pStyle w:val="tabteksts"/>
              <w:rPr>
                <w:szCs w:val="18"/>
                <w:lang w:eastAsia="lv-LV"/>
              </w:rPr>
            </w:pPr>
            <w:r w:rsidRPr="00930937">
              <w:rPr>
                <w:szCs w:val="18"/>
                <w:lang w:eastAsia="lv-LV"/>
              </w:rPr>
              <w:t xml:space="preserve">      t.sk. ZM </w:t>
            </w:r>
          </w:p>
        </w:tc>
        <w:tc>
          <w:tcPr>
            <w:tcW w:w="1277" w:type="dxa"/>
          </w:tcPr>
          <w:p w14:paraId="2839662F" w14:textId="77777777" w:rsidR="003126B6" w:rsidRPr="00930937" w:rsidRDefault="003126B6" w:rsidP="003126B6">
            <w:pPr>
              <w:pStyle w:val="tabteksts"/>
              <w:jc w:val="right"/>
              <w:rPr>
                <w:szCs w:val="18"/>
              </w:rPr>
            </w:pPr>
            <w:r w:rsidRPr="00930937">
              <w:rPr>
                <w:szCs w:val="18"/>
              </w:rPr>
              <w:t>0</w:t>
            </w:r>
          </w:p>
        </w:tc>
        <w:tc>
          <w:tcPr>
            <w:tcW w:w="1277" w:type="dxa"/>
          </w:tcPr>
          <w:p w14:paraId="3D11EA99" w14:textId="149A683C" w:rsidR="003126B6" w:rsidRPr="00EB6136" w:rsidRDefault="00003F19" w:rsidP="003126B6">
            <w:pPr>
              <w:pStyle w:val="tabteksts"/>
              <w:jc w:val="right"/>
            </w:pPr>
            <w:r w:rsidRPr="00EB6136">
              <w:rPr>
                <w:szCs w:val="18"/>
              </w:rPr>
              <w:t>2 097 511</w:t>
            </w:r>
          </w:p>
        </w:tc>
        <w:tc>
          <w:tcPr>
            <w:tcW w:w="1277" w:type="dxa"/>
          </w:tcPr>
          <w:p w14:paraId="7361BB08" w14:textId="029D8797" w:rsidR="003126B6" w:rsidRPr="00EB6136" w:rsidRDefault="00003F19" w:rsidP="003126B6">
            <w:pPr>
              <w:pStyle w:val="tabteksts"/>
              <w:jc w:val="right"/>
            </w:pPr>
            <w:r w:rsidRPr="00EB6136">
              <w:rPr>
                <w:szCs w:val="18"/>
              </w:rPr>
              <w:t>2 097 511</w:t>
            </w:r>
          </w:p>
        </w:tc>
      </w:tr>
      <w:tr w:rsidR="003126B6" w:rsidRPr="00930937" w14:paraId="56D504E0" w14:textId="77777777" w:rsidTr="003126B6">
        <w:trPr>
          <w:trHeight w:val="142"/>
          <w:jc w:val="center"/>
        </w:trPr>
        <w:tc>
          <w:tcPr>
            <w:tcW w:w="5241" w:type="dxa"/>
          </w:tcPr>
          <w:p w14:paraId="4E1503D0" w14:textId="77777777" w:rsidR="003126B6" w:rsidRPr="00930937" w:rsidRDefault="003126B6" w:rsidP="003126B6">
            <w:pPr>
              <w:pStyle w:val="tabteksts"/>
              <w:rPr>
                <w:i/>
                <w:szCs w:val="18"/>
                <w:lang w:eastAsia="lv-LV"/>
              </w:rPr>
            </w:pPr>
            <w:r w:rsidRPr="00930937">
              <w:rPr>
                <w:i/>
                <w:szCs w:val="18"/>
                <w:lang w:eastAsia="lv-LV"/>
              </w:rPr>
              <w:t>Ieguldījumi materiālajos aktīvos (</w:t>
            </w:r>
            <w:r w:rsidRPr="00930937">
              <w:rPr>
                <w:i/>
                <w:szCs w:val="24"/>
              </w:rPr>
              <w:t>ZMNI)</w:t>
            </w:r>
          </w:p>
        </w:tc>
        <w:tc>
          <w:tcPr>
            <w:tcW w:w="1277" w:type="dxa"/>
          </w:tcPr>
          <w:p w14:paraId="17402386" w14:textId="77777777" w:rsidR="003126B6" w:rsidRPr="00930937" w:rsidRDefault="003126B6" w:rsidP="003126B6">
            <w:pPr>
              <w:pStyle w:val="tabteksts"/>
              <w:jc w:val="right"/>
              <w:rPr>
                <w:i/>
                <w:szCs w:val="18"/>
              </w:rPr>
            </w:pPr>
            <w:r w:rsidRPr="00930937">
              <w:rPr>
                <w:i/>
                <w:szCs w:val="18"/>
              </w:rPr>
              <w:t>0</w:t>
            </w:r>
          </w:p>
        </w:tc>
        <w:tc>
          <w:tcPr>
            <w:tcW w:w="1277" w:type="dxa"/>
          </w:tcPr>
          <w:p w14:paraId="129F80CF" w14:textId="70674B66" w:rsidR="003126B6" w:rsidRPr="00EB6136" w:rsidRDefault="00003F19" w:rsidP="003126B6">
            <w:pPr>
              <w:pStyle w:val="tabteksts"/>
              <w:jc w:val="right"/>
              <w:rPr>
                <w:i/>
              </w:rPr>
            </w:pPr>
            <w:r w:rsidRPr="00EB6136">
              <w:rPr>
                <w:i/>
                <w:szCs w:val="18"/>
              </w:rPr>
              <w:t>2 097 511</w:t>
            </w:r>
          </w:p>
        </w:tc>
        <w:tc>
          <w:tcPr>
            <w:tcW w:w="1277" w:type="dxa"/>
          </w:tcPr>
          <w:p w14:paraId="0C1D305D" w14:textId="45C473F4" w:rsidR="003126B6" w:rsidRPr="00EB6136" w:rsidRDefault="00003F19" w:rsidP="003126B6">
            <w:pPr>
              <w:pStyle w:val="tabteksts"/>
              <w:jc w:val="right"/>
              <w:rPr>
                <w:i/>
              </w:rPr>
            </w:pPr>
            <w:r w:rsidRPr="00EB6136">
              <w:rPr>
                <w:i/>
                <w:szCs w:val="18"/>
              </w:rPr>
              <w:t>2 097 511</w:t>
            </w:r>
          </w:p>
        </w:tc>
      </w:tr>
    </w:tbl>
    <w:p w14:paraId="4528DBD8" w14:textId="77777777" w:rsidR="003126B6" w:rsidRPr="00930937" w:rsidRDefault="003126B6" w:rsidP="00571997">
      <w:pPr>
        <w:pStyle w:val="programmas"/>
        <w:spacing w:after="240"/>
        <w:rPr>
          <w:lang w:val="lv-LV"/>
        </w:rPr>
      </w:pPr>
      <w:r w:rsidRPr="00930937">
        <w:rPr>
          <w:lang w:val="lv-LV"/>
        </w:rPr>
        <w:t>65.09.00 Citu institūciju izdevumi Eiropas Lauksaimniecības fonda lauku attīstībai (ELFLA) projektu un pasākumu īstenošanai (2014-2020)</w:t>
      </w:r>
    </w:p>
    <w:p w14:paraId="4B86B879" w14:textId="77777777" w:rsidR="003126B6" w:rsidRPr="00930937" w:rsidRDefault="003126B6" w:rsidP="003126B6">
      <w:pPr>
        <w:ind w:firstLine="0"/>
        <w:rPr>
          <w:u w:val="single"/>
        </w:rPr>
      </w:pPr>
      <w:r w:rsidRPr="00930937">
        <w:rPr>
          <w:u w:val="single"/>
        </w:rPr>
        <w:lastRenderedPageBreak/>
        <w:t>Apakšprogrammas mērķis:</w:t>
      </w:r>
    </w:p>
    <w:p w14:paraId="0A5FCCFB" w14:textId="77777777" w:rsidR="003126B6" w:rsidRPr="00930937" w:rsidRDefault="003126B6" w:rsidP="003126B6">
      <w:r w:rsidRPr="00930937">
        <w:t>meža ugunsdrošības profilaktisko pasākumu īstenošana.</w:t>
      </w:r>
    </w:p>
    <w:p w14:paraId="1847768D" w14:textId="77777777" w:rsidR="003126B6" w:rsidRPr="00930937" w:rsidRDefault="003126B6" w:rsidP="003126B6">
      <w:pPr>
        <w:ind w:firstLine="0"/>
        <w:rPr>
          <w:u w:val="single"/>
        </w:rPr>
      </w:pPr>
      <w:r w:rsidRPr="00930937">
        <w:rPr>
          <w:u w:val="single"/>
        </w:rPr>
        <w:t>Galvenās aktivitātes:</w:t>
      </w:r>
    </w:p>
    <w:p w14:paraId="089BD000" w14:textId="77777777" w:rsidR="003126B6" w:rsidRPr="00930937" w:rsidRDefault="003126B6" w:rsidP="003126B6">
      <w:r w:rsidRPr="00930937">
        <w:t>ES fondu pieejamo līdzekļu izmantošanas nodrošināšana.</w:t>
      </w:r>
    </w:p>
    <w:p w14:paraId="5C873C22" w14:textId="514E9C4E" w:rsidR="003126B6" w:rsidRPr="00930937" w:rsidRDefault="0078426F" w:rsidP="003126B6">
      <w:pPr>
        <w:ind w:firstLine="0"/>
      </w:pPr>
      <w:r>
        <w:rPr>
          <w:u w:val="single"/>
        </w:rPr>
        <w:t>Apakš</w:t>
      </w:r>
      <w:r w:rsidR="003126B6" w:rsidRPr="00930937">
        <w:rPr>
          <w:u w:val="single"/>
        </w:rPr>
        <w:t>rogrammas izpildītājs</w:t>
      </w:r>
      <w:r w:rsidR="003126B6" w:rsidRPr="00930937">
        <w:t>: VMD.</w:t>
      </w:r>
    </w:p>
    <w:p w14:paraId="4B1ABDAA" w14:textId="77777777" w:rsidR="003126B6" w:rsidRPr="00930937" w:rsidRDefault="003126B6" w:rsidP="003126B6">
      <w:pPr>
        <w:ind w:firstLine="0"/>
        <w:rPr>
          <w:szCs w:val="24"/>
          <w:lang w:eastAsia="lv-LV"/>
        </w:rPr>
      </w:pPr>
    </w:p>
    <w:p w14:paraId="5BEB1060" w14:textId="77777777" w:rsidR="003126B6" w:rsidRPr="00930937" w:rsidRDefault="003126B6" w:rsidP="003126B6">
      <w:pPr>
        <w:pStyle w:val="Tabuluvirsraksti"/>
        <w:spacing w:after="240"/>
        <w:rPr>
          <w:b/>
          <w:lang w:eastAsia="lv-LV"/>
        </w:rPr>
      </w:pPr>
      <w:r w:rsidRPr="00930937">
        <w:rPr>
          <w:b/>
          <w:lang w:eastAsia="lv-LV"/>
        </w:rPr>
        <w:t>Finansiālie rādītāji no 2017. līdz 2021. gadam</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131"/>
        <w:gridCol w:w="1132"/>
        <w:gridCol w:w="1132"/>
        <w:gridCol w:w="1132"/>
        <w:gridCol w:w="1132"/>
      </w:tblGrid>
      <w:tr w:rsidR="003126B6" w:rsidRPr="00930937" w14:paraId="0C1ADA8D" w14:textId="77777777" w:rsidTr="003126B6">
        <w:trPr>
          <w:trHeight w:val="283"/>
          <w:tblHeader/>
          <w:jc w:val="center"/>
        </w:trPr>
        <w:tc>
          <w:tcPr>
            <w:tcW w:w="3378" w:type="dxa"/>
            <w:vAlign w:val="center"/>
          </w:tcPr>
          <w:p w14:paraId="63E0291C" w14:textId="77777777" w:rsidR="003126B6" w:rsidRPr="00930937" w:rsidRDefault="003126B6" w:rsidP="003126B6">
            <w:pPr>
              <w:pStyle w:val="tabteksts"/>
              <w:jc w:val="center"/>
              <w:rPr>
                <w:szCs w:val="24"/>
              </w:rPr>
            </w:pPr>
          </w:p>
        </w:tc>
        <w:tc>
          <w:tcPr>
            <w:tcW w:w="1131" w:type="dxa"/>
          </w:tcPr>
          <w:p w14:paraId="29960924" w14:textId="77777777" w:rsidR="003126B6" w:rsidRPr="00930937" w:rsidRDefault="003126B6" w:rsidP="003126B6">
            <w:pPr>
              <w:pStyle w:val="tabteksts"/>
              <w:jc w:val="center"/>
              <w:rPr>
                <w:szCs w:val="24"/>
                <w:lang w:eastAsia="lv-LV"/>
              </w:rPr>
            </w:pPr>
            <w:r w:rsidRPr="00930937">
              <w:rPr>
                <w:szCs w:val="18"/>
                <w:lang w:eastAsia="lv-LV"/>
              </w:rPr>
              <w:t>2017. gads (izpilde)</w:t>
            </w:r>
          </w:p>
        </w:tc>
        <w:tc>
          <w:tcPr>
            <w:tcW w:w="1132" w:type="dxa"/>
            <w:vAlign w:val="center"/>
          </w:tcPr>
          <w:p w14:paraId="7BE9681E" w14:textId="77777777" w:rsidR="003126B6" w:rsidRPr="00930937" w:rsidRDefault="003126B6" w:rsidP="003126B6">
            <w:pPr>
              <w:pStyle w:val="tabteksts"/>
              <w:jc w:val="center"/>
              <w:rPr>
                <w:szCs w:val="24"/>
                <w:lang w:eastAsia="lv-LV"/>
              </w:rPr>
            </w:pPr>
            <w:r w:rsidRPr="00930937">
              <w:rPr>
                <w:szCs w:val="18"/>
                <w:lang w:eastAsia="lv-LV"/>
              </w:rPr>
              <w:t>2018. gada plāns</w:t>
            </w:r>
          </w:p>
        </w:tc>
        <w:tc>
          <w:tcPr>
            <w:tcW w:w="1132" w:type="dxa"/>
          </w:tcPr>
          <w:p w14:paraId="444C3006" w14:textId="1CA137C7" w:rsidR="003126B6" w:rsidRPr="00930937" w:rsidRDefault="003126B6" w:rsidP="003126B6">
            <w:pPr>
              <w:pStyle w:val="tabteksts"/>
              <w:jc w:val="center"/>
              <w:rPr>
                <w:szCs w:val="24"/>
                <w:lang w:eastAsia="lv-LV"/>
              </w:rPr>
            </w:pPr>
            <w:r w:rsidRPr="00930937">
              <w:rPr>
                <w:szCs w:val="18"/>
                <w:lang w:eastAsia="lv-LV"/>
              </w:rPr>
              <w:t xml:space="preserve">2019. gada </w:t>
            </w:r>
            <w:r w:rsidR="00651542">
              <w:rPr>
                <w:szCs w:val="18"/>
                <w:lang w:eastAsia="lv-LV"/>
              </w:rPr>
              <w:t>plāns</w:t>
            </w:r>
          </w:p>
        </w:tc>
        <w:tc>
          <w:tcPr>
            <w:tcW w:w="1132" w:type="dxa"/>
          </w:tcPr>
          <w:p w14:paraId="39DB2A06" w14:textId="77777777" w:rsidR="003126B6" w:rsidRPr="00930937" w:rsidRDefault="003126B6" w:rsidP="003126B6">
            <w:pPr>
              <w:pStyle w:val="tabteksts"/>
              <w:jc w:val="center"/>
              <w:rPr>
                <w:szCs w:val="24"/>
                <w:lang w:eastAsia="lv-LV"/>
              </w:rPr>
            </w:pPr>
            <w:r w:rsidRPr="00930937">
              <w:rPr>
                <w:szCs w:val="18"/>
                <w:lang w:eastAsia="lv-LV"/>
              </w:rPr>
              <w:t>2020. gada prognoze</w:t>
            </w:r>
          </w:p>
        </w:tc>
        <w:tc>
          <w:tcPr>
            <w:tcW w:w="1132" w:type="dxa"/>
          </w:tcPr>
          <w:p w14:paraId="27E80BD6" w14:textId="77777777" w:rsidR="003126B6" w:rsidRPr="00930937" w:rsidRDefault="003126B6" w:rsidP="003126B6">
            <w:pPr>
              <w:pStyle w:val="tabteksts"/>
              <w:jc w:val="center"/>
              <w:rPr>
                <w:szCs w:val="24"/>
                <w:lang w:eastAsia="lv-LV"/>
              </w:rPr>
            </w:pPr>
            <w:r w:rsidRPr="00930937">
              <w:rPr>
                <w:szCs w:val="18"/>
                <w:lang w:eastAsia="lv-LV"/>
              </w:rPr>
              <w:t>2021. gada prognoze</w:t>
            </w:r>
          </w:p>
        </w:tc>
      </w:tr>
      <w:tr w:rsidR="003126B6" w:rsidRPr="00930937" w14:paraId="18DC00A9" w14:textId="77777777" w:rsidTr="003126B6">
        <w:trPr>
          <w:trHeight w:val="142"/>
          <w:jc w:val="center"/>
        </w:trPr>
        <w:tc>
          <w:tcPr>
            <w:tcW w:w="3378" w:type="dxa"/>
            <w:shd w:val="clear" w:color="auto" w:fill="D9D9D9" w:themeFill="background1" w:themeFillShade="D9"/>
            <w:vAlign w:val="center"/>
          </w:tcPr>
          <w:p w14:paraId="7D3F0379" w14:textId="77777777" w:rsidR="003126B6" w:rsidRPr="00930937" w:rsidRDefault="003126B6" w:rsidP="003126B6">
            <w:pPr>
              <w:pStyle w:val="tabteksts"/>
              <w:rPr>
                <w:lang w:eastAsia="lv-LV"/>
              </w:rPr>
            </w:pPr>
            <w:r w:rsidRPr="00930937">
              <w:rPr>
                <w:lang w:eastAsia="lv-LV"/>
              </w:rPr>
              <w:t>Kopējie izdevumi,</w:t>
            </w:r>
            <w:r w:rsidRPr="00930937">
              <w:t xml:space="preserve"> </w:t>
            </w:r>
            <w:r w:rsidRPr="00930937">
              <w:rPr>
                <w:i/>
                <w:szCs w:val="18"/>
              </w:rPr>
              <w:t>euro</w:t>
            </w:r>
          </w:p>
        </w:tc>
        <w:tc>
          <w:tcPr>
            <w:tcW w:w="1131" w:type="dxa"/>
            <w:shd w:val="clear" w:color="auto" w:fill="D9D9D9" w:themeFill="background1" w:themeFillShade="D9"/>
          </w:tcPr>
          <w:p w14:paraId="75753842" w14:textId="77777777" w:rsidR="003126B6" w:rsidRPr="00930937" w:rsidRDefault="003126B6" w:rsidP="003126B6">
            <w:pPr>
              <w:pStyle w:val="tabteksts"/>
              <w:jc w:val="right"/>
            </w:pPr>
            <w:r w:rsidRPr="00930937">
              <w:t>1 484 390</w:t>
            </w:r>
          </w:p>
        </w:tc>
        <w:tc>
          <w:tcPr>
            <w:tcW w:w="1132" w:type="dxa"/>
            <w:shd w:val="clear" w:color="auto" w:fill="D9D9D9" w:themeFill="background1" w:themeFillShade="D9"/>
          </w:tcPr>
          <w:p w14:paraId="2CFC2D32" w14:textId="77777777" w:rsidR="003126B6" w:rsidRPr="00930937" w:rsidRDefault="003126B6" w:rsidP="003126B6">
            <w:pPr>
              <w:pStyle w:val="tabteksts"/>
              <w:jc w:val="right"/>
            </w:pPr>
            <w:r w:rsidRPr="00930937">
              <w:t xml:space="preserve">446 511 </w:t>
            </w:r>
          </w:p>
        </w:tc>
        <w:tc>
          <w:tcPr>
            <w:tcW w:w="1132" w:type="dxa"/>
            <w:shd w:val="clear" w:color="auto" w:fill="D9D9D9" w:themeFill="background1" w:themeFillShade="D9"/>
          </w:tcPr>
          <w:p w14:paraId="615E9C52" w14:textId="77777777" w:rsidR="003126B6" w:rsidRPr="00930937" w:rsidRDefault="003126B6" w:rsidP="003126B6">
            <w:pPr>
              <w:pStyle w:val="tabteksts"/>
              <w:jc w:val="right"/>
            </w:pPr>
            <w:r w:rsidRPr="00930937">
              <w:t>195 000</w:t>
            </w:r>
          </w:p>
        </w:tc>
        <w:tc>
          <w:tcPr>
            <w:tcW w:w="1132" w:type="dxa"/>
            <w:shd w:val="clear" w:color="auto" w:fill="D9D9D9" w:themeFill="background1" w:themeFillShade="D9"/>
          </w:tcPr>
          <w:p w14:paraId="059FE8BC" w14:textId="77777777" w:rsidR="003126B6" w:rsidRPr="00930937" w:rsidRDefault="003126B6" w:rsidP="003126B6">
            <w:pPr>
              <w:pStyle w:val="tabteksts"/>
              <w:jc w:val="right"/>
            </w:pPr>
            <w:r w:rsidRPr="00930937">
              <w:t>1 305 000</w:t>
            </w:r>
          </w:p>
        </w:tc>
        <w:tc>
          <w:tcPr>
            <w:tcW w:w="1132" w:type="dxa"/>
            <w:shd w:val="clear" w:color="auto" w:fill="D9D9D9" w:themeFill="background1" w:themeFillShade="D9"/>
          </w:tcPr>
          <w:p w14:paraId="62B019D6" w14:textId="77777777" w:rsidR="003126B6" w:rsidRPr="00930937" w:rsidRDefault="003126B6" w:rsidP="003126B6">
            <w:pPr>
              <w:pStyle w:val="tabteksts"/>
              <w:jc w:val="right"/>
            </w:pPr>
            <w:r w:rsidRPr="00930937">
              <w:t>-</w:t>
            </w:r>
          </w:p>
        </w:tc>
      </w:tr>
      <w:tr w:rsidR="003126B6" w:rsidRPr="00930937" w14:paraId="3AB9E1B4" w14:textId="77777777" w:rsidTr="003126B6">
        <w:trPr>
          <w:trHeight w:val="283"/>
          <w:jc w:val="center"/>
        </w:trPr>
        <w:tc>
          <w:tcPr>
            <w:tcW w:w="3378" w:type="dxa"/>
            <w:vAlign w:val="center"/>
          </w:tcPr>
          <w:p w14:paraId="4B1205AC" w14:textId="77777777" w:rsidR="003126B6" w:rsidRPr="00930937" w:rsidRDefault="003126B6" w:rsidP="003126B6">
            <w:pPr>
              <w:pStyle w:val="tabteksts"/>
              <w:rPr>
                <w:szCs w:val="18"/>
                <w:lang w:eastAsia="lv-LV"/>
              </w:rPr>
            </w:pPr>
            <w:r w:rsidRPr="00930937">
              <w:rPr>
                <w:szCs w:val="18"/>
                <w:lang w:eastAsia="lv-LV"/>
              </w:rPr>
              <w:t xml:space="preserve">Kopējo izdevumu izmaiņas, </w:t>
            </w:r>
            <w:r w:rsidRPr="00930937">
              <w:rPr>
                <w:i/>
                <w:szCs w:val="18"/>
                <w:lang w:eastAsia="lv-LV"/>
              </w:rPr>
              <w:t>euro</w:t>
            </w:r>
            <w:r w:rsidRPr="00930937">
              <w:rPr>
                <w:szCs w:val="18"/>
                <w:lang w:eastAsia="lv-LV"/>
              </w:rPr>
              <w:t xml:space="preserve"> (+/–) pret iepriekšējo gadu</w:t>
            </w:r>
          </w:p>
        </w:tc>
        <w:tc>
          <w:tcPr>
            <w:tcW w:w="1131" w:type="dxa"/>
          </w:tcPr>
          <w:p w14:paraId="0D706CC2" w14:textId="77777777" w:rsidR="003126B6" w:rsidRPr="00930937" w:rsidRDefault="003126B6" w:rsidP="003126B6">
            <w:pPr>
              <w:pStyle w:val="tabteksts"/>
              <w:jc w:val="center"/>
            </w:pPr>
            <w:r w:rsidRPr="00930937">
              <w:rPr>
                <w:b/>
                <w:bCs/>
              </w:rPr>
              <w:t>×</w:t>
            </w:r>
          </w:p>
        </w:tc>
        <w:tc>
          <w:tcPr>
            <w:tcW w:w="1132" w:type="dxa"/>
          </w:tcPr>
          <w:p w14:paraId="2D08F6B7" w14:textId="77777777" w:rsidR="003126B6" w:rsidRPr="00930937" w:rsidRDefault="003126B6" w:rsidP="003126B6">
            <w:pPr>
              <w:pStyle w:val="tabteksts"/>
              <w:jc w:val="right"/>
            </w:pPr>
            <w:r w:rsidRPr="00930937">
              <w:t>-1 037 879</w:t>
            </w:r>
          </w:p>
        </w:tc>
        <w:tc>
          <w:tcPr>
            <w:tcW w:w="1132" w:type="dxa"/>
          </w:tcPr>
          <w:p w14:paraId="4BED92B6" w14:textId="77777777" w:rsidR="003126B6" w:rsidRPr="00930937" w:rsidRDefault="003126B6" w:rsidP="003126B6">
            <w:pPr>
              <w:pStyle w:val="tabteksts"/>
              <w:jc w:val="right"/>
            </w:pPr>
            <w:r w:rsidRPr="00930937">
              <w:t>-251 511</w:t>
            </w:r>
          </w:p>
        </w:tc>
        <w:tc>
          <w:tcPr>
            <w:tcW w:w="1132" w:type="dxa"/>
          </w:tcPr>
          <w:p w14:paraId="74222DDA" w14:textId="77777777" w:rsidR="003126B6" w:rsidRPr="00930937" w:rsidRDefault="003126B6" w:rsidP="003126B6">
            <w:pPr>
              <w:pStyle w:val="tabteksts"/>
              <w:jc w:val="right"/>
            </w:pPr>
            <w:r w:rsidRPr="00930937">
              <w:t>1 110 000</w:t>
            </w:r>
          </w:p>
        </w:tc>
        <w:tc>
          <w:tcPr>
            <w:tcW w:w="1132" w:type="dxa"/>
          </w:tcPr>
          <w:p w14:paraId="5E45E6F3" w14:textId="77777777" w:rsidR="003126B6" w:rsidRPr="00930937" w:rsidRDefault="003126B6" w:rsidP="003126B6">
            <w:pPr>
              <w:pStyle w:val="tabteksts"/>
              <w:jc w:val="right"/>
            </w:pPr>
            <w:r w:rsidRPr="00930937">
              <w:t>-1 305 000</w:t>
            </w:r>
          </w:p>
        </w:tc>
      </w:tr>
      <w:tr w:rsidR="003126B6" w:rsidRPr="00930937" w14:paraId="236BFF43" w14:textId="77777777" w:rsidTr="003126B6">
        <w:trPr>
          <w:trHeight w:val="283"/>
          <w:jc w:val="center"/>
        </w:trPr>
        <w:tc>
          <w:tcPr>
            <w:tcW w:w="3378" w:type="dxa"/>
            <w:vAlign w:val="center"/>
          </w:tcPr>
          <w:p w14:paraId="08147FAD" w14:textId="77777777" w:rsidR="003126B6" w:rsidRPr="00930937" w:rsidRDefault="003126B6" w:rsidP="003126B6">
            <w:pPr>
              <w:pStyle w:val="tabteksts"/>
            </w:pPr>
            <w:r w:rsidRPr="00930937">
              <w:rPr>
                <w:lang w:eastAsia="lv-LV"/>
              </w:rPr>
              <w:t>Kopējie izdevumi</w:t>
            </w:r>
            <w:r w:rsidRPr="00930937">
              <w:t>, % (+/–) pret iepriekšējo gadu</w:t>
            </w:r>
          </w:p>
        </w:tc>
        <w:tc>
          <w:tcPr>
            <w:tcW w:w="1131" w:type="dxa"/>
          </w:tcPr>
          <w:p w14:paraId="1572B5B0" w14:textId="77777777" w:rsidR="003126B6" w:rsidRPr="00930937" w:rsidRDefault="003126B6" w:rsidP="003126B6">
            <w:pPr>
              <w:pStyle w:val="tabteksts"/>
              <w:jc w:val="center"/>
            </w:pPr>
            <w:r w:rsidRPr="00930937">
              <w:rPr>
                <w:b/>
                <w:bCs/>
              </w:rPr>
              <w:t>×</w:t>
            </w:r>
          </w:p>
        </w:tc>
        <w:tc>
          <w:tcPr>
            <w:tcW w:w="1132" w:type="dxa"/>
          </w:tcPr>
          <w:p w14:paraId="6CB0F05C" w14:textId="77777777" w:rsidR="003126B6" w:rsidRPr="00930937" w:rsidRDefault="003126B6" w:rsidP="003126B6">
            <w:pPr>
              <w:pStyle w:val="tabteksts"/>
              <w:jc w:val="right"/>
            </w:pPr>
            <w:r w:rsidRPr="00930937">
              <w:t>-69,9</w:t>
            </w:r>
          </w:p>
        </w:tc>
        <w:tc>
          <w:tcPr>
            <w:tcW w:w="1132" w:type="dxa"/>
          </w:tcPr>
          <w:p w14:paraId="5B01E7F1" w14:textId="77777777" w:rsidR="003126B6" w:rsidRPr="00930937" w:rsidRDefault="003126B6" w:rsidP="003126B6">
            <w:pPr>
              <w:pStyle w:val="tabteksts"/>
              <w:jc w:val="right"/>
            </w:pPr>
            <w:r w:rsidRPr="00930937">
              <w:t>-56,3</w:t>
            </w:r>
          </w:p>
        </w:tc>
        <w:tc>
          <w:tcPr>
            <w:tcW w:w="1132" w:type="dxa"/>
          </w:tcPr>
          <w:p w14:paraId="732BDF64" w14:textId="77777777" w:rsidR="003126B6" w:rsidRPr="00930937" w:rsidRDefault="003126B6" w:rsidP="003126B6">
            <w:pPr>
              <w:pStyle w:val="tabteksts"/>
              <w:jc w:val="right"/>
            </w:pPr>
            <w:r w:rsidRPr="00930937">
              <w:t>569,2</w:t>
            </w:r>
          </w:p>
        </w:tc>
        <w:tc>
          <w:tcPr>
            <w:tcW w:w="1132" w:type="dxa"/>
          </w:tcPr>
          <w:p w14:paraId="7525ED2C" w14:textId="77777777" w:rsidR="003126B6" w:rsidRPr="00930937" w:rsidRDefault="003126B6" w:rsidP="003126B6">
            <w:pPr>
              <w:pStyle w:val="tabteksts"/>
              <w:jc w:val="right"/>
            </w:pPr>
            <w:r w:rsidRPr="00930937">
              <w:t>-100,0</w:t>
            </w:r>
          </w:p>
          <w:p w14:paraId="4B0895EA" w14:textId="77777777" w:rsidR="003126B6" w:rsidRPr="00930937" w:rsidRDefault="003126B6" w:rsidP="003126B6">
            <w:pPr>
              <w:pStyle w:val="tabteksts"/>
              <w:jc w:val="right"/>
            </w:pPr>
          </w:p>
        </w:tc>
      </w:tr>
    </w:tbl>
    <w:p w14:paraId="012C6B3C" w14:textId="77777777" w:rsidR="003126B6" w:rsidRPr="00930937" w:rsidRDefault="003126B6" w:rsidP="003126B6">
      <w:pPr>
        <w:pStyle w:val="Tabuluvirsraksti"/>
        <w:spacing w:after="0"/>
        <w:rPr>
          <w:lang w:eastAsia="lv-LV"/>
        </w:rPr>
      </w:pPr>
    </w:p>
    <w:p w14:paraId="201A91A0" w14:textId="6FE5827D" w:rsidR="003126B6" w:rsidRPr="00930937" w:rsidRDefault="003126B6" w:rsidP="003126B6">
      <w:pPr>
        <w:spacing w:before="120"/>
        <w:ind w:firstLine="720"/>
        <w:jc w:val="center"/>
        <w:rPr>
          <w:b/>
          <w:lang w:eastAsia="lv-LV"/>
        </w:rPr>
      </w:pPr>
      <w:r w:rsidRPr="00930937">
        <w:rPr>
          <w:b/>
          <w:lang w:eastAsia="lv-LV"/>
        </w:rPr>
        <w:t xml:space="preserve">Izmaiņas izdevumos, salīdzinot 2019. gada </w:t>
      </w:r>
      <w:r w:rsidR="00B35A38" w:rsidRPr="00B35A38">
        <w:rPr>
          <w:b/>
          <w:lang w:eastAsia="lv-LV"/>
        </w:rPr>
        <w:t xml:space="preserve">plānu </w:t>
      </w:r>
      <w:r w:rsidRPr="00930937">
        <w:rPr>
          <w:b/>
          <w:lang w:eastAsia="lv-LV"/>
        </w:rPr>
        <w:t>ar 2018. gada plānu</w:t>
      </w:r>
    </w:p>
    <w:p w14:paraId="36515CC7" w14:textId="78B8AEA1" w:rsidR="003126B6" w:rsidRPr="00930937" w:rsidRDefault="0051597F" w:rsidP="003126B6">
      <w:pPr>
        <w:spacing w:after="0"/>
        <w:ind w:left="7921" w:firstLine="720"/>
        <w:jc w:val="center"/>
        <w:rPr>
          <w:i/>
          <w:sz w:val="18"/>
          <w:szCs w:val="18"/>
        </w:rPr>
      </w:pPr>
      <w:r>
        <w:rPr>
          <w:i/>
          <w:sz w:val="18"/>
          <w:szCs w:val="18"/>
        </w:rPr>
        <w:t>E</w:t>
      </w:r>
      <w:r w:rsidR="003126B6" w:rsidRPr="00930937">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3126B6" w:rsidRPr="00930937" w14:paraId="028ECD1C" w14:textId="77777777" w:rsidTr="003126B6">
        <w:trPr>
          <w:trHeight w:val="142"/>
          <w:tblHeader/>
          <w:jc w:val="center"/>
        </w:trPr>
        <w:tc>
          <w:tcPr>
            <w:tcW w:w="5241" w:type="dxa"/>
            <w:vAlign w:val="center"/>
          </w:tcPr>
          <w:p w14:paraId="6A60FF5E" w14:textId="77777777" w:rsidR="003126B6" w:rsidRPr="00930937" w:rsidRDefault="003126B6" w:rsidP="003126B6">
            <w:pPr>
              <w:pStyle w:val="tabteksts"/>
              <w:jc w:val="center"/>
              <w:rPr>
                <w:szCs w:val="18"/>
              </w:rPr>
            </w:pPr>
            <w:r w:rsidRPr="00930937">
              <w:rPr>
                <w:szCs w:val="18"/>
                <w:lang w:eastAsia="lv-LV"/>
              </w:rPr>
              <w:t>Pasākums</w:t>
            </w:r>
          </w:p>
        </w:tc>
        <w:tc>
          <w:tcPr>
            <w:tcW w:w="1277" w:type="dxa"/>
            <w:vAlign w:val="center"/>
          </w:tcPr>
          <w:p w14:paraId="26319CCE" w14:textId="77777777" w:rsidR="003126B6" w:rsidRPr="00930937" w:rsidRDefault="003126B6" w:rsidP="003126B6">
            <w:pPr>
              <w:pStyle w:val="tabteksts"/>
              <w:jc w:val="center"/>
              <w:rPr>
                <w:szCs w:val="18"/>
                <w:lang w:eastAsia="lv-LV"/>
              </w:rPr>
            </w:pPr>
            <w:r w:rsidRPr="00930937">
              <w:rPr>
                <w:szCs w:val="18"/>
                <w:lang w:eastAsia="lv-LV"/>
              </w:rPr>
              <w:t>Samazinājums</w:t>
            </w:r>
          </w:p>
        </w:tc>
        <w:tc>
          <w:tcPr>
            <w:tcW w:w="1277" w:type="dxa"/>
            <w:vAlign w:val="center"/>
          </w:tcPr>
          <w:p w14:paraId="585954A4" w14:textId="77777777" w:rsidR="003126B6" w:rsidRPr="00930937" w:rsidRDefault="003126B6" w:rsidP="003126B6">
            <w:pPr>
              <w:pStyle w:val="tabteksts"/>
              <w:jc w:val="center"/>
              <w:rPr>
                <w:szCs w:val="18"/>
                <w:lang w:eastAsia="lv-LV"/>
              </w:rPr>
            </w:pPr>
            <w:r w:rsidRPr="00930937">
              <w:rPr>
                <w:szCs w:val="18"/>
                <w:lang w:eastAsia="lv-LV"/>
              </w:rPr>
              <w:t>Palielinājums</w:t>
            </w:r>
          </w:p>
        </w:tc>
        <w:tc>
          <w:tcPr>
            <w:tcW w:w="1277" w:type="dxa"/>
            <w:vAlign w:val="center"/>
          </w:tcPr>
          <w:p w14:paraId="7610EE31" w14:textId="77777777" w:rsidR="003126B6" w:rsidRPr="00930937" w:rsidRDefault="003126B6" w:rsidP="003126B6">
            <w:pPr>
              <w:pStyle w:val="tabteksts"/>
              <w:jc w:val="center"/>
              <w:rPr>
                <w:szCs w:val="18"/>
                <w:lang w:eastAsia="lv-LV"/>
              </w:rPr>
            </w:pPr>
            <w:r w:rsidRPr="00930937">
              <w:rPr>
                <w:szCs w:val="18"/>
                <w:lang w:eastAsia="lv-LV"/>
              </w:rPr>
              <w:t>Izmaiņas</w:t>
            </w:r>
          </w:p>
        </w:tc>
      </w:tr>
      <w:tr w:rsidR="003126B6" w:rsidRPr="00930937" w14:paraId="40CE18DB" w14:textId="77777777" w:rsidTr="003126B6">
        <w:trPr>
          <w:trHeight w:val="142"/>
          <w:jc w:val="center"/>
        </w:trPr>
        <w:tc>
          <w:tcPr>
            <w:tcW w:w="5241" w:type="dxa"/>
            <w:shd w:val="clear" w:color="auto" w:fill="D9D9D9" w:themeFill="background1" w:themeFillShade="D9"/>
          </w:tcPr>
          <w:p w14:paraId="3B5F4FAA" w14:textId="77777777" w:rsidR="003126B6" w:rsidRPr="00930937" w:rsidRDefault="003126B6" w:rsidP="003126B6">
            <w:pPr>
              <w:pStyle w:val="tabteksts"/>
              <w:rPr>
                <w:szCs w:val="18"/>
              </w:rPr>
            </w:pPr>
            <w:r w:rsidRPr="00930937">
              <w:rPr>
                <w:b/>
                <w:bCs/>
                <w:szCs w:val="18"/>
                <w:lang w:eastAsia="lv-LV"/>
              </w:rPr>
              <w:t>Izdevumi - kopā</w:t>
            </w:r>
          </w:p>
        </w:tc>
        <w:tc>
          <w:tcPr>
            <w:tcW w:w="1277" w:type="dxa"/>
            <w:shd w:val="clear" w:color="auto" w:fill="D9D9D9" w:themeFill="background1" w:themeFillShade="D9"/>
          </w:tcPr>
          <w:p w14:paraId="527FF1D8" w14:textId="77777777" w:rsidR="003126B6" w:rsidRPr="00930937" w:rsidRDefault="003126B6" w:rsidP="003126B6">
            <w:pPr>
              <w:pStyle w:val="tabteksts"/>
              <w:jc w:val="right"/>
              <w:rPr>
                <w:b/>
                <w:szCs w:val="18"/>
              </w:rPr>
            </w:pPr>
            <w:r w:rsidRPr="00930937">
              <w:rPr>
                <w:b/>
                <w:szCs w:val="18"/>
              </w:rPr>
              <w:t>446 511</w:t>
            </w:r>
          </w:p>
        </w:tc>
        <w:tc>
          <w:tcPr>
            <w:tcW w:w="1277" w:type="dxa"/>
            <w:shd w:val="clear" w:color="auto" w:fill="D9D9D9" w:themeFill="background1" w:themeFillShade="D9"/>
          </w:tcPr>
          <w:p w14:paraId="116DC815" w14:textId="77777777" w:rsidR="003126B6" w:rsidRPr="00930937" w:rsidRDefault="003126B6" w:rsidP="003126B6">
            <w:pPr>
              <w:pStyle w:val="tabteksts"/>
              <w:jc w:val="right"/>
              <w:rPr>
                <w:b/>
                <w:szCs w:val="18"/>
              </w:rPr>
            </w:pPr>
            <w:r w:rsidRPr="00930937">
              <w:rPr>
                <w:b/>
                <w:szCs w:val="18"/>
              </w:rPr>
              <w:t>195 000</w:t>
            </w:r>
          </w:p>
        </w:tc>
        <w:tc>
          <w:tcPr>
            <w:tcW w:w="1277" w:type="dxa"/>
            <w:shd w:val="clear" w:color="auto" w:fill="D9D9D9" w:themeFill="background1" w:themeFillShade="D9"/>
          </w:tcPr>
          <w:p w14:paraId="3BA19496" w14:textId="77777777" w:rsidR="003126B6" w:rsidRPr="00930937" w:rsidRDefault="003126B6" w:rsidP="003126B6">
            <w:pPr>
              <w:pStyle w:val="tabteksts"/>
              <w:jc w:val="right"/>
              <w:rPr>
                <w:b/>
                <w:szCs w:val="18"/>
              </w:rPr>
            </w:pPr>
            <w:r w:rsidRPr="00930937">
              <w:rPr>
                <w:b/>
                <w:szCs w:val="18"/>
              </w:rPr>
              <w:t>-251 511</w:t>
            </w:r>
          </w:p>
        </w:tc>
      </w:tr>
      <w:tr w:rsidR="003126B6" w:rsidRPr="00930937" w14:paraId="33F44DD9" w14:textId="77777777" w:rsidTr="003126B6">
        <w:trPr>
          <w:jc w:val="center"/>
        </w:trPr>
        <w:tc>
          <w:tcPr>
            <w:tcW w:w="9072" w:type="dxa"/>
            <w:gridSpan w:val="4"/>
          </w:tcPr>
          <w:p w14:paraId="3D9C65A5" w14:textId="77777777" w:rsidR="003126B6" w:rsidRPr="00930937" w:rsidRDefault="003126B6" w:rsidP="003126B6">
            <w:pPr>
              <w:pStyle w:val="tabteksts"/>
              <w:ind w:firstLine="313"/>
              <w:rPr>
                <w:szCs w:val="18"/>
              </w:rPr>
            </w:pPr>
            <w:r w:rsidRPr="00930937">
              <w:rPr>
                <w:i/>
                <w:szCs w:val="18"/>
                <w:lang w:eastAsia="lv-LV"/>
              </w:rPr>
              <w:t>t. sk.:</w:t>
            </w:r>
          </w:p>
        </w:tc>
      </w:tr>
      <w:tr w:rsidR="003126B6" w:rsidRPr="00930937" w14:paraId="194821D8" w14:textId="77777777" w:rsidTr="003126B6">
        <w:trPr>
          <w:trHeight w:val="142"/>
          <w:jc w:val="center"/>
        </w:trPr>
        <w:tc>
          <w:tcPr>
            <w:tcW w:w="5241" w:type="dxa"/>
            <w:shd w:val="clear" w:color="auto" w:fill="F2F2F2" w:themeFill="background1" w:themeFillShade="F2"/>
          </w:tcPr>
          <w:p w14:paraId="3E5B4EAE" w14:textId="77777777" w:rsidR="003126B6" w:rsidRPr="00930937" w:rsidRDefault="003126B6" w:rsidP="003126B6">
            <w:pPr>
              <w:pStyle w:val="tabteksts"/>
              <w:rPr>
                <w:szCs w:val="18"/>
                <w:u w:val="single"/>
                <w:lang w:eastAsia="lv-LV"/>
              </w:rPr>
            </w:pPr>
            <w:r w:rsidRPr="00930937">
              <w:rPr>
                <w:szCs w:val="18"/>
                <w:u w:val="single"/>
                <w:lang w:eastAsia="lv-LV"/>
              </w:rPr>
              <w:t>Ilgtermiņa saistības</w:t>
            </w:r>
          </w:p>
        </w:tc>
        <w:tc>
          <w:tcPr>
            <w:tcW w:w="1277" w:type="dxa"/>
            <w:shd w:val="clear" w:color="auto" w:fill="F2F2F2" w:themeFill="background1" w:themeFillShade="F2"/>
          </w:tcPr>
          <w:p w14:paraId="4FE642AD" w14:textId="77777777" w:rsidR="003126B6" w:rsidRPr="00930937" w:rsidRDefault="003126B6" w:rsidP="003126B6">
            <w:pPr>
              <w:pStyle w:val="tabteksts"/>
              <w:jc w:val="right"/>
              <w:rPr>
                <w:szCs w:val="18"/>
                <w:u w:val="single"/>
              </w:rPr>
            </w:pPr>
            <w:r w:rsidRPr="00930937">
              <w:rPr>
                <w:szCs w:val="18"/>
                <w:u w:val="single"/>
              </w:rPr>
              <w:t>446 511</w:t>
            </w:r>
          </w:p>
        </w:tc>
        <w:tc>
          <w:tcPr>
            <w:tcW w:w="1277" w:type="dxa"/>
            <w:shd w:val="clear" w:color="auto" w:fill="F2F2F2" w:themeFill="background1" w:themeFillShade="F2"/>
          </w:tcPr>
          <w:p w14:paraId="4F98BC0A" w14:textId="77777777" w:rsidR="003126B6" w:rsidRPr="00930937" w:rsidRDefault="003126B6" w:rsidP="003126B6">
            <w:pPr>
              <w:pStyle w:val="tabteksts"/>
              <w:jc w:val="right"/>
              <w:rPr>
                <w:szCs w:val="18"/>
                <w:u w:val="single"/>
              </w:rPr>
            </w:pPr>
            <w:r w:rsidRPr="00930937">
              <w:rPr>
                <w:szCs w:val="18"/>
                <w:u w:val="single"/>
              </w:rPr>
              <w:t>195 000</w:t>
            </w:r>
          </w:p>
        </w:tc>
        <w:tc>
          <w:tcPr>
            <w:tcW w:w="1277" w:type="dxa"/>
            <w:shd w:val="clear" w:color="auto" w:fill="F2F2F2" w:themeFill="background1" w:themeFillShade="F2"/>
          </w:tcPr>
          <w:p w14:paraId="3172B9A1" w14:textId="77777777" w:rsidR="003126B6" w:rsidRPr="00930937" w:rsidRDefault="003126B6" w:rsidP="003126B6">
            <w:pPr>
              <w:pStyle w:val="tabteksts"/>
              <w:jc w:val="right"/>
              <w:rPr>
                <w:szCs w:val="18"/>
                <w:u w:val="single"/>
              </w:rPr>
            </w:pPr>
            <w:r w:rsidRPr="00930937">
              <w:rPr>
                <w:szCs w:val="18"/>
                <w:u w:val="single"/>
              </w:rPr>
              <w:t>-251 511</w:t>
            </w:r>
          </w:p>
        </w:tc>
      </w:tr>
      <w:tr w:rsidR="003126B6" w:rsidRPr="00930937" w14:paraId="4D68D480" w14:textId="77777777" w:rsidTr="003126B6">
        <w:trPr>
          <w:trHeight w:val="142"/>
          <w:jc w:val="center"/>
        </w:trPr>
        <w:tc>
          <w:tcPr>
            <w:tcW w:w="5241" w:type="dxa"/>
          </w:tcPr>
          <w:p w14:paraId="7F471276" w14:textId="77777777" w:rsidR="003126B6" w:rsidRPr="00930937" w:rsidRDefault="003126B6" w:rsidP="003126B6">
            <w:pPr>
              <w:pStyle w:val="tabteksts"/>
              <w:rPr>
                <w:i/>
                <w:szCs w:val="18"/>
                <w:lang w:eastAsia="lv-LV"/>
              </w:rPr>
            </w:pPr>
            <w:r w:rsidRPr="00930937">
              <w:rPr>
                <w:i/>
                <w:szCs w:val="18"/>
                <w:lang w:eastAsia="lv-LV"/>
              </w:rPr>
              <w:t>Projekts "Ieguldījumi meža platību paplašināšanā un meža dzīvotspējas uzlabošanā" (VMD)</w:t>
            </w:r>
          </w:p>
        </w:tc>
        <w:tc>
          <w:tcPr>
            <w:tcW w:w="1277" w:type="dxa"/>
          </w:tcPr>
          <w:p w14:paraId="649C4581" w14:textId="77777777" w:rsidR="003126B6" w:rsidRPr="00930937" w:rsidRDefault="003126B6" w:rsidP="003126B6">
            <w:pPr>
              <w:pStyle w:val="tabteksts"/>
              <w:jc w:val="right"/>
              <w:rPr>
                <w:szCs w:val="18"/>
              </w:rPr>
            </w:pPr>
            <w:r w:rsidRPr="00930937">
              <w:rPr>
                <w:szCs w:val="18"/>
              </w:rPr>
              <w:t>446 511</w:t>
            </w:r>
          </w:p>
        </w:tc>
        <w:tc>
          <w:tcPr>
            <w:tcW w:w="1277" w:type="dxa"/>
          </w:tcPr>
          <w:p w14:paraId="5A2363D1" w14:textId="77777777" w:rsidR="003126B6" w:rsidRPr="00930937" w:rsidRDefault="003126B6" w:rsidP="003126B6">
            <w:pPr>
              <w:pStyle w:val="tabteksts"/>
              <w:jc w:val="right"/>
              <w:rPr>
                <w:szCs w:val="18"/>
              </w:rPr>
            </w:pPr>
            <w:r w:rsidRPr="00930937">
              <w:rPr>
                <w:szCs w:val="18"/>
              </w:rPr>
              <w:t>195 000</w:t>
            </w:r>
          </w:p>
        </w:tc>
        <w:tc>
          <w:tcPr>
            <w:tcW w:w="1277" w:type="dxa"/>
          </w:tcPr>
          <w:p w14:paraId="1AB92FBB" w14:textId="77777777" w:rsidR="003126B6" w:rsidRPr="00930937" w:rsidRDefault="003126B6" w:rsidP="003126B6">
            <w:pPr>
              <w:pStyle w:val="tabteksts"/>
              <w:jc w:val="right"/>
              <w:rPr>
                <w:szCs w:val="18"/>
              </w:rPr>
            </w:pPr>
            <w:r w:rsidRPr="00930937">
              <w:rPr>
                <w:szCs w:val="18"/>
              </w:rPr>
              <w:t>-251 511</w:t>
            </w:r>
          </w:p>
        </w:tc>
      </w:tr>
    </w:tbl>
    <w:p w14:paraId="49AD1BD9" w14:textId="77777777" w:rsidR="003126B6" w:rsidRPr="00930937" w:rsidRDefault="003126B6" w:rsidP="00571997">
      <w:pPr>
        <w:pStyle w:val="programmas"/>
        <w:spacing w:after="240"/>
        <w:rPr>
          <w:lang w:val="lv-LV"/>
        </w:rPr>
      </w:pPr>
      <w:r w:rsidRPr="00930937">
        <w:rPr>
          <w:lang w:val="lv-LV"/>
        </w:rPr>
        <w:t xml:space="preserve">65.20.00 Tehniskā palīdzība Eiropas Lauksaimniecības fonda lauku attīstībai (ELFLA) apgūšanai (2014-2020) </w:t>
      </w:r>
    </w:p>
    <w:p w14:paraId="11123C83" w14:textId="77777777" w:rsidR="003126B6" w:rsidRPr="00930937" w:rsidRDefault="003126B6" w:rsidP="003126B6">
      <w:pPr>
        <w:ind w:firstLine="0"/>
        <w:rPr>
          <w:u w:val="single"/>
        </w:rPr>
      </w:pPr>
      <w:r w:rsidRPr="00930937">
        <w:rPr>
          <w:u w:val="single"/>
        </w:rPr>
        <w:t>Apakšprogrammas mērķis:</w:t>
      </w:r>
    </w:p>
    <w:p w14:paraId="03A8178E" w14:textId="77777777" w:rsidR="003126B6" w:rsidRPr="00930937" w:rsidRDefault="003126B6" w:rsidP="003126B6">
      <w:pPr>
        <w:rPr>
          <w:u w:val="single"/>
        </w:rPr>
      </w:pPr>
      <w:r w:rsidRPr="00930937">
        <w:t>nodrošināt Tehniskās palīdzības ELFLA pasākumu īstenošanu.</w:t>
      </w:r>
    </w:p>
    <w:p w14:paraId="629C4B45" w14:textId="77777777" w:rsidR="003126B6" w:rsidRPr="00930937" w:rsidRDefault="003126B6" w:rsidP="00571997">
      <w:pPr>
        <w:ind w:firstLine="0"/>
        <w:rPr>
          <w:u w:val="single"/>
        </w:rPr>
      </w:pPr>
      <w:r w:rsidRPr="00930937">
        <w:rPr>
          <w:u w:val="single"/>
        </w:rPr>
        <w:t>Galvenās aktivitātes:</w:t>
      </w:r>
    </w:p>
    <w:p w14:paraId="2100881C" w14:textId="77777777" w:rsidR="003126B6" w:rsidRPr="00930937" w:rsidRDefault="003126B6" w:rsidP="003126B6">
      <w:r w:rsidRPr="00930937">
        <w:t>ELFLA Latvijas lauku attīstības programmas 2014.–2020. gadam ieviešana un finansējuma atmaksas nodrošināšana valsts pamatbudžetā.</w:t>
      </w:r>
    </w:p>
    <w:p w14:paraId="2C725F2F" w14:textId="77777777" w:rsidR="003126B6" w:rsidRPr="00930937" w:rsidRDefault="003126B6" w:rsidP="003126B6">
      <w:pPr>
        <w:ind w:firstLine="0"/>
        <w:rPr>
          <w:szCs w:val="24"/>
          <w:lang w:eastAsia="lv-LV"/>
        </w:rPr>
      </w:pPr>
      <w:r w:rsidRPr="00930937">
        <w:rPr>
          <w:u w:val="single"/>
        </w:rPr>
        <w:t>Apakšprogrammas izpildītājs</w:t>
      </w:r>
      <w:r w:rsidRPr="00930937">
        <w:t>: ZM, LAD, VAAD.</w:t>
      </w:r>
    </w:p>
    <w:p w14:paraId="3ABA4CB7" w14:textId="77777777" w:rsidR="003126B6" w:rsidRPr="00930937" w:rsidRDefault="003126B6" w:rsidP="003126B6">
      <w:pPr>
        <w:ind w:firstLine="0"/>
        <w:rPr>
          <w:szCs w:val="24"/>
          <w:lang w:eastAsia="lv-LV"/>
        </w:rPr>
      </w:pPr>
    </w:p>
    <w:p w14:paraId="181DDCA1" w14:textId="77777777" w:rsidR="003126B6" w:rsidRPr="00930937" w:rsidRDefault="003126B6" w:rsidP="003126B6">
      <w:pPr>
        <w:pStyle w:val="Tabuluvirsraksti"/>
        <w:spacing w:after="240"/>
        <w:rPr>
          <w:b/>
          <w:lang w:eastAsia="lv-LV"/>
        </w:rPr>
      </w:pPr>
      <w:r w:rsidRPr="00930937">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7"/>
        <w:gridCol w:w="1131"/>
        <w:gridCol w:w="1132"/>
        <w:gridCol w:w="1132"/>
        <w:gridCol w:w="1132"/>
        <w:gridCol w:w="1133"/>
      </w:tblGrid>
      <w:tr w:rsidR="003126B6" w:rsidRPr="00930937" w14:paraId="0F93CCFC" w14:textId="77777777" w:rsidTr="003126B6">
        <w:trPr>
          <w:trHeight w:val="283"/>
          <w:tblHeader/>
          <w:jc w:val="center"/>
        </w:trPr>
        <w:tc>
          <w:tcPr>
            <w:tcW w:w="3377" w:type="dxa"/>
            <w:vAlign w:val="center"/>
          </w:tcPr>
          <w:p w14:paraId="4CA5BF4A" w14:textId="77777777" w:rsidR="003126B6" w:rsidRPr="00930937" w:rsidRDefault="003126B6" w:rsidP="003126B6">
            <w:pPr>
              <w:pStyle w:val="tabteksts"/>
              <w:jc w:val="center"/>
              <w:rPr>
                <w:szCs w:val="24"/>
              </w:rPr>
            </w:pPr>
          </w:p>
        </w:tc>
        <w:tc>
          <w:tcPr>
            <w:tcW w:w="1131" w:type="dxa"/>
          </w:tcPr>
          <w:p w14:paraId="0DA85992" w14:textId="77777777" w:rsidR="003126B6" w:rsidRPr="00930937" w:rsidRDefault="003126B6" w:rsidP="003126B6">
            <w:pPr>
              <w:pStyle w:val="tabteksts"/>
              <w:jc w:val="center"/>
              <w:rPr>
                <w:szCs w:val="24"/>
                <w:lang w:eastAsia="lv-LV"/>
              </w:rPr>
            </w:pPr>
            <w:r w:rsidRPr="00930937">
              <w:rPr>
                <w:szCs w:val="18"/>
                <w:lang w:eastAsia="lv-LV"/>
              </w:rPr>
              <w:t>2017. gads (izpilde)</w:t>
            </w:r>
          </w:p>
        </w:tc>
        <w:tc>
          <w:tcPr>
            <w:tcW w:w="1132" w:type="dxa"/>
            <w:vAlign w:val="center"/>
          </w:tcPr>
          <w:p w14:paraId="0E80E7CB" w14:textId="77777777" w:rsidR="003126B6" w:rsidRPr="00930937" w:rsidRDefault="003126B6" w:rsidP="003126B6">
            <w:pPr>
              <w:pStyle w:val="tabteksts"/>
              <w:jc w:val="center"/>
              <w:rPr>
                <w:szCs w:val="24"/>
                <w:lang w:eastAsia="lv-LV"/>
              </w:rPr>
            </w:pPr>
            <w:r w:rsidRPr="00930937">
              <w:rPr>
                <w:szCs w:val="18"/>
                <w:lang w:eastAsia="lv-LV"/>
              </w:rPr>
              <w:t>2018. gada plāns</w:t>
            </w:r>
          </w:p>
        </w:tc>
        <w:tc>
          <w:tcPr>
            <w:tcW w:w="1132" w:type="dxa"/>
          </w:tcPr>
          <w:p w14:paraId="0249219B" w14:textId="52CBF443" w:rsidR="003126B6" w:rsidRPr="00930937" w:rsidRDefault="003126B6" w:rsidP="003126B6">
            <w:pPr>
              <w:pStyle w:val="tabteksts"/>
              <w:jc w:val="center"/>
              <w:rPr>
                <w:szCs w:val="24"/>
                <w:lang w:eastAsia="lv-LV"/>
              </w:rPr>
            </w:pPr>
            <w:r w:rsidRPr="00930937">
              <w:rPr>
                <w:szCs w:val="18"/>
                <w:lang w:eastAsia="lv-LV"/>
              </w:rPr>
              <w:t xml:space="preserve">2019. gada </w:t>
            </w:r>
            <w:r w:rsidR="00651542">
              <w:rPr>
                <w:szCs w:val="18"/>
                <w:lang w:eastAsia="lv-LV"/>
              </w:rPr>
              <w:t>plāns</w:t>
            </w:r>
          </w:p>
        </w:tc>
        <w:tc>
          <w:tcPr>
            <w:tcW w:w="1132" w:type="dxa"/>
          </w:tcPr>
          <w:p w14:paraId="4A9AD607" w14:textId="77777777" w:rsidR="003126B6" w:rsidRPr="00930937" w:rsidRDefault="003126B6" w:rsidP="003126B6">
            <w:pPr>
              <w:pStyle w:val="tabteksts"/>
              <w:jc w:val="center"/>
              <w:rPr>
                <w:szCs w:val="24"/>
                <w:lang w:eastAsia="lv-LV"/>
              </w:rPr>
            </w:pPr>
            <w:r w:rsidRPr="00930937">
              <w:rPr>
                <w:szCs w:val="18"/>
                <w:lang w:eastAsia="lv-LV"/>
              </w:rPr>
              <w:t>2020. gada prognoze</w:t>
            </w:r>
          </w:p>
        </w:tc>
        <w:tc>
          <w:tcPr>
            <w:tcW w:w="1133" w:type="dxa"/>
          </w:tcPr>
          <w:p w14:paraId="3111B685" w14:textId="77777777" w:rsidR="003126B6" w:rsidRPr="00930937" w:rsidRDefault="003126B6" w:rsidP="003126B6">
            <w:pPr>
              <w:pStyle w:val="tabteksts"/>
              <w:jc w:val="center"/>
              <w:rPr>
                <w:szCs w:val="24"/>
                <w:lang w:eastAsia="lv-LV"/>
              </w:rPr>
            </w:pPr>
            <w:r w:rsidRPr="00930937">
              <w:rPr>
                <w:szCs w:val="18"/>
                <w:lang w:eastAsia="lv-LV"/>
              </w:rPr>
              <w:t>2021. gada prognoze</w:t>
            </w:r>
          </w:p>
        </w:tc>
      </w:tr>
      <w:tr w:rsidR="003126B6" w:rsidRPr="00930937" w14:paraId="2ACBDA91" w14:textId="77777777" w:rsidTr="003126B6">
        <w:trPr>
          <w:trHeight w:val="142"/>
          <w:jc w:val="center"/>
        </w:trPr>
        <w:tc>
          <w:tcPr>
            <w:tcW w:w="3377" w:type="dxa"/>
            <w:shd w:val="clear" w:color="auto" w:fill="D9D9D9" w:themeFill="background1" w:themeFillShade="D9"/>
            <w:vAlign w:val="center"/>
          </w:tcPr>
          <w:p w14:paraId="342B89A8" w14:textId="77777777" w:rsidR="003126B6" w:rsidRPr="00930937" w:rsidRDefault="003126B6" w:rsidP="003126B6">
            <w:pPr>
              <w:pStyle w:val="tabteksts"/>
              <w:rPr>
                <w:lang w:eastAsia="lv-LV"/>
              </w:rPr>
            </w:pPr>
            <w:r w:rsidRPr="00930937">
              <w:rPr>
                <w:lang w:eastAsia="lv-LV"/>
              </w:rPr>
              <w:t>Kopējie izdevumi,</w:t>
            </w:r>
            <w:r w:rsidRPr="00930937">
              <w:t xml:space="preserve"> </w:t>
            </w:r>
            <w:r w:rsidRPr="00930937">
              <w:rPr>
                <w:i/>
                <w:szCs w:val="18"/>
              </w:rPr>
              <w:t>euro</w:t>
            </w:r>
          </w:p>
        </w:tc>
        <w:tc>
          <w:tcPr>
            <w:tcW w:w="1131" w:type="dxa"/>
            <w:shd w:val="clear" w:color="auto" w:fill="D9D9D9" w:themeFill="background1" w:themeFillShade="D9"/>
          </w:tcPr>
          <w:p w14:paraId="054CCF05" w14:textId="77777777" w:rsidR="003126B6" w:rsidRPr="00930937" w:rsidRDefault="003126B6" w:rsidP="003126B6">
            <w:pPr>
              <w:pStyle w:val="tabteksts"/>
              <w:jc w:val="right"/>
            </w:pPr>
            <w:r w:rsidRPr="00930937">
              <w:t>11 783 334</w:t>
            </w:r>
          </w:p>
        </w:tc>
        <w:tc>
          <w:tcPr>
            <w:tcW w:w="1132" w:type="dxa"/>
            <w:shd w:val="clear" w:color="auto" w:fill="D9D9D9" w:themeFill="background1" w:themeFillShade="D9"/>
          </w:tcPr>
          <w:p w14:paraId="6EAEB640" w14:textId="77777777" w:rsidR="003126B6" w:rsidRPr="00930937" w:rsidRDefault="003126B6" w:rsidP="003126B6">
            <w:pPr>
              <w:pStyle w:val="tabteksts"/>
              <w:jc w:val="right"/>
            </w:pPr>
            <w:r w:rsidRPr="00930937">
              <w:t>11 418 101</w:t>
            </w:r>
          </w:p>
        </w:tc>
        <w:tc>
          <w:tcPr>
            <w:tcW w:w="1132" w:type="dxa"/>
            <w:shd w:val="clear" w:color="auto" w:fill="D9D9D9" w:themeFill="background1" w:themeFillShade="D9"/>
          </w:tcPr>
          <w:p w14:paraId="3F92A15F" w14:textId="77777777" w:rsidR="003126B6" w:rsidRPr="00930937" w:rsidRDefault="003126B6" w:rsidP="003126B6">
            <w:pPr>
              <w:pStyle w:val="tabteksts"/>
              <w:jc w:val="right"/>
            </w:pPr>
            <w:r w:rsidRPr="00930937">
              <w:t>10 782 884</w:t>
            </w:r>
          </w:p>
        </w:tc>
        <w:tc>
          <w:tcPr>
            <w:tcW w:w="1132" w:type="dxa"/>
            <w:shd w:val="clear" w:color="auto" w:fill="D9D9D9" w:themeFill="background1" w:themeFillShade="D9"/>
          </w:tcPr>
          <w:p w14:paraId="7745978B" w14:textId="77777777" w:rsidR="003126B6" w:rsidRPr="00930937" w:rsidRDefault="003126B6" w:rsidP="003126B6">
            <w:pPr>
              <w:pStyle w:val="tabteksts"/>
              <w:jc w:val="right"/>
            </w:pPr>
            <w:r w:rsidRPr="00930937">
              <w:t>10 773 213</w:t>
            </w:r>
          </w:p>
        </w:tc>
        <w:tc>
          <w:tcPr>
            <w:tcW w:w="1133" w:type="dxa"/>
            <w:shd w:val="clear" w:color="auto" w:fill="D9D9D9" w:themeFill="background1" w:themeFillShade="D9"/>
          </w:tcPr>
          <w:p w14:paraId="43D3AE20" w14:textId="77777777" w:rsidR="003126B6" w:rsidRPr="00930937" w:rsidRDefault="003126B6" w:rsidP="003126B6">
            <w:pPr>
              <w:pStyle w:val="tabteksts"/>
              <w:jc w:val="center"/>
            </w:pPr>
            <w:r>
              <w:t>-</w:t>
            </w:r>
          </w:p>
        </w:tc>
      </w:tr>
      <w:tr w:rsidR="003126B6" w:rsidRPr="00930937" w14:paraId="0B26CC18" w14:textId="77777777" w:rsidTr="003126B6">
        <w:trPr>
          <w:trHeight w:val="283"/>
          <w:jc w:val="center"/>
        </w:trPr>
        <w:tc>
          <w:tcPr>
            <w:tcW w:w="3377" w:type="dxa"/>
            <w:vAlign w:val="center"/>
          </w:tcPr>
          <w:p w14:paraId="698CB774" w14:textId="77777777" w:rsidR="003126B6" w:rsidRPr="00930937" w:rsidRDefault="003126B6" w:rsidP="003126B6">
            <w:pPr>
              <w:pStyle w:val="tabteksts"/>
              <w:rPr>
                <w:szCs w:val="18"/>
                <w:lang w:eastAsia="lv-LV"/>
              </w:rPr>
            </w:pPr>
            <w:r w:rsidRPr="00930937">
              <w:rPr>
                <w:szCs w:val="18"/>
                <w:lang w:eastAsia="lv-LV"/>
              </w:rPr>
              <w:t xml:space="preserve">Kopējo izdevumu izmaiņas, </w:t>
            </w:r>
            <w:r w:rsidRPr="00930937">
              <w:rPr>
                <w:i/>
                <w:szCs w:val="18"/>
                <w:lang w:eastAsia="lv-LV"/>
              </w:rPr>
              <w:t>euro</w:t>
            </w:r>
            <w:r w:rsidRPr="00930937">
              <w:rPr>
                <w:szCs w:val="18"/>
                <w:lang w:eastAsia="lv-LV"/>
              </w:rPr>
              <w:t xml:space="preserve"> (+/–) pret iepriekšējo gadu</w:t>
            </w:r>
          </w:p>
        </w:tc>
        <w:tc>
          <w:tcPr>
            <w:tcW w:w="1131" w:type="dxa"/>
          </w:tcPr>
          <w:p w14:paraId="5666C19E" w14:textId="77777777" w:rsidR="003126B6" w:rsidRPr="00930937" w:rsidRDefault="003126B6" w:rsidP="003126B6">
            <w:pPr>
              <w:pStyle w:val="tabteksts"/>
              <w:jc w:val="center"/>
            </w:pPr>
            <w:r w:rsidRPr="00930937">
              <w:rPr>
                <w:b/>
                <w:bCs/>
              </w:rPr>
              <w:t>×</w:t>
            </w:r>
          </w:p>
        </w:tc>
        <w:tc>
          <w:tcPr>
            <w:tcW w:w="1132" w:type="dxa"/>
          </w:tcPr>
          <w:p w14:paraId="3F1EBA7E" w14:textId="77777777" w:rsidR="003126B6" w:rsidRPr="00930937" w:rsidRDefault="003126B6" w:rsidP="003126B6">
            <w:pPr>
              <w:pStyle w:val="tabteksts"/>
              <w:jc w:val="right"/>
            </w:pPr>
            <w:r w:rsidRPr="00930937">
              <w:t>-365 233</w:t>
            </w:r>
          </w:p>
        </w:tc>
        <w:tc>
          <w:tcPr>
            <w:tcW w:w="1132" w:type="dxa"/>
          </w:tcPr>
          <w:p w14:paraId="18E5436D" w14:textId="77777777" w:rsidR="003126B6" w:rsidRPr="00930937" w:rsidRDefault="003126B6" w:rsidP="003126B6">
            <w:pPr>
              <w:pStyle w:val="tabteksts"/>
              <w:jc w:val="right"/>
            </w:pPr>
            <w:r w:rsidRPr="00930937">
              <w:t>-635 217</w:t>
            </w:r>
          </w:p>
        </w:tc>
        <w:tc>
          <w:tcPr>
            <w:tcW w:w="1132" w:type="dxa"/>
          </w:tcPr>
          <w:p w14:paraId="2E58634C" w14:textId="77777777" w:rsidR="003126B6" w:rsidRPr="00930937" w:rsidRDefault="003126B6" w:rsidP="003126B6">
            <w:pPr>
              <w:pStyle w:val="tabteksts"/>
              <w:jc w:val="right"/>
            </w:pPr>
            <w:r w:rsidRPr="00930937">
              <w:t>-9 671</w:t>
            </w:r>
          </w:p>
        </w:tc>
        <w:tc>
          <w:tcPr>
            <w:tcW w:w="1133" w:type="dxa"/>
          </w:tcPr>
          <w:p w14:paraId="0FE62504" w14:textId="77777777" w:rsidR="003126B6" w:rsidRPr="00930937" w:rsidRDefault="003126B6" w:rsidP="003126B6">
            <w:pPr>
              <w:pStyle w:val="tabteksts"/>
              <w:jc w:val="right"/>
            </w:pPr>
            <w:r w:rsidRPr="00930937">
              <w:t>-10 773 213</w:t>
            </w:r>
          </w:p>
        </w:tc>
      </w:tr>
      <w:tr w:rsidR="003126B6" w:rsidRPr="00930937" w14:paraId="29DF987E" w14:textId="77777777" w:rsidTr="003126B6">
        <w:trPr>
          <w:trHeight w:val="283"/>
          <w:jc w:val="center"/>
        </w:trPr>
        <w:tc>
          <w:tcPr>
            <w:tcW w:w="3377" w:type="dxa"/>
            <w:vAlign w:val="center"/>
          </w:tcPr>
          <w:p w14:paraId="6A706CB0" w14:textId="77777777" w:rsidR="003126B6" w:rsidRPr="00930937" w:rsidRDefault="003126B6" w:rsidP="003126B6">
            <w:pPr>
              <w:pStyle w:val="tabteksts"/>
            </w:pPr>
            <w:r w:rsidRPr="00930937">
              <w:rPr>
                <w:lang w:eastAsia="lv-LV"/>
              </w:rPr>
              <w:t>Kopējie izdevumi</w:t>
            </w:r>
            <w:r w:rsidRPr="00930937">
              <w:t>, % (+/–) pret iepriekšējo gadu</w:t>
            </w:r>
          </w:p>
        </w:tc>
        <w:tc>
          <w:tcPr>
            <w:tcW w:w="1131" w:type="dxa"/>
          </w:tcPr>
          <w:p w14:paraId="76069013" w14:textId="77777777" w:rsidR="003126B6" w:rsidRPr="00930937" w:rsidRDefault="003126B6" w:rsidP="003126B6">
            <w:pPr>
              <w:pStyle w:val="tabteksts"/>
              <w:jc w:val="center"/>
            </w:pPr>
            <w:r w:rsidRPr="00930937">
              <w:rPr>
                <w:b/>
                <w:bCs/>
              </w:rPr>
              <w:t>×</w:t>
            </w:r>
          </w:p>
        </w:tc>
        <w:tc>
          <w:tcPr>
            <w:tcW w:w="1132" w:type="dxa"/>
          </w:tcPr>
          <w:p w14:paraId="74D21792" w14:textId="77777777" w:rsidR="003126B6" w:rsidRPr="00930937" w:rsidRDefault="003126B6" w:rsidP="003126B6">
            <w:pPr>
              <w:pStyle w:val="tabteksts"/>
              <w:jc w:val="right"/>
            </w:pPr>
            <w:r w:rsidRPr="00930937">
              <w:t>-3,1</w:t>
            </w:r>
          </w:p>
        </w:tc>
        <w:tc>
          <w:tcPr>
            <w:tcW w:w="1132" w:type="dxa"/>
          </w:tcPr>
          <w:p w14:paraId="3ADF20D1" w14:textId="77777777" w:rsidR="003126B6" w:rsidRPr="00930937" w:rsidRDefault="003126B6" w:rsidP="003126B6">
            <w:pPr>
              <w:pStyle w:val="tabteksts"/>
              <w:jc w:val="right"/>
            </w:pPr>
            <w:r w:rsidRPr="00930937">
              <w:t>-5,6</w:t>
            </w:r>
          </w:p>
        </w:tc>
        <w:tc>
          <w:tcPr>
            <w:tcW w:w="1132" w:type="dxa"/>
          </w:tcPr>
          <w:p w14:paraId="1CFAD79B" w14:textId="77777777" w:rsidR="003126B6" w:rsidRPr="00930937" w:rsidRDefault="003126B6" w:rsidP="003126B6">
            <w:pPr>
              <w:pStyle w:val="tabteksts"/>
              <w:jc w:val="right"/>
            </w:pPr>
            <w:r w:rsidRPr="00930937">
              <w:t>-0,1</w:t>
            </w:r>
          </w:p>
        </w:tc>
        <w:tc>
          <w:tcPr>
            <w:tcW w:w="1133" w:type="dxa"/>
          </w:tcPr>
          <w:p w14:paraId="5E2E1B71" w14:textId="77777777" w:rsidR="003126B6" w:rsidRPr="00930937" w:rsidRDefault="003126B6" w:rsidP="003126B6">
            <w:pPr>
              <w:pStyle w:val="tabteksts"/>
              <w:jc w:val="right"/>
            </w:pPr>
            <w:r w:rsidRPr="00930937">
              <w:t>-100,0</w:t>
            </w:r>
          </w:p>
        </w:tc>
      </w:tr>
      <w:tr w:rsidR="003126B6" w:rsidRPr="00930937" w14:paraId="0F469BE1" w14:textId="77777777" w:rsidTr="003126B6">
        <w:trPr>
          <w:trHeight w:val="142"/>
          <w:jc w:val="center"/>
        </w:trPr>
        <w:tc>
          <w:tcPr>
            <w:tcW w:w="3377" w:type="dxa"/>
          </w:tcPr>
          <w:p w14:paraId="01E9D678" w14:textId="77777777" w:rsidR="003126B6" w:rsidRPr="00930937" w:rsidRDefault="003126B6" w:rsidP="003126B6">
            <w:pPr>
              <w:pStyle w:val="tabteksts"/>
              <w:rPr>
                <w:szCs w:val="18"/>
                <w:lang w:eastAsia="lv-LV"/>
              </w:rPr>
            </w:pPr>
            <w:r w:rsidRPr="00930937">
              <w:rPr>
                <w:szCs w:val="18"/>
              </w:rPr>
              <w:t xml:space="preserve">Atlīdzība, </w:t>
            </w:r>
            <w:r w:rsidRPr="00930937">
              <w:rPr>
                <w:i/>
                <w:szCs w:val="18"/>
              </w:rPr>
              <w:t>euro</w:t>
            </w:r>
          </w:p>
        </w:tc>
        <w:tc>
          <w:tcPr>
            <w:tcW w:w="1131" w:type="dxa"/>
          </w:tcPr>
          <w:p w14:paraId="02D57205" w14:textId="77777777" w:rsidR="003126B6" w:rsidRPr="00930937" w:rsidRDefault="003126B6" w:rsidP="003126B6">
            <w:pPr>
              <w:pStyle w:val="tabteksts"/>
              <w:jc w:val="right"/>
              <w:rPr>
                <w:szCs w:val="18"/>
              </w:rPr>
            </w:pPr>
            <w:r w:rsidRPr="00930937">
              <w:rPr>
                <w:szCs w:val="18"/>
              </w:rPr>
              <w:t>5 314 713</w:t>
            </w:r>
          </w:p>
        </w:tc>
        <w:tc>
          <w:tcPr>
            <w:tcW w:w="1132" w:type="dxa"/>
          </w:tcPr>
          <w:p w14:paraId="5183D4AD" w14:textId="77777777" w:rsidR="003126B6" w:rsidRPr="00930937" w:rsidRDefault="003126B6" w:rsidP="003126B6">
            <w:pPr>
              <w:pStyle w:val="tabteksts"/>
              <w:jc w:val="right"/>
              <w:rPr>
                <w:szCs w:val="18"/>
              </w:rPr>
            </w:pPr>
            <w:r w:rsidRPr="00930937">
              <w:rPr>
                <w:szCs w:val="18"/>
              </w:rPr>
              <w:t>5 180 665</w:t>
            </w:r>
          </w:p>
        </w:tc>
        <w:tc>
          <w:tcPr>
            <w:tcW w:w="1132" w:type="dxa"/>
          </w:tcPr>
          <w:p w14:paraId="4982DDCA" w14:textId="77777777" w:rsidR="003126B6" w:rsidRPr="00930937" w:rsidRDefault="003126B6" w:rsidP="003126B6">
            <w:pPr>
              <w:pStyle w:val="tabteksts"/>
              <w:jc w:val="right"/>
              <w:rPr>
                <w:szCs w:val="18"/>
              </w:rPr>
            </w:pPr>
            <w:r w:rsidRPr="00930937">
              <w:rPr>
                <w:szCs w:val="18"/>
              </w:rPr>
              <w:t>4 907 014</w:t>
            </w:r>
          </w:p>
        </w:tc>
        <w:tc>
          <w:tcPr>
            <w:tcW w:w="1132" w:type="dxa"/>
          </w:tcPr>
          <w:p w14:paraId="3C8364A0" w14:textId="77777777" w:rsidR="003126B6" w:rsidRPr="00930937" w:rsidRDefault="003126B6" w:rsidP="003126B6">
            <w:pPr>
              <w:pStyle w:val="tabteksts"/>
              <w:jc w:val="right"/>
              <w:rPr>
                <w:szCs w:val="18"/>
              </w:rPr>
            </w:pPr>
            <w:r w:rsidRPr="00930937">
              <w:rPr>
                <w:szCs w:val="18"/>
              </w:rPr>
              <w:t>4 917 014</w:t>
            </w:r>
          </w:p>
        </w:tc>
        <w:tc>
          <w:tcPr>
            <w:tcW w:w="1133" w:type="dxa"/>
          </w:tcPr>
          <w:p w14:paraId="17B82A97" w14:textId="77777777" w:rsidR="003126B6" w:rsidRPr="00930937" w:rsidRDefault="003126B6" w:rsidP="003126B6">
            <w:pPr>
              <w:pStyle w:val="tabteksts"/>
              <w:jc w:val="center"/>
              <w:rPr>
                <w:szCs w:val="18"/>
              </w:rPr>
            </w:pPr>
            <w:r w:rsidRPr="00930937">
              <w:rPr>
                <w:szCs w:val="18"/>
              </w:rPr>
              <w:t>-</w:t>
            </w:r>
          </w:p>
        </w:tc>
      </w:tr>
      <w:tr w:rsidR="003126B6" w:rsidRPr="00930937" w14:paraId="5D26B9B0" w14:textId="77777777" w:rsidTr="003126B6">
        <w:trPr>
          <w:trHeight w:val="283"/>
          <w:jc w:val="center"/>
        </w:trPr>
        <w:tc>
          <w:tcPr>
            <w:tcW w:w="3377" w:type="dxa"/>
          </w:tcPr>
          <w:p w14:paraId="22D6C2FC" w14:textId="34792CEB" w:rsidR="003126B6" w:rsidRPr="00930937" w:rsidRDefault="003126B6" w:rsidP="003126B6">
            <w:pPr>
              <w:pStyle w:val="tabteksts"/>
              <w:rPr>
                <w:szCs w:val="18"/>
                <w:lang w:eastAsia="lv-LV"/>
              </w:rPr>
            </w:pPr>
            <w:r w:rsidRPr="00930937">
              <w:rPr>
                <w:szCs w:val="18"/>
              </w:rPr>
              <w:t>Vidējais amata vietu skaits gadā</w:t>
            </w:r>
            <w:r w:rsidRPr="00930937">
              <w:rPr>
                <w:szCs w:val="18"/>
                <w:vertAlign w:val="superscript"/>
              </w:rPr>
              <w:t>1</w:t>
            </w:r>
            <w:r w:rsidR="00592EA9">
              <w:rPr>
                <w:szCs w:val="18"/>
                <w:vertAlign w:val="superscript"/>
              </w:rPr>
              <w:t>9</w:t>
            </w:r>
          </w:p>
        </w:tc>
        <w:tc>
          <w:tcPr>
            <w:tcW w:w="1131" w:type="dxa"/>
          </w:tcPr>
          <w:p w14:paraId="2402F286" w14:textId="77777777" w:rsidR="003126B6" w:rsidRPr="00930937" w:rsidRDefault="003126B6" w:rsidP="003126B6">
            <w:pPr>
              <w:pStyle w:val="tabteksts"/>
              <w:jc w:val="right"/>
              <w:rPr>
                <w:szCs w:val="18"/>
              </w:rPr>
            </w:pPr>
            <w:r w:rsidRPr="00930937">
              <w:rPr>
                <w:szCs w:val="18"/>
              </w:rPr>
              <w:t>290</w:t>
            </w:r>
          </w:p>
        </w:tc>
        <w:tc>
          <w:tcPr>
            <w:tcW w:w="1132" w:type="dxa"/>
          </w:tcPr>
          <w:p w14:paraId="201EC244" w14:textId="77777777" w:rsidR="003126B6" w:rsidRPr="00930937" w:rsidRDefault="003126B6" w:rsidP="003126B6">
            <w:pPr>
              <w:pStyle w:val="tabteksts"/>
              <w:jc w:val="right"/>
              <w:rPr>
                <w:szCs w:val="18"/>
              </w:rPr>
            </w:pPr>
            <w:r w:rsidRPr="00930937">
              <w:rPr>
                <w:szCs w:val="18"/>
              </w:rPr>
              <w:t>292</w:t>
            </w:r>
          </w:p>
        </w:tc>
        <w:tc>
          <w:tcPr>
            <w:tcW w:w="1132" w:type="dxa"/>
          </w:tcPr>
          <w:p w14:paraId="570F7E66" w14:textId="77777777" w:rsidR="003126B6" w:rsidRPr="00930937" w:rsidRDefault="003126B6" w:rsidP="003126B6">
            <w:pPr>
              <w:pStyle w:val="tabteksts"/>
              <w:jc w:val="right"/>
              <w:rPr>
                <w:szCs w:val="18"/>
              </w:rPr>
            </w:pPr>
            <w:r w:rsidRPr="00930937">
              <w:rPr>
                <w:szCs w:val="18"/>
              </w:rPr>
              <w:t>293</w:t>
            </w:r>
          </w:p>
        </w:tc>
        <w:tc>
          <w:tcPr>
            <w:tcW w:w="1132" w:type="dxa"/>
          </w:tcPr>
          <w:p w14:paraId="0870E4C7" w14:textId="77777777" w:rsidR="003126B6" w:rsidRPr="00930937" w:rsidRDefault="003126B6" w:rsidP="003126B6">
            <w:pPr>
              <w:pStyle w:val="tabteksts"/>
              <w:jc w:val="right"/>
              <w:rPr>
                <w:szCs w:val="18"/>
              </w:rPr>
            </w:pPr>
            <w:r w:rsidRPr="00930937">
              <w:rPr>
                <w:szCs w:val="18"/>
              </w:rPr>
              <w:t>293</w:t>
            </w:r>
          </w:p>
        </w:tc>
        <w:tc>
          <w:tcPr>
            <w:tcW w:w="1133" w:type="dxa"/>
          </w:tcPr>
          <w:p w14:paraId="6E0551F9" w14:textId="77777777" w:rsidR="003126B6" w:rsidRPr="00930937" w:rsidRDefault="003126B6" w:rsidP="003126B6">
            <w:pPr>
              <w:pStyle w:val="tabteksts"/>
              <w:tabs>
                <w:tab w:val="right" w:pos="916"/>
              </w:tabs>
              <w:jc w:val="center"/>
              <w:rPr>
                <w:szCs w:val="18"/>
              </w:rPr>
            </w:pPr>
            <w:r w:rsidRPr="00930937">
              <w:rPr>
                <w:szCs w:val="18"/>
              </w:rPr>
              <w:t>-</w:t>
            </w:r>
          </w:p>
        </w:tc>
      </w:tr>
      <w:tr w:rsidR="003126B6" w:rsidRPr="00930937" w14:paraId="440F96CE" w14:textId="77777777" w:rsidTr="003126B6">
        <w:trPr>
          <w:trHeight w:val="283"/>
          <w:jc w:val="center"/>
        </w:trPr>
        <w:tc>
          <w:tcPr>
            <w:tcW w:w="3377" w:type="dxa"/>
          </w:tcPr>
          <w:p w14:paraId="31AE7512" w14:textId="77777777" w:rsidR="003126B6" w:rsidRPr="00930937" w:rsidRDefault="003126B6" w:rsidP="003126B6">
            <w:pPr>
              <w:pStyle w:val="tabteksts"/>
              <w:rPr>
                <w:szCs w:val="18"/>
                <w:lang w:eastAsia="lv-LV"/>
              </w:rPr>
            </w:pPr>
            <w:r w:rsidRPr="00930937">
              <w:rPr>
                <w:szCs w:val="18"/>
              </w:rPr>
              <w:t xml:space="preserve">Vidējā atlīdzība amata vietai </w:t>
            </w:r>
            <w:r w:rsidRPr="00930937">
              <w:rPr>
                <w:szCs w:val="18"/>
                <w:lang w:eastAsia="lv-LV"/>
              </w:rPr>
              <w:t>(mēnesī)</w:t>
            </w:r>
            <w:r w:rsidRPr="00930937">
              <w:rPr>
                <w:szCs w:val="18"/>
              </w:rPr>
              <w:t xml:space="preserve">, </w:t>
            </w:r>
            <w:r w:rsidRPr="00930937">
              <w:rPr>
                <w:i/>
                <w:szCs w:val="18"/>
              </w:rPr>
              <w:t>euro</w:t>
            </w:r>
          </w:p>
        </w:tc>
        <w:tc>
          <w:tcPr>
            <w:tcW w:w="1131" w:type="dxa"/>
          </w:tcPr>
          <w:p w14:paraId="0CCE0F1B" w14:textId="77777777" w:rsidR="003126B6" w:rsidRPr="00930937" w:rsidRDefault="003126B6" w:rsidP="003126B6">
            <w:pPr>
              <w:pStyle w:val="tabteksts"/>
              <w:jc w:val="right"/>
              <w:rPr>
                <w:szCs w:val="18"/>
              </w:rPr>
            </w:pPr>
            <w:r w:rsidRPr="00930937">
              <w:rPr>
                <w:szCs w:val="18"/>
              </w:rPr>
              <w:t>1 525</w:t>
            </w:r>
          </w:p>
        </w:tc>
        <w:tc>
          <w:tcPr>
            <w:tcW w:w="1132" w:type="dxa"/>
          </w:tcPr>
          <w:p w14:paraId="582630EF" w14:textId="77777777" w:rsidR="003126B6" w:rsidRPr="00930937" w:rsidRDefault="003126B6" w:rsidP="003126B6">
            <w:pPr>
              <w:pStyle w:val="tabteksts"/>
              <w:jc w:val="right"/>
              <w:rPr>
                <w:szCs w:val="18"/>
              </w:rPr>
            </w:pPr>
            <w:r w:rsidRPr="00930937">
              <w:rPr>
                <w:szCs w:val="18"/>
              </w:rPr>
              <w:t>1 476</w:t>
            </w:r>
          </w:p>
        </w:tc>
        <w:tc>
          <w:tcPr>
            <w:tcW w:w="1132" w:type="dxa"/>
          </w:tcPr>
          <w:p w14:paraId="4C302E85" w14:textId="77777777" w:rsidR="003126B6" w:rsidRPr="00930937" w:rsidRDefault="003126B6" w:rsidP="003126B6">
            <w:pPr>
              <w:pStyle w:val="tabteksts"/>
              <w:jc w:val="right"/>
              <w:rPr>
                <w:szCs w:val="18"/>
              </w:rPr>
            </w:pPr>
            <w:r w:rsidRPr="00930937">
              <w:rPr>
                <w:szCs w:val="18"/>
              </w:rPr>
              <w:t>1 393</w:t>
            </w:r>
          </w:p>
        </w:tc>
        <w:tc>
          <w:tcPr>
            <w:tcW w:w="1132" w:type="dxa"/>
          </w:tcPr>
          <w:p w14:paraId="6F757B28" w14:textId="77777777" w:rsidR="003126B6" w:rsidRPr="00930937" w:rsidRDefault="003126B6" w:rsidP="003126B6">
            <w:pPr>
              <w:pStyle w:val="tabteksts"/>
              <w:jc w:val="right"/>
              <w:rPr>
                <w:szCs w:val="18"/>
              </w:rPr>
            </w:pPr>
            <w:r w:rsidRPr="00930937">
              <w:rPr>
                <w:szCs w:val="18"/>
              </w:rPr>
              <w:t xml:space="preserve">1 396 </w:t>
            </w:r>
          </w:p>
        </w:tc>
        <w:tc>
          <w:tcPr>
            <w:tcW w:w="1133" w:type="dxa"/>
          </w:tcPr>
          <w:p w14:paraId="09029B61" w14:textId="77777777" w:rsidR="003126B6" w:rsidRPr="00930937" w:rsidRDefault="003126B6" w:rsidP="003126B6">
            <w:pPr>
              <w:pStyle w:val="tabteksts"/>
              <w:jc w:val="center"/>
              <w:rPr>
                <w:szCs w:val="18"/>
              </w:rPr>
            </w:pPr>
            <w:r w:rsidRPr="00930937">
              <w:rPr>
                <w:szCs w:val="18"/>
              </w:rPr>
              <w:t>-</w:t>
            </w:r>
          </w:p>
        </w:tc>
      </w:tr>
      <w:tr w:rsidR="003126B6" w:rsidRPr="00930937" w14:paraId="392A7EEE" w14:textId="77777777" w:rsidTr="003126B6">
        <w:trPr>
          <w:trHeight w:val="567"/>
          <w:jc w:val="center"/>
        </w:trPr>
        <w:tc>
          <w:tcPr>
            <w:tcW w:w="3377" w:type="dxa"/>
            <w:vAlign w:val="center"/>
          </w:tcPr>
          <w:p w14:paraId="25192A04" w14:textId="77777777" w:rsidR="003126B6" w:rsidRPr="00930937" w:rsidRDefault="003126B6" w:rsidP="003126B6">
            <w:pPr>
              <w:pStyle w:val="tabteksts"/>
              <w:rPr>
                <w:szCs w:val="18"/>
                <w:lang w:eastAsia="lv-LV"/>
              </w:rPr>
            </w:pPr>
            <w:r w:rsidRPr="00930937">
              <w:rPr>
                <w:szCs w:val="18"/>
                <w:lang w:eastAsia="lv-LV"/>
              </w:rPr>
              <w:t xml:space="preserve">Kopējā atlīdzība gadā par ārštata darbinieku un uz līgumattiecību pamata nodarbināto, kas nav amatu sarakstā, pakalpojumiem, </w:t>
            </w:r>
            <w:r w:rsidRPr="00930937">
              <w:rPr>
                <w:i/>
                <w:szCs w:val="18"/>
                <w:lang w:eastAsia="lv-LV"/>
              </w:rPr>
              <w:t>euro</w:t>
            </w:r>
          </w:p>
        </w:tc>
        <w:tc>
          <w:tcPr>
            <w:tcW w:w="1131" w:type="dxa"/>
          </w:tcPr>
          <w:p w14:paraId="516D9260" w14:textId="77777777" w:rsidR="003126B6" w:rsidRPr="00930937" w:rsidRDefault="003126B6" w:rsidP="003126B6">
            <w:pPr>
              <w:pStyle w:val="tabteksts"/>
              <w:jc w:val="right"/>
              <w:rPr>
                <w:szCs w:val="18"/>
              </w:rPr>
            </w:pPr>
            <w:r w:rsidRPr="00930937">
              <w:rPr>
                <w:szCs w:val="18"/>
              </w:rPr>
              <w:t>8 572</w:t>
            </w:r>
          </w:p>
        </w:tc>
        <w:tc>
          <w:tcPr>
            <w:tcW w:w="1132" w:type="dxa"/>
          </w:tcPr>
          <w:p w14:paraId="73954C2E" w14:textId="77777777" w:rsidR="003126B6" w:rsidRPr="00930937" w:rsidRDefault="003126B6" w:rsidP="003126B6">
            <w:pPr>
              <w:pStyle w:val="tabteksts"/>
              <w:jc w:val="right"/>
              <w:rPr>
                <w:szCs w:val="18"/>
              </w:rPr>
            </w:pPr>
            <w:r w:rsidRPr="00930937">
              <w:rPr>
                <w:szCs w:val="18"/>
              </w:rPr>
              <w:t>9 679</w:t>
            </w:r>
          </w:p>
        </w:tc>
        <w:tc>
          <w:tcPr>
            <w:tcW w:w="1132" w:type="dxa"/>
          </w:tcPr>
          <w:p w14:paraId="419882B6" w14:textId="77777777" w:rsidR="003126B6" w:rsidRPr="00930937" w:rsidRDefault="003126B6" w:rsidP="003126B6">
            <w:pPr>
              <w:pStyle w:val="tabteksts"/>
              <w:jc w:val="right"/>
              <w:rPr>
                <w:szCs w:val="18"/>
              </w:rPr>
            </w:pPr>
            <w:r w:rsidRPr="00930937">
              <w:rPr>
                <w:szCs w:val="18"/>
              </w:rPr>
              <w:t>9 679</w:t>
            </w:r>
          </w:p>
        </w:tc>
        <w:tc>
          <w:tcPr>
            <w:tcW w:w="1132" w:type="dxa"/>
          </w:tcPr>
          <w:p w14:paraId="12DB5FA7" w14:textId="77777777" w:rsidR="003126B6" w:rsidRPr="00930937" w:rsidRDefault="003126B6" w:rsidP="003126B6">
            <w:pPr>
              <w:pStyle w:val="tabteksts"/>
              <w:jc w:val="right"/>
              <w:rPr>
                <w:szCs w:val="18"/>
              </w:rPr>
            </w:pPr>
            <w:r w:rsidRPr="00930937">
              <w:rPr>
                <w:szCs w:val="18"/>
              </w:rPr>
              <w:t>9 679</w:t>
            </w:r>
          </w:p>
        </w:tc>
        <w:tc>
          <w:tcPr>
            <w:tcW w:w="1133" w:type="dxa"/>
          </w:tcPr>
          <w:p w14:paraId="04F153DA" w14:textId="77777777" w:rsidR="003126B6" w:rsidRPr="00930937" w:rsidRDefault="003126B6" w:rsidP="003126B6">
            <w:pPr>
              <w:pStyle w:val="tabteksts"/>
              <w:jc w:val="center"/>
              <w:rPr>
                <w:szCs w:val="18"/>
              </w:rPr>
            </w:pPr>
            <w:r w:rsidRPr="00930937">
              <w:rPr>
                <w:szCs w:val="18"/>
              </w:rPr>
              <w:t>-</w:t>
            </w:r>
          </w:p>
        </w:tc>
      </w:tr>
    </w:tbl>
    <w:p w14:paraId="2E5434CC" w14:textId="6D1BFA6A" w:rsidR="003126B6" w:rsidRPr="00930937" w:rsidRDefault="003126B6" w:rsidP="003126B6">
      <w:pPr>
        <w:pStyle w:val="CommentText"/>
        <w:ind w:firstLine="0"/>
        <w:rPr>
          <w:strike/>
          <w:sz w:val="18"/>
          <w:szCs w:val="18"/>
        </w:rPr>
      </w:pPr>
      <w:r w:rsidRPr="00930937">
        <w:rPr>
          <w:i/>
          <w:sz w:val="18"/>
          <w:szCs w:val="18"/>
          <w:vertAlign w:val="superscript"/>
        </w:rPr>
        <w:t>1</w:t>
      </w:r>
      <w:r w:rsidR="00592EA9">
        <w:rPr>
          <w:i/>
          <w:sz w:val="18"/>
          <w:szCs w:val="18"/>
          <w:vertAlign w:val="superscript"/>
        </w:rPr>
        <w:t>9</w:t>
      </w:r>
      <w:r w:rsidRPr="00930937">
        <w:rPr>
          <w:i/>
          <w:sz w:val="18"/>
          <w:szCs w:val="18"/>
        </w:rPr>
        <w:t xml:space="preserve"> </w:t>
      </w:r>
      <w:r w:rsidRPr="00930937">
        <w:rPr>
          <w:i/>
          <w:sz w:val="18"/>
          <w:szCs w:val="18"/>
          <w:lang w:eastAsia="lv-LV"/>
        </w:rPr>
        <w:t>Amata viet</w:t>
      </w:r>
      <w:r>
        <w:rPr>
          <w:i/>
          <w:sz w:val="18"/>
          <w:szCs w:val="18"/>
          <w:lang w:eastAsia="lv-LV"/>
        </w:rPr>
        <w:t xml:space="preserve">u skaitu nav </w:t>
      </w:r>
      <w:r w:rsidRPr="00930937">
        <w:rPr>
          <w:i/>
          <w:sz w:val="18"/>
          <w:szCs w:val="18"/>
          <w:lang w:eastAsia="lv-LV"/>
        </w:rPr>
        <w:t>plānots samazināt, tās tiks uzrādītas tiklīdz tiks pieņemts lēmums par jaunā ES fondu finanšu plānošanas perioda (2021 -2027) Tehniskās palīdzības finansējumu</w:t>
      </w:r>
    </w:p>
    <w:p w14:paraId="6F7A42C2" w14:textId="75669C1B" w:rsidR="003126B6" w:rsidRPr="00930937" w:rsidRDefault="003126B6" w:rsidP="00571997">
      <w:pPr>
        <w:pStyle w:val="Tabuluvirsraksti"/>
        <w:spacing w:before="240" w:after="240"/>
        <w:rPr>
          <w:b/>
          <w:lang w:eastAsia="lv-LV"/>
        </w:rPr>
      </w:pPr>
      <w:r w:rsidRPr="00930937">
        <w:rPr>
          <w:b/>
          <w:lang w:eastAsia="lv-LV"/>
        </w:rPr>
        <w:lastRenderedPageBreak/>
        <w:t xml:space="preserve">Izmaiņas izdevumos, salīdzinot 2019. gada </w:t>
      </w:r>
      <w:r w:rsidR="00B35A38" w:rsidRPr="00B35A38">
        <w:rPr>
          <w:b/>
          <w:lang w:eastAsia="lv-LV"/>
        </w:rPr>
        <w:t xml:space="preserve">plānu </w:t>
      </w:r>
      <w:r w:rsidRPr="00930937">
        <w:rPr>
          <w:b/>
          <w:lang w:eastAsia="lv-LV"/>
        </w:rPr>
        <w:t>ar 2018. gada plānu</w:t>
      </w:r>
    </w:p>
    <w:p w14:paraId="406005B6" w14:textId="48C58A2E" w:rsidR="003126B6" w:rsidRPr="00930937" w:rsidRDefault="0051597F" w:rsidP="003126B6">
      <w:pPr>
        <w:spacing w:after="0"/>
        <w:ind w:left="7921" w:firstLine="720"/>
        <w:jc w:val="center"/>
        <w:rPr>
          <w:i/>
          <w:sz w:val="18"/>
          <w:szCs w:val="18"/>
        </w:rPr>
      </w:pPr>
      <w:r>
        <w:rPr>
          <w:i/>
          <w:sz w:val="18"/>
          <w:szCs w:val="18"/>
        </w:rPr>
        <w:t>E</w:t>
      </w:r>
      <w:r w:rsidR="003126B6" w:rsidRPr="00930937">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3126B6" w:rsidRPr="00930937" w14:paraId="0BF6DA88" w14:textId="77777777" w:rsidTr="003126B6">
        <w:trPr>
          <w:trHeight w:val="142"/>
          <w:tblHeader/>
          <w:jc w:val="center"/>
        </w:trPr>
        <w:tc>
          <w:tcPr>
            <w:tcW w:w="5241" w:type="dxa"/>
            <w:vAlign w:val="center"/>
          </w:tcPr>
          <w:p w14:paraId="3EC7ED0F" w14:textId="77777777" w:rsidR="003126B6" w:rsidRPr="00930937" w:rsidRDefault="003126B6" w:rsidP="003126B6">
            <w:pPr>
              <w:pStyle w:val="tabteksts"/>
              <w:jc w:val="center"/>
              <w:rPr>
                <w:szCs w:val="18"/>
              </w:rPr>
            </w:pPr>
            <w:r w:rsidRPr="00930937">
              <w:rPr>
                <w:szCs w:val="18"/>
                <w:lang w:eastAsia="lv-LV"/>
              </w:rPr>
              <w:t>Pasākums</w:t>
            </w:r>
          </w:p>
        </w:tc>
        <w:tc>
          <w:tcPr>
            <w:tcW w:w="1277" w:type="dxa"/>
            <w:vAlign w:val="center"/>
          </w:tcPr>
          <w:p w14:paraId="16DE3F67" w14:textId="77777777" w:rsidR="003126B6" w:rsidRPr="00930937" w:rsidRDefault="003126B6" w:rsidP="003126B6">
            <w:pPr>
              <w:pStyle w:val="tabteksts"/>
              <w:jc w:val="center"/>
              <w:rPr>
                <w:szCs w:val="18"/>
                <w:lang w:eastAsia="lv-LV"/>
              </w:rPr>
            </w:pPr>
            <w:r w:rsidRPr="00930937">
              <w:rPr>
                <w:szCs w:val="18"/>
                <w:lang w:eastAsia="lv-LV"/>
              </w:rPr>
              <w:t>Samazinājums</w:t>
            </w:r>
          </w:p>
        </w:tc>
        <w:tc>
          <w:tcPr>
            <w:tcW w:w="1277" w:type="dxa"/>
            <w:vAlign w:val="center"/>
          </w:tcPr>
          <w:p w14:paraId="67331BEC" w14:textId="77777777" w:rsidR="003126B6" w:rsidRPr="00930937" w:rsidRDefault="003126B6" w:rsidP="003126B6">
            <w:pPr>
              <w:pStyle w:val="tabteksts"/>
              <w:jc w:val="center"/>
              <w:rPr>
                <w:szCs w:val="18"/>
                <w:lang w:eastAsia="lv-LV"/>
              </w:rPr>
            </w:pPr>
            <w:r w:rsidRPr="00930937">
              <w:rPr>
                <w:szCs w:val="18"/>
                <w:lang w:eastAsia="lv-LV"/>
              </w:rPr>
              <w:t>Palielinājums</w:t>
            </w:r>
          </w:p>
        </w:tc>
        <w:tc>
          <w:tcPr>
            <w:tcW w:w="1277" w:type="dxa"/>
            <w:vAlign w:val="center"/>
          </w:tcPr>
          <w:p w14:paraId="2EC30DD8" w14:textId="77777777" w:rsidR="003126B6" w:rsidRPr="00930937" w:rsidRDefault="003126B6" w:rsidP="003126B6">
            <w:pPr>
              <w:pStyle w:val="tabteksts"/>
              <w:jc w:val="center"/>
              <w:rPr>
                <w:szCs w:val="18"/>
                <w:lang w:eastAsia="lv-LV"/>
              </w:rPr>
            </w:pPr>
            <w:r w:rsidRPr="00930937">
              <w:rPr>
                <w:szCs w:val="18"/>
                <w:lang w:eastAsia="lv-LV"/>
              </w:rPr>
              <w:t>Izmaiņas</w:t>
            </w:r>
          </w:p>
        </w:tc>
      </w:tr>
      <w:tr w:rsidR="003126B6" w:rsidRPr="00930937" w14:paraId="6371EB95" w14:textId="77777777" w:rsidTr="003126B6">
        <w:trPr>
          <w:trHeight w:val="142"/>
          <w:jc w:val="center"/>
        </w:trPr>
        <w:tc>
          <w:tcPr>
            <w:tcW w:w="5241" w:type="dxa"/>
            <w:shd w:val="clear" w:color="auto" w:fill="D9D9D9" w:themeFill="background1" w:themeFillShade="D9"/>
          </w:tcPr>
          <w:p w14:paraId="182A5CB0" w14:textId="77777777" w:rsidR="003126B6" w:rsidRPr="00930937" w:rsidRDefault="003126B6" w:rsidP="003126B6">
            <w:pPr>
              <w:pStyle w:val="tabteksts"/>
              <w:rPr>
                <w:szCs w:val="18"/>
              </w:rPr>
            </w:pPr>
            <w:r w:rsidRPr="00930937">
              <w:rPr>
                <w:b/>
                <w:bCs/>
                <w:szCs w:val="18"/>
                <w:lang w:eastAsia="lv-LV"/>
              </w:rPr>
              <w:t>Izdevumi - kopā</w:t>
            </w:r>
          </w:p>
        </w:tc>
        <w:tc>
          <w:tcPr>
            <w:tcW w:w="1277" w:type="dxa"/>
            <w:shd w:val="clear" w:color="auto" w:fill="D9D9D9" w:themeFill="background1" w:themeFillShade="D9"/>
          </w:tcPr>
          <w:p w14:paraId="2C329824" w14:textId="77777777" w:rsidR="003126B6" w:rsidRPr="00930937" w:rsidRDefault="003126B6" w:rsidP="003126B6">
            <w:pPr>
              <w:pStyle w:val="tabteksts"/>
              <w:jc w:val="right"/>
              <w:rPr>
                <w:b/>
                <w:szCs w:val="18"/>
              </w:rPr>
            </w:pPr>
            <w:r w:rsidRPr="00930937">
              <w:rPr>
                <w:b/>
                <w:szCs w:val="18"/>
              </w:rPr>
              <w:t>11 418 101</w:t>
            </w:r>
          </w:p>
        </w:tc>
        <w:tc>
          <w:tcPr>
            <w:tcW w:w="1277" w:type="dxa"/>
            <w:shd w:val="clear" w:color="auto" w:fill="D9D9D9" w:themeFill="background1" w:themeFillShade="D9"/>
          </w:tcPr>
          <w:p w14:paraId="2C036C81" w14:textId="77777777" w:rsidR="003126B6" w:rsidRPr="00930937" w:rsidRDefault="003126B6" w:rsidP="003126B6">
            <w:pPr>
              <w:pStyle w:val="tabteksts"/>
              <w:jc w:val="right"/>
              <w:rPr>
                <w:b/>
                <w:szCs w:val="18"/>
              </w:rPr>
            </w:pPr>
            <w:r w:rsidRPr="00930937">
              <w:rPr>
                <w:b/>
                <w:szCs w:val="18"/>
              </w:rPr>
              <w:t>10 782 884</w:t>
            </w:r>
          </w:p>
        </w:tc>
        <w:tc>
          <w:tcPr>
            <w:tcW w:w="1277" w:type="dxa"/>
            <w:shd w:val="clear" w:color="auto" w:fill="D9D9D9" w:themeFill="background1" w:themeFillShade="D9"/>
          </w:tcPr>
          <w:p w14:paraId="1A665906" w14:textId="77777777" w:rsidR="003126B6" w:rsidRPr="00930937" w:rsidRDefault="003126B6" w:rsidP="003126B6">
            <w:pPr>
              <w:pStyle w:val="tabteksts"/>
              <w:jc w:val="right"/>
              <w:rPr>
                <w:b/>
                <w:szCs w:val="18"/>
              </w:rPr>
            </w:pPr>
            <w:r w:rsidRPr="00930937">
              <w:rPr>
                <w:b/>
                <w:szCs w:val="18"/>
              </w:rPr>
              <w:t>-635 217</w:t>
            </w:r>
          </w:p>
        </w:tc>
      </w:tr>
      <w:tr w:rsidR="003126B6" w:rsidRPr="00930937" w14:paraId="358C0144" w14:textId="77777777" w:rsidTr="003126B6">
        <w:trPr>
          <w:jc w:val="center"/>
        </w:trPr>
        <w:tc>
          <w:tcPr>
            <w:tcW w:w="9072" w:type="dxa"/>
            <w:gridSpan w:val="4"/>
          </w:tcPr>
          <w:p w14:paraId="24679A02" w14:textId="77777777" w:rsidR="003126B6" w:rsidRPr="00930937" w:rsidRDefault="003126B6" w:rsidP="003126B6">
            <w:pPr>
              <w:pStyle w:val="tabteksts"/>
              <w:ind w:firstLine="313"/>
              <w:rPr>
                <w:szCs w:val="18"/>
              </w:rPr>
            </w:pPr>
            <w:r w:rsidRPr="00930937">
              <w:rPr>
                <w:i/>
                <w:szCs w:val="18"/>
                <w:lang w:eastAsia="lv-LV"/>
              </w:rPr>
              <w:t>t. sk.:</w:t>
            </w:r>
          </w:p>
        </w:tc>
      </w:tr>
      <w:tr w:rsidR="003126B6" w:rsidRPr="00930937" w14:paraId="616BF2CD" w14:textId="77777777" w:rsidTr="003126B6">
        <w:trPr>
          <w:trHeight w:val="142"/>
          <w:jc w:val="center"/>
        </w:trPr>
        <w:tc>
          <w:tcPr>
            <w:tcW w:w="5241" w:type="dxa"/>
            <w:shd w:val="clear" w:color="auto" w:fill="F2F2F2" w:themeFill="background1" w:themeFillShade="F2"/>
          </w:tcPr>
          <w:p w14:paraId="57194C91" w14:textId="77777777" w:rsidR="003126B6" w:rsidRPr="00930937" w:rsidRDefault="003126B6" w:rsidP="003126B6">
            <w:pPr>
              <w:pStyle w:val="tabteksts"/>
              <w:rPr>
                <w:szCs w:val="18"/>
                <w:u w:val="single"/>
                <w:lang w:eastAsia="lv-LV"/>
              </w:rPr>
            </w:pPr>
            <w:r w:rsidRPr="00930937">
              <w:rPr>
                <w:szCs w:val="18"/>
                <w:u w:val="single"/>
                <w:lang w:eastAsia="lv-LV"/>
              </w:rPr>
              <w:t>Ilgtermiņa saistības</w:t>
            </w:r>
          </w:p>
        </w:tc>
        <w:tc>
          <w:tcPr>
            <w:tcW w:w="1277" w:type="dxa"/>
            <w:shd w:val="clear" w:color="auto" w:fill="F2F2F2" w:themeFill="background1" w:themeFillShade="F2"/>
          </w:tcPr>
          <w:p w14:paraId="009B3FBB" w14:textId="77777777" w:rsidR="003126B6" w:rsidRPr="00930937" w:rsidRDefault="003126B6" w:rsidP="003126B6">
            <w:pPr>
              <w:pStyle w:val="tabteksts"/>
              <w:jc w:val="right"/>
              <w:rPr>
                <w:szCs w:val="18"/>
                <w:u w:val="single"/>
              </w:rPr>
            </w:pPr>
            <w:r w:rsidRPr="00930937">
              <w:rPr>
                <w:szCs w:val="18"/>
                <w:u w:val="single"/>
              </w:rPr>
              <w:t>11 418 101</w:t>
            </w:r>
          </w:p>
        </w:tc>
        <w:tc>
          <w:tcPr>
            <w:tcW w:w="1277" w:type="dxa"/>
            <w:shd w:val="clear" w:color="auto" w:fill="F2F2F2" w:themeFill="background1" w:themeFillShade="F2"/>
          </w:tcPr>
          <w:p w14:paraId="5EE88F5F" w14:textId="77777777" w:rsidR="003126B6" w:rsidRPr="00930937" w:rsidRDefault="003126B6" w:rsidP="003126B6">
            <w:pPr>
              <w:pStyle w:val="tabteksts"/>
              <w:jc w:val="right"/>
              <w:rPr>
                <w:szCs w:val="18"/>
                <w:u w:val="single"/>
              </w:rPr>
            </w:pPr>
            <w:r w:rsidRPr="00930937">
              <w:rPr>
                <w:szCs w:val="18"/>
                <w:u w:val="single"/>
              </w:rPr>
              <w:t>10 782 884</w:t>
            </w:r>
          </w:p>
        </w:tc>
        <w:tc>
          <w:tcPr>
            <w:tcW w:w="1277" w:type="dxa"/>
            <w:shd w:val="clear" w:color="auto" w:fill="F2F2F2" w:themeFill="background1" w:themeFillShade="F2"/>
          </w:tcPr>
          <w:p w14:paraId="1AD11053" w14:textId="77777777" w:rsidR="003126B6" w:rsidRPr="00930937" w:rsidRDefault="003126B6" w:rsidP="003126B6">
            <w:pPr>
              <w:pStyle w:val="tabteksts"/>
              <w:jc w:val="right"/>
              <w:rPr>
                <w:szCs w:val="18"/>
                <w:u w:val="single"/>
              </w:rPr>
            </w:pPr>
            <w:r w:rsidRPr="00930937">
              <w:rPr>
                <w:szCs w:val="18"/>
                <w:u w:val="single"/>
              </w:rPr>
              <w:t>-635 217</w:t>
            </w:r>
          </w:p>
        </w:tc>
      </w:tr>
      <w:tr w:rsidR="003126B6" w:rsidRPr="00930937" w14:paraId="313FDD16" w14:textId="77777777" w:rsidTr="003126B6">
        <w:trPr>
          <w:trHeight w:val="142"/>
          <w:jc w:val="center"/>
        </w:trPr>
        <w:tc>
          <w:tcPr>
            <w:tcW w:w="5241" w:type="dxa"/>
          </w:tcPr>
          <w:p w14:paraId="054E9A96" w14:textId="77777777" w:rsidR="003126B6" w:rsidRPr="00930937" w:rsidRDefault="003126B6" w:rsidP="003126B6">
            <w:pPr>
              <w:pStyle w:val="tabteksts"/>
              <w:rPr>
                <w:i/>
                <w:szCs w:val="18"/>
                <w:lang w:eastAsia="lv-LV"/>
              </w:rPr>
            </w:pPr>
            <w:r w:rsidRPr="00930937">
              <w:rPr>
                <w:i/>
                <w:szCs w:val="18"/>
                <w:lang w:eastAsia="lv-LV"/>
              </w:rPr>
              <w:t>Tehniskā palīdzība ZM</w:t>
            </w:r>
          </w:p>
        </w:tc>
        <w:tc>
          <w:tcPr>
            <w:tcW w:w="1277" w:type="dxa"/>
          </w:tcPr>
          <w:p w14:paraId="338D267D" w14:textId="77777777" w:rsidR="003126B6" w:rsidRPr="00930937" w:rsidRDefault="003126B6" w:rsidP="003126B6">
            <w:pPr>
              <w:pStyle w:val="tabteksts"/>
              <w:jc w:val="right"/>
              <w:rPr>
                <w:szCs w:val="18"/>
              </w:rPr>
            </w:pPr>
            <w:r w:rsidRPr="00930937">
              <w:rPr>
                <w:szCs w:val="18"/>
              </w:rPr>
              <w:t>5 376 637</w:t>
            </w:r>
          </w:p>
        </w:tc>
        <w:tc>
          <w:tcPr>
            <w:tcW w:w="1277" w:type="dxa"/>
          </w:tcPr>
          <w:p w14:paraId="490A5384" w14:textId="77777777" w:rsidR="003126B6" w:rsidRPr="00930937" w:rsidRDefault="003126B6" w:rsidP="003126B6">
            <w:pPr>
              <w:pStyle w:val="tabteksts"/>
              <w:jc w:val="right"/>
              <w:rPr>
                <w:szCs w:val="18"/>
              </w:rPr>
            </w:pPr>
            <w:r w:rsidRPr="00930937">
              <w:rPr>
                <w:szCs w:val="18"/>
              </w:rPr>
              <w:t>5 391 421</w:t>
            </w:r>
          </w:p>
        </w:tc>
        <w:tc>
          <w:tcPr>
            <w:tcW w:w="1277" w:type="dxa"/>
          </w:tcPr>
          <w:p w14:paraId="2C32BB15" w14:textId="77777777" w:rsidR="003126B6" w:rsidRPr="00930937" w:rsidRDefault="003126B6" w:rsidP="003126B6">
            <w:pPr>
              <w:pStyle w:val="tabteksts"/>
              <w:jc w:val="right"/>
              <w:rPr>
                <w:szCs w:val="18"/>
              </w:rPr>
            </w:pPr>
            <w:r w:rsidRPr="00930937">
              <w:rPr>
                <w:szCs w:val="18"/>
              </w:rPr>
              <w:t>14 784</w:t>
            </w:r>
          </w:p>
        </w:tc>
      </w:tr>
      <w:tr w:rsidR="003126B6" w:rsidRPr="00930937" w14:paraId="47D5A1B2" w14:textId="77777777" w:rsidTr="003126B6">
        <w:trPr>
          <w:trHeight w:val="142"/>
          <w:jc w:val="center"/>
        </w:trPr>
        <w:tc>
          <w:tcPr>
            <w:tcW w:w="5241" w:type="dxa"/>
          </w:tcPr>
          <w:p w14:paraId="7A116144" w14:textId="77777777" w:rsidR="003126B6" w:rsidRPr="00930937" w:rsidRDefault="003126B6" w:rsidP="003126B6">
            <w:pPr>
              <w:pStyle w:val="tabteksts"/>
              <w:rPr>
                <w:i/>
                <w:szCs w:val="18"/>
                <w:lang w:eastAsia="lv-LV"/>
              </w:rPr>
            </w:pPr>
            <w:r w:rsidRPr="00930937">
              <w:rPr>
                <w:i/>
                <w:szCs w:val="18"/>
                <w:lang w:eastAsia="lv-LV"/>
              </w:rPr>
              <w:t>Tehniskā palīdzība LAD</w:t>
            </w:r>
          </w:p>
        </w:tc>
        <w:tc>
          <w:tcPr>
            <w:tcW w:w="1277" w:type="dxa"/>
          </w:tcPr>
          <w:p w14:paraId="07CD6A76" w14:textId="77777777" w:rsidR="003126B6" w:rsidRPr="00930937" w:rsidRDefault="003126B6" w:rsidP="003126B6">
            <w:pPr>
              <w:pStyle w:val="tabteksts"/>
              <w:jc w:val="right"/>
              <w:rPr>
                <w:szCs w:val="18"/>
              </w:rPr>
            </w:pPr>
            <w:r w:rsidRPr="00930937">
              <w:rPr>
                <w:szCs w:val="18"/>
              </w:rPr>
              <w:t>5 506 940</w:t>
            </w:r>
          </w:p>
        </w:tc>
        <w:tc>
          <w:tcPr>
            <w:tcW w:w="1277" w:type="dxa"/>
          </w:tcPr>
          <w:p w14:paraId="6E79F4F9" w14:textId="77777777" w:rsidR="003126B6" w:rsidRPr="00930937" w:rsidRDefault="003126B6" w:rsidP="003126B6">
            <w:pPr>
              <w:pStyle w:val="tabteksts"/>
              <w:jc w:val="right"/>
              <w:rPr>
                <w:szCs w:val="18"/>
              </w:rPr>
            </w:pPr>
            <w:r w:rsidRPr="00930937">
              <w:rPr>
                <w:szCs w:val="18"/>
              </w:rPr>
              <w:t>4 856 939</w:t>
            </w:r>
          </w:p>
        </w:tc>
        <w:tc>
          <w:tcPr>
            <w:tcW w:w="1277" w:type="dxa"/>
          </w:tcPr>
          <w:p w14:paraId="57B7F8EE" w14:textId="77777777" w:rsidR="003126B6" w:rsidRPr="00930937" w:rsidRDefault="003126B6" w:rsidP="003126B6">
            <w:pPr>
              <w:pStyle w:val="tabteksts"/>
              <w:jc w:val="right"/>
              <w:rPr>
                <w:szCs w:val="18"/>
              </w:rPr>
            </w:pPr>
            <w:r w:rsidRPr="00930937">
              <w:rPr>
                <w:szCs w:val="18"/>
              </w:rPr>
              <w:t>-650 001</w:t>
            </w:r>
          </w:p>
        </w:tc>
      </w:tr>
      <w:tr w:rsidR="003126B6" w:rsidRPr="00930937" w14:paraId="62FF05A0" w14:textId="77777777" w:rsidTr="003126B6">
        <w:trPr>
          <w:trHeight w:val="142"/>
          <w:jc w:val="center"/>
        </w:trPr>
        <w:tc>
          <w:tcPr>
            <w:tcW w:w="5241" w:type="dxa"/>
          </w:tcPr>
          <w:p w14:paraId="69A8FE55" w14:textId="77777777" w:rsidR="003126B6" w:rsidRPr="00930937" w:rsidRDefault="003126B6" w:rsidP="003126B6">
            <w:pPr>
              <w:pStyle w:val="tabteksts"/>
              <w:rPr>
                <w:i/>
                <w:szCs w:val="18"/>
                <w:lang w:eastAsia="lv-LV"/>
              </w:rPr>
            </w:pPr>
            <w:r w:rsidRPr="00930937">
              <w:rPr>
                <w:i/>
                <w:szCs w:val="18"/>
                <w:lang w:eastAsia="lv-LV"/>
              </w:rPr>
              <w:t>Tehniskā palīdzība VAAD</w:t>
            </w:r>
          </w:p>
        </w:tc>
        <w:tc>
          <w:tcPr>
            <w:tcW w:w="1277" w:type="dxa"/>
          </w:tcPr>
          <w:p w14:paraId="1331E676" w14:textId="77777777" w:rsidR="003126B6" w:rsidRPr="00930937" w:rsidRDefault="003126B6" w:rsidP="003126B6">
            <w:pPr>
              <w:pStyle w:val="tabteksts"/>
              <w:jc w:val="right"/>
              <w:rPr>
                <w:szCs w:val="18"/>
              </w:rPr>
            </w:pPr>
            <w:r w:rsidRPr="00930937">
              <w:rPr>
                <w:szCs w:val="18"/>
              </w:rPr>
              <w:t>534 524</w:t>
            </w:r>
          </w:p>
        </w:tc>
        <w:tc>
          <w:tcPr>
            <w:tcW w:w="1277" w:type="dxa"/>
          </w:tcPr>
          <w:p w14:paraId="7C62FFB3" w14:textId="77777777" w:rsidR="003126B6" w:rsidRPr="00930937" w:rsidRDefault="003126B6" w:rsidP="003126B6">
            <w:pPr>
              <w:pStyle w:val="tabteksts"/>
              <w:jc w:val="right"/>
              <w:rPr>
                <w:szCs w:val="18"/>
              </w:rPr>
            </w:pPr>
            <w:r w:rsidRPr="00930937">
              <w:rPr>
                <w:szCs w:val="18"/>
              </w:rPr>
              <w:t>534 524</w:t>
            </w:r>
          </w:p>
        </w:tc>
        <w:tc>
          <w:tcPr>
            <w:tcW w:w="1277" w:type="dxa"/>
          </w:tcPr>
          <w:p w14:paraId="7CF87720" w14:textId="77777777" w:rsidR="003126B6" w:rsidRPr="00930937" w:rsidRDefault="003126B6" w:rsidP="003126B6">
            <w:pPr>
              <w:pStyle w:val="tabteksts"/>
              <w:jc w:val="right"/>
              <w:rPr>
                <w:szCs w:val="18"/>
              </w:rPr>
            </w:pPr>
            <w:r w:rsidRPr="00930937">
              <w:rPr>
                <w:szCs w:val="18"/>
              </w:rPr>
              <w:t>-</w:t>
            </w:r>
          </w:p>
        </w:tc>
      </w:tr>
    </w:tbl>
    <w:p w14:paraId="2FE3AEF3" w14:textId="77777777" w:rsidR="003126B6" w:rsidRPr="00930937" w:rsidRDefault="003126B6" w:rsidP="00571997">
      <w:pPr>
        <w:pStyle w:val="programmas"/>
        <w:spacing w:after="240"/>
        <w:rPr>
          <w:lang w:val="lv-LV"/>
        </w:rPr>
      </w:pPr>
      <w:r w:rsidRPr="00930937">
        <w:rPr>
          <w:lang w:val="lv-LV"/>
        </w:rPr>
        <w:t>65.21.00 Atmaksas valsts pamatbudžetā par Eiropas Lauksaimniecības fonda lauku attīstībai (ELFLA) finansējumu (2014-2020)</w:t>
      </w:r>
    </w:p>
    <w:p w14:paraId="4CBB6489" w14:textId="77777777" w:rsidR="003126B6" w:rsidRPr="00930937" w:rsidRDefault="003126B6" w:rsidP="003126B6">
      <w:pPr>
        <w:ind w:firstLine="0"/>
        <w:rPr>
          <w:u w:val="single"/>
        </w:rPr>
      </w:pPr>
      <w:r w:rsidRPr="00930937">
        <w:rPr>
          <w:u w:val="single"/>
        </w:rPr>
        <w:t>Apakšprogrammas mērķis:</w:t>
      </w:r>
    </w:p>
    <w:p w14:paraId="4C0CC7D1" w14:textId="77777777" w:rsidR="003126B6" w:rsidRPr="00930937" w:rsidRDefault="003126B6" w:rsidP="003126B6">
      <w:pPr>
        <w:rPr>
          <w:u w:val="single"/>
        </w:rPr>
      </w:pPr>
      <w:r w:rsidRPr="00930937">
        <w:t>nodrošināt ELFLA finansējuma atmaksu valsts pamatbudžetā.</w:t>
      </w:r>
    </w:p>
    <w:p w14:paraId="215A73EB" w14:textId="77777777" w:rsidR="003126B6" w:rsidRPr="00930937" w:rsidRDefault="003126B6" w:rsidP="00571997">
      <w:pPr>
        <w:ind w:firstLine="0"/>
        <w:rPr>
          <w:u w:val="single"/>
        </w:rPr>
      </w:pPr>
      <w:r w:rsidRPr="00930937">
        <w:rPr>
          <w:u w:val="single"/>
        </w:rPr>
        <w:t>Galvenās aktivitātes:</w:t>
      </w:r>
    </w:p>
    <w:p w14:paraId="261DD3CB" w14:textId="77777777" w:rsidR="003126B6" w:rsidRPr="00930937" w:rsidRDefault="003126B6" w:rsidP="003126B6">
      <w:r w:rsidRPr="00930937">
        <w:t>nodrošināt ELFLA finansējuma atmaksu valsts pamatbudžetā.</w:t>
      </w:r>
    </w:p>
    <w:p w14:paraId="6152C8EB" w14:textId="77777777" w:rsidR="003126B6" w:rsidRPr="00930937" w:rsidRDefault="003126B6" w:rsidP="00571997">
      <w:pPr>
        <w:ind w:firstLine="0"/>
      </w:pPr>
      <w:r w:rsidRPr="00930937">
        <w:rPr>
          <w:u w:val="single"/>
        </w:rPr>
        <w:t>Apakšprogrammas izpildītājs</w:t>
      </w:r>
      <w:r w:rsidRPr="00930937">
        <w:t>: LAD.</w:t>
      </w:r>
    </w:p>
    <w:p w14:paraId="3FF2C5B9" w14:textId="77777777" w:rsidR="003126B6" w:rsidRPr="00930937" w:rsidRDefault="003126B6" w:rsidP="00571997">
      <w:pPr>
        <w:pStyle w:val="Tabuluvirsraksti"/>
        <w:spacing w:before="240" w:after="240"/>
        <w:rPr>
          <w:b/>
          <w:lang w:eastAsia="lv-LV"/>
        </w:rPr>
      </w:pPr>
      <w:r w:rsidRPr="00930937">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3126B6" w:rsidRPr="00930937" w14:paraId="3B872732" w14:textId="77777777" w:rsidTr="003126B6">
        <w:trPr>
          <w:trHeight w:val="283"/>
          <w:tblHeader/>
          <w:jc w:val="center"/>
        </w:trPr>
        <w:tc>
          <w:tcPr>
            <w:tcW w:w="3378" w:type="dxa"/>
            <w:vAlign w:val="center"/>
          </w:tcPr>
          <w:p w14:paraId="5F9828B1" w14:textId="77777777" w:rsidR="003126B6" w:rsidRPr="00930937" w:rsidRDefault="003126B6" w:rsidP="003126B6">
            <w:pPr>
              <w:pStyle w:val="tabteksts"/>
              <w:jc w:val="center"/>
              <w:rPr>
                <w:szCs w:val="24"/>
              </w:rPr>
            </w:pPr>
          </w:p>
        </w:tc>
        <w:tc>
          <w:tcPr>
            <w:tcW w:w="1131" w:type="dxa"/>
          </w:tcPr>
          <w:p w14:paraId="6B5DEA03" w14:textId="77777777" w:rsidR="003126B6" w:rsidRPr="00930937" w:rsidRDefault="003126B6" w:rsidP="003126B6">
            <w:pPr>
              <w:pStyle w:val="tabteksts"/>
              <w:jc w:val="center"/>
              <w:rPr>
                <w:szCs w:val="24"/>
                <w:lang w:eastAsia="lv-LV"/>
              </w:rPr>
            </w:pPr>
            <w:r w:rsidRPr="00930937">
              <w:rPr>
                <w:szCs w:val="18"/>
                <w:lang w:eastAsia="lv-LV"/>
              </w:rPr>
              <w:t>2017. gads (izpilde)</w:t>
            </w:r>
          </w:p>
        </w:tc>
        <w:tc>
          <w:tcPr>
            <w:tcW w:w="1132" w:type="dxa"/>
            <w:vAlign w:val="center"/>
          </w:tcPr>
          <w:p w14:paraId="0CE75B85" w14:textId="77777777" w:rsidR="003126B6" w:rsidRPr="00930937" w:rsidRDefault="003126B6" w:rsidP="003126B6">
            <w:pPr>
              <w:pStyle w:val="tabteksts"/>
              <w:jc w:val="center"/>
              <w:rPr>
                <w:szCs w:val="24"/>
                <w:lang w:eastAsia="lv-LV"/>
              </w:rPr>
            </w:pPr>
            <w:r w:rsidRPr="00930937">
              <w:rPr>
                <w:szCs w:val="18"/>
                <w:lang w:eastAsia="lv-LV"/>
              </w:rPr>
              <w:t>2018. gada plāns</w:t>
            </w:r>
          </w:p>
        </w:tc>
        <w:tc>
          <w:tcPr>
            <w:tcW w:w="1132" w:type="dxa"/>
          </w:tcPr>
          <w:p w14:paraId="22AEBC7C" w14:textId="7C7FBBFB" w:rsidR="003126B6" w:rsidRPr="00930937" w:rsidRDefault="003126B6" w:rsidP="003126B6">
            <w:pPr>
              <w:pStyle w:val="tabteksts"/>
              <w:jc w:val="center"/>
              <w:rPr>
                <w:szCs w:val="24"/>
                <w:lang w:eastAsia="lv-LV"/>
              </w:rPr>
            </w:pPr>
            <w:r w:rsidRPr="00930937">
              <w:rPr>
                <w:szCs w:val="18"/>
                <w:lang w:eastAsia="lv-LV"/>
              </w:rPr>
              <w:t xml:space="preserve">2019. gada </w:t>
            </w:r>
            <w:r w:rsidR="00651542">
              <w:rPr>
                <w:szCs w:val="18"/>
                <w:lang w:eastAsia="lv-LV"/>
              </w:rPr>
              <w:t>plāns</w:t>
            </w:r>
          </w:p>
        </w:tc>
        <w:tc>
          <w:tcPr>
            <w:tcW w:w="1132" w:type="dxa"/>
          </w:tcPr>
          <w:p w14:paraId="2481993F" w14:textId="77777777" w:rsidR="003126B6" w:rsidRPr="00930937" w:rsidRDefault="003126B6" w:rsidP="003126B6">
            <w:pPr>
              <w:pStyle w:val="tabteksts"/>
              <w:jc w:val="center"/>
              <w:rPr>
                <w:szCs w:val="24"/>
                <w:lang w:eastAsia="lv-LV"/>
              </w:rPr>
            </w:pPr>
            <w:r w:rsidRPr="00930937">
              <w:rPr>
                <w:szCs w:val="18"/>
                <w:lang w:eastAsia="lv-LV"/>
              </w:rPr>
              <w:t>2020. gada prognoze</w:t>
            </w:r>
          </w:p>
        </w:tc>
        <w:tc>
          <w:tcPr>
            <w:tcW w:w="1132" w:type="dxa"/>
          </w:tcPr>
          <w:p w14:paraId="1AE0C235" w14:textId="77777777" w:rsidR="003126B6" w:rsidRPr="00930937" w:rsidRDefault="003126B6" w:rsidP="003126B6">
            <w:pPr>
              <w:pStyle w:val="tabteksts"/>
              <w:jc w:val="center"/>
              <w:rPr>
                <w:szCs w:val="24"/>
                <w:lang w:eastAsia="lv-LV"/>
              </w:rPr>
            </w:pPr>
            <w:r w:rsidRPr="00930937">
              <w:rPr>
                <w:szCs w:val="18"/>
                <w:lang w:eastAsia="lv-LV"/>
              </w:rPr>
              <w:t>2021. gada prognoze</w:t>
            </w:r>
          </w:p>
        </w:tc>
      </w:tr>
      <w:tr w:rsidR="003126B6" w:rsidRPr="00930937" w14:paraId="60ECBC0E" w14:textId="77777777" w:rsidTr="003126B6">
        <w:trPr>
          <w:trHeight w:val="283"/>
          <w:jc w:val="center"/>
        </w:trPr>
        <w:tc>
          <w:tcPr>
            <w:tcW w:w="3378" w:type="dxa"/>
            <w:shd w:val="clear" w:color="auto" w:fill="BFBFBF" w:themeFill="background1" w:themeFillShade="BF"/>
            <w:vAlign w:val="center"/>
          </w:tcPr>
          <w:p w14:paraId="4AF78EFE" w14:textId="77777777" w:rsidR="003126B6" w:rsidRPr="00930937" w:rsidRDefault="003126B6" w:rsidP="003126B6">
            <w:pPr>
              <w:pStyle w:val="tabteksts"/>
              <w:rPr>
                <w:b/>
                <w:szCs w:val="18"/>
                <w:lang w:eastAsia="lv-LV"/>
              </w:rPr>
            </w:pPr>
            <w:r w:rsidRPr="00930937">
              <w:rPr>
                <w:b/>
                <w:lang w:eastAsia="lv-LV"/>
              </w:rPr>
              <w:t>Kopējie izdevumi,</w:t>
            </w:r>
            <w:r w:rsidRPr="00930937">
              <w:rPr>
                <w:b/>
              </w:rPr>
              <w:t xml:space="preserve"> </w:t>
            </w:r>
            <w:r w:rsidRPr="00930937">
              <w:rPr>
                <w:b/>
                <w:i/>
                <w:szCs w:val="18"/>
              </w:rPr>
              <w:t>euro</w:t>
            </w:r>
            <w:r w:rsidRPr="00930937" w:rsidDel="00DC3A9D">
              <w:rPr>
                <w:b/>
                <w:szCs w:val="18"/>
                <w:lang w:eastAsia="lv-LV"/>
              </w:rPr>
              <w:t xml:space="preserve"> </w:t>
            </w:r>
          </w:p>
        </w:tc>
        <w:tc>
          <w:tcPr>
            <w:tcW w:w="1131" w:type="dxa"/>
            <w:shd w:val="clear" w:color="auto" w:fill="BFBFBF" w:themeFill="background1" w:themeFillShade="BF"/>
          </w:tcPr>
          <w:p w14:paraId="16357A59" w14:textId="77777777" w:rsidR="003126B6" w:rsidRPr="00930937" w:rsidRDefault="003126B6" w:rsidP="003126B6">
            <w:pPr>
              <w:pStyle w:val="tabteksts"/>
              <w:jc w:val="center"/>
              <w:rPr>
                <w:b/>
              </w:rPr>
            </w:pPr>
            <w:r w:rsidRPr="00930937">
              <w:rPr>
                <w:b/>
                <w:bCs/>
              </w:rPr>
              <w:t>24 067 361</w:t>
            </w:r>
          </w:p>
        </w:tc>
        <w:tc>
          <w:tcPr>
            <w:tcW w:w="1132" w:type="dxa"/>
            <w:shd w:val="clear" w:color="auto" w:fill="BFBFBF" w:themeFill="background1" w:themeFillShade="BF"/>
          </w:tcPr>
          <w:p w14:paraId="1CA3542B" w14:textId="77777777" w:rsidR="003126B6" w:rsidRPr="00930937" w:rsidRDefault="003126B6" w:rsidP="003126B6">
            <w:pPr>
              <w:pStyle w:val="tabteksts"/>
              <w:jc w:val="right"/>
              <w:rPr>
                <w:b/>
              </w:rPr>
            </w:pPr>
            <w:r w:rsidRPr="00930937">
              <w:rPr>
                <w:b/>
              </w:rPr>
              <w:t>18 769 653</w:t>
            </w:r>
          </w:p>
        </w:tc>
        <w:tc>
          <w:tcPr>
            <w:tcW w:w="1132" w:type="dxa"/>
            <w:shd w:val="clear" w:color="auto" w:fill="BFBFBF" w:themeFill="background1" w:themeFillShade="BF"/>
          </w:tcPr>
          <w:p w14:paraId="40E0B310" w14:textId="77777777" w:rsidR="003126B6" w:rsidRPr="00930937" w:rsidRDefault="003126B6" w:rsidP="003126B6">
            <w:pPr>
              <w:pStyle w:val="tabteksts"/>
              <w:jc w:val="right"/>
              <w:rPr>
                <w:b/>
              </w:rPr>
            </w:pPr>
            <w:r w:rsidRPr="00930937">
              <w:rPr>
                <w:b/>
              </w:rPr>
              <w:t>16 000 000</w:t>
            </w:r>
          </w:p>
        </w:tc>
        <w:tc>
          <w:tcPr>
            <w:tcW w:w="1132" w:type="dxa"/>
            <w:shd w:val="clear" w:color="auto" w:fill="BFBFBF" w:themeFill="background1" w:themeFillShade="BF"/>
          </w:tcPr>
          <w:p w14:paraId="0742448F" w14:textId="77777777" w:rsidR="003126B6" w:rsidRPr="00930937" w:rsidRDefault="003126B6" w:rsidP="003126B6">
            <w:pPr>
              <w:pStyle w:val="tabteksts"/>
              <w:jc w:val="right"/>
              <w:rPr>
                <w:b/>
              </w:rPr>
            </w:pPr>
            <w:r w:rsidRPr="00930937">
              <w:rPr>
                <w:b/>
              </w:rPr>
              <w:t>11 000 000</w:t>
            </w:r>
          </w:p>
        </w:tc>
        <w:tc>
          <w:tcPr>
            <w:tcW w:w="1132" w:type="dxa"/>
            <w:shd w:val="clear" w:color="auto" w:fill="BFBFBF" w:themeFill="background1" w:themeFillShade="BF"/>
          </w:tcPr>
          <w:p w14:paraId="144CC9F7" w14:textId="77777777" w:rsidR="003126B6" w:rsidRPr="00930937" w:rsidRDefault="003126B6" w:rsidP="003126B6">
            <w:pPr>
              <w:pStyle w:val="tabteksts"/>
              <w:jc w:val="right"/>
              <w:rPr>
                <w:b/>
              </w:rPr>
            </w:pPr>
            <w:r w:rsidRPr="00930937">
              <w:rPr>
                <w:b/>
              </w:rPr>
              <w:t>10 500 000</w:t>
            </w:r>
          </w:p>
        </w:tc>
      </w:tr>
      <w:tr w:rsidR="003126B6" w:rsidRPr="00930937" w14:paraId="63717646" w14:textId="77777777" w:rsidTr="003126B6">
        <w:trPr>
          <w:trHeight w:val="283"/>
          <w:jc w:val="center"/>
        </w:trPr>
        <w:tc>
          <w:tcPr>
            <w:tcW w:w="3378" w:type="dxa"/>
            <w:vAlign w:val="center"/>
          </w:tcPr>
          <w:p w14:paraId="74F74F2E" w14:textId="77777777" w:rsidR="003126B6" w:rsidRPr="00930937" w:rsidRDefault="003126B6" w:rsidP="003126B6">
            <w:pPr>
              <w:pStyle w:val="tabteksts"/>
            </w:pPr>
            <w:r w:rsidRPr="00930937">
              <w:rPr>
                <w:szCs w:val="18"/>
                <w:lang w:eastAsia="lv-LV"/>
              </w:rPr>
              <w:t xml:space="preserve">Kopējo izdevumu izmaiņas, </w:t>
            </w:r>
            <w:r w:rsidRPr="00930937">
              <w:rPr>
                <w:i/>
                <w:szCs w:val="18"/>
                <w:lang w:eastAsia="lv-LV"/>
              </w:rPr>
              <w:t>euro</w:t>
            </w:r>
            <w:r w:rsidRPr="00930937">
              <w:rPr>
                <w:szCs w:val="18"/>
                <w:lang w:eastAsia="lv-LV"/>
              </w:rPr>
              <w:t xml:space="preserve"> (+/–) pret iepriekšējo gadu</w:t>
            </w:r>
            <w:r w:rsidRPr="00930937" w:rsidDel="00DC3A9D">
              <w:rPr>
                <w:lang w:eastAsia="lv-LV"/>
              </w:rPr>
              <w:t xml:space="preserve"> </w:t>
            </w:r>
          </w:p>
        </w:tc>
        <w:tc>
          <w:tcPr>
            <w:tcW w:w="1131" w:type="dxa"/>
          </w:tcPr>
          <w:p w14:paraId="4EA59FB5" w14:textId="77777777" w:rsidR="003126B6" w:rsidRPr="00930937" w:rsidRDefault="003126B6" w:rsidP="003126B6">
            <w:pPr>
              <w:pStyle w:val="tabteksts"/>
              <w:jc w:val="center"/>
            </w:pPr>
            <w:r w:rsidRPr="00930937">
              <w:rPr>
                <w:b/>
                <w:bCs/>
              </w:rPr>
              <w:t>×</w:t>
            </w:r>
          </w:p>
        </w:tc>
        <w:tc>
          <w:tcPr>
            <w:tcW w:w="1132" w:type="dxa"/>
          </w:tcPr>
          <w:p w14:paraId="42ECB04E" w14:textId="77777777" w:rsidR="003126B6" w:rsidRPr="00930937" w:rsidRDefault="003126B6" w:rsidP="003126B6">
            <w:pPr>
              <w:pStyle w:val="tabteksts"/>
              <w:jc w:val="right"/>
            </w:pPr>
            <w:r w:rsidRPr="00930937">
              <w:t xml:space="preserve">-5 297 708 </w:t>
            </w:r>
          </w:p>
        </w:tc>
        <w:tc>
          <w:tcPr>
            <w:tcW w:w="1132" w:type="dxa"/>
          </w:tcPr>
          <w:p w14:paraId="0D347A1A" w14:textId="77777777" w:rsidR="003126B6" w:rsidRPr="00930937" w:rsidRDefault="003126B6" w:rsidP="003126B6">
            <w:pPr>
              <w:pStyle w:val="tabteksts"/>
              <w:jc w:val="right"/>
            </w:pPr>
            <w:r w:rsidRPr="00930937">
              <w:t>-2 769 653</w:t>
            </w:r>
          </w:p>
        </w:tc>
        <w:tc>
          <w:tcPr>
            <w:tcW w:w="1132" w:type="dxa"/>
          </w:tcPr>
          <w:p w14:paraId="313D0226" w14:textId="77777777" w:rsidR="003126B6" w:rsidRPr="00930937" w:rsidRDefault="003126B6" w:rsidP="003126B6">
            <w:pPr>
              <w:pStyle w:val="tabteksts"/>
              <w:jc w:val="right"/>
            </w:pPr>
            <w:r w:rsidRPr="00930937">
              <w:t>-5 000 000</w:t>
            </w:r>
          </w:p>
        </w:tc>
        <w:tc>
          <w:tcPr>
            <w:tcW w:w="1132" w:type="dxa"/>
          </w:tcPr>
          <w:p w14:paraId="0C884952" w14:textId="77777777" w:rsidR="003126B6" w:rsidRPr="00930937" w:rsidRDefault="003126B6" w:rsidP="003126B6">
            <w:pPr>
              <w:pStyle w:val="tabteksts"/>
              <w:jc w:val="right"/>
            </w:pPr>
            <w:r w:rsidRPr="00930937">
              <w:t>-500 000</w:t>
            </w:r>
          </w:p>
        </w:tc>
      </w:tr>
      <w:tr w:rsidR="003126B6" w:rsidRPr="00930937" w14:paraId="13ED2F2E" w14:textId="77777777" w:rsidTr="003126B6">
        <w:trPr>
          <w:trHeight w:val="283"/>
          <w:jc w:val="center"/>
        </w:trPr>
        <w:tc>
          <w:tcPr>
            <w:tcW w:w="3378" w:type="dxa"/>
            <w:vAlign w:val="center"/>
          </w:tcPr>
          <w:p w14:paraId="12D35112" w14:textId="77777777" w:rsidR="003126B6" w:rsidRPr="00930937" w:rsidRDefault="003126B6" w:rsidP="003126B6">
            <w:pPr>
              <w:pStyle w:val="tabteksts"/>
              <w:rPr>
                <w:lang w:eastAsia="lv-LV"/>
              </w:rPr>
            </w:pPr>
            <w:r w:rsidRPr="00930937">
              <w:rPr>
                <w:lang w:eastAsia="lv-LV"/>
              </w:rPr>
              <w:t>Kopējie izdevumi</w:t>
            </w:r>
            <w:r w:rsidRPr="00930937">
              <w:t>, % (+/–) pret iepriekšējo gadu</w:t>
            </w:r>
          </w:p>
        </w:tc>
        <w:tc>
          <w:tcPr>
            <w:tcW w:w="1131" w:type="dxa"/>
          </w:tcPr>
          <w:p w14:paraId="4FD9D9C2" w14:textId="77777777" w:rsidR="003126B6" w:rsidRPr="00930937" w:rsidRDefault="003126B6" w:rsidP="003126B6">
            <w:pPr>
              <w:pStyle w:val="tabteksts"/>
              <w:jc w:val="center"/>
              <w:rPr>
                <w:b/>
                <w:bCs/>
              </w:rPr>
            </w:pPr>
            <w:r w:rsidRPr="00930937">
              <w:rPr>
                <w:b/>
                <w:bCs/>
              </w:rPr>
              <w:t>×</w:t>
            </w:r>
          </w:p>
        </w:tc>
        <w:tc>
          <w:tcPr>
            <w:tcW w:w="1132" w:type="dxa"/>
          </w:tcPr>
          <w:p w14:paraId="7383C67C" w14:textId="77777777" w:rsidR="003126B6" w:rsidRPr="00930937" w:rsidRDefault="003126B6" w:rsidP="003126B6">
            <w:pPr>
              <w:pStyle w:val="tabteksts"/>
              <w:jc w:val="right"/>
            </w:pPr>
            <w:r w:rsidRPr="00930937">
              <w:t>-22,0</w:t>
            </w:r>
          </w:p>
        </w:tc>
        <w:tc>
          <w:tcPr>
            <w:tcW w:w="1132" w:type="dxa"/>
          </w:tcPr>
          <w:p w14:paraId="2162692D" w14:textId="77777777" w:rsidR="003126B6" w:rsidRPr="00930937" w:rsidRDefault="003126B6" w:rsidP="003126B6">
            <w:pPr>
              <w:pStyle w:val="tabteksts"/>
              <w:jc w:val="right"/>
            </w:pPr>
            <w:r w:rsidRPr="00930937">
              <w:t>-14,8</w:t>
            </w:r>
          </w:p>
        </w:tc>
        <w:tc>
          <w:tcPr>
            <w:tcW w:w="1132" w:type="dxa"/>
          </w:tcPr>
          <w:p w14:paraId="5769AD00" w14:textId="77777777" w:rsidR="003126B6" w:rsidRPr="00930937" w:rsidRDefault="003126B6" w:rsidP="003126B6">
            <w:pPr>
              <w:pStyle w:val="tabteksts"/>
              <w:jc w:val="right"/>
            </w:pPr>
            <w:r w:rsidRPr="00930937">
              <w:t>-31,3</w:t>
            </w:r>
          </w:p>
        </w:tc>
        <w:tc>
          <w:tcPr>
            <w:tcW w:w="1132" w:type="dxa"/>
          </w:tcPr>
          <w:p w14:paraId="0C1EC80C" w14:textId="77777777" w:rsidR="003126B6" w:rsidRPr="00930937" w:rsidRDefault="003126B6" w:rsidP="003126B6">
            <w:pPr>
              <w:pStyle w:val="tabteksts"/>
              <w:jc w:val="right"/>
            </w:pPr>
            <w:r w:rsidRPr="00930937">
              <w:t>-4,5</w:t>
            </w:r>
          </w:p>
        </w:tc>
      </w:tr>
    </w:tbl>
    <w:p w14:paraId="771F957B" w14:textId="77777777" w:rsidR="004051D1" w:rsidRDefault="004051D1" w:rsidP="00571997">
      <w:pPr>
        <w:spacing w:before="120" w:after="240"/>
        <w:ind w:firstLine="720"/>
        <w:jc w:val="center"/>
        <w:rPr>
          <w:b/>
          <w:lang w:eastAsia="lv-LV"/>
        </w:rPr>
      </w:pPr>
    </w:p>
    <w:p w14:paraId="21E63E38" w14:textId="77777777" w:rsidR="004051D1" w:rsidRDefault="004051D1" w:rsidP="00571997">
      <w:pPr>
        <w:spacing w:before="120" w:after="240"/>
        <w:ind w:firstLine="720"/>
        <w:jc w:val="center"/>
        <w:rPr>
          <w:b/>
          <w:lang w:eastAsia="lv-LV"/>
        </w:rPr>
      </w:pPr>
    </w:p>
    <w:p w14:paraId="2F105B2F" w14:textId="07BAFAE1" w:rsidR="003126B6" w:rsidRPr="00930937" w:rsidRDefault="003126B6" w:rsidP="00571997">
      <w:pPr>
        <w:spacing w:before="120" w:after="240"/>
        <w:ind w:firstLine="720"/>
        <w:jc w:val="center"/>
        <w:rPr>
          <w:b/>
          <w:lang w:eastAsia="lv-LV"/>
        </w:rPr>
      </w:pPr>
      <w:r w:rsidRPr="00930937">
        <w:rPr>
          <w:b/>
          <w:lang w:eastAsia="lv-LV"/>
        </w:rPr>
        <w:t xml:space="preserve">Izmaiņas izdevumos, salīdzinot 2019. gada </w:t>
      </w:r>
      <w:r w:rsidR="00B35A38" w:rsidRPr="00B35A38">
        <w:rPr>
          <w:b/>
          <w:lang w:eastAsia="lv-LV"/>
        </w:rPr>
        <w:t xml:space="preserve">plānu </w:t>
      </w:r>
      <w:r w:rsidRPr="00930937">
        <w:rPr>
          <w:b/>
          <w:lang w:eastAsia="lv-LV"/>
        </w:rPr>
        <w:t>ar 2018. gada plānu</w:t>
      </w:r>
    </w:p>
    <w:p w14:paraId="2186E6A7" w14:textId="4EA2DCB9" w:rsidR="003126B6" w:rsidRPr="00930937" w:rsidRDefault="0051597F" w:rsidP="003126B6">
      <w:pPr>
        <w:spacing w:after="0"/>
        <w:ind w:left="7921" w:firstLine="720"/>
        <w:jc w:val="center"/>
        <w:rPr>
          <w:i/>
          <w:sz w:val="18"/>
          <w:szCs w:val="18"/>
        </w:rPr>
      </w:pPr>
      <w:r>
        <w:rPr>
          <w:i/>
          <w:sz w:val="18"/>
          <w:szCs w:val="18"/>
        </w:rPr>
        <w:t>E</w:t>
      </w:r>
      <w:r w:rsidR="003126B6" w:rsidRPr="00930937">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3126B6" w:rsidRPr="00930937" w14:paraId="26C35A33" w14:textId="77777777" w:rsidTr="003126B6">
        <w:trPr>
          <w:trHeight w:val="142"/>
          <w:tblHeader/>
          <w:jc w:val="center"/>
        </w:trPr>
        <w:tc>
          <w:tcPr>
            <w:tcW w:w="5241" w:type="dxa"/>
            <w:vAlign w:val="center"/>
          </w:tcPr>
          <w:p w14:paraId="4F4B6092" w14:textId="77777777" w:rsidR="003126B6" w:rsidRPr="00930937" w:rsidRDefault="003126B6" w:rsidP="003126B6">
            <w:pPr>
              <w:pStyle w:val="tabteksts"/>
              <w:jc w:val="center"/>
              <w:rPr>
                <w:szCs w:val="18"/>
              </w:rPr>
            </w:pPr>
            <w:r w:rsidRPr="00930937">
              <w:rPr>
                <w:szCs w:val="18"/>
                <w:lang w:eastAsia="lv-LV"/>
              </w:rPr>
              <w:t>Pasākums</w:t>
            </w:r>
          </w:p>
        </w:tc>
        <w:tc>
          <w:tcPr>
            <w:tcW w:w="1277" w:type="dxa"/>
            <w:vAlign w:val="center"/>
          </w:tcPr>
          <w:p w14:paraId="19C49AF5" w14:textId="77777777" w:rsidR="003126B6" w:rsidRPr="00930937" w:rsidRDefault="003126B6" w:rsidP="003126B6">
            <w:pPr>
              <w:pStyle w:val="tabteksts"/>
              <w:jc w:val="center"/>
              <w:rPr>
                <w:szCs w:val="18"/>
                <w:lang w:eastAsia="lv-LV"/>
              </w:rPr>
            </w:pPr>
            <w:r w:rsidRPr="00930937">
              <w:rPr>
                <w:szCs w:val="18"/>
                <w:lang w:eastAsia="lv-LV"/>
              </w:rPr>
              <w:t>Samazinājums</w:t>
            </w:r>
          </w:p>
        </w:tc>
        <w:tc>
          <w:tcPr>
            <w:tcW w:w="1277" w:type="dxa"/>
            <w:vAlign w:val="center"/>
          </w:tcPr>
          <w:p w14:paraId="26795B48" w14:textId="77777777" w:rsidR="003126B6" w:rsidRPr="00930937" w:rsidRDefault="003126B6" w:rsidP="003126B6">
            <w:pPr>
              <w:pStyle w:val="tabteksts"/>
              <w:jc w:val="center"/>
              <w:rPr>
                <w:szCs w:val="18"/>
                <w:lang w:eastAsia="lv-LV"/>
              </w:rPr>
            </w:pPr>
            <w:r w:rsidRPr="00930937">
              <w:rPr>
                <w:szCs w:val="18"/>
                <w:lang w:eastAsia="lv-LV"/>
              </w:rPr>
              <w:t>Palielinājums</w:t>
            </w:r>
          </w:p>
        </w:tc>
        <w:tc>
          <w:tcPr>
            <w:tcW w:w="1277" w:type="dxa"/>
            <w:vAlign w:val="center"/>
          </w:tcPr>
          <w:p w14:paraId="18AFAE6D" w14:textId="77777777" w:rsidR="003126B6" w:rsidRPr="00930937" w:rsidRDefault="003126B6" w:rsidP="003126B6">
            <w:pPr>
              <w:pStyle w:val="tabteksts"/>
              <w:jc w:val="center"/>
              <w:rPr>
                <w:szCs w:val="18"/>
                <w:lang w:eastAsia="lv-LV"/>
              </w:rPr>
            </w:pPr>
            <w:r w:rsidRPr="00930937">
              <w:rPr>
                <w:szCs w:val="18"/>
                <w:lang w:eastAsia="lv-LV"/>
              </w:rPr>
              <w:t>Izmaiņas</w:t>
            </w:r>
          </w:p>
        </w:tc>
      </w:tr>
      <w:tr w:rsidR="003126B6" w:rsidRPr="00930937" w14:paraId="34F3E9BA" w14:textId="77777777" w:rsidTr="003126B6">
        <w:trPr>
          <w:trHeight w:val="142"/>
          <w:jc w:val="center"/>
        </w:trPr>
        <w:tc>
          <w:tcPr>
            <w:tcW w:w="5241" w:type="dxa"/>
            <w:shd w:val="clear" w:color="auto" w:fill="D9D9D9" w:themeFill="background1" w:themeFillShade="D9"/>
          </w:tcPr>
          <w:p w14:paraId="2F681EC2" w14:textId="77777777" w:rsidR="003126B6" w:rsidRPr="00930937" w:rsidRDefault="003126B6" w:rsidP="003126B6">
            <w:pPr>
              <w:pStyle w:val="tabteksts"/>
              <w:rPr>
                <w:szCs w:val="18"/>
              </w:rPr>
            </w:pPr>
            <w:r w:rsidRPr="00930937">
              <w:rPr>
                <w:b/>
                <w:bCs/>
                <w:szCs w:val="18"/>
                <w:lang w:eastAsia="lv-LV"/>
              </w:rPr>
              <w:t>Izdevumi - kopā</w:t>
            </w:r>
          </w:p>
        </w:tc>
        <w:tc>
          <w:tcPr>
            <w:tcW w:w="1277" w:type="dxa"/>
            <w:shd w:val="clear" w:color="auto" w:fill="D9D9D9" w:themeFill="background1" w:themeFillShade="D9"/>
          </w:tcPr>
          <w:p w14:paraId="4870D636" w14:textId="77777777" w:rsidR="003126B6" w:rsidRPr="00930937" w:rsidRDefault="003126B6" w:rsidP="003126B6">
            <w:pPr>
              <w:pStyle w:val="tabteksts"/>
              <w:jc w:val="right"/>
              <w:rPr>
                <w:b/>
                <w:szCs w:val="18"/>
              </w:rPr>
            </w:pPr>
            <w:r w:rsidRPr="00930937">
              <w:rPr>
                <w:b/>
                <w:szCs w:val="18"/>
              </w:rPr>
              <w:t>18 769 653</w:t>
            </w:r>
          </w:p>
        </w:tc>
        <w:tc>
          <w:tcPr>
            <w:tcW w:w="1277" w:type="dxa"/>
            <w:shd w:val="clear" w:color="auto" w:fill="D9D9D9" w:themeFill="background1" w:themeFillShade="D9"/>
          </w:tcPr>
          <w:p w14:paraId="2BD6B860" w14:textId="77777777" w:rsidR="003126B6" w:rsidRPr="00930937" w:rsidRDefault="003126B6" w:rsidP="003126B6">
            <w:pPr>
              <w:pStyle w:val="tabteksts"/>
              <w:jc w:val="right"/>
              <w:rPr>
                <w:b/>
                <w:szCs w:val="18"/>
              </w:rPr>
            </w:pPr>
            <w:r w:rsidRPr="00930937">
              <w:rPr>
                <w:b/>
                <w:szCs w:val="18"/>
              </w:rPr>
              <w:t>16 000 000</w:t>
            </w:r>
          </w:p>
        </w:tc>
        <w:tc>
          <w:tcPr>
            <w:tcW w:w="1277" w:type="dxa"/>
            <w:shd w:val="clear" w:color="auto" w:fill="D9D9D9" w:themeFill="background1" w:themeFillShade="D9"/>
          </w:tcPr>
          <w:p w14:paraId="676BFDC9" w14:textId="77777777" w:rsidR="003126B6" w:rsidRPr="00930937" w:rsidRDefault="003126B6" w:rsidP="003126B6">
            <w:pPr>
              <w:pStyle w:val="tabteksts"/>
              <w:jc w:val="right"/>
              <w:rPr>
                <w:b/>
                <w:szCs w:val="18"/>
              </w:rPr>
            </w:pPr>
            <w:r w:rsidRPr="00930937">
              <w:rPr>
                <w:b/>
                <w:szCs w:val="18"/>
              </w:rPr>
              <w:t>-2 769 653</w:t>
            </w:r>
          </w:p>
        </w:tc>
      </w:tr>
      <w:tr w:rsidR="003126B6" w:rsidRPr="00930937" w14:paraId="0115BD22" w14:textId="77777777" w:rsidTr="003126B6">
        <w:trPr>
          <w:jc w:val="center"/>
        </w:trPr>
        <w:tc>
          <w:tcPr>
            <w:tcW w:w="9072" w:type="dxa"/>
            <w:gridSpan w:val="4"/>
          </w:tcPr>
          <w:p w14:paraId="0C5A5905" w14:textId="77777777" w:rsidR="003126B6" w:rsidRPr="00930937" w:rsidRDefault="003126B6" w:rsidP="003126B6">
            <w:pPr>
              <w:pStyle w:val="tabteksts"/>
              <w:ind w:firstLine="313"/>
              <w:rPr>
                <w:szCs w:val="18"/>
              </w:rPr>
            </w:pPr>
            <w:r w:rsidRPr="00930937">
              <w:rPr>
                <w:i/>
                <w:szCs w:val="18"/>
                <w:lang w:eastAsia="lv-LV"/>
              </w:rPr>
              <w:t>t. sk.:</w:t>
            </w:r>
          </w:p>
        </w:tc>
      </w:tr>
      <w:tr w:rsidR="003126B6" w:rsidRPr="00930937" w14:paraId="5027CEA6" w14:textId="77777777" w:rsidTr="003126B6">
        <w:trPr>
          <w:trHeight w:val="142"/>
          <w:jc w:val="center"/>
        </w:trPr>
        <w:tc>
          <w:tcPr>
            <w:tcW w:w="5241" w:type="dxa"/>
            <w:shd w:val="clear" w:color="auto" w:fill="F2F2F2" w:themeFill="background1" w:themeFillShade="F2"/>
          </w:tcPr>
          <w:p w14:paraId="3A056A30" w14:textId="77777777" w:rsidR="003126B6" w:rsidRPr="00930937" w:rsidRDefault="003126B6" w:rsidP="003126B6">
            <w:pPr>
              <w:pStyle w:val="tabteksts"/>
              <w:rPr>
                <w:szCs w:val="18"/>
                <w:u w:val="single"/>
                <w:lang w:eastAsia="lv-LV"/>
              </w:rPr>
            </w:pPr>
            <w:r w:rsidRPr="00930937">
              <w:rPr>
                <w:szCs w:val="18"/>
                <w:u w:val="single"/>
                <w:lang w:eastAsia="lv-LV"/>
              </w:rPr>
              <w:t>Ilgtermiņa saistības</w:t>
            </w:r>
          </w:p>
        </w:tc>
        <w:tc>
          <w:tcPr>
            <w:tcW w:w="1277" w:type="dxa"/>
            <w:shd w:val="clear" w:color="auto" w:fill="F2F2F2" w:themeFill="background1" w:themeFillShade="F2"/>
          </w:tcPr>
          <w:p w14:paraId="7CC78D0D" w14:textId="77777777" w:rsidR="003126B6" w:rsidRPr="00930937" w:rsidRDefault="003126B6" w:rsidP="003126B6">
            <w:pPr>
              <w:pStyle w:val="tabteksts"/>
              <w:jc w:val="right"/>
              <w:rPr>
                <w:szCs w:val="18"/>
                <w:u w:val="single"/>
              </w:rPr>
            </w:pPr>
            <w:r w:rsidRPr="00930937">
              <w:rPr>
                <w:szCs w:val="18"/>
                <w:u w:val="single"/>
              </w:rPr>
              <w:t>18 769 653</w:t>
            </w:r>
          </w:p>
        </w:tc>
        <w:tc>
          <w:tcPr>
            <w:tcW w:w="1277" w:type="dxa"/>
            <w:shd w:val="clear" w:color="auto" w:fill="F2F2F2" w:themeFill="background1" w:themeFillShade="F2"/>
          </w:tcPr>
          <w:p w14:paraId="0E7B1A52" w14:textId="77777777" w:rsidR="003126B6" w:rsidRPr="00930937" w:rsidRDefault="003126B6" w:rsidP="003126B6">
            <w:pPr>
              <w:pStyle w:val="tabteksts"/>
              <w:jc w:val="right"/>
              <w:rPr>
                <w:szCs w:val="18"/>
                <w:u w:val="single"/>
              </w:rPr>
            </w:pPr>
            <w:r w:rsidRPr="00930937">
              <w:rPr>
                <w:szCs w:val="18"/>
                <w:u w:val="single"/>
              </w:rPr>
              <w:t>16 000 000</w:t>
            </w:r>
          </w:p>
        </w:tc>
        <w:tc>
          <w:tcPr>
            <w:tcW w:w="1277" w:type="dxa"/>
            <w:shd w:val="clear" w:color="auto" w:fill="F2F2F2" w:themeFill="background1" w:themeFillShade="F2"/>
          </w:tcPr>
          <w:p w14:paraId="23AD732A" w14:textId="77777777" w:rsidR="003126B6" w:rsidRPr="00930937" w:rsidRDefault="003126B6" w:rsidP="003126B6">
            <w:pPr>
              <w:pStyle w:val="tabteksts"/>
              <w:jc w:val="right"/>
              <w:rPr>
                <w:szCs w:val="18"/>
                <w:u w:val="single"/>
              </w:rPr>
            </w:pPr>
            <w:r w:rsidRPr="00930937">
              <w:rPr>
                <w:szCs w:val="18"/>
                <w:u w:val="single"/>
              </w:rPr>
              <w:t>-2 769 653</w:t>
            </w:r>
          </w:p>
        </w:tc>
      </w:tr>
      <w:tr w:rsidR="003126B6" w:rsidRPr="00930937" w14:paraId="10B52DEC" w14:textId="77777777" w:rsidTr="003126B6">
        <w:trPr>
          <w:trHeight w:val="142"/>
          <w:jc w:val="center"/>
        </w:trPr>
        <w:tc>
          <w:tcPr>
            <w:tcW w:w="5241" w:type="dxa"/>
          </w:tcPr>
          <w:p w14:paraId="222F9F95" w14:textId="77777777" w:rsidR="003126B6" w:rsidRPr="00930937" w:rsidRDefault="003126B6" w:rsidP="003126B6">
            <w:pPr>
              <w:pStyle w:val="tabteksts"/>
              <w:rPr>
                <w:i/>
                <w:szCs w:val="18"/>
                <w:lang w:eastAsia="lv-LV"/>
              </w:rPr>
            </w:pPr>
            <w:r w:rsidRPr="00930937">
              <w:rPr>
                <w:i/>
              </w:rPr>
              <w:t xml:space="preserve">LAD plānotie izdevumi atmaksai valsts budžetā par veiktajiem uzturēšanas izdevumiem </w:t>
            </w:r>
            <w:r w:rsidRPr="00930937">
              <w:rPr>
                <w:i/>
                <w:szCs w:val="24"/>
              </w:rPr>
              <w:t>ELFLA līdzfinansētajos projektos.</w:t>
            </w:r>
          </w:p>
        </w:tc>
        <w:tc>
          <w:tcPr>
            <w:tcW w:w="1277" w:type="dxa"/>
          </w:tcPr>
          <w:p w14:paraId="1809D27A" w14:textId="77777777" w:rsidR="003126B6" w:rsidRPr="00930937" w:rsidRDefault="003126B6" w:rsidP="003126B6">
            <w:pPr>
              <w:pStyle w:val="tabteksts"/>
              <w:jc w:val="right"/>
              <w:rPr>
                <w:szCs w:val="18"/>
              </w:rPr>
            </w:pPr>
            <w:r w:rsidRPr="00930937">
              <w:rPr>
                <w:szCs w:val="18"/>
              </w:rPr>
              <w:t>18 769 653</w:t>
            </w:r>
          </w:p>
        </w:tc>
        <w:tc>
          <w:tcPr>
            <w:tcW w:w="1277" w:type="dxa"/>
          </w:tcPr>
          <w:p w14:paraId="4BDC4067" w14:textId="77777777" w:rsidR="003126B6" w:rsidRPr="00930937" w:rsidRDefault="003126B6" w:rsidP="003126B6">
            <w:pPr>
              <w:pStyle w:val="tabteksts"/>
              <w:jc w:val="right"/>
              <w:rPr>
                <w:szCs w:val="18"/>
              </w:rPr>
            </w:pPr>
            <w:r w:rsidRPr="00930937">
              <w:rPr>
                <w:szCs w:val="18"/>
              </w:rPr>
              <w:t>16 000 000</w:t>
            </w:r>
          </w:p>
        </w:tc>
        <w:tc>
          <w:tcPr>
            <w:tcW w:w="1277" w:type="dxa"/>
          </w:tcPr>
          <w:p w14:paraId="5B9F7E17" w14:textId="77777777" w:rsidR="003126B6" w:rsidRPr="00930937" w:rsidRDefault="003126B6" w:rsidP="003126B6">
            <w:pPr>
              <w:pStyle w:val="tabteksts"/>
              <w:jc w:val="right"/>
              <w:rPr>
                <w:szCs w:val="18"/>
              </w:rPr>
            </w:pPr>
            <w:r w:rsidRPr="00930937">
              <w:rPr>
                <w:szCs w:val="18"/>
              </w:rPr>
              <w:t>-2 769 653</w:t>
            </w:r>
          </w:p>
        </w:tc>
      </w:tr>
    </w:tbl>
    <w:p w14:paraId="197EE2B2" w14:textId="2B374469" w:rsidR="00ED1AF4" w:rsidRPr="00930937" w:rsidRDefault="00ED1AF4" w:rsidP="003126B6">
      <w:pPr>
        <w:pStyle w:val="Tabuluvirsraksti"/>
        <w:rPr>
          <w:lang w:eastAsia="lv-LV"/>
        </w:rPr>
      </w:pPr>
    </w:p>
    <w:p w14:paraId="1181CBAE" w14:textId="77777777" w:rsidR="003126B6" w:rsidRPr="00930937" w:rsidRDefault="003126B6" w:rsidP="003126B6">
      <w:pPr>
        <w:pStyle w:val="programmas"/>
        <w:rPr>
          <w:lang w:val="lv-LV"/>
        </w:rPr>
      </w:pPr>
      <w:r w:rsidRPr="00930937">
        <w:rPr>
          <w:lang w:val="lv-LV"/>
        </w:rPr>
        <w:t>66.00.00 Eiropas Zivsaimniecības fonda (EZF) un Eiropas Jūrlietu un zivsaimniecības fonda (EJZF) projektu un pasākumu īstenošana</w:t>
      </w:r>
    </w:p>
    <w:p w14:paraId="3B6F919A" w14:textId="77777777" w:rsidR="003126B6" w:rsidRPr="00930937" w:rsidRDefault="003126B6" w:rsidP="003126B6">
      <w:pPr>
        <w:pStyle w:val="Tabuluvirsraksti"/>
        <w:spacing w:after="240"/>
        <w:rPr>
          <w:b/>
          <w:lang w:eastAsia="lv-LV"/>
        </w:rPr>
      </w:pPr>
      <w:r w:rsidRPr="00930937">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334"/>
        <w:gridCol w:w="1107"/>
        <w:gridCol w:w="1112"/>
        <w:gridCol w:w="1118"/>
        <w:gridCol w:w="1123"/>
      </w:tblGrid>
      <w:tr w:rsidR="003126B6" w:rsidRPr="00930937" w14:paraId="0984D80E" w14:textId="77777777" w:rsidTr="003126B6">
        <w:trPr>
          <w:trHeight w:val="283"/>
          <w:tblHeader/>
          <w:jc w:val="center"/>
        </w:trPr>
        <w:tc>
          <w:tcPr>
            <w:tcW w:w="3243" w:type="dxa"/>
            <w:vAlign w:val="center"/>
          </w:tcPr>
          <w:p w14:paraId="42318E0C" w14:textId="77777777" w:rsidR="003126B6" w:rsidRPr="00930937" w:rsidRDefault="003126B6" w:rsidP="003126B6">
            <w:pPr>
              <w:pStyle w:val="tabteksts"/>
              <w:jc w:val="center"/>
              <w:rPr>
                <w:szCs w:val="24"/>
              </w:rPr>
            </w:pPr>
          </w:p>
        </w:tc>
        <w:tc>
          <w:tcPr>
            <w:tcW w:w="1334" w:type="dxa"/>
          </w:tcPr>
          <w:p w14:paraId="022338AE" w14:textId="77777777" w:rsidR="003126B6" w:rsidRPr="00930937" w:rsidRDefault="003126B6" w:rsidP="003126B6">
            <w:pPr>
              <w:pStyle w:val="tabteksts"/>
              <w:jc w:val="center"/>
              <w:rPr>
                <w:szCs w:val="24"/>
                <w:lang w:eastAsia="lv-LV"/>
              </w:rPr>
            </w:pPr>
            <w:r w:rsidRPr="00930937">
              <w:rPr>
                <w:szCs w:val="18"/>
                <w:lang w:eastAsia="lv-LV"/>
              </w:rPr>
              <w:t>2017. gads (izpilde)</w:t>
            </w:r>
          </w:p>
        </w:tc>
        <w:tc>
          <w:tcPr>
            <w:tcW w:w="1107" w:type="dxa"/>
            <w:vAlign w:val="center"/>
          </w:tcPr>
          <w:p w14:paraId="1C422848" w14:textId="77777777" w:rsidR="003126B6" w:rsidRPr="00930937" w:rsidRDefault="003126B6" w:rsidP="003126B6">
            <w:pPr>
              <w:pStyle w:val="tabteksts"/>
              <w:jc w:val="center"/>
              <w:rPr>
                <w:szCs w:val="24"/>
                <w:lang w:eastAsia="lv-LV"/>
              </w:rPr>
            </w:pPr>
            <w:r w:rsidRPr="00930937">
              <w:rPr>
                <w:szCs w:val="18"/>
                <w:lang w:eastAsia="lv-LV"/>
              </w:rPr>
              <w:t>2018. gada plāns</w:t>
            </w:r>
          </w:p>
        </w:tc>
        <w:tc>
          <w:tcPr>
            <w:tcW w:w="1112" w:type="dxa"/>
          </w:tcPr>
          <w:p w14:paraId="3110070F" w14:textId="0EC72A83" w:rsidR="003126B6" w:rsidRPr="00930937" w:rsidRDefault="003126B6" w:rsidP="003126B6">
            <w:pPr>
              <w:pStyle w:val="tabteksts"/>
              <w:jc w:val="center"/>
              <w:rPr>
                <w:szCs w:val="24"/>
                <w:lang w:eastAsia="lv-LV"/>
              </w:rPr>
            </w:pPr>
            <w:r w:rsidRPr="00930937">
              <w:rPr>
                <w:szCs w:val="18"/>
                <w:lang w:eastAsia="lv-LV"/>
              </w:rPr>
              <w:t xml:space="preserve">2019. gada </w:t>
            </w:r>
            <w:r w:rsidR="00651542">
              <w:rPr>
                <w:szCs w:val="18"/>
                <w:lang w:eastAsia="lv-LV"/>
              </w:rPr>
              <w:t>plāns</w:t>
            </w:r>
          </w:p>
        </w:tc>
        <w:tc>
          <w:tcPr>
            <w:tcW w:w="1118" w:type="dxa"/>
          </w:tcPr>
          <w:p w14:paraId="4EEB9E12" w14:textId="77777777" w:rsidR="003126B6" w:rsidRPr="00930937" w:rsidRDefault="003126B6" w:rsidP="003126B6">
            <w:pPr>
              <w:pStyle w:val="tabteksts"/>
              <w:jc w:val="center"/>
              <w:rPr>
                <w:szCs w:val="24"/>
                <w:lang w:eastAsia="lv-LV"/>
              </w:rPr>
            </w:pPr>
            <w:r w:rsidRPr="00930937">
              <w:rPr>
                <w:szCs w:val="18"/>
                <w:lang w:eastAsia="lv-LV"/>
              </w:rPr>
              <w:t>2020. gada prognoze</w:t>
            </w:r>
          </w:p>
        </w:tc>
        <w:tc>
          <w:tcPr>
            <w:tcW w:w="1123" w:type="dxa"/>
          </w:tcPr>
          <w:p w14:paraId="401BE74A" w14:textId="77777777" w:rsidR="003126B6" w:rsidRPr="00930937" w:rsidRDefault="003126B6" w:rsidP="003126B6">
            <w:pPr>
              <w:pStyle w:val="tabteksts"/>
              <w:jc w:val="center"/>
              <w:rPr>
                <w:szCs w:val="24"/>
                <w:lang w:eastAsia="lv-LV"/>
              </w:rPr>
            </w:pPr>
            <w:r w:rsidRPr="00930937">
              <w:rPr>
                <w:szCs w:val="18"/>
                <w:lang w:eastAsia="lv-LV"/>
              </w:rPr>
              <w:t>2021. gada prognoze</w:t>
            </w:r>
          </w:p>
        </w:tc>
      </w:tr>
      <w:tr w:rsidR="003126B6" w:rsidRPr="00930937" w14:paraId="1DB10522" w14:textId="77777777" w:rsidTr="003126B6">
        <w:trPr>
          <w:trHeight w:val="142"/>
          <w:jc w:val="center"/>
        </w:trPr>
        <w:tc>
          <w:tcPr>
            <w:tcW w:w="3243" w:type="dxa"/>
            <w:shd w:val="clear" w:color="auto" w:fill="D9D9D9" w:themeFill="background1" w:themeFillShade="D9"/>
            <w:vAlign w:val="center"/>
          </w:tcPr>
          <w:p w14:paraId="48614037" w14:textId="77777777" w:rsidR="003126B6" w:rsidRPr="00930937" w:rsidRDefault="003126B6" w:rsidP="003126B6">
            <w:pPr>
              <w:pStyle w:val="tabteksts"/>
              <w:rPr>
                <w:lang w:eastAsia="lv-LV"/>
              </w:rPr>
            </w:pPr>
            <w:r w:rsidRPr="00930937">
              <w:rPr>
                <w:lang w:eastAsia="lv-LV"/>
              </w:rPr>
              <w:t>Kopējie izdevumi,</w:t>
            </w:r>
            <w:r w:rsidRPr="00930937">
              <w:t xml:space="preserve"> </w:t>
            </w:r>
            <w:r w:rsidRPr="00930937">
              <w:rPr>
                <w:i/>
                <w:szCs w:val="18"/>
              </w:rPr>
              <w:t>euro</w:t>
            </w:r>
          </w:p>
        </w:tc>
        <w:tc>
          <w:tcPr>
            <w:tcW w:w="1334" w:type="dxa"/>
            <w:shd w:val="clear" w:color="auto" w:fill="D9D9D9" w:themeFill="background1" w:themeFillShade="D9"/>
          </w:tcPr>
          <w:p w14:paraId="55E9617C" w14:textId="77777777" w:rsidR="003126B6" w:rsidRPr="00930937" w:rsidRDefault="003126B6" w:rsidP="003126B6">
            <w:pPr>
              <w:pStyle w:val="tabteksts"/>
              <w:jc w:val="right"/>
            </w:pPr>
            <w:r w:rsidRPr="00930937">
              <w:t>16 029 109</w:t>
            </w:r>
          </w:p>
        </w:tc>
        <w:tc>
          <w:tcPr>
            <w:tcW w:w="1107" w:type="dxa"/>
            <w:shd w:val="clear" w:color="auto" w:fill="D9D9D9" w:themeFill="background1" w:themeFillShade="D9"/>
          </w:tcPr>
          <w:p w14:paraId="754DB446" w14:textId="77777777" w:rsidR="003126B6" w:rsidRPr="00930937" w:rsidRDefault="003126B6" w:rsidP="003126B6">
            <w:pPr>
              <w:pStyle w:val="tabteksts"/>
              <w:jc w:val="right"/>
            </w:pPr>
            <w:r w:rsidRPr="00930937">
              <w:t>28 074 238</w:t>
            </w:r>
          </w:p>
        </w:tc>
        <w:tc>
          <w:tcPr>
            <w:tcW w:w="1112" w:type="dxa"/>
            <w:shd w:val="clear" w:color="auto" w:fill="D9D9D9" w:themeFill="background1" w:themeFillShade="D9"/>
          </w:tcPr>
          <w:p w14:paraId="4109E6A7" w14:textId="77777777" w:rsidR="003126B6" w:rsidRPr="00930937" w:rsidRDefault="003126B6" w:rsidP="003126B6">
            <w:pPr>
              <w:pStyle w:val="tabteksts"/>
              <w:jc w:val="right"/>
            </w:pPr>
            <w:r w:rsidRPr="00930937">
              <w:t>35 677 208</w:t>
            </w:r>
          </w:p>
        </w:tc>
        <w:tc>
          <w:tcPr>
            <w:tcW w:w="1118" w:type="dxa"/>
            <w:shd w:val="clear" w:color="auto" w:fill="D9D9D9" w:themeFill="background1" w:themeFillShade="D9"/>
          </w:tcPr>
          <w:p w14:paraId="33E26D02" w14:textId="77777777" w:rsidR="003126B6" w:rsidRPr="00930937" w:rsidRDefault="003126B6" w:rsidP="003126B6">
            <w:pPr>
              <w:pStyle w:val="tabteksts"/>
              <w:jc w:val="right"/>
            </w:pPr>
            <w:r w:rsidRPr="00930937">
              <w:t>26 971 657</w:t>
            </w:r>
          </w:p>
        </w:tc>
        <w:tc>
          <w:tcPr>
            <w:tcW w:w="1123" w:type="dxa"/>
            <w:shd w:val="clear" w:color="auto" w:fill="D9D9D9" w:themeFill="background1" w:themeFillShade="D9"/>
          </w:tcPr>
          <w:p w14:paraId="107CC57D" w14:textId="77777777" w:rsidR="003126B6" w:rsidRPr="00930937" w:rsidRDefault="003126B6" w:rsidP="003126B6">
            <w:pPr>
              <w:pStyle w:val="tabteksts"/>
              <w:jc w:val="right"/>
            </w:pPr>
            <w:r w:rsidRPr="00930937">
              <w:t>16 597 429</w:t>
            </w:r>
          </w:p>
        </w:tc>
      </w:tr>
      <w:tr w:rsidR="003126B6" w:rsidRPr="00930937" w14:paraId="3B3580A5" w14:textId="77777777" w:rsidTr="003126B6">
        <w:trPr>
          <w:trHeight w:val="283"/>
          <w:jc w:val="center"/>
        </w:trPr>
        <w:tc>
          <w:tcPr>
            <w:tcW w:w="3243" w:type="dxa"/>
            <w:vAlign w:val="center"/>
          </w:tcPr>
          <w:p w14:paraId="2B1EB016" w14:textId="77777777" w:rsidR="003126B6" w:rsidRPr="00930937" w:rsidRDefault="003126B6" w:rsidP="003126B6">
            <w:pPr>
              <w:pStyle w:val="tabteksts"/>
              <w:rPr>
                <w:szCs w:val="18"/>
                <w:lang w:eastAsia="lv-LV"/>
              </w:rPr>
            </w:pPr>
            <w:r w:rsidRPr="00930937">
              <w:rPr>
                <w:szCs w:val="18"/>
                <w:lang w:eastAsia="lv-LV"/>
              </w:rPr>
              <w:t xml:space="preserve">Kopējo izdevumu izmaiņas, </w:t>
            </w:r>
            <w:r w:rsidRPr="00930937">
              <w:rPr>
                <w:i/>
                <w:szCs w:val="18"/>
                <w:lang w:eastAsia="lv-LV"/>
              </w:rPr>
              <w:t>euro</w:t>
            </w:r>
            <w:r w:rsidRPr="00930937">
              <w:rPr>
                <w:szCs w:val="18"/>
                <w:lang w:eastAsia="lv-LV"/>
              </w:rPr>
              <w:t xml:space="preserve"> (+/–) pret iepriekšējo gadu</w:t>
            </w:r>
          </w:p>
        </w:tc>
        <w:tc>
          <w:tcPr>
            <w:tcW w:w="1334" w:type="dxa"/>
          </w:tcPr>
          <w:p w14:paraId="53560173" w14:textId="77777777" w:rsidR="003126B6" w:rsidRPr="00930937" w:rsidRDefault="003126B6" w:rsidP="003126B6">
            <w:pPr>
              <w:pStyle w:val="tabteksts"/>
              <w:jc w:val="center"/>
            </w:pPr>
            <w:r w:rsidRPr="00930937">
              <w:rPr>
                <w:b/>
                <w:bCs/>
              </w:rPr>
              <w:t>×</w:t>
            </w:r>
          </w:p>
        </w:tc>
        <w:tc>
          <w:tcPr>
            <w:tcW w:w="1107" w:type="dxa"/>
          </w:tcPr>
          <w:p w14:paraId="2582813B" w14:textId="77777777" w:rsidR="003126B6" w:rsidRPr="00930937" w:rsidRDefault="003126B6" w:rsidP="003126B6">
            <w:pPr>
              <w:pStyle w:val="tabteksts"/>
              <w:jc w:val="right"/>
            </w:pPr>
            <w:r w:rsidRPr="00930937">
              <w:t>12 045 129</w:t>
            </w:r>
          </w:p>
        </w:tc>
        <w:tc>
          <w:tcPr>
            <w:tcW w:w="1112" w:type="dxa"/>
          </w:tcPr>
          <w:p w14:paraId="1AA46FDB" w14:textId="77777777" w:rsidR="003126B6" w:rsidRPr="00930937" w:rsidRDefault="003126B6" w:rsidP="003126B6">
            <w:pPr>
              <w:pStyle w:val="tabteksts"/>
              <w:jc w:val="right"/>
            </w:pPr>
            <w:r w:rsidRPr="00930937">
              <w:t>7 602 970</w:t>
            </w:r>
          </w:p>
        </w:tc>
        <w:tc>
          <w:tcPr>
            <w:tcW w:w="1118" w:type="dxa"/>
          </w:tcPr>
          <w:p w14:paraId="3163D99C" w14:textId="77777777" w:rsidR="003126B6" w:rsidRPr="00930937" w:rsidRDefault="003126B6" w:rsidP="003126B6">
            <w:pPr>
              <w:pStyle w:val="tabteksts"/>
              <w:jc w:val="right"/>
            </w:pPr>
            <w:r w:rsidRPr="00930937">
              <w:t>-8 705 551</w:t>
            </w:r>
          </w:p>
        </w:tc>
        <w:tc>
          <w:tcPr>
            <w:tcW w:w="1123" w:type="dxa"/>
          </w:tcPr>
          <w:p w14:paraId="5EA00039" w14:textId="77777777" w:rsidR="003126B6" w:rsidRPr="00930937" w:rsidRDefault="003126B6" w:rsidP="003126B6">
            <w:pPr>
              <w:pStyle w:val="tabteksts"/>
              <w:jc w:val="right"/>
            </w:pPr>
            <w:r w:rsidRPr="00930937">
              <w:t>-10 374 228</w:t>
            </w:r>
          </w:p>
        </w:tc>
      </w:tr>
      <w:tr w:rsidR="003126B6" w:rsidRPr="00930937" w14:paraId="31DBC2D6" w14:textId="77777777" w:rsidTr="003126B6">
        <w:trPr>
          <w:trHeight w:val="283"/>
          <w:jc w:val="center"/>
        </w:trPr>
        <w:tc>
          <w:tcPr>
            <w:tcW w:w="3243" w:type="dxa"/>
            <w:vAlign w:val="center"/>
          </w:tcPr>
          <w:p w14:paraId="0E95100A" w14:textId="77777777" w:rsidR="003126B6" w:rsidRPr="00930937" w:rsidRDefault="003126B6" w:rsidP="003126B6">
            <w:pPr>
              <w:pStyle w:val="tabteksts"/>
            </w:pPr>
            <w:r w:rsidRPr="00930937">
              <w:rPr>
                <w:lang w:eastAsia="lv-LV"/>
              </w:rPr>
              <w:t>Kopējie izdevumi</w:t>
            </w:r>
            <w:r w:rsidRPr="00930937">
              <w:t>, % (+/–) pret iepriekšējo gadu</w:t>
            </w:r>
          </w:p>
        </w:tc>
        <w:tc>
          <w:tcPr>
            <w:tcW w:w="1334" w:type="dxa"/>
          </w:tcPr>
          <w:p w14:paraId="0794F7CC" w14:textId="77777777" w:rsidR="003126B6" w:rsidRPr="00930937" w:rsidRDefault="003126B6" w:rsidP="003126B6">
            <w:pPr>
              <w:pStyle w:val="tabteksts"/>
              <w:jc w:val="center"/>
            </w:pPr>
            <w:r w:rsidRPr="00930937">
              <w:rPr>
                <w:b/>
                <w:bCs/>
              </w:rPr>
              <w:t>×</w:t>
            </w:r>
          </w:p>
        </w:tc>
        <w:tc>
          <w:tcPr>
            <w:tcW w:w="1107" w:type="dxa"/>
          </w:tcPr>
          <w:p w14:paraId="78F30E5E" w14:textId="77777777" w:rsidR="003126B6" w:rsidRPr="00930937" w:rsidRDefault="003126B6" w:rsidP="003126B6">
            <w:pPr>
              <w:pStyle w:val="tabteksts"/>
              <w:jc w:val="right"/>
            </w:pPr>
            <w:r w:rsidRPr="00930937">
              <w:t>75,1</w:t>
            </w:r>
          </w:p>
        </w:tc>
        <w:tc>
          <w:tcPr>
            <w:tcW w:w="1112" w:type="dxa"/>
          </w:tcPr>
          <w:p w14:paraId="1F7B345F" w14:textId="77777777" w:rsidR="003126B6" w:rsidRPr="00930937" w:rsidRDefault="003126B6" w:rsidP="003126B6">
            <w:pPr>
              <w:pStyle w:val="tabteksts"/>
              <w:jc w:val="right"/>
            </w:pPr>
            <w:r w:rsidRPr="00930937">
              <w:t>27,1</w:t>
            </w:r>
          </w:p>
        </w:tc>
        <w:tc>
          <w:tcPr>
            <w:tcW w:w="1118" w:type="dxa"/>
          </w:tcPr>
          <w:p w14:paraId="5494DCAE" w14:textId="77777777" w:rsidR="003126B6" w:rsidRPr="00930937" w:rsidRDefault="003126B6" w:rsidP="003126B6">
            <w:pPr>
              <w:pStyle w:val="tabteksts"/>
              <w:jc w:val="right"/>
            </w:pPr>
            <w:r w:rsidRPr="00930937">
              <w:t>-24,4</w:t>
            </w:r>
          </w:p>
        </w:tc>
        <w:tc>
          <w:tcPr>
            <w:tcW w:w="1123" w:type="dxa"/>
          </w:tcPr>
          <w:p w14:paraId="6DE2D394" w14:textId="77777777" w:rsidR="003126B6" w:rsidRPr="00930937" w:rsidRDefault="003126B6" w:rsidP="003126B6">
            <w:pPr>
              <w:pStyle w:val="tabteksts"/>
              <w:jc w:val="right"/>
            </w:pPr>
            <w:r w:rsidRPr="00930937">
              <w:t>-38,5</w:t>
            </w:r>
          </w:p>
        </w:tc>
      </w:tr>
      <w:tr w:rsidR="003126B6" w:rsidRPr="00930937" w14:paraId="01F47684" w14:textId="77777777" w:rsidTr="003126B6">
        <w:trPr>
          <w:trHeight w:val="142"/>
          <w:jc w:val="center"/>
        </w:trPr>
        <w:tc>
          <w:tcPr>
            <w:tcW w:w="3243" w:type="dxa"/>
          </w:tcPr>
          <w:p w14:paraId="56CE5F23" w14:textId="77777777" w:rsidR="003126B6" w:rsidRPr="00930937" w:rsidRDefault="003126B6" w:rsidP="003126B6">
            <w:pPr>
              <w:pStyle w:val="tabteksts"/>
              <w:rPr>
                <w:szCs w:val="18"/>
                <w:lang w:eastAsia="lv-LV"/>
              </w:rPr>
            </w:pPr>
            <w:r w:rsidRPr="00930937">
              <w:rPr>
                <w:szCs w:val="18"/>
              </w:rPr>
              <w:t xml:space="preserve">Atlīdzība, </w:t>
            </w:r>
            <w:r w:rsidRPr="00930937">
              <w:rPr>
                <w:i/>
                <w:szCs w:val="18"/>
              </w:rPr>
              <w:t>euro</w:t>
            </w:r>
          </w:p>
        </w:tc>
        <w:tc>
          <w:tcPr>
            <w:tcW w:w="1334" w:type="dxa"/>
          </w:tcPr>
          <w:p w14:paraId="4624A1EC" w14:textId="77777777" w:rsidR="003126B6" w:rsidRPr="00930937" w:rsidRDefault="003126B6" w:rsidP="003126B6">
            <w:pPr>
              <w:pStyle w:val="tabteksts"/>
              <w:jc w:val="right"/>
              <w:rPr>
                <w:szCs w:val="18"/>
              </w:rPr>
            </w:pPr>
            <w:r w:rsidRPr="00930937">
              <w:rPr>
                <w:szCs w:val="18"/>
              </w:rPr>
              <w:t>694 903</w:t>
            </w:r>
          </w:p>
        </w:tc>
        <w:tc>
          <w:tcPr>
            <w:tcW w:w="1107" w:type="dxa"/>
          </w:tcPr>
          <w:p w14:paraId="0664BD45" w14:textId="77777777" w:rsidR="003126B6" w:rsidRPr="00930937" w:rsidRDefault="003126B6" w:rsidP="003126B6">
            <w:pPr>
              <w:pStyle w:val="tabteksts"/>
              <w:jc w:val="right"/>
              <w:rPr>
                <w:szCs w:val="18"/>
              </w:rPr>
            </w:pPr>
            <w:r w:rsidRPr="00930937">
              <w:rPr>
                <w:szCs w:val="18"/>
              </w:rPr>
              <w:t>697 531</w:t>
            </w:r>
          </w:p>
        </w:tc>
        <w:tc>
          <w:tcPr>
            <w:tcW w:w="1112" w:type="dxa"/>
          </w:tcPr>
          <w:p w14:paraId="61BDAE12" w14:textId="77777777" w:rsidR="003126B6" w:rsidRPr="00930937" w:rsidRDefault="003126B6" w:rsidP="003126B6">
            <w:pPr>
              <w:pStyle w:val="tabteksts"/>
              <w:jc w:val="right"/>
              <w:rPr>
                <w:szCs w:val="18"/>
              </w:rPr>
            </w:pPr>
            <w:r w:rsidRPr="00930937">
              <w:rPr>
                <w:szCs w:val="18"/>
              </w:rPr>
              <w:t>712 031</w:t>
            </w:r>
          </w:p>
        </w:tc>
        <w:tc>
          <w:tcPr>
            <w:tcW w:w="1118" w:type="dxa"/>
          </w:tcPr>
          <w:p w14:paraId="44CBD69C" w14:textId="77777777" w:rsidR="003126B6" w:rsidRPr="00930937" w:rsidRDefault="003126B6" w:rsidP="003126B6">
            <w:pPr>
              <w:pStyle w:val="tabteksts"/>
              <w:jc w:val="right"/>
              <w:rPr>
                <w:szCs w:val="18"/>
              </w:rPr>
            </w:pPr>
            <w:r w:rsidRPr="00930937">
              <w:rPr>
                <w:szCs w:val="18"/>
              </w:rPr>
              <w:t>712 031</w:t>
            </w:r>
          </w:p>
        </w:tc>
        <w:tc>
          <w:tcPr>
            <w:tcW w:w="1123" w:type="dxa"/>
          </w:tcPr>
          <w:p w14:paraId="5AF4F1FE" w14:textId="77777777" w:rsidR="003126B6" w:rsidRPr="00930937" w:rsidRDefault="003126B6" w:rsidP="003126B6">
            <w:pPr>
              <w:pStyle w:val="tabteksts"/>
              <w:jc w:val="center"/>
              <w:rPr>
                <w:szCs w:val="18"/>
              </w:rPr>
            </w:pPr>
            <w:r w:rsidRPr="00930937">
              <w:rPr>
                <w:szCs w:val="18"/>
              </w:rPr>
              <w:t>-</w:t>
            </w:r>
          </w:p>
        </w:tc>
      </w:tr>
      <w:tr w:rsidR="003126B6" w:rsidRPr="00930937" w14:paraId="41A4C4AF" w14:textId="77777777" w:rsidTr="003126B6">
        <w:trPr>
          <w:trHeight w:val="283"/>
          <w:jc w:val="center"/>
        </w:trPr>
        <w:tc>
          <w:tcPr>
            <w:tcW w:w="3243" w:type="dxa"/>
          </w:tcPr>
          <w:p w14:paraId="1A73663F" w14:textId="0C5BCBC2" w:rsidR="003126B6" w:rsidRPr="00930937" w:rsidRDefault="003126B6" w:rsidP="00ED1AF4">
            <w:pPr>
              <w:pStyle w:val="tabteksts"/>
              <w:rPr>
                <w:szCs w:val="18"/>
                <w:lang w:eastAsia="lv-LV"/>
              </w:rPr>
            </w:pPr>
            <w:r w:rsidRPr="00930937">
              <w:rPr>
                <w:szCs w:val="18"/>
              </w:rPr>
              <w:t>Vidējais amata vietu skaits gadā</w:t>
            </w:r>
            <w:r w:rsidR="00ED1AF4">
              <w:rPr>
                <w:szCs w:val="18"/>
                <w:vertAlign w:val="superscript"/>
              </w:rPr>
              <w:t>20</w:t>
            </w:r>
          </w:p>
        </w:tc>
        <w:tc>
          <w:tcPr>
            <w:tcW w:w="1334" w:type="dxa"/>
          </w:tcPr>
          <w:p w14:paraId="58262C85" w14:textId="77777777" w:rsidR="003126B6" w:rsidRPr="00930937" w:rsidRDefault="003126B6" w:rsidP="003126B6">
            <w:pPr>
              <w:pStyle w:val="tabteksts"/>
              <w:jc w:val="right"/>
              <w:rPr>
                <w:szCs w:val="18"/>
              </w:rPr>
            </w:pPr>
            <w:r w:rsidRPr="00930937">
              <w:rPr>
                <w:szCs w:val="18"/>
              </w:rPr>
              <w:t>29</w:t>
            </w:r>
          </w:p>
        </w:tc>
        <w:tc>
          <w:tcPr>
            <w:tcW w:w="1107" w:type="dxa"/>
          </w:tcPr>
          <w:p w14:paraId="4B86CC8C" w14:textId="77777777" w:rsidR="003126B6" w:rsidRPr="00930937" w:rsidRDefault="003126B6" w:rsidP="003126B6">
            <w:pPr>
              <w:pStyle w:val="tabteksts"/>
              <w:jc w:val="right"/>
              <w:rPr>
                <w:szCs w:val="18"/>
              </w:rPr>
            </w:pPr>
            <w:r w:rsidRPr="00930937">
              <w:rPr>
                <w:szCs w:val="18"/>
              </w:rPr>
              <w:t>31</w:t>
            </w:r>
          </w:p>
        </w:tc>
        <w:tc>
          <w:tcPr>
            <w:tcW w:w="1112" w:type="dxa"/>
          </w:tcPr>
          <w:p w14:paraId="0D61F5B9" w14:textId="77777777" w:rsidR="003126B6" w:rsidRPr="00930937" w:rsidRDefault="003126B6" w:rsidP="003126B6">
            <w:pPr>
              <w:pStyle w:val="tabteksts"/>
              <w:jc w:val="right"/>
              <w:rPr>
                <w:szCs w:val="18"/>
              </w:rPr>
            </w:pPr>
            <w:r w:rsidRPr="00930937">
              <w:rPr>
                <w:szCs w:val="18"/>
              </w:rPr>
              <w:t>31</w:t>
            </w:r>
          </w:p>
        </w:tc>
        <w:tc>
          <w:tcPr>
            <w:tcW w:w="1118" w:type="dxa"/>
          </w:tcPr>
          <w:p w14:paraId="021C6C0A" w14:textId="77777777" w:rsidR="003126B6" w:rsidRPr="00930937" w:rsidRDefault="003126B6" w:rsidP="003126B6">
            <w:pPr>
              <w:pStyle w:val="tabteksts"/>
              <w:jc w:val="right"/>
              <w:rPr>
                <w:szCs w:val="18"/>
              </w:rPr>
            </w:pPr>
            <w:r w:rsidRPr="00930937">
              <w:rPr>
                <w:szCs w:val="18"/>
              </w:rPr>
              <w:t>31</w:t>
            </w:r>
          </w:p>
        </w:tc>
        <w:tc>
          <w:tcPr>
            <w:tcW w:w="1123" w:type="dxa"/>
          </w:tcPr>
          <w:p w14:paraId="17696718" w14:textId="77777777" w:rsidR="003126B6" w:rsidRPr="00930937" w:rsidRDefault="003126B6" w:rsidP="003126B6">
            <w:pPr>
              <w:pStyle w:val="tabteksts"/>
              <w:jc w:val="center"/>
              <w:rPr>
                <w:szCs w:val="18"/>
              </w:rPr>
            </w:pPr>
            <w:r w:rsidRPr="00930937">
              <w:rPr>
                <w:szCs w:val="18"/>
              </w:rPr>
              <w:t>-</w:t>
            </w:r>
          </w:p>
        </w:tc>
      </w:tr>
      <w:tr w:rsidR="003126B6" w:rsidRPr="00930937" w14:paraId="0CE3A816" w14:textId="77777777" w:rsidTr="003126B6">
        <w:trPr>
          <w:trHeight w:val="283"/>
          <w:jc w:val="center"/>
        </w:trPr>
        <w:tc>
          <w:tcPr>
            <w:tcW w:w="3243" w:type="dxa"/>
          </w:tcPr>
          <w:p w14:paraId="691A4A8F" w14:textId="77777777" w:rsidR="003126B6" w:rsidRPr="00930937" w:rsidRDefault="003126B6" w:rsidP="003126B6">
            <w:pPr>
              <w:pStyle w:val="tabteksts"/>
              <w:rPr>
                <w:szCs w:val="18"/>
                <w:lang w:eastAsia="lv-LV"/>
              </w:rPr>
            </w:pPr>
            <w:r w:rsidRPr="00930937">
              <w:rPr>
                <w:szCs w:val="18"/>
              </w:rPr>
              <w:lastRenderedPageBreak/>
              <w:t xml:space="preserve">Vidējā atlīdzība amata vietai </w:t>
            </w:r>
            <w:r w:rsidRPr="00930937">
              <w:rPr>
                <w:szCs w:val="18"/>
                <w:lang w:eastAsia="lv-LV"/>
              </w:rPr>
              <w:t>(mēnesī)</w:t>
            </w:r>
            <w:r w:rsidRPr="00930937">
              <w:rPr>
                <w:szCs w:val="18"/>
              </w:rPr>
              <w:t xml:space="preserve">, </w:t>
            </w:r>
            <w:r w:rsidRPr="00930937">
              <w:rPr>
                <w:i/>
                <w:szCs w:val="18"/>
              </w:rPr>
              <w:t>euro</w:t>
            </w:r>
          </w:p>
        </w:tc>
        <w:tc>
          <w:tcPr>
            <w:tcW w:w="1334" w:type="dxa"/>
          </w:tcPr>
          <w:p w14:paraId="30AB39C0" w14:textId="77777777" w:rsidR="003126B6" w:rsidRPr="00930937" w:rsidRDefault="003126B6" w:rsidP="003126B6">
            <w:pPr>
              <w:pStyle w:val="tabteksts"/>
              <w:jc w:val="right"/>
              <w:rPr>
                <w:szCs w:val="18"/>
              </w:rPr>
            </w:pPr>
            <w:r w:rsidRPr="00930937">
              <w:rPr>
                <w:szCs w:val="18"/>
              </w:rPr>
              <w:t>1 997</w:t>
            </w:r>
          </w:p>
        </w:tc>
        <w:tc>
          <w:tcPr>
            <w:tcW w:w="1107" w:type="dxa"/>
          </w:tcPr>
          <w:p w14:paraId="33D34082" w14:textId="77777777" w:rsidR="003126B6" w:rsidRPr="00930937" w:rsidRDefault="003126B6" w:rsidP="003126B6">
            <w:pPr>
              <w:pStyle w:val="tabteksts"/>
              <w:jc w:val="right"/>
              <w:rPr>
                <w:szCs w:val="18"/>
              </w:rPr>
            </w:pPr>
            <w:r w:rsidRPr="00930937">
              <w:rPr>
                <w:szCs w:val="18"/>
              </w:rPr>
              <w:t>1 875</w:t>
            </w:r>
          </w:p>
        </w:tc>
        <w:tc>
          <w:tcPr>
            <w:tcW w:w="1112" w:type="dxa"/>
          </w:tcPr>
          <w:p w14:paraId="4A5E9930" w14:textId="77777777" w:rsidR="003126B6" w:rsidRPr="00930937" w:rsidRDefault="003126B6" w:rsidP="003126B6">
            <w:pPr>
              <w:pStyle w:val="tabteksts"/>
              <w:jc w:val="right"/>
              <w:rPr>
                <w:szCs w:val="18"/>
              </w:rPr>
            </w:pPr>
            <w:r w:rsidRPr="00930937">
              <w:rPr>
                <w:szCs w:val="18"/>
              </w:rPr>
              <w:t>1 914</w:t>
            </w:r>
          </w:p>
        </w:tc>
        <w:tc>
          <w:tcPr>
            <w:tcW w:w="1118" w:type="dxa"/>
          </w:tcPr>
          <w:p w14:paraId="2A2797BD" w14:textId="77777777" w:rsidR="003126B6" w:rsidRPr="00930937" w:rsidRDefault="003126B6" w:rsidP="003126B6">
            <w:pPr>
              <w:pStyle w:val="tabteksts"/>
              <w:jc w:val="right"/>
              <w:rPr>
                <w:szCs w:val="18"/>
              </w:rPr>
            </w:pPr>
            <w:r w:rsidRPr="00930937">
              <w:rPr>
                <w:szCs w:val="18"/>
              </w:rPr>
              <w:t>1 914</w:t>
            </w:r>
          </w:p>
        </w:tc>
        <w:tc>
          <w:tcPr>
            <w:tcW w:w="1123" w:type="dxa"/>
          </w:tcPr>
          <w:p w14:paraId="4BF4E435" w14:textId="77777777" w:rsidR="003126B6" w:rsidRPr="00930937" w:rsidRDefault="003126B6" w:rsidP="003126B6">
            <w:pPr>
              <w:pStyle w:val="tabteksts"/>
              <w:jc w:val="center"/>
              <w:rPr>
                <w:szCs w:val="18"/>
              </w:rPr>
            </w:pPr>
            <w:r w:rsidRPr="00930937">
              <w:rPr>
                <w:szCs w:val="18"/>
              </w:rPr>
              <w:t>-</w:t>
            </w:r>
          </w:p>
        </w:tc>
      </w:tr>
    </w:tbl>
    <w:p w14:paraId="14B41DE0" w14:textId="590EB522" w:rsidR="003126B6" w:rsidRPr="00930937" w:rsidRDefault="00ED1AF4" w:rsidP="003126B6">
      <w:pPr>
        <w:pStyle w:val="Tabuluvirsraksti"/>
        <w:spacing w:after="0"/>
        <w:jc w:val="both"/>
        <w:rPr>
          <w:strike/>
          <w:sz w:val="18"/>
          <w:szCs w:val="18"/>
          <w:lang w:eastAsia="lv-LV"/>
        </w:rPr>
      </w:pPr>
      <w:r>
        <w:rPr>
          <w:i/>
          <w:sz w:val="18"/>
          <w:szCs w:val="18"/>
          <w:vertAlign w:val="superscript"/>
        </w:rPr>
        <w:t>20</w:t>
      </w:r>
      <w:r w:rsidR="003126B6" w:rsidRPr="00930937">
        <w:rPr>
          <w:i/>
          <w:sz w:val="18"/>
          <w:szCs w:val="18"/>
        </w:rPr>
        <w:t xml:space="preserve"> </w:t>
      </w:r>
      <w:r w:rsidR="003126B6" w:rsidRPr="00930937">
        <w:rPr>
          <w:i/>
          <w:sz w:val="18"/>
          <w:szCs w:val="18"/>
          <w:lang w:eastAsia="lv-LV"/>
        </w:rPr>
        <w:t>Amata viet</w:t>
      </w:r>
      <w:r w:rsidR="003126B6">
        <w:rPr>
          <w:i/>
          <w:sz w:val="18"/>
          <w:szCs w:val="18"/>
          <w:lang w:eastAsia="lv-LV"/>
        </w:rPr>
        <w:t xml:space="preserve">u skaitu nav </w:t>
      </w:r>
      <w:r w:rsidR="003126B6" w:rsidRPr="00930937">
        <w:rPr>
          <w:i/>
          <w:sz w:val="18"/>
          <w:szCs w:val="18"/>
          <w:lang w:eastAsia="lv-LV"/>
        </w:rPr>
        <w:t>plānots samazināt, tās tiks uzrādītas tiklīdz tiks pieņemts lēmums par jaunā ES fondu finanšu plānošanas perioda (2021 -2027) Tehniskās palīdzības finansējumu</w:t>
      </w:r>
    </w:p>
    <w:p w14:paraId="3777AF67" w14:textId="77777777" w:rsidR="003126B6" w:rsidRPr="00930937" w:rsidRDefault="003126B6" w:rsidP="00571997">
      <w:pPr>
        <w:pStyle w:val="programmas"/>
        <w:spacing w:after="240"/>
        <w:rPr>
          <w:lang w:val="lv-LV"/>
        </w:rPr>
      </w:pPr>
      <w:r w:rsidRPr="00930937">
        <w:rPr>
          <w:lang w:val="lv-LV"/>
        </w:rPr>
        <w:t>66.08.00 Maksājumu iestādes izdevumi Eiropas Jūrlietu un zivsaimniecības fonda (EJZF) projektu un pasākumu īstenošanai (2014-2020)</w:t>
      </w:r>
    </w:p>
    <w:p w14:paraId="0590CD93" w14:textId="77777777" w:rsidR="003126B6" w:rsidRPr="00930937" w:rsidRDefault="003126B6" w:rsidP="003126B6">
      <w:pPr>
        <w:ind w:firstLine="0"/>
        <w:rPr>
          <w:u w:val="single"/>
        </w:rPr>
      </w:pPr>
      <w:r w:rsidRPr="00930937">
        <w:rPr>
          <w:u w:val="single"/>
        </w:rPr>
        <w:t>Apakšprogrammas mērķis:</w:t>
      </w:r>
    </w:p>
    <w:p w14:paraId="1F2B3B00" w14:textId="77777777" w:rsidR="003126B6" w:rsidRPr="00930937" w:rsidRDefault="003126B6" w:rsidP="003126B6">
      <w:pPr>
        <w:rPr>
          <w:u w:val="single"/>
        </w:rPr>
      </w:pPr>
      <w:r w:rsidRPr="00930937">
        <w:rPr>
          <w:szCs w:val="24"/>
        </w:rPr>
        <w:t>nodrošināt ES finanšu plānošanas perioda 2014.–2020. gadam Eiropas Jūrlietu un zivsaimniecības fonda (turpmāk – EJZF) īstenošanu.</w:t>
      </w:r>
    </w:p>
    <w:p w14:paraId="5883241F" w14:textId="77777777" w:rsidR="003126B6" w:rsidRPr="00930937" w:rsidRDefault="003126B6" w:rsidP="00571997">
      <w:pPr>
        <w:ind w:firstLine="0"/>
        <w:rPr>
          <w:u w:val="single"/>
        </w:rPr>
      </w:pPr>
      <w:r w:rsidRPr="00930937">
        <w:rPr>
          <w:u w:val="single"/>
        </w:rPr>
        <w:t>Galvenās aktivitātes:</w:t>
      </w:r>
    </w:p>
    <w:p w14:paraId="3A0DB126" w14:textId="77777777" w:rsidR="003126B6" w:rsidRPr="00930937" w:rsidRDefault="003126B6" w:rsidP="003126B6">
      <w:pPr>
        <w:spacing w:before="120"/>
        <w:rPr>
          <w:szCs w:val="24"/>
        </w:rPr>
      </w:pPr>
      <w:r w:rsidRPr="00930937">
        <w:rPr>
          <w:szCs w:val="24"/>
        </w:rPr>
        <w:t>nodrošināt pieejamo ES fondu līdzekļu izmantošanu.</w:t>
      </w:r>
    </w:p>
    <w:p w14:paraId="3A51CA42" w14:textId="77777777" w:rsidR="003126B6" w:rsidRPr="00930937" w:rsidRDefault="003126B6" w:rsidP="00571997">
      <w:pPr>
        <w:ind w:firstLine="0"/>
      </w:pPr>
      <w:r w:rsidRPr="00930937">
        <w:rPr>
          <w:u w:val="single"/>
        </w:rPr>
        <w:t>Apakšprogrammas izpildītājs</w:t>
      </w:r>
      <w:r w:rsidRPr="00930937">
        <w:t>: LAD.</w:t>
      </w:r>
    </w:p>
    <w:p w14:paraId="6EC91C71" w14:textId="77777777" w:rsidR="003126B6" w:rsidRPr="00930937" w:rsidRDefault="003126B6" w:rsidP="003126B6">
      <w:pPr>
        <w:ind w:firstLine="0"/>
        <w:rPr>
          <w:szCs w:val="24"/>
          <w:lang w:eastAsia="lv-LV"/>
        </w:rPr>
      </w:pPr>
    </w:p>
    <w:p w14:paraId="11D1E96E" w14:textId="77777777" w:rsidR="003126B6" w:rsidRPr="00930937" w:rsidRDefault="003126B6" w:rsidP="003126B6">
      <w:pPr>
        <w:pStyle w:val="Tabuluvirsraksti"/>
        <w:spacing w:after="240"/>
        <w:rPr>
          <w:b/>
          <w:lang w:eastAsia="lv-LV"/>
        </w:rPr>
      </w:pPr>
      <w:r w:rsidRPr="00930937">
        <w:rPr>
          <w:b/>
          <w:lang w:eastAsia="lv-LV"/>
        </w:rPr>
        <w:t>Finansiālie rādītāji no 2017. līdz 2021. gadam</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131"/>
        <w:gridCol w:w="1132"/>
        <w:gridCol w:w="1132"/>
        <w:gridCol w:w="1132"/>
        <w:gridCol w:w="1132"/>
      </w:tblGrid>
      <w:tr w:rsidR="003126B6" w:rsidRPr="00930937" w14:paraId="35C5DAF4" w14:textId="77777777" w:rsidTr="003126B6">
        <w:trPr>
          <w:trHeight w:val="283"/>
          <w:tblHeader/>
          <w:jc w:val="center"/>
        </w:trPr>
        <w:tc>
          <w:tcPr>
            <w:tcW w:w="3378" w:type="dxa"/>
            <w:vAlign w:val="center"/>
          </w:tcPr>
          <w:p w14:paraId="3CF4ED9D" w14:textId="77777777" w:rsidR="003126B6" w:rsidRPr="00930937" w:rsidRDefault="003126B6" w:rsidP="003126B6">
            <w:pPr>
              <w:pStyle w:val="tabteksts"/>
              <w:jc w:val="center"/>
              <w:rPr>
                <w:szCs w:val="24"/>
              </w:rPr>
            </w:pPr>
          </w:p>
        </w:tc>
        <w:tc>
          <w:tcPr>
            <w:tcW w:w="1131" w:type="dxa"/>
          </w:tcPr>
          <w:p w14:paraId="1B4C72E9" w14:textId="77777777" w:rsidR="003126B6" w:rsidRPr="00930937" w:rsidRDefault="003126B6" w:rsidP="003126B6">
            <w:pPr>
              <w:pStyle w:val="tabteksts"/>
              <w:jc w:val="center"/>
              <w:rPr>
                <w:szCs w:val="24"/>
                <w:lang w:eastAsia="lv-LV"/>
              </w:rPr>
            </w:pPr>
            <w:r w:rsidRPr="00930937">
              <w:rPr>
                <w:szCs w:val="18"/>
                <w:lang w:eastAsia="lv-LV"/>
              </w:rPr>
              <w:t>2017. gads (izpilde)</w:t>
            </w:r>
          </w:p>
        </w:tc>
        <w:tc>
          <w:tcPr>
            <w:tcW w:w="1132" w:type="dxa"/>
            <w:vAlign w:val="center"/>
          </w:tcPr>
          <w:p w14:paraId="5EE10413" w14:textId="77777777" w:rsidR="003126B6" w:rsidRPr="00930937" w:rsidRDefault="003126B6" w:rsidP="003126B6">
            <w:pPr>
              <w:pStyle w:val="tabteksts"/>
              <w:jc w:val="center"/>
              <w:rPr>
                <w:szCs w:val="24"/>
                <w:lang w:eastAsia="lv-LV"/>
              </w:rPr>
            </w:pPr>
            <w:r w:rsidRPr="00930937">
              <w:rPr>
                <w:szCs w:val="18"/>
                <w:lang w:eastAsia="lv-LV"/>
              </w:rPr>
              <w:t>2018. gada plāns</w:t>
            </w:r>
          </w:p>
        </w:tc>
        <w:tc>
          <w:tcPr>
            <w:tcW w:w="1132" w:type="dxa"/>
          </w:tcPr>
          <w:p w14:paraId="796625EA" w14:textId="09B6A648" w:rsidR="003126B6" w:rsidRPr="00930937" w:rsidRDefault="003126B6" w:rsidP="00651542">
            <w:pPr>
              <w:pStyle w:val="tabteksts"/>
              <w:jc w:val="center"/>
              <w:rPr>
                <w:szCs w:val="24"/>
                <w:lang w:eastAsia="lv-LV"/>
              </w:rPr>
            </w:pPr>
            <w:r w:rsidRPr="00930937">
              <w:rPr>
                <w:szCs w:val="18"/>
                <w:lang w:eastAsia="lv-LV"/>
              </w:rPr>
              <w:t xml:space="preserve">2019. gada </w:t>
            </w:r>
            <w:r w:rsidR="00651542">
              <w:rPr>
                <w:szCs w:val="18"/>
                <w:lang w:eastAsia="lv-LV"/>
              </w:rPr>
              <w:t>plāns</w:t>
            </w:r>
          </w:p>
        </w:tc>
        <w:tc>
          <w:tcPr>
            <w:tcW w:w="1132" w:type="dxa"/>
          </w:tcPr>
          <w:p w14:paraId="5EC97A1E" w14:textId="77777777" w:rsidR="003126B6" w:rsidRPr="00930937" w:rsidRDefault="003126B6" w:rsidP="003126B6">
            <w:pPr>
              <w:pStyle w:val="tabteksts"/>
              <w:jc w:val="center"/>
              <w:rPr>
                <w:szCs w:val="24"/>
                <w:lang w:eastAsia="lv-LV"/>
              </w:rPr>
            </w:pPr>
            <w:r w:rsidRPr="00930937">
              <w:rPr>
                <w:szCs w:val="18"/>
                <w:lang w:eastAsia="lv-LV"/>
              </w:rPr>
              <w:t>2020. gada prognoze</w:t>
            </w:r>
          </w:p>
        </w:tc>
        <w:tc>
          <w:tcPr>
            <w:tcW w:w="1132" w:type="dxa"/>
          </w:tcPr>
          <w:p w14:paraId="725EB154" w14:textId="77777777" w:rsidR="003126B6" w:rsidRPr="00930937" w:rsidRDefault="003126B6" w:rsidP="003126B6">
            <w:pPr>
              <w:pStyle w:val="tabteksts"/>
              <w:jc w:val="center"/>
              <w:rPr>
                <w:szCs w:val="24"/>
                <w:lang w:eastAsia="lv-LV"/>
              </w:rPr>
            </w:pPr>
            <w:r w:rsidRPr="00930937">
              <w:rPr>
                <w:szCs w:val="18"/>
                <w:lang w:eastAsia="lv-LV"/>
              </w:rPr>
              <w:t>2021. gada prognoze</w:t>
            </w:r>
          </w:p>
        </w:tc>
      </w:tr>
      <w:tr w:rsidR="003126B6" w:rsidRPr="00930937" w14:paraId="44F54A21" w14:textId="77777777" w:rsidTr="003126B6">
        <w:trPr>
          <w:trHeight w:val="142"/>
          <w:jc w:val="center"/>
        </w:trPr>
        <w:tc>
          <w:tcPr>
            <w:tcW w:w="3378" w:type="dxa"/>
            <w:shd w:val="clear" w:color="auto" w:fill="D9D9D9" w:themeFill="background1" w:themeFillShade="D9"/>
            <w:vAlign w:val="center"/>
          </w:tcPr>
          <w:p w14:paraId="026D8ACD" w14:textId="77777777" w:rsidR="003126B6" w:rsidRPr="00930937" w:rsidRDefault="003126B6" w:rsidP="003126B6">
            <w:pPr>
              <w:pStyle w:val="tabteksts"/>
              <w:rPr>
                <w:lang w:eastAsia="lv-LV"/>
              </w:rPr>
            </w:pPr>
            <w:r w:rsidRPr="00930937">
              <w:rPr>
                <w:lang w:eastAsia="lv-LV"/>
              </w:rPr>
              <w:t>Kopējie izdevumi,</w:t>
            </w:r>
            <w:r w:rsidRPr="00930937">
              <w:t xml:space="preserve"> </w:t>
            </w:r>
            <w:r w:rsidRPr="00930937">
              <w:rPr>
                <w:i/>
                <w:szCs w:val="18"/>
              </w:rPr>
              <w:t>euro</w:t>
            </w:r>
          </w:p>
        </w:tc>
        <w:tc>
          <w:tcPr>
            <w:tcW w:w="1131" w:type="dxa"/>
            <w:shd w:val="clear" w:color="auto" w:fill="D9D9D9" w:themeFill="background1" w:themeFillShade="D9"/>
          </w:tcPr>
          <w:p w14:paraId="3F728AE0" w14:textId="77777777" w:rsidR="003126B6" w:rsidRPr="00930937" w:rsidRDefault="003126B6" w:rsidP="003126B6">
            <w:pPr>
              <w:pStyle w:val="tabteksts"/>
              <w:jc w:val="right"/>
            </w:pPr>
            <w:r w:rsidRPr="00930937">
              <w:t>10 585 484</w:t>
            </w:r>
          </w:p>
        </w:tc>
        <w:tc>
          <w:tcPr>
            <w:tcW w:w="1132" w:type="dxa"/>
            <w:shd w:val="clear" w:color="auto" w:fill="D9D9D9" w:themeFill="background1" w:themeFillShade="D9"/>
          </w:tcPr>
          <w:p w14:paraId="28469A41" w14:textId="77777777" w:rsidR="003126B6" w:rsidRPr="00930937" w:rsidRDefault="003126B6" w:rsidP="003126B6">
            <w:pPr>
              <w:pStyle w:val="tabteksts"/>
              <w:jc w:val="right"/>
            </w:pPr>
            <w:r w:rsidRPr="00930937">
              <w:t>24 347 208</w:t>
            </w:r>
          </w:p>
        </w:tc>
        <w:tc>
          <w:tcPr>
            <w:tcW w:w="1132" w:type="dxa"/>
            <w:shd w:val="clear" w:color="auto" w:fill="D9D9D9" w:themeFill="background1" w:themeFillShade="D9"/>
          </w:tcPr>
          <w:p w14:paraId="37988927" w14:textId="77777777" w:rsidR="003126B6" w:rsidRPr="00930937" w:rsidRDefault="003126B6" w:rsidP="003126B6">
            <w:pPr>
              <w:pStyle w:val="tabteksts"/>
              <w:jc w:val="right"/>
            </w:pPr>
            <w:r w:rsidRPr="00930937">
              <w:t>31 941 889</w:t>
            </w:r>
          </w:p>
        </w:tc>
        <w:tc>
          <w:tcPr>
            <w:tcW w:w="1132" w:type="dxa"/>
            <w:shd w:val="clear" w:color="auto" w:fill="D9D9D9" w:themeFill="background1" w:themeFillShade="D9"/>
          </w:tcPr>
          <w:p w14:paraId="71D27954" w14:textId="77777777" w:rsidR="003126B6" w:rsidRPr="00930937" w:rsidRDefault="003126B6" w:rsidP="003126B6">
            <w:pPr>
              <w:pStyle w:val="tabteksts"/>
              <w:jc w:val="right"/>
            </w:pPr>
            <w:r w:rsidRPr="00930937">
              <w:t>23 240 747</w:t>
            </w:r>
          </w:p>
        </w:tc>
        <w:tc>
          <w:tcPr>
            <w:tcW w:w="1132" w:type="dxa"/>
            <w:shd w:val="clear" w:color="auto" w:fill="D9D9D9" w:themeFill="background1" w:themeFillShade="D9"/>
          </w:tcPr>
          <w:p w14:paraId="32857564" w14:textId="77777777" w:rsidR="003126B6" w:rsidRPr="00930937" w:rsidRDefault="003126B6" w:rsidP="003126B6">
            <w:pPr>
              <w:pStyle w:val="tabteksts"/>
              <w:jc w:val="right"/>
            </w:pPr>
            <w:r w:rsidRPr="00930937">
              <w:t>15 497 429</w:t>
            </w:r>
          </w:p>
        </w:tc>
      </w:tr>
      <w:tr w:rsidR="003126B6" w:rsidRPr="00930937" w14:paraId="1A157A35" w14:textId="77777777" w:rsidTr="003126B6">
        <w:trPr>
          <w:trHeight w:val="283"/>
          <w:jc w:val="center"/>
        </w:trPr>
        <w:tc>
          <w:tcPr>
            <w:tcW w:w="3378" w:type="dxa"/>
            <w:vAlign w:val="center"/>
          </w:tcPr>
          <w:p w14:paraId="1129B4CC" w14:textId="77777777" w:rsidR="003126B6" w:rsidRPr="00930937" w:rsidRDefault="003126B6" w:rsidP="003126B6">
            <w:pPr>
              <w:pStyle w:val="tabteksts"/>
              <w:rPr>
                <w:szCs w:val="18"/>
                <w:lang w:eastAsia="lv-LV"/>
              </w:rPr>
            </w:pPr>
            <w:r w:rsidRPr="00930937">
              <w:rPr>
                <w:szCs w:val="18"/>
                <w:lang w:eastAsia="lv-LV"/>
              </w:rPr>
              <w:t xml:space="preserve">Kopējo izdevumu izmaiņas, </w:t>
            </w:r>
            <w:r w:rsidRPr="00930937">
              <w:rPr>
                <w:i/>
                <w:szCs w:val="18"/>
                <w:lang w:eastAsia="lv-LV"/>
              </w:rPr>
              <w:t>euro</w:t>
            </w:r>
            <w:r w:rsidRPr="00930937">
              <w:rPr>
                <w:szCs w:val="18"/>
                <w:lang w:eastAsia="lv-LV"/>
              </w:rPr>
              <w:t xml:space="preserve"> (+/–) pret iepriekšējo gadu</w:t>
            </w:r>
          </w:p>
        </w:tc>
        <w:tc>
          <w:tcPr>
            <w:tcW w:w="1131" w:type="dxa"/>
          </w:tcPr>
          <w:p w14:paraId="0809C3AA" w14:textId="77777777" w:rsidR="003126B6" w:rsidRPr="00930937" w:rsidRDefault="003126B6" w:rsidP="003126B6">
            <w:pPr>
              <w:pStyle w:val="tabteksts"/>
              <w:jc w:val="center"/>
            </w:pPr>
            <w:r w:rsidRPr="00930937">
              <w:rPr>
                <w:b/>
                <w:bCs/>
              </w:rPr>
              <w:t>×</w:t>
            </w:r>
          </w:p>
        </w:tc>
        <w:tc>
          <w:tcPr>
            <w:tcW w:w="1132" w:type="dxa"/>
          </w:tcPr>
          <w:p w14:paraId="79A40428" w14:textId="77777777" w:rsidR="003126B6" w:rsidRPr="00930937" w:rsidRDefault="003126B6" w:rsidP="003126B6">
            <w:pPr>
              <w:pStyle w:val="tabteksts"/>
              <w:jc w:val="right"/>
            </w:pPr>
            <w:r w:rsidRPr="00930937">
              <w:t>13 761 724</w:t>
            </w:r>
          </w:p>
        </w:tc>
        <w:tc>
          <w:tcPr>
            <w:tcW w:w="1132" w:type="dxa"/>
          </w:tcPr>
          <w:p w14:paraId="2440639A" w14:textId="77777777" w:rsidR="003126B6" w:rsidRPr="00930937" w:rsidRDefault="003126B6" w:rsidP="003126B6">
            <w:pPr>
              <w:pStyle w:val="tabteksts"/>
              <w:jc w:val="right"/>
            </w:pPr>
            <w:r w:rsidRPr="00930937">
              <w:t>7 594 681</w:t>
            </w:r>
          </w:p>
        </w:tc>
        <w:tc>
          <w:tcPr>
            <w:tcW w:w="1132" w:type="dxa"/>
          </w:tcPr>
          <w:p w14:paraId="5539C22B" w14:textId="77777777" w:rsidR="003126B6" w:rsidRPr="00930937" w:rsidRDefault="003126B6" w:rsidP="003126B6">
            <w:pPr>
              <w:pStyle w:val="tabteksts"/>
              <w:jc w:val="right"/>
            </w:pPr>
            <w:r w:rsidRPr="00930937">
              <w:t xml:space="preserve">-8 701 142 </w:t>
            </w:r>
          </w:p>
        </w:tc>
        <w:tc>
          <w:tcPr>
            <w:tcW w:w="1132" w:type="dxa"/>
          </w:tcPr>
          <w:p w14:paraId="23DAC071" w14:textId="77777777" w:rsidR="003126B6" w:rsidRPr="00930937" w:rsidRDefault="003126B6" w:rsidP="003126B6">
            <w:pPr>
              <w:pStyle w:val="tabteksts"/>
              <w:jc w:val="right"/>
            </w:pPr>
            <w:r w:rsidRPr="00930937">
              <w:t>-7 743 318</w:t>
            </w:r>
          </w:p>
        </w:tc>
      </w:tr>
      <w:tr w:rsidR="003126B6" w:rsidRPr="00930937" w14:paraId="20F81EED" w14:textId="77777777" w:rsidTr="003126B6">
        <w:trPr>
          <w:trHeight w:val="283"/>
          <w:jc w:val="center"/>
        </w:trPr>
        <w:tc>
          <w:tcPr>
            <w:tcW w:w="3378" w:type="dxa"/>
            <w:vAlign w:val="center"/>
          </w:tcPr>
          <w:p w14:paraId="44FDFDD9" w14:textId="77777777" w:rsidR="003126B6" w:rsidRPr="00930937" w:rsidRDefault="003126B6" w:rsidP="003126B6">
            <w:pPr>
              <w:pStyle w:val="tabteksts"/>
            </w:pPr>
            <w:r w:rsidRPr="00930937">
              <w:rPr>
                <w:lang w:eastAsia="lv-LV"/>
              </w:rPr>
              <w:t>Kopējie izdevumi</w:t>
            </w:r>
            <w:r w:rsidRPr="00930937">
              <w:t>, % (+/–) pret iepriekšējo gadu</w:t>
            </w:r>
          </w:p>
        </w:tc>
        <w:tc>
          <w:tcPr>
            <w:tcW w:w="1131" w:type="dxa"/>
          </w:tcPr>
          <w:p w14:paraId="5F004951" w14:textId="77777777" w:rsidR="003126B6" w:rsidRPr="00930937" w:rsidRDefault="003126B6" w:rsidP="003126B6">
            <w:pPr>
              <w:pStyle w:val="tabteksts"/>
              <w:jc w:val="center"/>
            </w:pPr>
            <w:r w:rsidRPr="00930937">
              <w:rPr>
                <w:b/>
                <w:bCs/>
              </w:rPr>
              <w:t>×</w:t>
            </w:r>
          </w:p>
        </w:tc>
        <w:tc>
          <w:tcPr>
            <w:tcW w:w="1132" w:type="dxa"/>
          </w:tcPr>
          <w:p w14:paraId="2909A050" w14:textId="77777777" w:rsidR="003126B6" w:rsidRPr="00930937" w:rsidRDefault="003126B6" w:rsidP="003126B6">
            <w:pPr>
              <w:pStyle w:val="tabteksts"/>
              <w:jc w:val="right"/>
            </w:pPr>
            <w:r w:rsidRPr="00930937">
              <w:t>130,0</w:t>
            </w:r>
          </w:p>
        </w:tc>
        <w:tc>
          <w:tcPr>
            <w:tcW w:w="1132" w:type="dxa"/>
          </w:tcPr>
          <w:p w14:paraId="7157E883" w14:textId="77777777" w:rsidR="003126B6" w:rsidRPr="00930937" w:rsidRDefault="003126B6" w:rsidP="003126B6">
            <w:pPr>
              <w:pStyle w:val="tabteksts"/>
              <w:jc w:val="right"/>
            </w:pPr>
            <w:r w:rsidRPr="00930937">
              <w:t>31,2</w:t>
            </w:r>
          </w:p>
        </w:tc>
        <w:tc>
          <w:tcPr>
            <w:tcW w:w="1132" w:type="dxa"/>
          </w:tcPr>
          <w:p w14:paraId="547FE66B" w14:textId="77777777" w:rsidR="003126B6" w:rsidRPr="00930937" w:rsidRDefault="003126B6" w:rsidP="003126B6">
            <w:pPr>
              <w:pStyle w:val="tabteksts"/>
              <w:jc w:val="right"/>
            </w:pPr>
            <w:r w:rsidRPr="00930937">
              <w:t>-27,2</w:t>
            </w:r>
          </w:p>
        </w:tc>
        <w:tc>
          <w:tcPr>
            <w:tcW w:w="1132" w:type="dxa"/>
          </w:tcPr>
          <w:p w14:paraId="49B78863" w14:textId="77777777" w:rsidR="003126B6" w:rsidRPr="00930937" w:rsidRDefault="003126B6" w:rsidP="003126B6">
            <w:pPr>
              <w:pStyle w:val="tabteksts"/>
              <w:jc w:val="right"/>
            </w:pPr>
            <w:r w:rsidRPr="00930937">
              <w:t>-33,3</w:t>
            </w:r>
          </w:p>
        </w:tc>
      </w:tr>
    </w:tbl>
    <w:p w14:paraId="69C71F38" w14:textId="77777777" w:rsidR="003126B6" w:rsidRPr="00930937" w:rsidRDefault="003126B6" w:rsidP="003126B6">
      <w:pPr>
        <w:pStyle w:val="Tabuluvirsraksti"/>
        <w:spacing w:after="0"/>
        <w:rPr>
          <w:lang w:eastAsia="lv-LV"/>
        </w:rPr>
      </w:pPr>
    </w:p>
    <w:p w14:paraId="17059F3B" w14:textId="3F15BE98" w:rsidR="003126B6" w:rsidRPr="00930937" w:rsidRDefault="003126B6" w:rsidP="003126B6">
      <w:pPr>
        <w:spacing w:before="120"/>
        <w:ind w:firstLine="720"/>
        <w:jc w:val="center"/>
        <w:rPr>
          <w:b/>
          <w:lang w:eastAsia="lv-LV"/>
        </w:rPr>
      </w:pPr>
      <w:r w:rsidRPr="00930937">
        <w:rPr>
          <w:b/>
          <w:lang w:eastAsia="lv-LV"/>
        </w:rPr>
        <w:t xml:space="preserve">Izmaiņas izdevumos, salīdzinot 2019. gada </w:t>
      </w:r>
      <w:r w:rsidR="00B35A38" w:rsidRPr="00B35A38">
        <w:rPr>
          <w:b/>
          <w:lang w:eastAsia="lv-LV"/>
        </w:rPr>
        <w:t xml:space="preserve">plānu </w:t>
      </w:r>
      <w:r w:rsidRPr="00930937">
        <w:rPr>
          <w:b/>
          <w:lang w:eastAsia="lv-LV"/>
        </w:rPr>
        <w:t>ar 2018. gada plānu</w:t>
      </w:r>
    </w:p>
    <w:p w14:paraId="4DBA65E3" w14:textId="41B66CC5" w:rsidR="003126B6" w:rsidRPr="00930937" w:rsidRDefault="0051597F" w:rsidP="003126B6">
      <w:pPr>
        <w:spacing w:after="0"/>
        <w:ind w:left="7921" w:firstLine="720"/>
        <w:jc w:val="center"/>
        <w:rPr>
          <w:i/>
          <w:sz w:val="18"/>
          <w:szCs w:val="18"/>
        </w:rPr>
      </w:pPr>
      <w:r>
        <w:rPr>
          <w:i/>
          <w:sz w:val="18"/>
          <w:szCs w:val="18"/>
        </w:rPr>
        <w:t>E</w:t>
      </w:r>
      <w:r w:rsidR="003126B6" w:rsidRPr="00930937">
        <w:rPr>
          <w:i/>
          <w:sz w:val="18"/>
          <w:szCs w:val="18"/>
        </w:rPr>
        <w:t>uro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1"/>
        <w:gridCol w:w="1277"/>
        <w:gridCol w:w="1277"/>
        <w:gridCol w:w="1277"/>
      </w:tblGrid>
      <w:tr w:rsidR="003126B6" w:rsidRPr="00930937" w14:paraId="44B42BF1" w14:textId="77777777" w:rsidTr="003126B6">
        <w:trPr>
          <w:trHeight w:val="142"/>
          <w:tblHeader/>
          <w:jc w:val="center"/>
        </w:trPr>
        <w:tc>
          <w:tcPr>
            <w:tcW w:w="5241" w:type="dxa"/>
            <w:vAlign w:val="center"/>
          </w:tcPr>
          <w:p w14:paraId="02E38BF0" w14:textId="77777777" w:rsidR="003126B6" w:rsidRPr="00930937" w:rsidRDefault="003126B6" w:rsidP="003126B6">
            <w:pPr>
              <w:pStyle w:val="tabteksts"/>
              <w:jc w:val="center"/>
              <w:rPr>
                <w:szCs w:val="18"/>
              </w:rPr>
            </w:pPr>
            <w:r w:rsidRPr="00930937">
              <w:rPr>
                <w:szCs w:val="18"/>
                <w:lang w:eastAsia="lv-LV"/>
              </w:rPr>
              <w:t>Pasākums</w:t>
            </w:r>
          </w:p>
        </w:tc>
        <w:tc>
          <w:tcPr>
            <w:tcW w:w="1277" w:type="dxa"/>
            <w:vAlign w:val="center"/>
          </w:tcPr>
          <w:p w14:paraId="6E7C1AD3" w14:textId="77777777" w:rsidR="003126B6" w:rsidRPr="00930937" w:rsidRDefault="003126B6" w:rsidP="003126B6">
            <w:pPr>
              <w:pStyle w:val="tabteksts"/>
              <w:jc w:val="center"/>
              <w:rPr>
                <w:szCs w:val="18"/>
                <w:lang w:eastAsia="lv-LV"/>
              </w:rPr>
            </w:pPr>
            <w:r w:rsidRPr="00930937">
              <w:rPr>
                <w:szCs w:val="18"/>
                <w:lang w:eastAsia="lv-LV"/>
              </w:rPr>
              <w:t>Samazinājums</w:t>
            </w:r>
          </w:p>
        </w:tc>
        <w:tc>
          <w:tcPr>
            <w:tcW w:w="1277" w:type="dxa"/>
            <w:vAlign w:val="center"/>
          </w:tcPr>
          <w:p w14:paraId="2A1E0A0A" w14:textId="77777777" w:rsidR="003126B6" w:rsidRPr="00930937" w:rsidRDefault="003126B6" w:rsidP="003126B6">
            <w:pPr>
              <w:pStyle w:val="tabteksts"/>
              <w:jc w:val="center"/>
              <w:rPr>
                <w:szCs w:val="18"/>
                <w:lang w:eastAsia="lv-LV"/>
              </w:rPr>
            </w:pPr>
            <w:r w:rsidRPr="00930937">
              <w:rPr>
                <w:szCs w:val="18"/>
                <w:lang w:eastAsia="lv-LV"/>
              </w:rPr>
              <w:t>Palielinājums</w:t>
            </w:r>
          </w:p>
        </w:tc>
        <w:tc>
          <w:tcPr>
            <w:tcW w:w="1277" w:type="dxa"/>
            <w:vAlign w:val="center"/>
          </w:tcPr>
          <w:p w14:paraId="5D73F613" w14:textId="77777777" w:rsidR="003126B6" w:rsidRPr="00930937" w:rsidRDefault="003126B6" w:rsidP="003126B6">
            <w:pPr>
              <w:pStyle w:val="tabteksts"/>
              <w:jc w:val="center"/>
              <w:rPr>
                <w:szCs w:val="18"/>
                <w:lang w:eastAsia="lv-LV"/>
              </w:rPr>
            </w:pPr>
            <w:r w:rsidRPr="00930937">
              <w:rPr>
                <w:szCs w:val="18"/>
                <w:lang w:eastAsia="lv-LV"/>
              </w:rPr>
              <w:t>Izmaiņas</w:t>
            </w:r>
          </w:p>
        </w:tc>
      </w:tr>
      <w:tr w:rsidR="003126B6" w:rsidRPr="00930937" w14:paraId="7C7FDBF0" w14:textId="77777777" w:rsidTr="003126B6">
        <w:trPr>
          <w:trHeight w:val="142"/>
          <w:jc w:val="center"/>
        </w:trPr>
        <w:tc>
          <w:tcPr>
            <w:tcW w:w="5241" w:type="dxa"/>
            <w:shd w:val="clear" w:color="auto" w:fill="D9D9D9" w:themeFill="background1" w:themeFillShade="D9"/>
          </w:tcPr>
          <w:p w14:paraId="4F068BC0" w14:textId="77777777" w:rsidR="003126B6" w:rsidRPr="00930937" w:rsidRDefault="003126B6" w:rsidP="003126B6">
            <w:pPr>
              <w:pStyle w:val="tabteksts"/>
              <w:rPr>
                <w:szCs w:val="18"/>
              </w:rPr>
            </w:pPr>
            <w:r w:rsidRPr="00930937">
              <w:rPr>
                <w:b/>
                <w:bCs/>
                <w:szCs w:val="18"/>
                <w:lang w:eastAsia="lv-LV"/>
              </w:rPr>
              <w:t>Izdevumi - kopā</w:t>
            </w:r>
          </w:p>
        </w:tc>
        <w:tc>
          <w:tcPr>
            <w:tcW w:w="1277" w:type="dxa"/>
            <w:shd w:val="clear" w:color="auto" w:fill="D9D9D9" w:themeFill="background1" w:themeFillShade="D9"/>
          </w:tcPr>
          <w:p w14:paraId="492C1E5D" w14:textId="77777777" w:rsidR="003126B6" w:rsidRPr="00930937" w:rsidRDefault="003126B6" w:rsidP="003126B6">
            <w:pPr>
              <w:pStyle w:val="tabteksts"/>
              <w:jc w:val="right"/>
              <w:rPr>
                <w:b/>
                <w:szCs w:val="18"/>
              </w:rPr>
            </w:pPr>
            <w:r w:rsidRPr="00930937">
              <w:rPr>
                <w:b/>
                <w:szCs w:val="18"/>
              </w:rPr>
              <w:t>24 347 208</w:t>
            </w:r>
          </w:p>
        </w:tc>
        <w:tc>
          <w:tcPr>
            <w:tcW w:w="1277" w:type="dxa"/>
            <w:shd w:val="clear" w:color="auto" w:fill="D9D9D9" w:themeFill="background1" w:themeFillShade="D9"/>
          </w:tcPr>
          <w:p w14:paraId="3C95B8EA" w14:textId="77777777" w:rsidR="003126B6" w:rsidRPr="00930937" w:rsidRDefault="003126B6" w:rsidP="003126B6">
            <w:pPr>
              <w:pStyle w:val="tabteksts"/>
              <w:jc w:val="right"/>
              <w:rPr>
                <w:b/>
                <w:szCs w:val="18"/>
              </w:rPr>
            </w:pPr>
            <w:r w:rsidRPr="00930937">
              <w:rPr>
                <w:b/>
                <w:szCs w:val="18"/>
              </w:rPr>
              <w:t>31 941 889</w:t>
            </w:r>
          </w:p>
        </w:tc>
        <w:tc>
          <w:tcPr>
            <w:tcW w:w="1277" w:type="dxa"/>
            <w:shd w:val="clear" w:color="auto" w:fill="D9D9D9" w:themeFill="background1" w:themeFillShade="D9"/>
          </w:tcPr>
          <w:p w14:paraId="56E3CEC2" w14:textId="77777777" w:rsidR="003126B6" w:rsidRPr="00930937" w:rsidRDefault="003126B6" w:rsidP="003126B6">
            <w:pPr>
              <w:pStyle w:val="tabteksts"/>
              <w:jc w:val="right"/>
              <w:rPr>
                <w:b/>
                <w:szCs w:val="18"/>
              </w:rPr>
            </w:pPr>
            <w:r w:rsidRPr="00930937">
              <w:rPr>
                <w:b/>
                <w:szCs w:val="18"/>
              </w:rPr>
              <w:t>7 594 681</w:t>
            </w:r>
          </w:p>
        </w:tc>
      </w:tr>
      <w:tr w:rsidR="003126B6" w:rsidRPr="00930937" w14:paraId="4A1A6214" w14:textId="77777777" w:rsidTr="003126B6">
        <w:trPr>
          <w:jc w:val="center"/>
        </w:trPr>
        <w:tc>
          <w:tcPr>
            <w:tcW w:w="9072" w:type="dxa"/>
            <w:gridSpan w:val="4"/>
          </w:tcPr>
          <w:p w14:paraId="502582DE" w14:textId="77777777" w:rsidR="003126B6" w:rsidRPr="00930937" w:rsidRDefault="003126B6" w:rsidP="003126B6">
            <w:pPr>
              <w:pStyle w:val="tabteksts"/>
              <w:ind w:firstLine="313"/>
              <w:rPr>
                <w:szCs w:val="18"/>
              </w:rPr>
            </w:pPr>
            <w:r w:rsidRPr="00930937">
              <w:rPr>
                <w:i/>
                <w:szCs w:val="18"/>
                <w:lang w:eastAsia="lv-LV"/>
              </w:rPr>
              <w:t>t. sk.:</w:t>
            </w:r>
          </w:p>
        </w:tc>
      </w:tr>
      <w:tr w:rsidR="003126B6" w:rsidRPr="00930937" w14:paraId="54198AA4" w14:textId="77777777" w:rsidTr="003126B6">
        <w:trPr>
          <w:trHeight w:val="142"/>
          <w:jc w:val="center"/>
        </w:trPr>
        <w:tc>
          <w:tcPr>
            <w:tcW w:w="5241" w:type="dxa"/>
            <w:shd w:val="clear" w:color="auto" w:fill="F2F2F2" w:themeFill="background1" w:themeFillShade="F2"/>
          </w:tcPr>
          <w:p w14:paraId="71317487" w14:textId="77777777" w:rsidR="003126B6" w:rsidRPr="00930937" w:rsidRDefault="003126B6" w:rsidP="003126B6">
            <w:pPr>
              <w:pStyle w:val="tabteksts"/>
              <w:rPr>
                <w:szCs w:val="18"/>
                <w:u w:val="single"/>
                <w:lang w:eastAsia="lv-LV"/>
              </w:rPr>
            </w:pPr>
            <w:r w:rsidRPr="00930937">
              <w:rPr>
                <w:szCs w:val="18"/>
                <w:u w:val="single"/>
                <w:lang w:eastAsia="lv-LV"/>
              </w:rPr>
              <w:t>Ilgtermiņa saistības</w:t>
            </w:r>
          </w:p>
        </w:tc>
        <w:tc>
          <w:tcPr>
            <w:tcW w:w="1277" w:type="dxa"/>
            <w:shd w:val="clear" w:color="auto" w:fill="F2F2F2" w:themeFill="background1" w:themeFillShade="F2"/>
          </w:tcPr>
          <w:p w14:paraId="11504207" w14:textId="77777777" w:rsidR="003126B6" w:rsidRPr="00930937" w:rsidRDefault="003126B6" w:rsidP="003126B6">
            <w:pPr>
              <w:pStyle w:val="tabteksts"/>
              <w:jc w:val="right"/>
              <w:rPr>
                <w:szCs w:val="18"/>
                <w:u w:val="single"/>
              </w:rPr>
            </w:pPr>
            <w:r w:rsidRPr="00930937">
              <w:rPr>
                <w:szCs w:val="18"/>
                <w:u w:val="single"/>
              </w:rPr>
              <w:t>24 347 208</w:t>
            </w:r>
          </w:p>
        </w:tc>
        <w:tc>
          <w:tcPr>
            <w:tcW w:w="1277" w:type="dxa"/>
            <w:shd w:val="clear" w:color="auto" w:fill="F2F2F2" w:themeFill="background1" w:themeFillShade="F2"/>
          </w:tcPr>
          <w:p w14:paraId="4F01B812" w14:textId="77777777" w:rsidR="003126B6" w:rsidRPr="00930937" w:rsidRDefault="003126B6" w:rsidP="003126B6">
            <w:pPr>
              <w:pStyle w:val="tabteksts"/>
              <w:jc w:val="right"/>
              <w:rPr>
                <w:szCs w:val="18"/>
                <w:u w:val="single"/>
              </w:rPr>
            </w:pPr>
            <w:r w:rsidRPr="00930937">
              <w:rPr>
                <w:szCs w:val="18"/>
                <w:u w:val="single"/>
              </w:rPr>
              <w:t>31 941 889</w:t>
            </w:r>
          </w:p>
        </w:tc>
        <w:tc>
          <w:tcPr>
            <w:tcW w:w="1277" w:type="dxa"/>
            <w:shd w:val="clear" w:color="auto" w:fill="F2F2F2" w:themeFill="background1" w:themeFillShade="F2"/>
          </w:tcPr>
          <w:p w14:paraId="0FFF66DB" w14:textId="77777777" w:rsidR="003126B6" w:rsidRPr="00930937" w:rsidRDefault="003126B6" w:rsidP="003126B6">
            <w:pPr>
              <w:pStyle w:val="tabteksts"/>
              <w:jc w:val="right"/>
              <w:rPr>
                <w:szCs w:val="18"/>
                <w:u w:val="single"/>
              </w:rPr>
            </w:pPr>
            <w:r w:rsidRPr="00930937">
              <w:rPr>
                <w:szCs w:val="18"/>
                <w:u w:val="single"/>
              </w:rPr>
              <w:t>7 594 681</w:t>
            </w:r>
          </w:p>
        </w:tc>
      </w:tr>
      <w:tr w:rsidR="003126B6" w:rsidRPr="00930937" w14:paraId="7BAAD4B4" w14:textId="77777777" w:rsidTr="003126B6">
        <w:trPr>
          <w:trHeight w:val="142"/>
          <w:jc w:val="center"/>
        </w:trPr>
        <w:tc>
          <w:tcPr>
            <w:tcW w:w="5241" w:type="dxa"/>
          </w:tcPr>
          <w:p w14:paraId="72E8A06C" w14:textId="77777777" w:rsidR="003126B6" w:rsidRPr="00930937" w:rsidRDefault="003126B6" w:rsidP="003126B6">
            <w:pPr>
              <w:pStyle w:val="tabteksts"/>
              <w:rPr>
                <w:i/>
                <w:szCs w:val="18"/>
                <w:lang w:eastAsia="lv-LV"/>
              </w:rPr>
            </w:pPr>
            <w:r w:rsidRPr="00930937">
              <w:rPr>
                <w:i/>
                <w:szCs w:val="18"/>
                <w:lang w:eastAsia="lv-LV"/>
              </w:rPr>
              <w:t>Inovācijas, veselība un drošība, pievienotā vērtība, produktu kvalitāte un nevēlamu nozveju izmantošana</w:t>
            </w:r>
          </w:p>
        </w:tc>
        <w:tc>
          <w:tcPr>
            <w:tcW w:w="1277" w:type="dxa"/>
          </w:tcPr>
          <w:p w14:paraId="615F502F" w14:textId="77777777" w:rsidR="003126B6" w:rsidRPr="00930937" w:rsidRDefault="003126B6" w:rsidP="003126B6">
            <w:pPr>
              <w:pStyle w:val="tabteksts"/>
              <w:jc w:val="right"/>
              <w:rPr>
                <w:szCs w:val="18"/>
              </w:rPr>
            </w:pPr>
            <w:r w:rsidRPr="00930937">
              <w:rPr>
                <w:szCs w:val="18"/>
              </w:rPr>
              <w:t>2 158 870</w:t>
            </w:r>
          </w:p>
        </w:tc>
        <w:tc>
          <w:tcPr>
            <w:tcW w:w="1277" w:type="dxa"/>
          </w:tcPr>
          <w:p w14:paraId="20940C25" w14:textId="77777777" w:rsidR="003126B6" w:rsidRPr="00930937" w:rsidRDefault="003126B6" w:rsidP="003126B6">
            <w:pPr>
              <w:pStyle w:val="tabteksts"/>
              <w:jc w:val="right"/>
              <w:rPr>
                <w:szCs w:val="18"/>
              </w:rPr>
            </w:pPr>
            <w:r w:rsidRPr="00930937">
              <w:rPr>
                <w:szCs w:val="18"/>
              </w:rPr>
              <w:t>6 665 109</w:t>
            </w:r>
          </w:p>
        </w:tc>
        <w:tc>
          <w:tcPr>
            <w:tcW w:w="1277" w:type="dxa"/>
          </w:tcPr>
          <w:p w14:paraId="6AA29E96" w14:textId="77777777" w:rsidR="003126B6" w:rsidRPr="00930937" w:rsidRDefault="003126B6" w:rsidP="003126B6">
            <w:pPr>
              <w:pStyle w:val="tabteksts"/>
              <w:jc w:val="right"/>
              <w:rPr>
                <w:szCs w:val="18"/>
              </w:rPr>
            </w:pPr>
            <w:r w:rsidRPr="00930937">
              <w:rPr>
                <w:szCs w:val="18"/>
              </w:rPr>
              <w:t>4 506 239</w:t>
            </w:r>
          </w:p>
        </w:tc>
      </w:tr>
      <w:tr w:rsidR="003126B6" w:rsidRPr="00930937" w14:paraId="093B812C" w14:textId="77777777" w:rsidTr="003126B6">
        <w:trPr>
          <w:trHeight w:val="142"/>
          <w:jc w:val="center"/>
        </w:trPr>
        <w:tc>
          <w:tcPr>
            <w:tcW w:w="5241" w:type="dxa"/>
          </w:tcPr>
          <w:p w14:paraId="63AEF307" w14:textId="77777777" w:rsidR="003126B6" w:rsidRPr="00930937" w:rsidRDefault="003126B6" w:rsidP="003126B6">
            <w:pPr>
              <w:pStyle w:val="tabteksts"/>
              <w:rPr>
                <w:i/>
                <w:szCs w:val="18"/>
                <w:lang w:eastAsia="lv-LV"/>
              </w:rPr>
            </w:pPr>
            <w:r w:rsidRPr="00930937">
              <w:rPr>
                <w:i/>
                <w:szCs w:val="18"/>
                <w:lang w:eastAsia="lv-LV"/>
              </w:rPr>
              <w:t>Atbalsta saglabāšanas pasākumu izstrādei un īstenošanai</w:t>
            </w:r>
          </w:p>
        </w:tc>
        <w:tc>
          <w:tcPr>
            <w:tcW w:w="1277" w:type="dxa"/>
          </w:tcPr>
          <w:p w14:paraId="49AE3446" w14:textId="77777777" w:rsidR="003126B6" w:rsidRPr="00930937" w:rsidRDefault="003126B6" w:rsidP="003126B6">
            <w:pPr>
              <w:pStyle w:val="tabteksts"/>
              <w:jc w:val="right"/>
              <w:rPr>
                <w:szCs w:val="18"/>
              </w:rPr>
            </w:pPr>
            <w:r w:rsidRPr="00930937">
              <w:rPr>
                <w:szCs w:val="18"/>
              </w:rPr>
              <w:t>250 000</w:t>
            </w:r>
          </w:p>
        </w:tc>
        <w:tc>
          <w:tcPr>
            <w:tcW w:w="1277" w:type="dxa"/>
          </w:tcPr>
          <w:p w14:paraId="3B184E60" w14:textId="77777777" w:rsidR="003126B6" w:rsidRPr="00930937" w:rsidRDefault="003126B6" w:rsidP="003126B6">
            <w:pPr>
              <w:pStyle w:val="tabteksts"/>
              <w:jc w:val="right"/>
              <w:rPr>
                <w:szCs w:val="18"/>
              </w:rPr>
            </w:pPr>
            <w:r w:rsidRPr="00930937">
              <w:rPr>
                <w:szCs w:val="18"/>
              </w:rPr>
              <w:t>250 000</w:t>
            </w:r>
          </w:p>
        </w:tc>
        <w:tc>
          <w:tcPr>
            <w:tcW w:w="1277" w:type="dxa"/>
          </w:tcPr>
          <w:p w14:paraId="2E8396C3" w14:textId="77777777" w:rsidR="003126B6" w:rsidRPr="00930937" w:rsidRDefault="003126B6" w:rsidP="003126B6">
            <w:pPr>
              <w:pStyle w:val="tabteksts"/>
              <w:jc w:val="right"/>
              <w:rPr>
                <w:szCs w:val="18"/>
              </w:rPr>
            </w:pPr>
            <w:r w:rsidRPr="00930937">
              <w:rPr>
                <w:szCs w:val="18"/>
              </w:rPr>
              <w:t>-</w:t>
            </w:r>
          </w:p>
        </w:tc>
      </w:tr>
      <w:tr w:rsidR="003126B6" w:rsidRPr="00930937" w14:paraId="21549476" w14:textId="77777777" w:rsidTr="003126B6">
        <w:trPr>
          <w:trHeight w:val="142"/>
          <w:jc w:val="center"/>
        </w:trPr>
        <w:tc>
          <w:tcPr>
            <w:tcW w:w="5241" w:type="dxa"/>
          </w:tcPr>
          <w:p w14:paraId="4AD72FA7" w14:textId="77777777" w:rsidR="003126B6" w:rsidRPr="00930937" w:rsidRDefault="003126B6" w:rsidP="003126B6">
            <w:pPr>
              <w:pStyle w:val="tabteksts"/>
              <w:rPr>
                <w:i/>
                <w:szCs w:val="18"/>
                <w:lang w:eastAsia="lv-LV"/>
              </w:rPr>
            </w:pPr>
            <w:r w:rsidRPr="00930937">
              <w:rPr>
                <w:i/>
                <w:szCs w:val="18"/>
                <w:lang w:eastAsia="lv-LV"/>
              </w:rPr>
              <w:t>Zvejas ostas, izkraušanas vietas un patvēruma vietas</w:t>
            </w:r>
          </w:p>
        </w:tc>
        <w:tc>
          <w:tcPr>
            <w:tcW w:w="1277" w:type="dxa"/>
          </w:tcPr>
          <w:p w14:paraId="3C4BFC20" w14:textId="77777777" w:rsidR="003126B6" w:rsidRPr="00930937" w:rsidRDefault="003126B6" w:rsidP="003126B6">
            <w:pPr>
              <w:pStyle w:val="tabteksts"/>
              <w:jc w:val="right"/>
              <w:rPr>
                <w:szCs w:val="18"/>
              </w:rPr>
            </w:pPr>
            <w:r w:rsidRPr="00930937">
              <w:rPr>
                <w:szCs w:val="18"/>
              </w:rPr>
              <w:t>6 000 000</w:t>
            </w:r>
          </w:p>
        </w:tc>
        <w:tc>
          <w:tcPr>
            <w:tcW w:w="1277" w:type="dxa"/>
          </w:tcPr>
          <w:p w14:paraId="4A142507" w14:textId="77777777" w:rsidR="003126B6" w:rsidRPr="00930937" w:rsidRDefault="003126B6" w:rsidP="003126B6">
            <w:pPr>
              <w:pStyle w:val="tabteksts"/>
              <w:jc w:val="right"/>
              <w:rPr>
                <w:szCs w:val="18"/>
              </w:rPr>
            </w:pPr>
            <w:r w:rsidRPr="00930937">
              <w:rPr>
                <w:szCs w:val="18"/>
              </w:rPr>
              <w:t>6 000 000</w:t>
            </w:r>
          </w:p>
        </w:tc>
        <w:tc>
          <w:tcPr>
            <w:tcW w:w="1277" w:type="dxa"/>
          </w:tcPr>
          <w:p w14:paraId="01DD4960" w14:textId="77777777" w:rsidR="003126B6" w:rsidRPr="00930937" w:rsidRDefault="003126B6" w:rsidP="003126B6">
            <w:pPr>
              <w:pStyle w:val="tabteksts"/>
              <w:jc w:val="right"/>
              <w:rPr>
                <w:szCs w:val="18"/>
              </w:rPr>
            </w:pPr>
            <w:r w:rsidRPr="00930937">
              <w:rPr>
                <w:szCs w:val="18"/>
              </w:rPr>
              <w:t>-</w:t>
            </w:r>
          </w:p>
        </w:tc>
      </w:tr>
      <w:tr w:rsidR="003126B6" w:rsidRPr="00930937" w14:paraId="3BB60DAF" w14:textId="77777777" w:rsidTr="003126B6">
        <w:trPr>
          <w:trHeight w:val="142"/>
          <w:jc w:val="center"/>
        </w:trPr>
        <w:tc>
          <w:tcPr>
            <w:tcW w:w="5241" w:type="dxa"/>
          </w:tcPr>
          <w:p w14:paraId="44D02944" w14:textId="77777777" w:rsidR="003126B6" w:rsidRPr="00930937" w:rsidRDefault="003126B6" w:rsidP="003126B6">
            <w:pPr>
              <w:pStyle w:val="tabteksts"/>
              <w:rPr>
                <w:i/>
                <w:szCs w:val="18"/>
                <w:lang w:eastAsia="lv-LV"/>
              </w:rPr>
            </w:pPr>
            <w:r w:rsidRPr="00930937">
              <w:rPr>
                <w:i/>
                <w:szCs w:val="18"/>
                <w:lang w:eastAsia="lv-LV"/>
              </w:rPr>
              <w:t>Inovācijas</w:t>
            </w:r>
          </w:p>
        </w:tc>
        <w:tc>
          <w:tcPr>
            <w:tcW w:w="1277" w:type="dxa"/>
          </w:tcPr>
          <w:p w14:paraId="00CC019B" w14:textId="77777777" w:rsidR="003126B6" w:rsidRPr="00930937" w:rsidRDefault="003126B6" w:rsidP="003126B6">
            <w:pPr>
              <w:pStyle w:val="tabteksts"/>
              <w:jc w:val="right"/>
              <w:rPr>
                <w:szCs w:val="18"/>
              </w:rPr>
            </w:pPr>
            <w:r w:rsidRPr="00930937">
              <w:rPr>
                <w:szCs w:val="18"/>
              </w:rPr>
              <w:t>127 652</w:t>
            </w:r>
          </w:p>
        </w:tc>
        <w:tc>
          <w:tcPr>
            <w:tcW w:w="1277" w:type="dxa"/>
          </w:tcPr>
          <w:p w14:paraId="2D663A00" w14:textId="77777777" w:rsidR="003126B6" w:rsidRPr="00930937" w:rsidRDefault="003126B6" w:rsidP="003126B6">
            <w:pPr>
              <w:pStyle w:val="tabteksts"/>
              <w:jc w:val="right"/>
              <w:rPr>
                <w:szCs w:val="18"/>
              </w:rPr>
            </w:pPr>
            <w:r w:rsidRPr="00930937">
              <w:rPr>
                <w:szCs w:val="18"/>
              </w:rPr>
              <w:t>380 928</w:t>
            </w:r>
          </w:p>
        </w:tc>
        <w:tc>
          <w:tcPr>
            <w:tcW w:w="1277" w:type="dxa"/>
          </w:tcPr>
          <w:p w14:paraId="45CBEFA9" w14:textId="77777777" w:rsidR="003126B6" w:rsidRPr="00930937" w:rsidRDefault="003126B6" w:rsidP="003126B6">
            <w:pPr>
              <w:pStyle w:val="tabteksts"/>
              <w:jc w:val="right"/>
              <w:rPr>
                <w:szCs w:val="18"/>
              </w:rPr>
            </w:pPr>
            <w:r w:rsidRPr="00930937">
              <w:rPr>
                <w:szCs w:val="18"/>
              </w:rPr>
              <w:t>253 276</w:t>
            </w:r>
          </w:p>
        </w:tc>
      </w:tr>
      <w:tr w:rsidR="003126B6" w:rsidRPr="00930937" w14:paraId="78D29204" w14:textId="77777777" w:rsidTr="003126B6">
        <w:trPr>
          <w:trHeight w:val="142"/>
          <w:jc w:val="center"/>
        </w:trPr>
        <w:tc>
          <w:tcPr>
            <w:tcW w:w="5241" w:type="dxa"/>
          </w:tcPr>
          <w:p w14:paraId="5237C84B" w14:textId="77777777" w:rsidR="003126B6" w:rsidRPr="00930937" w:rsidRDefault="003126B6" w:rsidP="003126B6">
            <w:pPr>
              <w:pStyle w:val="tabteksts"/>
              <w:rPr>
                <w:i/>
                <w:szCs w:val="18"/>
                <w:lang w:eastAsia="lv-LV"/>
              </w:rPr>
            </w:pPr>
            <w:r w:rsidRPr="00930937">
              <w:rPr>
                <w:i/>
                <w:szCs w:val="18"/>
                <w:lang w:eastAsia="lv-LV"/>
              </w:rPr>
              <w:t>Produktīvi ieguldījumi akvakultūrā</w:t>
            </w:r>
          </w:p>
        </w:tc>
        <w:tc>
          <w:tcPr>
            <w:tcW w:w="1277" w:type="dxa"/>
          </w:tcPr>
          <w:p w14:paraId="410BB74B" w14:textId="77777777" w:rsidR="003126B6" w:rsidRPr="00930937" w:rsidRDefault="003126B6" w:rsidP="003126B6">
            <w:pPr>
              <w:pStyle w:val="tabteksts"/>
              <w:jc w:val="right"/>
              <w:rPr>
                <w:szCs w:val="18"/>
              </w:rPr>
            </w:pPr>
            <w:r w:rsidRPr="00930937">
              <w:rPr>
                <w:szCs w:val="18"/>
              </w:rPr>
              <w:t>5 000 000</w:t>
            </w:r>
          </w:p>
        </w:tc>
        <w:tc>
          <w:tcPr>
            <w:tcW w:w="1277" w:type="dxa"/>
          </w:tcPr>
          <w:p w14:paraId="79838E1C" w14:textId="77777777" w:rsidR="003126B6" w:rsidRPr="00930937" w:rsidRDefault="003126B6" w:rsidP="003126B6">
            <w:pPr>
              <w:pStyle w:val="tabteksts"/>
              <w:jc w:val="right"/>
              <w:rPr>
                <w:szCs w:val="18"/>
              </w:rPr>
            </w:pPr>
            <w:r w:rsidRPr="00930937">
              <w:rPr>
                <w:szCs w:val="18"/>
              </w:rPr>
              <w:t>3 000 000</w:t>
            </w:r>
          </w:p>
        </w:tc>
        <w:tc>
          <w:tcPr>
            <w:tcW w:w="1277" w:type="dxa"/>
          </w:tcPr>
          <w:p w14:paraId="46EFCE85" w14:textId="77777777" w:rsidR="003126B6" w:rsidRPr="00930937" w:rsidRDefault="003126B6" w:rsidP="003126B6">
            <w:pPr>
              <w:pStyle w:val="tabteksts"/>
              <w:jc w:val="right"/>
              <w:rPr>
                <w:szCs w:val="18"/>
              </w:rPr>
            </w:pPr>
            <w:r w:rsidRPr="00930937">
              <w:rPr>
                <w:szCs w:val="18"/>
              </w:rPr>
              <w:t>-2 000 000</w:t>
            </w:r>
          </w:p>
        </w:tc>
      </w:tr>
      <w:tr w:rsidR="003126B6" w:rsidRPr="00930937" w14:paraId="3AF76931" w14:textId="77777777" w:rsidTr="003126B6">
        <w:trPr>
          <w:trHeight w:val="142"/>
          <w:jc w:val="center"/>
        </w:trPr>
        <w:tc>
          <w:tcPr>
            <w:tcW w:w="5241" w:type="dxa"/>
          </w:tcPr>
          <w:p w14:paraId="41388B27" w14:textId="77777777" w:rsidR="003126B6" w:rsidRPr="00930937" w:rsidRDefault="003126B6" w:rsidP="003126B6">
            <w:pPr>
              <w:pStyle w:val="tabteksts"/>
              <w:rPr>
                <w:i/>
                <w:szCs w:val="18"/>
                <w:lang w:eastAsia="lv-LV"/>
              </w:rPr>
            </w:pPr>
            <w:r w:rsidRPr="00930937">
              <w:rPr>
                <w:i/>
                <w:szCs w:val="18"/>
                <w:lang w:eastAsia="lv-LV"/>
              </w:rPr>
              <w:t>Akvakultūra, kas nodrošina vides pakalpojumus</w:t>
            </w:r>
          </w:p>
        </w:tc>
        <w:tc>
          <w:tcPr>
            <w:tcW w:w="1277" w:type="dxa"/>
          </w:tcPr>
          <w:p w14:paraId="313F3FFE" w14:textId="77777777" w:rsidR="003126B6" w:rsidRPr="00930937" w:rsidRDefault="003126B6" w:rsidP="003126B6">
            <w:pPr>
              <w:pStyle w:val="tabteksts"/>
              <w:jc w:val="right"/>
              <w:rPr>
                <w:szCs w:val="18"/>
              </w:rPr>
            </w:pPr>
            <w:r w:rsidRPr="00930937">
              <w:rPr>
                <w:szCs w:val="18"/>
              </w:rPr>
              <w:t>900 000</w:t>
            </w:r>
          </w:p>
        </w:tc>
        <w:tc>
          <w:tcPr>
            <w:tcW w:w="1277" w:type="dxa"/>
          </w:tcPr>
          <w:p w14:paraId="6286D188" w14:textId="77777777" w:rsidR="003126B6" w:rsidRPr="00930937" w:rsidRDefault="003126B6" w:rsidP="003126B6">
            <w:pPr>
              <w:pStyle w:val="tabteksts"/>
              <w:jc w:val="right"/>
              <w:rPr>
                <w:szCs w:val="18"/>
              </w:rPr>
            </w:pPr>
            <w:r w:rsidRPr="00930937">
              <w:rPr>
                <w:szCs w:val="18"/>
              </w:rPr>
              <w:t>300 000</w:t>
            </w:r>
          </w:p>
        </w:tc>
        <w:tc>
          <w:tcPr>
            <w:tcW w:w="1277" w:type="dxa"/>
          </w:tcPr>
          <w:p w14:paraId="69213B93" w14:textId="77777777" w:rsidR="003126B6" w:rsidRPr="00930937" w:rsidRDefault="003126B6" w:rsidP="003126B6">
            <w:pPr>
              <w:pStyle w:val="tabteksts"/>
              <w:jc w:val="right"/>
              <w:rPr>
                <w:szCs w:val="18"/>
              </w:rPr>
            </w:pPr>
            <w:r w:rsidRPr="00930937">
              <w:rPr>
                <w:szCs w:val="18"/>
              </w:rPr>
              <w:t>-600 000</w:t>
            </w:r>
          </w:p>
        </w:tc>
      </w:tr>
      <w:tr w:rsidR="003126B6" w:rsidRPr="00930937" w14:paraId="0867CE40" w14:textId="77777777" w:rsidTr="003126B6">
        <w:trPr>
          <w:trHeight w:val="142"/>
          <w:jc w:val="center"/>
        </w:trPr>
        <w:tc>
          <w:tcPr>
            <w:tcW w:w="5241" w:type="dxa"/>
          </w:tcPr>
          <w:p w14:paraId="408B6121" w14:textId="77777777" w:rsidR="003126B6" w:rsidRPr="00930937" w:rsidRDefault="003126B6" w:rsidP="003126B6">
            <w:pPr>
              <w:pStyle w:val="tabteksts"/>
              <w:rPr>
                <w:i/>
                <w:szCs w:val="18"/>
                <w:lang w:eastAsia="lv-LV"/>
              </w:rPr>
            </w:pPr>
            <w:r w:rsidRPr="00930937">
              <w:rPr>
                <w:i/>
                <w:szCs w:val="18"/>
                <w:lang w:eastAsia="lv-LV"/>
              </w:rPr>
              <w:t>Akvakultūras saimniecībām paredzēti pārvaldības, aizvietošanas un konsultāciju pakalpojumi</w:t>
            </w:r>
          </w:p>
        </w:tc>
        <w:tc>
          <w:tcPr>
            <w:tcW w:w="1277" w:type="dxa"/>
          </w:tcPr>
          <w:p w14:paraId="3E1A1125" w14:textId="77777777" w:rsidR="003126B6" w:rsidRPr="00930937" w:rsidRDefault="003126B6" w:rsidP="003126B6">
            <w:pPr>
              <w:pStyle w:val="tabteksts"/>
              <w:jc w:val="right"/>
              <w:rPr>
                <w:szCs w:val="18"/>
              </w:rPr>
            </w:pPr>
            <w:r w:rsidRPr="00930937">
              <w:rPr>
                <w:szCs w:val="18"/>
              </w:rPr>
              <w:t>150 000</w:t>
            </w:r>
          </w:p>
        </w:tc>
        <w:tc>
          <w:tcPr>
            <w:tcW w:w="1277" w:type="dxa"/>
          </w:tcPr>
          <w:p w14:paraId="09109056" w14:textId="77777777" w:rsidR="003126B6" w:rsidRPr="00930937" w:rsidRDefault="003126B6" w:rsidP="003126B6">
            <w:pPr>
              <w:pStyle w:val="tabteksts"/>
              <w:jc w:val="right"/>
              <w:rPr>
                <w:szCs w:val="18"/>
              </w:rPr>
            </w:pPr>
            <w:r w:rsidRPr="00930937">
              <w:rPr>
                <w:szCs w:val="18"/>
              </w:rPr>
              <w:t>150 000</w:t>
            </w:r>
          </w:p>
        </w:tc>
        <w:tc>
          <w:tcPr>
            <w:tcW w:w="1277" w:type="dxa"/>
          </w:tcPr>
          <w:p w14:paraId="5B7DE930" w14:textId="77777777" w:rsidR="003126B6" w:rsidRPr="00930937" w:rsidRDefault="003126B6" w:rsidP="003126B6">
            <w:pPr>
              <w:pStyle w:val="tabteksts"/>
              <w:jc w:val="right"/>
              <w:rPr>
                <w:szCs w:val="18"/>
              </w:rPr>
            </w:pPr>
            <w:r w:rsidRPr="00930937">
              <w:rPr>
                <w:szCs w:val="18"/>
              </w:rPr>
              <w:t>-</w:t>
            </w:r>
          </w:p>
        </w:tc>
      </w:tr>
      <w:tr w:rsidR="003126B6" w:rsidRPr="00930937" w14:paraId="41D8D550" w14:textId="77777777" w:rsidTr="003126B6">
        <w:trPr>
          <w:trHeight w:val="142"/>
          <w:jc w:val="center"/>
        </w:trPr>
        <w:tc>
          <w:tcPr>
            <w:tcW w:w="5241" w:type="dxa"/>
          </w:tcPr>
          <w:p w14:paraId="116031BD" w14:textId="77777777" w:rsidR="003126B6" w:rsidRPr="00930937" w:rsidRDefault="003126B6" w:rsidP="003126B6">
            <w:pPr>
              <w:pStyle w:val="tabteksts"/>
              <w:rPr>
                <w:i/>
                <w:szCs w:val="18"/>
                <w:lang w:eastAsia="lv-LV"/>
              </w:rPr>
            </w:pPr>
            <w:r w:rsidRPr="00930937">
              <w:rPr>
                <w:i/>
                <w:szCs w:val="18"/>
                <w:lang w:eastAsia="lv-LV"/>
              </w:rPr>
              <w:t>Kontrole un izpilde</w:t>
            </w:r>
          </w:p>
        </w:tc>
        <w:tc>
          <w:tcPr>
            <w:tcW w:w="1277" w:type="dxa"/>
          </w:tcPr>
          <w:p w14:paraId="3260D3E3" w14:textId="77777777" w:rsidR="003126B6" w:rsidRPr="00930937" w:rsidRDefault="003126B6" w:rsidP="003126B6">
            <w:pPr>
              <w:pStyle w:val="tabteksts"/>
              <w:jc w:val="right"/>
              <w:rPr>
                <w:szCs w:val="18"/>
              </w:rPr>
            </w:pPr>
            <w:r w:rsidRPr="00930937">
              <w:rPr>
                <w:szCs w:val="18"/>
              </w:rPr>
              <w:t>585 136</w:t>
            </w:r>
          </w:p>
        </w:tc>
        <w:tc>
          <w:tcPr>
            <w:tcW w:w="1277" w:type="dxa"/>
          </w:tcPr>
          <w:p w14:paraId="47AD7618" w14:textId="77777777" w:rsidR="003126B6" w:rsidRPr="00930937" w:rsidRDefault="003126B6" w:rsidP="003126B6">
            <w:pPr>
              <w:pStyle w:val="tabteksts"/>
              <w:jc w:val="right"/>
              <w:rPr>
                <w:szCs w:val="18"/>
              </w:rPr>
            </w:pPr>
            <w:r w:rsidRPr="00930937">
              <w:rPr>
                <w:szCs w:val="18"/>
              </w:rPr>
              <w:t>62 136</w:t>
            </w:r>
          </w:p>
        </w:tc>
        <w:tc>
          <w:tcPr>
            <w:tcW w:w="1277" w:type="dxa"/>
          </w:tcPr>
          <w:p w14:paraId="64984D42" w14:textId="77777777" w:rsidR="003126B6" w:rsidRPr="00930937" w:rsidRDefault="003126B6" w:rsidP="003126B6">
            <w:pPr>
              <w:pStyle w:val="tabteksts"/>
              <w:jc w:val="right"/>
              <w:rPr>
                <w:szCs w:val="18"/>
              </w:rPr>
            </w:pPr>
            <w:r w:rsidRPr="00930937">
              <w:rPr>
                <w:szCs w:val="18"/>
              </w:rPr>
              <w:t>-523 000</w:t>
            </w:r>
          </w:p>
        </w:tc>
      </w:tr>
      <w:tr w:rsidR="003126B6" w:rsidRPr="00930937" w14:paraId="66E10F6A" w14:textId="77777777" w:rsidTr="003126B6">
        <w:trPr>
          <w:trHeight w:val="142"/>
          <w:jc w:val="center"/>
        </w:trPr>
        <w:tc>
          <w:tcPr>
            <w:tcW w:w="5241" w:type="dxa"/>
          </w:tcPr>
          <w:p w14:paraId="367C2CF7" w14:textId="77777777" w:rsidR="003126B6" w:rsidRPr="00930937" w:rsidRDefault="003126B6" w:rsidP="003126B6">
            <w:pPr>
              <w:pStyle w:val="tabteksts"/>
              <w:rPr>
                <w:i/>
                <w:szCs w:val="18"/>
                <w:lang w:eastAsia="lv-LV"/>
              </w:rPr>
            </w:pPr>
            <w:r w:rsidRPr="00930937">
              <w:rPr>
                <w:i/>
                <w:szCs w:val="18"/>
                <w:lang w:eastAsia="lv-LV"/>
              </w:rPr>
              <w:t>Datu vākšana</w:t>
            </w:r>
          </w:p>
        </w:tc>
        <w:tc>
          <w:tcPr>
            <w:tcW w:w="1277" w:type="dxa"/>
          </w:tcPr>
          <w:p w14:paraId="54D5BD78" w14:textId="77777777" w:rsidR="003126B6" w:rsidRPr="00930937" w:rsidRDefault="003126B6" w:rsidP="003126B6">
            <w:pPr>
              <w:pStyle w:val="tabteksts"/>
              <w:jc w:val="right"/>
              <w:rPr>
                <w:szCs w:val="18"/>
              </w:rPr>
            </w:pPr>
            <w:r w:rsidRPr="00930937">
              <w:rPr>
                <w:szCs w:val="18"/>
              </w:rPr>
              <w:t>800 000</w:t>
            </w:r>
          </w:p>
        </w:tc>
        <w:tc>
          <w:tcPr>
            <w:tcW w:w="1277" w:type="dxa"/>
          </w:tcPr>
          <w:p w14:paraId="26D29836" w14:textId="77777777" w:rsidR="003126B6" w:rsidRPr="00930937" w:rsidRDefault="003126B6" w:rsidP="003126B6">
            <w:pPr>
              <w:pStyle w:val="tabteksts"/>
              <w:jc w:val="right"/>
              <w:rPr>
                <w:szCs w:val="18"/>
              </w:rPr>
            </w:pPr>
            <w:r w:rsidRPr="00930937">
              <w:rPr>
                <w:szCs w:val="18"/>
              </w:rPr>
              <w:t>800 000</w:t>
            </w:r>
          </w:p>
        </w:tc>
        <w:tc>
          <w:tcPr>
            <w:tcW w:w="1277" w:type="dxa"/>
          </w:tcPr>
          <w:p w14:paraId="78260D81" w14:textId="77777777" w:rsidR="003126B6" w:rsidRPr="00930937" w:rsidRDefault="003126B6" w:rsidP="003126B6">
            <w:pPr>
              <w:pStyle w:val="tabteksts"/>
              <w:jc w:val="right"/>
              <w:rPr>
                <w:szCs w:val="18"/>
              </w:rPr>
            </w:pPr>
            <w:r w:rsidRPr="00930937">
              <w:rPr>
                <w:szCs w:val="18"/>
              </w:rPr>
              <w:t>-</w:t>
            </w:r>
          </w:p>
        </w:tc>
      </w:tr>
      <w:tr w:rsidR="003126B6" w:rsidRPr="00930937" w14:paraId="606A026D" w14:textId="77777777" w:rsidTr="003126B6">
        <w:trPr>
          <w:trHeight w:val="142"/>
          <w:jc w:val="center"/>
        </w:trPr>
        <w:tc>
          <w:tcPr>
            <w:tcW w:w="5241" w:type="dxa"/>
          </w:tcPr>
          <w:p w14:paraId="63193198" w14:textId="77777777" w:rsidR="003126B6" w:rsidRPr="00930937" w:rsidRDefault="003126B6" w:rsidP="003126B6">
            <w:pPr>
              <w:pStyle w:val="tabteksts"/>
              <w:rPr>
                <w:i/>
                <w:szCs w:val="18"/>
                <w:lang w:eastAsia="lv-LV"/>
              </w:rPr>
            </w:pPr>
            <w:r w:rsidRPr="00930937">
              <w:rPr>
                <w:i/>
                <w:szCs w:val="18"/>
                <w:lang w:eastAsia="lv-LV"/>
              </w:rPr>
              <w:t>Sabiedrības virzītas vietējās attīstības stratēģijas īstenošana</w:t>
            </w:r>
          </w:p>
        </w:tc>
        <w:tc>
          <w:tcPr>
            <w:tcW w:w="1277" w:type="dxa"/>
          </w:tcPr>
          <w:p w14:paraId="5890771F" w14:textId="77777777" w:rsidR="003126B6" w:rsidRPr="00930937" w:rsidRDefault="003126B6" w:rsidP="003126B6">
            <w:pPr>
              <w:pStyle w:val="tabteksts"/>
              <w:jc w:val="right"/>
              <w:rPr>
                <w:szCs w:val="18"/>
              </w:rPr>
            </w:pPr>
            <w:r w:rsidRPr="00930937">
              <w:rPr>
                <w:szCs w:val="18"/>
              </w:rPr>
              <w:t>3 400 000</w:t>
            </w:r>
          </w:p>
        </w:tc>
        <w:tc>
          <w:tcPr>
            <w:tcW w:w="1277" w:type="dxa"/>
          </w:tcPr>
          <w:p w14:paraId="3936D779" w14:textId="77777777" w:rsidR="003126B6" w:rsidRPr="00930937" w:rsidRDefault="003126B6" w:rsidP="003126B6">
            <w:pPr>
              <w:pStyle w:val="tabteksts"/>
              <w:jc w:val="right"/>
              <w:rPr>
                <w:szCs w:val="18"/>
              </w:rPr>
            </w:pPr>
            <w:r w:rsidRPr="00930937">
              <w:rPr>
                <w:szCs w:val="18"/>
              </w:rPr>
              <w:t>6 000 000</w:t>
            </w:r>
          </w:p>
        </w:tc>
        <w:tc>
          <w:tcPr>
            <w:tcW w:w="1277" w:type="dxa"/>
          </w:tcPr>
          <w:p w14:paraId="07F5166D" w14:textId="77777777" w:rsidR="003126B6" w:rsidRPr="00930937" w:rsidRDefault="003126B6" w:rsidP="003126B6">
            <w:pPr>
              <w:pStyle w:val="tabteksts"/>
              <w:jc w:val="right"/>
              <w:rPr>
                <w:szCs w:val="18"/>
              </w:rPr>
            </w:pPr>
            <w:r w:rsidRPr="00930937">
              <w:rPr>
                <w:szCs w:val="18"/>
              </w:rPr>
              <w:t>2 600 000</w:t>
            </w:r>
          </w:p>
        </w:tc>
      </w:tr>
      <w:tr w:rsidR="003126B6" w:rsidRPr="00930937" w14:paraId="15DC4179" w14:textId="77777777" w:rsidTr="003126B6">
        <w:trPr>
          <w:trHeight w:val="142"/>
          <w:jc w:val="center"/>
        </w:trPr>
        <w:tc>
          <w:tcPr>
            <w:tcW w:w="5241" w:type="dxa"/>
          </w:tcPr>
          <w:p w14:paraId="5DEBFD97" w14:textId="77777777" w:rsidR="003126B6" w:rsidRPr="00930937" w:rsidRDefault="003126B6" w:rsidP="003126B6">
            <w:pPr>
              <w:pStyle w:val="tabteksts"/>
              <w:rPr>
                <w:i/>
                <w:szCs w:val="18"/>
                <w:lang w:eastAsia="lv-LV"/>
              </w:rPr>
            </w:pPr>
            <w:r w:rsidRPr="00930937">
              <w:rPr>
                <w:i/>
                <w:szCs w:val="18"/>
                <w:lang w:eastAsia="lv-LV"/>
              </w:rPr>
              <w:t>Uzglabāšanas atbalsts</w:t>
            </w:r>
          </w:p>
        </w:tc>
        <w:tc>
          <w:tcPr>
            <w:tcW w:w="1277" w:type="dxa"/>
          </w:tcPr>
          <w:p w14:paraId="416C7C92" w14:textId="77777777" w:rsidR="003126B6" w:rsidRPr="00930937" w:rsidRDefault="003126B6" w:rsidP="003126B6">
            <w:pPr>
              <w:pStyle w:val="tabteksts"/>
              <w:jc w:val="right"/>
              <w:rPr>
                <w:szCs w:val="18"/>
              </w:rPr>
            </w:pPr>
            <w:r w:rsidRPr="00930937">
              <w:rPr>
                <w:szCs w:val="18"/>
              </w:rPr>
              <w:t>293 597</w:t>
            </w:r>
          </w:p>
        </w:tc>
        <w:tc>
          <w:tcPr>
            <w:tcW w:w="1277" w:type="dxa"/>
          </w:tcPr>
          <w:p w14:paraId="79F3CA66" w14:textId="77777777" w:rsidR="003126B6" w:rsidRPr="00930937" w:rsidRDefault="003126B6" w:rsidP="003126B6">
            <w:pPr>
              <w:pStyle w:val="tabteksts"/>
              <w:jc w:val="right"/>
              <w:rPr>
                <w:szCs w:val="18"/>
              </w:rPr>
            </w:pPr>
            <w:r w:rsidRPr="00930937">
              <w:rPr>
                <w:szCs w:val="18"/>
              </w:rPr>
              <w:t>293 597</w:t>
            </w:r>
          </w:p>
        </w:tc>
        <w:tc>
          <w:tcPr>
            <w:tcW w:w="1277" w:type="dxa"/>
          </w:tcPr>
          <w:p w14:paraId="18A89156" w14:textId="77777777" w:rsidR="003126B6" w:rsidRPr="00930937" w:rsidRDefault="003126B6" w:rsidP="003126B6">
            <w:pPr>
              <w:pStyle w:val="tabteksts"/>
              <w:jc w:val="right"/>
              <w:rPr>
                <w:szCs w:val="18"/>
              </w:rPr>
            </w:pPr>
            <w:r w:rsidRPr="00930937">
              <w:rPr>
                <w:szCs w:val="18"/>
              </w:rPr>
              <w:t>-</w:t>
            </w:r>
          </w:p>
        </w:tc>
      </w:tr>
      <w:tr w:rsidR="003126B6" w:rsidRPr="00930937" w14:paraId="1F15EF28" w14:textId="77777777" w:rsidTr="003126B6">
        <w:trPr>
          <w:trHeight w:val="142"/>
          <w:jc w:val="center"/>
        </w:trPr>
        <w:tc>
          <w:tcPr>
            <w:tcW w:w="5241" w:type="dxa"/>
          </w:tcPr>
          <w:p w14:paraId="3DC87F65" w14:textId="77777777" w:rsidR="003126B6" w:rsidRPr="00930937" w:rsidRDefault="003126B6" w:rsidP="003126B6">
            <w:pPr>
              <w:pStyle w:val="tabteksts"/>
              <w:rPr>
                <w:i/>
                <w:szCs w:val="18"/>
                <w:lang w:eastAsia="lv-LV"/>
              </w:rPr>
            </w:pPr>
            <w:r w:rsidRPr="00930937">
              <w:rPr>
                <w:i/>
                <w:szCs w:val="18"/>
                <w:lang w:eastAsia="lv-LV"/>
              </w:rPr>
              <w:t>Ražošanas un tirdzniecības plāni</w:t>
            </w:r>
          </w:p>
        </w:tc>
        <w:tc>
          <w:tcPr>
            <w:tcW w:w="1277" w:type="dxa"/>
          </w:tcPr>
          <w:p w14:paraId="4FCC279F" w14:textId="77777777" w:rsidR="003126B6" w:rsidRPr="00930937" w:rsidRDefault="003126B6" w:rsidP="003126B6">
            <w:pPr>
              <w:pStyle w:val="tabteksts"/>
              <w:jc w:val="right"/>
              <w:rPr>
                <w:szCs w:val="18"/>
              </w:rPr>
            </w:pPr>
            <w:r w:rsidRPr="00930937">
              <w:rPr>
                <w:szCs w:val="18"/>
              </w:rPr>
              <w:t>370 000</w:t>
            </w:r>
          </w:p>
        </w:tc>
        <w:tc>
          <w:tcPr>
            <w:tcW w:w="1277" w:type="dxa"/>
          </w:tcPr>
          <w:p w14:paraId="6618E81C" w14:textId="77777777" w:rsidR="003126B6" w:rsidRPr="00930937" w:rsidRDefault="003126B6" w:rsidP="003126B6">
            <w:pPr>
              <w:pStyle w:val="tabteksts"/>
              <w:jc w:val="right"/>
              <w:rPr>
                <w:szCs w:val="18"/>
              </w:rPr>
            </w:pPr>
            <w:r w:rsidRPr="00930937">
              <w:rPr>
                <w:szCs w:val="18"/>
              </w:rPr>
              <w:t>370 000</w:t>
            </w:r>
          </w:p>
        </w:tc>
        <w:tc>
          <w:tcPr>
            <w:tcW w:w="1277" w:type="dxa"/>
          </w:tcPr>
          <w:p w14:paraId="648D62D8" w14:textId="77777777" w:rsidR="003126B6" w:rsidRPr="00930937" w:rsidRDefault="003126B6" w:rsidP="003126B6">
            <w:pPr>
              <w:pStyle w:val="tabteksts"/>
              <w:jc w:val="right"/>
              <w:rPr>
                <w:szCs w:val="18"/>
              </w:rPr>
            </w:pPr>
            <w:r w:rsidRPr="00930937">
              <w:rPr>
                <w:szCs w:val="18"/>
              </w:rPr>
              <w:t>-</w:t>
            </w:r>
          </w:p>
        </w:tc>
      </w:tr>
      <w:tr w:rsidR="003126B6" w:rsidRPr="00930937" w14:paraId="0D7E4B20" w14:textId="77777777" w:rsidTr="003126B6">
        <w:trPr>
          <w:trHeight w:val="142"/>
          <w:jc w:val="center"/>
        </w:trPr>
        <w:tc>
          <w:tcPr>
            <w:tcW w:w="5241" w:type="dxa"/>
          </w:tcPr>
          <w:p w14:paraId="2784A095" w14:textId="77777777" w:rsidR="003126B6" w:rsidRPr="00930937" w:rsidRDefault="003126B6" w:rsidP="003126B6">
            <w:pPr>
              <w:pStyle w:val="tabteksts"/>
              <w:rPr>
                <w:i/>
                <w:szCs w:val="18"/>
                <w:lang w:eastAsia="lv-LV"/>
              </w:rPr>
            </w:pPr>
            <w:r w:rsidRPr="00930937">
              <w:rPr>
                <w:i/>
                <w:szCs w:val="18"/>
                <w:lang w:eastAsia="lv-LV"/>
              </w:rPr>
              <w:t>Tirdzniecības pasākumi</w:t>
            </w:r>
          </w:p>
        </w:tc>
        <w:tc>
          <w:tcPr>
            <w:tcW w:w="1277" w:type="dxa"/>
          </w:tcPr>
          <w:p w14:paraId="26113FCF" w14:textId="77777777" w:rsidR="003126B6" w:rsidRPr="00930937" w:rsidRDefault="003126B6" w:rsidP="003126B6">
            <w:pPr>
              <w:pStyle w:val="tabteksts"/>
              <w:jc w:val="right"/>
              <w:rPr>
                <w:szCs w:val="18"/>
              </w:rPr>
            </w:pPr>
            <w:r w:rsidRPr="00930937">
              <w:rPr>
                <w:szCs w:val="18"/>
              </w:rPr>
              <w:t>1 000 000</w:t>
            </w:r>
          </w:p>
        </w:tc>
        <w:tc>
          <w:tcPr>
            <w:tcW w:w="1277" w:type="dxa"/>
          </w:tcPr>
          <w:p w14:paraId="7EC9AD34" w14:textId="77777777" w:rsidR="003126B6" w:rsidRPr="00930937" w:rsidRDefault="003126B6" w:rsidP="003126B6">
            <w:pPr>
              <w:pStyle w:val="tabteksts"/>
              <w:jc w:val="right"/>
              <w:rPr>
                <w:szCs w:val="18"/>
              </w:rPr>
            </w:pPr>
            <w:r w:rsidRPr="00930937">
              <w:rPr>
                <w:szCs w:val="18"/>
              </w:rPr>
              <w:t>1 000 000</w:t>
            </w:r>
          </w:p>
        </w:tc>
        <w:tc>
          <w:tcPr>
            <w:tcW w:w="1277" w:type="dxa"/>
          </w:tcPr>
          <w:p w14:paraId="1A06AF43" w14:textId="77777777" w:rsidR="003126B6" w:rsidRPr="00930937" w:rsidRDefault="003126B6" w:rsidP="003126B6">
            <w:pPr>
              <w:pStyle w:val="tabteksts"/>
              <w:jc w:val="right"/>
              <w:rPr>
                <w:szCs w:val="18"/>
              </w:rPr>
            </w:pPr>
            <w:r w:rsidRPr="00930937">
              <w:rPr>
                <w:szCs w:val="18"/>
              </w:rPr>
              <w:t>-</w:t>
            </w:r>
          </w:p>
        </w:tc>
      </w:tr>
      <w:tr w:rsidR="003126B6" w:rsidRPr="00930937" w14:paraId="1F58659B" w14:textId="77777777" w:rsidTr="003126B6">
        <w:trPr>
          <w:trHeight w:val="142"/>
          <w:jc w:val="center"/>
        </w:trPr>
        <w:tc>
          <w:tcPr>
            <w:tcW w:w="5241" w:type="dxa"/>
          </w:tcPr>
          <w:p w14:paraId="4114BD6D" w14:textId="77777777" w:rsidR="003126B6" w:rsidRPr="00930937" w:rsidRDefault="003126B6" w:rsidP="003126B6">
            <w:pPr>
              <w:pStyle w:val="tabteksts"/>
              <w:rPr>
                <w:i/>
                <w:szCs w:val="18"/>
                <w:lang w:eastAsia="lv-LV"/>
              </w:rPr>
            </w:pPr>
            <w:r w:rsidRPr="00930937">
              <w:rPr>
                <w:i/>
                <w:szCs w:val="18"/>
                <w:lang w:eastAsia="lv-LV"/>
              </w:rPr>
              <w:t>Zvejas un akvakultūras produktu apstrāde</w:t>
            </w:r>
          </w:p>
        </w:tc>
        <w:tc>
          <w:tcPr>
            <w:tcW w:w="1277" w:type="dxa"/>
          </w:tcPr>
          <w:p w14:paraId="53B3DE48" w14:textId="77777777" w:rsidR="003126B6" w:rsidRPr="00930937" w:rsidRDefault="003126B6" w:rsidP="003126B6">
            <w:pPr>
              <w:pStyle w:val="tabteksts"/>
              <w:jc w:val="right"/>
              <w:rPr>
                <w:szCs w:val="18"/>
              </w:rPr>
            </w:pPr>
            <w:r w:rsidRPr="00930937">
              <w:rPr>
                <w:szCs w:val="18"/>
              </w:rPr>
              <w:t>3 311 953</w:t>
            </w:r>
          </w:p>
        </w:tc>
        <w:tc>
          <w:tcPr>
            <w:tcW w:w="1277" w:type="dxa"/>
          </w:tcPr>
          <w:p w14:paraId="36634846" w14:textId="77777777" w:rsidR="003126B6" w:rsidRPr="00930937" w:rsidRDefault="003126B6" w:rsidP="003126B6">
            <w:pPr>
              <w:pStyle w:val="tabteksts"/>
              <w:jc w:val="right"/>
              <w:rPr>
                <w:szCs w:val="18"/>
              </w:rPr>
            </w:pPr>
            <w:r w:rsidRPr="00930937">
              <w:rPr>
                <w:szCs w:val="18"/>
              </w:rPr>
              <w:t xml:space="preserve">6 670 119 </w:t>
            </w:r>
          </w:p>
        </w:tc>
        <w:tc>
          <w:tcPr>
            <w:tcW w:w="1277" w:type="dxa"/>
          </w:tcPr>
          <w:p w14:paraId="19D87049" w14:textId="77777777" w:rsidR="003126B6" w:rsidRPr="00930937" w:rsidRDefault="003126B6" w:rsidP="003126B6">
            <w:pPr>
              <w:pStyle w:val="tabteksts"/>
              <w:jc w:val="right"/>
              <w:rPr>
                <w:szCs w:val="18"/>
              </w:rPr>
            </w:pPr>
            <w:r w:rsidRPr="00930937">
              <w:rPr>
                <w:szCs w:val="18"/>
              </w:rPr>
              <w:t>3 358 166</w:t>
            </w:r>
          </w:p>
        </w:tc>
      </w:tr>
    </w:tbl>
    <w:p w14:paraId="1D3EB0EB" w14:textId="77777777" w:rsidR="003126B6" w:rsidRPr="00930937" w:rsidRDefault="003126B6" w:rsidP="003126B6">
      <w:pPr>
        <w:pStyle w:val="Tabuluvirsraksti"/>
        <w:rPr>
          <w:lang w:eastAsia="lv-LV"/>
        </w:rPr>
      </w:pPr>
    </w:p>
    <w:p w14:paraId="0915F766" w14:textId="77777777" w:rsidR="003126B6" w:rsidRPr="00930937" w:rsidRDefault="003126B6" w:rsidP="003126B6">
      <w:pPr>
        <w:pStyle w:val="programmas"/>
        <w:spacing w:after="360"/>
        <w:rPr>
          <w:lang w:val="lv-LV"/>
        </w:rPr>
      </w:pPr>
      <w:r w:rsidRPr="00930937">
        <w:rPr>
          <w:lang w:val="lv-LV"/>
        </w:rPr>
        <w:t>66.09.00 Citu institūciju izdevumi Eiropas Jūrlietu un zivsaimniecības fonda (EJZF) projektu un pasākumu īstenošanai (2014-2020)</w:t>
      </w:r>
    </w:p>
    <w:p w14:paraId="2AC0B73B" w14:textId="77777777" w:rsidR="003126B6" w:rsidRPr="00930937" w:rsidRDefault="003126B6" w:rsidP="003126B6">
      <w:pPr>
        <w:ind w:firstLine="0"/>
        <w:rPr>
          <w:u w:val="single"/>
        </w:rPr>
      </w:pPr>
      <w:r w:rsidRPr="00930937">
        <w:rPr>
          <w:u w:val="single"/>
        </w:rPr>
        <w:t>Apakšprogrammas mērķis:</w:t>
      </w:r>
    </w:p>
    <w:p w14:paraId="3E422E99" w14:textId="77777777" w:rsidR="003126B6" w:rsidRPr="00930937" w:rsidRDefault="003126B6" w:rsidP="00571997">
      <w:r w:rsidRPr="00930937">
        <w:t>nodrošināt ES finanšu plānošanas perioda 2014.–2020. gadam Eiropas Zivsaimniecības fonda un EJZF pasākumu īstenošanu.</w:t>
      </w:r>
    </w:p>
    <w:p w14:paraId="0C026719" w14:textId="77777777" w:rsidR="003126B6" w:rsidRPr="00930937" w:rsidRDefault="003126B6" w:rsidP="00571997">
      <w:pPr>
        <w:ind w:firstLine="0"/>
        <w:rPr>
          <w:u w:val="single"/>
        </w:rPr>
      </w:pPr>
      <w:r w:rsidRPr="00930937">
        <w:rPr>
          <w:u w:val="single"/>
        </w:rPr>
        <w:lastRenderedPageBreak/>
        <w:t>Galvenās aktivitātes:</w:t>
      </w:r>
    </w:p>
    <w:p w14:paraId="5339D072" w14:textId="77777777" w:rsidR="003126B6" w:rsidRPr="00930937" w:rsidRDefault="003126B6" w:rsidP="003126B6">
      <w:pPr>
        <w:autoSpaceDN w:val="0"/>
      </w:pPr>
      <w:r w:rsidRPr="00930937">
        <w:t xml:space="preserve">Eiropas Jūrlietu un zivsaimniecības fonda (EJZF) projekta “Zvejas kontroles un pārraudzības sistēmas efektivitātes palielināšana un zināšanu pilnveidošana nelegālās un neregulētās zvejas apkarošanas jomā” īstenošana </w:t>
      </w:r>
    </w:p>
    <w:p w14:paraId="6BFE7F40" w14:textId="77777777" w:rsidR="003126B6" w:rsidRPr="00930937" w:rsidRDefault="003126B6" w:rsidP="003126B6">
      <w:pPr>
        <w:ind w:firstLine="0"/>
      </w:pPr>
      <w:r w:rsidRPr="00930937">
        <w:rPr>
          <w:u w:val="single"/>
        </w:rPr>
        <w:t>Apakšprogrammas izpildītājs</w:t>
      </w:r>
      <w:r w:rsidRPr="00930937">
        <w:t>: ZM.</w:t>
      </w:r>
    </w:p>
    <w:p w14:paraId="1D64B24A" w14:textId="77777777" w:rsidR="003126B6" w:rsidRPr="00930937" w:rsidRDefault="003126B6" w:rsidP="003126B6">
      <w:pPr>
        <w:ind w:firstLine="0"/>
        <w:rPr>
          <w:szCs w:val="24"/>
          <w:lang w:eastAsia="lv-LV"/>
        </w:rPr>
      </w:pPr>
    </w:p>
    <w:p w14:paraId="3B18740F" w14:textId="77777777" w:rsidR="003126B6" w:rsidRPr="00930937" w:rsidRDefault="003126B6" w:rsidP="003126B6">
      <w:pPr>
        <w:pStyle w:val="Tabuluvirsraksti"/>
        <w:spacing w:after="240"/>
        <w:rPr>
          <w:b/>
          <w:lang w:eastAsia="lv-LV"/>
        </w:rPr>
      </w:pPr>
      <w:r w:rsidRPr="00930937">
        <w:rPr>
          <w:b/>
          <w:lang w:eastAsia="lv-LV"/>
        </w:rPr>
        <w:t>Finansiālie rādītāji no 2017. līdz 2021. gadam</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131"/>
        <w:gridCol w:w="1132"/>
        <w:gridCol w:w="1132"/>
        <w:gridCol w:w="1132"/>
        <w:gridCol w:w="1132"/>
      </w:tblGrid>
      <w:tr w:rsidR="003126B6" w:rsidRPr="00930937" w14:paraId="7CA12900" w14:textId="77777777" w:rsidTr="003126B6">
        <w:trPr>
          <w:trHeight w:val="283"/>
          <w:tblHeader/>
          <w:jc w:val="center"/>
        </w:trPr>
        <w:tc>
          <w:tcPr>
            <w:tcW w:w="3378" w:type="dxa"/>
            <w:vAlign w:val="center"/>
          </w:tcPr>
          <w:p w14:paraId="34293F9D" w14:textId="77777777" w:rsidR="003126B6" w:rsidRPr="00930937" w:rsidRDefault="003126B6" w:rsidP="003126B6">
            <w:pPr>
              <w:pStyle w:val="tabteksts"/>
              <w:jc w:val="center"/>
              <w:rPr>
                <w:szCs w:val="24"/>
              </w:rPr>
            </w:pPr>
          </w:p>
        </w:tc>
        <w:tc>
          <w:tcPr>
            <w:tcW w:w="1131" w:type="dxa"/>
          </w:tcPr>
          <w:p w14:paraId="2D7A2D8C" w14:textId="77777777" w:rsidR="003126B6" w:rsidRPr="00930937" w:rsidRDefault="003126B6" w:rsidP="003126B6">
            <w:pPr>
              <w:pStyle w:val="tabteksts"/>
              <w:jc w:val="center"/>
              <w:rPr>
                <w:szCs w:val="24"/>
                <w:lang w:eastAsia="lv-LV"/>
              </w:rPr>
            </w:pPr>
            <w:r w:rsidRPr="00930937">
              <w:rPr>
                <w:szCs w:val="18"/>
                <w:lang w:eastAsia="lv-LV"/>
              </w:rPr>
              <w:t>2017. gads (izpilde)</w:t>
            </w:r>
          </w:p>
        </w:tc>
        <w:tc>
          <w:tcPr>
            <w:tcW w:w="1132" w:type="dxa"/>
            <w:vAlign w:val="center"/>
          </w:tcPr>
          <w:p w14:paraId="43322096" w14:textId="77777777" w:rsidR="003126B6" w:rsidRPr="00930937" w:rsidRDefault="003126B6" w:rsidP="003126B6">
            <w:pPr>
              <w:pStyle w:val="tabteksts"/>
              <w:jc w:val="center"/>
              <w:rPr>
                <w:szCs w:val="24"/>
                <w:lang w:eastAsia="lv-LV"/>
              </w:rPr>
            </w:pPr>
            <w:r w:rsidRPr="00930937">
              <w:rPr>
                <w:szCs w:val="18"/>
                <w:lang w:eastAsia="lv-LV"/>
              </w:rPr>
              <w:t>2018. gada plāns</w:t>
            </w:r>
          </w:p>
        </w:tc>
        <w:tc>
          <w:tcPr>
            <w:tcW w:w="1132" w:type="dxa"/>
          </w:tcPr>
          <w:p w14:paraId="7518F454" w14:textId="403DAE07" w:rsidR="003126B6" w:rsidRPr="00930937" w:rsidRDefault="003126B6" w:rsidP="003126B6">
            <w:pPr>
              <w:pStyle w:val="tabteksts"/>
              <w:jc w:val="center"/>
              <w:rPr>
                <w:szCs w:val="24"/>
                <w:lang w:eastAsia="lv-LV"/>
              </w:rPr>
            </w:pPr>
            <w:r w:rsidRPr="00930937">
              <w:rPr>
                <w:szCs w:val="18"/>
                <w:lang w:eastAsia="lv-LV"/>
              </w:rPr>
              <w:t xml:space="preserve">2019. gada </w:t>
            </w:r>
            <w:r w:rsidR="00651542">
              <w:rPr>
                <w:szCs w:val="18"/>
                <w:lang w:eastAsia="lv-LV"/>
              </w:rPr>
              <w:t>plāns</w:t>
            </w:r>
          </w:p>
        </w:tc>
        <w:tc>
          <w:tcPr>
            <w:tcW w:w="1132" w:type="dxa"/>
          </w:tcPr>
          <w:p w14:paraId="5962328D" w14:textId="77777777" w:rsidR="003126B6" w:rsidRPr="00930937" w:rsidRDefault="003126B6" w:rsidP="003126B6">
            <w:pPr>
              <w:pStyle w:val="tabteksts"/>
              <w:jc w:val="center"/>
              <w:rPr>
                <w:szCs w:val="24"/>
                <w:lang w:eastAsia="lv-LV"/>
              </w:rPr>
            </w:pPr>
            <w:r w:rsidRPr="00930937">
              <w:rPr>
                <w:szCs w:val="18"/>
                <w:lang w:eastAsia="lv-LV"/>
              </w:rPr>
              <w:t>2020. gada prognoze</w:t>
            </w:r>
          </w:p>
        </w:tc>
        <w:tc>
          <w:tcPr>
            <w:tcW w:w="1132" w:type="dxa"/>
          </w:tcPr>
          <w:p w14:paraId="273A24C4" w14:textId="77777777" w:rsidR="003126B6" w:rsidRPr="00930937" w:rsidRDefault="003126B6" w:rsidP="003126B6">
            <w:pPr>
              <w:pStyle w:val="tabteksts"/>
              <w:jc w:val="center"/>
              <w:rPr>
                <w:szCs w:val="24"/>
                <w:lang w:eastAsia="lv-LV"/>
              </w:rPr>
            </w:pPr>
            <w:r w:rsidRPr="00930937">
              <w:rPr>
                <w:szCs w:val="18"/>
                <w:lang w:eastAsia="lv-LV"/>
              </w:rPr>
              <w:t>2021. gada prognoze</w:t>
            </w:r>
          </w:p>
        </w:tc>
      </w:tr>
      <w:tr w:rsidR="003126B6" w:rsidRPr="00930937" w14:paraId="6269FEF1" w14:textId="77777777" w:rsidTr="003126B6">
        <w:trPr>
          <w:trHeight w:val="142"/>
          <w:jc w:val="center"/>
        </w:trPr>
        <w:tc>
          <w:tcPr>
            <w:tcW w:w="3378" w:type="dxa"/>
            <w:shd w:val="clear" w:color="auto" w:fill="D9D9D9" w:themeFill="background1" w:themeFillShade="D9"/>
            <w:vAlign w:val="center"/>
          </w:tcPr>
          <w:p w14:paraId="4DAECEE0" w14:textId="77777777" w:rsidR="003126B6" w:rsidRPr="00930937" w:rsidRDefault="003126B6" w:rsidP="003126B6">
            <w:pPr>
              <w:pStyle w:val="tabteksts"/>
              <w:rPr>
                <w:lang w:eastAsia="lv-LV"/>
              </w:rPr>
            </w:pPr>
            <w:r w:rsidRPr="00930937">
              <w:rPr>
                <w:lang w:eastAsia="lv-LV"/>
              </w:rPr>
              <w:t>Kopējie izdevumi,</w:t>
            </w:r>
            <w:r w:rsidRPr="00930937">
              <w:t xml:space="preserve"> </w:t>
            </w:r>
            <w:r w:rsidRPr="00930937">
              <w:rPr>
                <w:i/>
                <w:szCs w:val="18"/>
              </w:rPr>
              <w:t>euro</w:t>
            </w:r>
          </w:p>
        </w:tc>
        <w:tc>
          <w:tcPr>
            <w:tcW w:w="1131" w:type="dxa"/>
            <w:shd w:val="clear" w:color="auto" w:fill="D9D9D9" w:themeFill="background1" w:themeFillShade="D9"/>
          </w:tcPr>
          <w:p w14:paraId="4643342D" w14:textId="77777777" w:rsidR="003126B6" w:rsidRPr="00930937" w:rsidRDefault="003126B6" w:rsidP="003126B6">
            <w:pPr>
              <w:pStyle w:val="tabteksts"/>
              <w:jc w:val="right"/>
            </w:pPr>
            <w:r w:rsidRPr="00930937">
              <w:t>349 448</w:t>
            </w:r>
          </w:p>
        </w:tc>
        <w:tc>
          <w:tcPr>
            <w:tcW w:w="1132" w:type="dxa"/>
            <w:shd w:val="clear" w:color="auto" w:fill="D9D9D9" w:themeFill="background1" w:themeFillShade="D9"/>
          </w:tcPr>
          <w:p w14:paraId="1B358328" w14:textId="77777777" w:rsidR="003126B6" w:rsidRPr="00930937" w:rsidRDefault="003126B6" w:rsidP="003126B6">
            <w:pPr>
              <w:pStyle w:val="tabteksts"/>
              <w:jc w:val="center"/>
            </w:pPr>
            <w:r w:rsidRPr="00930937">
              <w:t>-</w:t>
            </w:r>
          </w:p>
        </w:tc>
        <w:tc>
          <w:tcPr>
            <w:tcW w:w="1132" w:type="dxa"/>
            <w:shd w:val="clear" w:color="auto" w:fill="D9D9D9" w:themeFill="background1" w:themeFillShade="D9"/>
          </w:tcPr>
          <w:p w14:paraId="6EF56314" w14:textId="77777777" w:rsidR="003126B6" w:rsidRPr="00930937" w:rsidRDefault="003126B6" w:rsidP="003126B6">
            <w:pPr>
              <w:pStyle w:val="tabteksts"/>
              <w:jc w:val="right"/>
            </w:pPr>
            <w:r w:rsidRPr="00930937">
              <w:t>6 349</w:t>
            </w:r>
          </w:p>
        </w:tc>
        <w:tc>
          <w:tcPr>
            <w:tcW w:w="1132" w:type="dxa"/>
            <w:shd w:val="clear" w:color="auto" w:fill="D9D9D9" w:themeFill="background1" w:themeFillShade="D9"/>
          </w:tcPr>
          <w:p w14:paraId="56E6F664" w14:textId="77777777" w:rsidR="003126B6" w:rsidRPr="00930937" w:rsidRDefault="003126B6" w:rsidP="003126B6">
            <w:pPr>
              <w:pStyle w:val="tabteksts"/>
              <w:jc w:val="center"/>
            </w:pPr>
            <w:r w:rsidRPr="00930937">
              <w:t>-</w:t>
            </w:r>
          </w:p>
        </w:tc>
        <w:tc>
          <w:tcPr>
            <w:tcW w:w="1132" w:type="dxa"/>
            <w:shd w:val="clear" w:color="auto" w:fill="D9D9D9" w:themeFill="background1" w:themeFillShade="D9"/>
          </w:tcPr>
          <w:p w14:paraId="75874B8B" w14:textId="77777777" w:rsidR="003126B6" w:rsidRPr="00930937" w:rsidRDefault="003126B6" w:rsidP="003126B6">
            <w:pPr>
              <w:pStyle w:val="tabteksts"/>
              <w:jc w:val="center"/>
            </w:pPr>
            <w:r w:rsidRPr="00930937">
              <w:t>-</w:t>
            </w:r>
          </w:p>
        </w:tc>
      </w:tr>
      <w:tr w:rsidR="003126B6" w:rsidRPr="00930937" w14:paraId="6B6B6CD9" w14:textId="77777777" w:rsidTr="003126B6">
        <w:trPr>
          <w:trHeight w:val="283"/>
          <w:jc w:val="center"/>
        </w:trPr>
        <w:tc>
          <w:tcPr>
            <w:tcW w:w="3378" w:type="dxa"/>
            <w:vAlign w:val="center"/>
          </w:tcPr>
          <w:p w14:paraId="17664FAD" w14:textId="77777777" w:rsidR="003126B6" w:rsidRPr="00930937" w:rsidRDefault="003126B6" w:rsidP="003126B6">
            <w:pPr>
              <w:pStyle w:val="tabteksts"/>
              <w:rPr>
                <w:szCs w:val="18"/>
                <w:lang w:eastAsia="lv-LV"/>
              </w:rPr>
            </w:pPr>
            <w:r w:rsidRPr="00930937">
              <w:rPr>
                <w:szCs w:val="18"/>
                <w:lang w:eastAsia="lv-LV"/>
              </w:rPr>
              <w:t xml:space="preserve">Kopējo izdevumu izmaiņas, </w:t>
            </w:r>
            <w:r w:rsidRPr="00930937">
              <w:rPr>
                <w:i/>
                <w:szCs w:val="18"/>
                <w:lang w:eastAsia="lv-LV"/>
              </w:rPr>
              <w:t>euro</w:t>
            </w:r>
            <w:r w:rsidRPr="00930937">
              <w:rPr>
                <w:szCs w:val="18"/>
                <w:lang w:eastAsia="lv-LV"/>
              </w:rPr>
              <w:t xml:space="preserve"> (+/–) pret iepriekšējo gadu</w:t>
            </w:r>
          </w:p>
        </w:tc>
        <w:tc>
          <w:tcPr>
            <w:tcW w:w="1131" w:type="dxa"/>
          </w:tcPr>
          <w:p w14:paraId="4B0B5772" w14:textId="77777777" w:rsidR="003126B6" w:rsidRPr="00930937" w:rsidRDefault="003126B6" w:rsidP="003126B6">
            <w:pPr>
              <w:pStyle w:val="tabteksts"/>
              <w:jc w:val="center"/>
            </w:pPr>
            <w:r w:rsidRPr="00930937">
              <w:rPr>
                <w:b/>
                <w:bCs/>
              </w:rPr>
              <w:t>×</w:t>
            </w:r>
          </w:p>
        </w:tc>
        <w:tc>
          <w:tcPr>
            <w:tcW w:w="1132" w:type="dxa"/>
          </w:tcPr>
          <w:p w14:paraId="0D2681B7" w14:textId="77777777" w:rsidR="003126B6" w:rsidRPr="00930937" w:rsidRDefault="003126B6" w:rsidP="003126B6">
            <w:pPr>
              <w:pStyle w:val="tabteksts"/>
              <w:jc w:val="right"/>
            </w:pPr>
            <w:r w:rsidRPr="00930937">
              <w:t>-349 448</w:t>
            </w:r>
          </w:p>
        </w:tc>
        <w:tc>
          <w:tcPr>
            <w:tcW w:w="1132" w:type="dxa"/>
          </w:tcPr>
          <w:p w14:paraId="194B0008" w14:textId="77777777" w:rsidR="003126B6" w:rsidRPr="00930937" w:rsidRDefault="003126B6" w:rsidP="003126B6">
            <w:pPr>
              <w:pStyle w:val="tabteksts"/>
              <w:jc w:val="right"/>
            </w:pPr>
            <w:r w:rsidRPr="00930937">
              <w:t>6 349</w:t>
            </w:r>
          </w:p>
        </w:tc>
        <w:tc>
          <w:tcPr>
            <w:tcW w:w="1132" w:type="dxa"/>
          </w:tcPr>
          <w:p w14:paraId="6D4CEF5F" w14:textId="77777777" w:rsidR="003126B6" w:rsidRPr="00930937" w:rsidRDefault="003126B6" w:rsidP="003126B6">
            <w:pPr>
              <w:pStyle w:val="tabteksts"/>
              <w:jc w:val="right"/>
            </w:pPr>
            <w:r w:rsidRPr="00930937">
              <w:t>-6 349</w:t>
            </w:r>
          </w:p>
        </w:tc>
        <w:tc>
          <w:tcPr>
            <w:tcW w:w="1132" w:type="dxa"/>
          </w:tcPr>
          <w:p w14:paraId="3B87FFC1" w14:textId="77777777" w:rsidR="003126B6" w:rsidRPr="00930937" w:rsidRDefault="003126B6" w:rsidP="003126B6">
            <w:pPr>
              <w:pStyle w:val="tabteksts"/>
              <w:jc w:val="center"/>
            </w:pPr>
            <w:r w:rsidRPr="00930937">
              <w:t>-</w:t>
            </w:r>
          </w:p>
        </w:tc>
      </w:tr>
      <w:tr w:rsidR="003126B6" w:rsidRPr="00930937" w14:paraId="21FDC589" w14:textId="77777777" w:rsidTr="003126B6">
        <w:trPr>
          <w:trHeight w:val="283"/>
          <w:jc w:val="center"/>
        </w:trPr>
        <w:tc>
          <w:tcPr>
            <w:tcW w:w="3378" w:type="dxa"/>
            <w:vAlign w:val="center"/>
          </w:tcPr>
          <w:p w14:paraId="133BA397" w14:textId="77777777" w:rsidR="003126B6" w:rsidRPr="00930937" w:rsidRDefault="003126B6" w:rsidP="003126B6">
            <w:pPr>
              <w:pStyle w:val="tabteksts"/>
            </w:pPr>
            <w:r w:rsidRPr="00930937">
              <w:rPr>
                <w:lang w:eastAsia="lv-LV"/>
              </w:rPr>
              <w:t>Kopējie izdevumi</w:t>
            </w:r>
            <w:r w:rsidRPr="00930937">
              <w:t>, % (+/–) pret iepriekšējo gadu</w:t>
            </w:r>
          </w:p>
        </w:tc>
        <w:tc>
          <w:tcPr>
            <w:tcW w:w="1131" w:type="dxa"/>
          </w:tcPr>
          <w:p w14:paraId="71FF9AEA" w14:textId="77777777" w:rsidR="003126B6" w:rsidRPr="00930937" w:rsidRDefault="003126B6" w:rsidP="003126B6">
            <w:pPr>
              <w:pStyle w:val="tabteksts"/>
              <w:jc w:val="center"/>
            </w:pPr>
            <w:r w:rsidRPr="00930937">
              <w:rPr>
                <w:b/>
                <w:bCs/>
              </w:rPr>
              <w:t>×</w:t>
            </w:r>
          </w:p>
        </w:tc>
        <w:tc>
          <w:tcPr>
            <w:tcW w:w="1132" w:type="dxa"/>
          </w:tcPr>
          <w:p w14:paraId="75E6F2A6" w14:textId="77777777" w:rsidR="003126B6" w:rsidRPr="00930937" w:rsidRDefault="003126B6" w:rsidP="003126B6">
            <w:pPr>
              <w:pStyle w:val="tabteksts"/>
              <w:jc w:val="right"/>
            </w:pPr>
            <w:r w:rsidRPr="00930937">
              <w:t>-100,0</w:t>
            </w:r>
          </w:p>
        </w:tc>
        <w:tc>
          <w:tcPr>
            <w:tcW w:w="1132" w:type="dxa"/>
          </w:tcPr>
          <w:p w14:paraId="37F7BD05" w14:textId="77777777" w:rsidR="003126B6" w:rsidRPr="00930937" w:rsidRDefault="003126B6" w:rsidP="003126B6">
            <w:pPr>
              <w:pStyle w:val="tabteksts"/>
              <w:jc w:val="center"/>
            </w:pPr>
            <w:r w:rsidRPr="00930937">
              <w:t>-</w:t>
            </w:r>
          </w:p>
        </w:tc>
        <w:tc>
          <w:tcPr>
            <w:tcW w:w="1132" w:type="dxa"/>
          </w:tcPr>
          <w:p w14:paraId="361B4641" w14:textId="77777777" w:rsidR="003126B6" w:rsidRPr="00930937" w:rsidRDefault="003126B6" w:rsidP="003126B6">
            <w:pPr>
              <w:pStyle w:val="tabteksts"/>
              <w:jc w:val="right"/>
            </w:pPr>
            <w:r w:rsidRPr="00930937">
              <w:t>-100,0</w:t>
            </w:r>
          </w:p>
        </w:tc>
        <w:tc>
          <w:tcPr>
            <w:tcW w:w="1132" w:type="dxa"/>
          </w:tcPr>
          <w:p w14:paraId="4F62F27F" w14:textId="77777777" w:rsidR="003126B6" w:rsidRPr="00930937" w:rsidRDefault="003126B6" w:rsidP="003126B6">
            <w:pPr>
              <w:pStyle w:val="tabteksts"/>
              <w:jc w:val="center"/>
            </w:pPr>
            <w:r w:rsidRPr="00930937">
              <w:t>-</w:t>
            </w:r>
          </w:p>
        </w:tc>
      </w:tr>
    </w:tbl>
    <w:p w14:paraId="1F8FD29E" w14:textId="194A1019" w:rsidR="003126B6" w:rsidRPr="00930937" w:rsidRDefault="003126B6" w:rsidP="00571997">
      <w:pPr>
        <w:spacing w:before="240" w:after="240"/>
        <w:ind w:firstLine="720"/>
        <w:jc w:val="center"/>
        <w:rPr>
          <w:b/>
          <w:lang w:eastAsia="lv-LV"/>
        </w:rPr>
      </w:pPr>
      <w:r w:rsidRPr="00930937">
        <w:rPr>
          <w:b/>
          <w:lang w:eastAsia="lv-LV"/>
        </w:rPr>
        <w:t xml:space="preserve">Izmaiņas izdevumos, salīdzinot 2019. gada </w:t>
      </w:r>
      <w:r w:rsidR="00B35A38" w:rsidRPr="00B35A38">
        <w:rPr>
          <w:b/>
          <w:lang w:eastAsia="lv-LV"/>
        </w:rPr>
        <w:t xml:space="preserve">plānu </w:t>
      </w:r>
      <w:r w:rsidRPr="00930937">
        <w:rPr>
          <w:b/>
          <w:lang w:eastAsia="lv-LV"/>
        </w:rPr>
        <w:t>ar 2018. gada plānu</w:t>
      </w:r>
    </w:p>
    <w:p w14:paraId="6B8FB390" w14:textId="1A757A47" w:rsidR="003126B6" w:rsidRPr="00930937" w:rsidRDefault="0051597F" w:rsidP="003126B6">
      <w:pPr>
        <w:spacing w:after="0"/>
        <w:ind w:left="7921" w:firstLine="720"/>
        <w:jc w:val="center"/>
        <w:rPr>
          <w:i/>
          <w:sz w:val="18"/>
          <w:szCs w:val="18"/>
        </w:rPr>
      </w:pPr>
      <w:r>
        <w:rPr>
          <w:i/>
          <w:sz w:val="18"/>
          <w:szCs w:val="18"/>
        </w:rPr>
        <w:t>E</w:t>
      </w:r>
      <w:r w:rsidR="003126B6" w:rsidRPr="00930937">
        <w:rPr>
          <w:i/>
          <w:sz w:val="18"/>
          <w:szCs w:val="18"/>
        </w:rPr>
        <w:t>uro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1"/>
        <w:gridCol w:w="1277"/>
        <w:gridCol w:w="1277"/>
        <w:gridCol w:w="1277"/>
      </w:tblGrid>
      <w:tr w:rsidR="003126B6" w:rsidRPr="00930937" w14:paraId="4F7B103B" w14:textId="77777777" w:rsidTr="003126B6">
        <w:trPr>
          <w:trHeight w:val="142"/>
          <w:tblHeader/>
          <w:jc w:val="center"/>
        </w:trPr>
        <w:tc>
          <w:tcPr>
            <w:tcW w:w="5241" w:type="dxa"/>
            <w:vAlign w:val="center"/>
          </w:tcPr>
          <w:p w14:paraId="02E8960D" w14:textId="77777777" w:rsidR="003126B6" w:rsidRPr="00930937" w:rsidRDefault="003126B6" w:rsidP="003126B6">
            <w:pPr>
              <w:pStyle w:val="tabteksts"/>
              <w:jc w:val="center"/>
              <w:rPr>
                <w:szCs w:val="18"/>
              </w:rPr>
            </w:pPr>
            <w:r w:rsidRPr="00930937">
              <w:rPr>
                <w:szCs w:val="18"/>
                <w:lang w:eastAsia="lv-LV"/>
              </w:rPr>
              <w:t>Pasākums</w:t>
            </w:r>
          </w:p>
        </w:tc>
        <w:tc>
          <w:tcPr>
            <w:tcW w:w="1277" w:type="dxa"/>
            <w:vAlign w:val="center"/>
          </w:tcPr>
          <w:p w14:paraId="2FD11238" w14:textId="77777777" w:rsidR="003126B6" w:rsidRPr="00930937" w:rsidRDefault="003126B6" w:rsidP="003126B6">
            <w:pPr>
              <w:pStyle w:val="tabteksts"/>
              <w:jc w:val="center"/>
              <w:rPr>
                <w:szCs w:val="18"/>
                <w:lang w:eastAsia="lv-LV"/>
              </w:rPr>
            </w:pPr>
            <w:r w:rsidRPr="00930937">
              <w:rPr>
                <w:szCs w:val="18"/>
                <w:lang w:eastAsia="lv-LV"/>
              </w:rPr>
              <w:t>Samazinājums</w:t>
            </w:r>
          </w:p>
        </w:tc>
        <w:tc>
          <w:tcPr>
            <w:tcW w:w="1277" w:type="dxa"/>
            <w:vAlign w:val="center"/>
          </w:tcPr>
          <w:p w14:paraId="02B4A93E" w14:textId="77777777" w:rsidR="003126B6" w:rsidRPr="00930937" w:rsidRDefault="003126B6" w:rsidP="003126B6">
            <w:pPr>
              <w:pStyle w:val="tabteksts"/>
              <w:jc w:val="center"/>
              <w:rPr>
                <w:szCs w:val="18"/>
                <w:lang w:eastAsia="lv-LV"/>
              </w:rPr>
            </w:pPr>
            <w:r w:rsidRPr="00930937">
              <w:rPr>
                <w:szCs w:val="18"/>
                <w:lang w:eastAsia="lv-LV"/>
              </w:rPr>
              <w:t>Palielinājums</w:t>
            </w:r>
          </w:p>
        </w:tc>
        <w:tc>
          <w:tcPr>
            <w:tcW w:w="1277" w:type="dxa"/>
            <w:vAlign w:val="center"/>
          </w:tcPr>
          <w:p w14:paraId="67CD7129" w14:textId="77777777" w:rsidR="003126B6" w:rsidRPr="00930937" w:rsidRDefault="003126B6" w:rsidP="003126B6">
            <w:pPr>
              <w:pStyle w:val="tabteksts"/>
              <w:jc w:val="center"/>
              <w:rPr>
                <w:szCs w:val="18"/>
                <w:lang w:eastAsia="lv-LV"/>
              </w:rPr>
            </w:pPr>
            <w:r w:rsidRPr="00930937">
              <w:rPr>
                <w:szCs w:val="18"/>
                <w:lang w:eastAsia="lv-LV"/>
              </w:rPr>
              <w:t>Izmaiņas</w:t>
            </w:r>
          </w:p>
        </w:tc>
      </w:tr>
      <w:tr w:rsidR="003126B6" w:rsidRPr="00930937" w14:paraId="6F85D6B8" w14:textId="77777777" w:rsidTr="003126B6">
        <w:trPr>
          <w:trHeight w:val="142"/>
          <w:jc w:val="center"/>
        </w:trPr>
        <w:tc>
          <w:tcPr>
            <w:tcW w:w="5241" w:type="dxa"/>
            <w:shd w:val="clear" w:color="auto" w:fill="D9D9D9" w:themeFill="background1" w:themeFillShade="D9"/>
          </w:tcPr>
          <w:p w14:paraId="3F2A8C36" w14:textId="77777777" w:rsidR="003126B6" w:rsidRPr="00930937" w:rsidRDefault="003126B6" w:rsidP="003126B6">
            <w:pPr>
              <w:pStyle w:val="tabteksts"/>
              <w:rPr>
                <w:szCs w:val="18"/>
              </w:rPr>
            </w:pPr>
            <w:r w:rsidRPr="00930937">
              <w:rPr>
                <w:b/>
                <w:bCs/>
                <w:szCs w:val="18"/>
                <w:lang w:eastAsia="lv-LV"/>
              </w:rPr>
              <w:t>Izdevumi - kopā</w:t>
            </w:r>
          </w:p>
        </w:tc>
        <w:tc>
          <w:tcPr>
            <w:tcW w:w="1277" w:type="dxa"/>
            <w:shd w:val="clear" w:color="auto" w:fill="D9D9D9" w:themeFill="background1" w:themeFillShade="D9"/>
          </w:tcPr>
          <w:p w14:paraId="5E51D938" w14:textId="77777777" w:rsidR="003126B6" w:rsidRPr="00930937" w:rsidRDefault="003126B6" w:rsidP="003126B6">
            <w:pPr>
              <w:pStyle w:val="tabteksts"/>
              <w:jc w:val="right"/>
              <w:rPr>
                <w:szCs w:val="18"/>
              </w:rPr>
            </w:pPr>
            <w:r w:rsidRPr="00930937">
              <w:rPr>
                <w:szCs w:val="18"/>
              </w:rPr>
              <w:t>-</w:t>
            </w:r>
          </w:p>
        </w:tc>
        <w:tc>
          <w:tcPr>
            <w:tcW w:w="1277" w:type="dxa"/>
            <w:shd w:val="clear" w:color="auto" w:fill="D9D9D9" w:themeFill="background1" w:themeFillShade="D9"/>
          </w:tcPr>
          <w:p w14:paraId="05071EE0" w14:textId="77777777" w:rsidR="003126B6" w:rsidRPr="00930937" w:rsidRDefault="003126B6" w:rsidP="003126B6">
            <w:pPr>
              <w:pStyle w:val="tabteksts"/>
              <w:jc w:val="right"/>
              <w:rPr>
                <w:b/>
                <w:szCs w:val="18"/>
              </w:rPr>
            </w:pPr>
            <w:r w:rsidRPr="00930937">
              <w:rPr>
                <w:b/>
                <w:szCs w:val="18"/>
              </w:rPr>
              <w:t>6 349</w:t>
            </w:r>
          </w:p>
        </w:tc>
        <w:tc>
          <w:tcPr>
            <w:tcW w:w="1277" w:type="dxa"/>
            <w:shd w:val="clear" w:color="auto" w:fill="D9D9D9" w:themeFill="background1" w:themeFillShade="D9"/>
          </w:tcPr>
          <w:p w14:paraId="7D382F91" w14:textId="77777777" w:rsidR="003126B6" w:rsidRPr="00930937" w:rsidRDefault="003126B6" w:rsidP="003126B6">
            <w:pPr>
              <w:pStyle w:val="tabteksts"/>
              <w:jc w:val="right"/>
              <w:rPr>
                <w:b/>
                <w:szCs w:val="18"/>
              </w:rPr>
            </w:pPr>
            <w:r w:rsidRPr="00930937">
              <w:rPr>
                <w:b/>
                <w:szCs w:val="18"/>
              </w:rPr>
              <w:t>6 349</w:t>
            </w:r>
          </w:p>
        </w:tc>
      </w:tr>
      <w:tr w:rsidR="003126B6" w:rsidRPr="00930937" w14:paraId="0338FE95" w14:textId="77777777" w:rsidTr="003126B6">
        <w:trPr>
          <w:jc w:val="center"/>
        </w:trPr>
        <w:tc>
          <w:tcPr>
            <w:tcW w:w="9072" w:type="dxa"/>
            <w:gridSpan w:val="4"/>
          </w:tcPr>
          <w:p w14:paraId="7C8B3339" w14:textId="77777777" w:rsidR="003126B6" w:rsidRPr="00930937" w:rsidRDefault="003126B6" w:rsidP="003126B6">
            <w:pPr>
              <w:pStyle w:val="tabteksts"/>
              <w:ind w:firstLine="313"/>
              <w:rPr>
                <w:szCs w:val="18"/>
              </w:rPr>
            </w:pPr>
            <w:r w:rsidRPr="00930937">
              <w:rPr>
                <w:i/>
                <w:szCs w:val="18"/>
                <w:lang w:eastAsia="lv-LV"/>
              </w:rPr>
              <w:t>t. sk.:</w:t>
            </w:r>
          </w:p>
        </w:tc>
      </w:tr>
      <w:tr w:rsidR="003126B6" w:rsidRPr="00930937" w14:paraId="65B90BA7" w14:textId="77777777" w:rsidTr="003126B6">
        <w:trPr>
          <w:trHeight w:val="142"/>
          <w:jc w:val="center"/>
        </w:trPr>
        <w:tc>
          <w:tcPr>
            <w:tcW w:w="5241" w:type="dxa"/>
            <w:shd w:val="clear" w:color="auto" w:fill="F2F2F2" w:themeFill="background1" w:themeFillShade="F2"/>
          </w:tcPr>
          <w:p w14:paraId="3C8B4AC2" w14:textId="77777777" w:rsidR="003126B6" w:rsidRPr="00930937" w:rsidRDefault="003126B6" w:rsidP="003126B6">
            <w:pPr>
              <w:pStyle w:val="tabteksts"/>
              <w:rPr>
                <w:szCs w:val="18"/>
                <w:u w:val="single"/>
                <w:lang w:eastAsia="lv-LV"/>
              </w:rPr>
            </w:pPr>
            <w:r w:rsidRPr="00930937">
              <w:rPr>
                <w:szCs w:val="18"/>
                <w:u w:val="single"/>
                <w:lang w:eastAsia="lv-LV"/>
              </w:rPr>
              <w:t>Ilgtermiņa saistības</w:t>
            </w:r>
          </w:p>
        </w:tc>
        <w:tc>
          <w:tcPr>
            <w:tcW w:w="1277" w:type="dxa"/>
            <w:shd w:val="clear" w:color="auto" w:fill="F2F2F2" w:themeFill="background1" w:themeFillShade="F2"/>
          </w:tcPr>
          <w:p w14:paraId="46BFC9E6" w14:textId="77777777" w:rsidR="003126B6" w:rsidRPr="00930937" w:rsidRDefault="003126B6" w:rsidP="003126B6">
            <w:pPr>
              <w:pStyle w:val="tabteksts"/>
              <w:jc w:val="right"/>
              <w:rPr>
                <w:szCs w:val="18"/>
                <w:u w:val="single"/>
              </w:rPr>
            </w:pPr>
            <w:r w:rsidRPr="00930937">
              <w:rPr>
                <w:szCs w:val="18"/>
                <w:u w:val="single"/>
              </w:rPr>
              <w:t>-</w:t>
            </w:r>
          </w:p>
        </w:tc>
        <w:tc>
          <w:tcPr>
            <w:tcW w:w="1277" w:type="dxa"/>
            <w:shd w:val="clear" w:color="auto" w:fill="F2F2F2" w:themeFill="background1" w:themeFillShade="F2"/>
          </w:tcPr>
          <w:p w14:paraId="46B149BB" w14:textId="77777777" w:rsidR="003126B6" w:rsidRPr="00930937" w:rsidRDefault="003126B6" w:rsidP="003126B6">
            <w:pPr>
              <w:pStyle w:val="tabteksts"/>
              <w:jc w:val="right"/>
              <w:rPr>
                <w:szCs w:val="18"/>
                <w:u w:val="single"/>
              </w:rPr>
            </w:pPr>
            <w:r w:rsidRPr="00930937">
              <w:rPr>
                <w:szCs w:val="18"/>
                <w:u w:val="single"/>
              </w:rPr>
              <w:t>6 349</w:t>
            </w:r>
          </w:p>
        </w:tc>
        <w:tc>
          <w:tcPr>
            <w:tcW w:w="1277" w:type="dxa"/>
            <w:shd w:val="clear" w:color="auto" w:fill="F2F2F2" w:themeFill="background1" w:themeFillShade="F2"/>
          </w:tcPr>
          <w:p w14:paraId="1A666839" w14:textId="77777777" w:rsidR="003126B6" w:rsidRPr="00930937" w:rsidRDefault="003126B6" w:rsidP="003126B6">
            <w:pPr>
              <w:pStyle w:val="tabteksts"/>
              <w:jc w:val="right"/>
              <w:rPr>
                <w:szCs w:val="18"/>
                <w:u w:val="single"/>
              </w:rPr>
            </w:pPr>
            <w:r w:rsidRPr="00930937">
              <w:rPr>
                <w:szCs w:val="18"/>
                <w:u w:val="single"/>
              </w:rPr>
              <w:t>6 349</w:t>
            </w:r>
          </w:p>
        </w:tc>
      </w:tr>
      <w:tr w:rsidR="003126B6" w:rsidRPr="00930937" w14:paraId="324C46B0" w14:textId="77777777" w:rsidTr="003126B6">
        <w:trPr>
          <w:trHeight w:val="142"/>
          <w:jc w:val="center"/>
        </w:trPr>
        <w:tc>
          <w:tcPr>
            <w:tcW w:w="5241" w:type="dxa"/>
          </w:tcPr>
          <w:p w14:paraId="0700E14F" w14:textId="77777777" w:rsidR="003126B6" w:rsidRPr="00930937" w:rsidRDefault="003126B6" w:rsidP="003126B6">
            <w:pPr>
              <w:pStyle w:val="tabteksts"/>
              <w:rPr>
                <w:i/>
                <w:szCs w:val="18"/>
                <w:lang w:eastAsia="lv-LV"/>
              </w:rPr>
            </w:pPr>
            <w:r w:rsidRPr="00930937">
              <w:rPr>
                <w:i/>
              </w:rPr>
              <w:t>Projekts “Zvejas kontroles un pārraudzības sistēmas efektivitātes palielināšana un zināšanu pilnveidošana nelegālās un neregulētās zvejas apkarošanas jomā”(ZM)</w:t>
            </w:r>
          </w:p>
        </w:tc>
        <w:tc>
          <w:tcPr>
            <w:tcW w:w="1277" w:type="dxa"/>
          </w:tcPr>
          <w:p w14:paraId="47D04CCB" w14:textId="77777777" w:rsidR="003126B6" w:rsidRPr="00930937" w:rsidRDefault="003126B6" w:rsidP="003126B6">
            <w:pPr>
              <w:pStyle w:val="tabteksts"/>
              <w:jc w:val="right"/>
              <w:rPr>
                <w:szCs w:val="18"/>
              </w:rPr>
            </w:pPr>
            <w:r w:rsidRPr="00930937">
              <w:rPr>
                <w:szCs w:val="18"/>
              </w:rPr>
              <w:t>-</w:t>
            </w:r>
          </w:p>
        </w:tc>
        <w:tc>
          <w:tcPr>
            <w:tcW w:w="1277" w:type="dxa"/>
          </w:tcPr>
          <w:p w14:paraId="1D1EF153" w14:textId="77777777" w:rsidR="003126B6" w:rsidRPr="00930937" w:rsidRDefault="003126B6" w:rsidP="003126B6">
            <w:pPr>
              <w:pStyle w:val="tabteksts"/>
              <w:jc w:val="right"/>
              <w:rPr>
                <w:szCs w:val="18"/>
              </w:rPr>
            </w:pPr>
            <w:r w:rsidRPr="00930937">
              <w:rPr>
                <w:szCs w:val="18"/>
              </w:rPr>
              <w:t>6 349</w:t>
            </w:r>
          </w:p>
        </w:tc>
        <w:tc>
          <w:tcPr>
            <w:tcW w:w="1277" w:type="dxa"/>
          </w:tcPr>
          <w:p w14:paraId="471CAE01" w14:textId="77777777" w:rsidR="003126B6" w:rsidRPr="00930937" w:rsidRDefault="003126B6" w:rsidP="003126B6">
            <w:pPr>
              <w:pStyle w:val="tabteksts"/>
              <w:jc w:val="right"/>
              <w:rPr>
                <w:szCs w:val="18"/>
              </w:rPr>
            </w:pPr>
            <w:r w:rsidRPr="00930937">
              <w:rPr>
                <w:szCs w:val="18"/>
              </w:rPr>
              <w:t>6 349</w:t>
            </w:r>
          </w:p>
        </w:tc>
      </w:tr>
    </w:tbl>
    <w:p w14:paraId="33409E1D" w14:textId="02482C3E" w:rsidR="003126B6" w:rsidRDefault="003126B6" w:rsidP="003126B6">
      <w:pPr>
        <w:pStyle w:val="Tabuluvirsraksti"/>
        <w:rPr>
          <w:lang w:eastAsia="lv-LV"/>
        </w:rPr>
      </w:pPr>
    </w:p>
    <w:p w14:paraId="25D5ED90" w14:textId="1B077925" w:rsidR="004051D1" w:rsidRDefault="004051D1" w:rsidP="003126B6">
      <w:pPr>
        <w:pStyle w:val="Tabuluvirsraksti"/>
        <w:rPr>
          <w:lang w:eastAsia="lv-LV"/>
        </w:rPr>
      </w:pPr>
    </w:p>
    <w:p w14:paraId="08BF4408" w14:textId="77777777" w:rsidR="004051D1" w:rsidRPr="00930937" w:rsidRDefault="004051D1" w:rsidP="003126B6">
      <w:pPr>
        <w:pStyle w:val="Tabuluvirsraksti"/>
        <w:rPr>
          <w:lang w:eastAsia="lv-LV"/>
        </w:rPr>
      </w:pPr>
    </w:p>
    <w:p w14:paraId="50FE7FA6" w14:textId="77777777" w:rsidR="003126B6" w:rsidRPr="00930937" w:rsidRDefault="003126B6" w:rsidP="003126B6">
      <w:pPr>
        <w:pStyle w:val="programmas"/>
        <w:rPr>
          <w:lang w:val="lv-LV"/>
        </w:rPr>
      </w:pPr>
      <w:r w:rsidRPr="00930937">
        <w:rPr>
          <w:lang w:val="lv-LV"/>
        </w:rPr>
        <w:t>66.20.00 Tehniskā palīdzība Eiropas Jūrlietu un zivsaimniecības fonda (EJZF) apgūšanai (2014-2020)</w:t>
      </w:r>
    </w:p>
    <w:p w14:paraId="4E73D739" w14:textId="77777777" w:rsidR="003126B6" w:rsidRPr="00930937" w:rsidRDefault="003126B6" w:rsidP="003126B6">
      <w:pPr>
        <w:ind w:firstLine="0"/>
        <w:rPr>
          <w:u w:val="single"/>
        </w:rPr>
      </w:pPr>
      <w:r w:rsidRPr="00930937">
        <w:rPr>
          <w:u w:val="single"/>
        </w:rPr>
        <w:t>Apakšprogrammas mērķis:</w:t>
      </w:r>
    </w:p>
    <w:p w14:paraId="4D149054" w14:textId="77777777" w:rsidR="003126B6" w:rsidRPr="00930937" w:rsidRDefault="003126B6" w:rsidP="003126B6">
      <w:pPr>
        <w:rPr>
          <w:u w:val="single"/>
        </w:rPr>
      </w:pPr>
      <w:r w:rsidRPr="00930937">
        <w:rPr>
          <w:rFonts w:eastAsia="Calibri"/>
        </w:rPr>
        <w:t>nodrošināt EJZF 2014.–2020. gadam Tehniskās palīdzības pasākumu īstenošanu, atbalstot Rīcības programmas efektīvu un drošu vadību, ieviešanu, uzraudzību, izvērtēšanu un kontroli, kā arī vietējo zivsaimniecības grupu sadarbības tīkla izveidošanu.</w:t>
      </w:r>
    </w:p>
    <w:p w14:paraId="28F1D290" w14:textId="77777777" w:rsidR="003126B6" w:rsidRPr="00930937" w:rsidRDefault="003126B6" w:rsidP="00571997">
      <w:pPr>
        <w:ind w:firstLine="0"/>
        <w:rPr>
          <w:u w:val="single"/>
        </w:rPr>
      </w:pPr>
      <w:r w:rsidRPr="00930937">
        <w:rPr>
          <w:u w:val="single"/>
        </w:rPr>
        <w:t>Galvenās aktivitātes:</w:t>
      </w:r>
    </w:p>
    <w:p w14:paraId="6027B54D" w14:textId="77777777" w:rsidR="003126B6" w:rsidRPr="00930937" w:rsidRDefault="003126B6" w:rsidP="003126B6">
      <w:r w:rsidRPr="00930937">
        <w:rPr>
          <w:rFonts w:eastAsia="Calibri"/>
        </w:rPr>
        <w:t>pieejamo ES fondu līdzekļu izmantošana Rīcības programmas atbalsta un vadības funkciju nodrošināšanai un vietējo zivsaimniecības grupu sadarbības tīkla izveidošanai.</w:t>
      </w:r>
    </w:p>
    <w:p w14:paraId="6E6346C0" w14:textId="77777777" w:rsidR="003126B6" w:rsidRPr="00930937" w:rsidRDefault="003126B6" w:rsidP="00571997">
      <w:pPr>
        <w:ind w:firstLine="0"/>
      </w:pPr>
      <w:r w:rsidRPr="00930937">
        <w:rPr>
          <w:u w:val="single"/>
        </w:rPr>
        <w:t>Apakšprogrammas izpildītājs</w:t>
      </w:r>
      <w:r w:rsidRPr="00930937">
        <w:t>: ZM, LAD.</w:t>
      </w:r>
    </w:p>
    <w:p w14:paraId="719E36A6" w14:textId="77777777" w:rsidR="003126B6" w:rsidRPr="00930937" w:rsidRDefault="003126B6" w:rsidP="003126B6">
      <w:pPr>
        <w:ind w:firstLine="0"/>
        <w:rPr>
          <w:szCs w:val="24"/>
          <w:lang w:eastAsia="lv-LV"/>
        </w:rPr>
      </w:pPr>
    </w:p>
    <w:p w14:paraId="5DA364BB" w14:textId="77777777" w:rsidR="003126B6" w:rsidRPr="00930937" w:rsidRDefault="003126B6" w:rsidP="003126B6">
      <w:pPr>
        <w:pStyle w:val="Tabuluvirsraksti"/>
        <w:spacing w:after="240"/>
        <w:rPr>
          <w:b/>
          <w:lang w:eastAsia="lv-LV"/>
        </w:rPr>
      </w:pPr>
      <w:r w:rsidRPr="00930937">
        <w:rPr>
          <w:b/>
          <w:lang w:eastAsia="lv-LV"/>
        </w:rPr>
        <w:t>Finansiālie rādītāji no 2017. līdz 2021. gadam</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131"/>
        <w:gridCol w:w="1132"/>
        <w:gridCol w:w="1132"/>
        <w:gridCol w:w="1132"/>
        <w:gridCol w:w="1132"/>
      </w:tblGrid>
      <w:tr w:rsidR="003126B6" w:rsidRPr="00930937" w14:paraId="2D680EAE" w14:textId="77777777" w:rsidTr="003126B6">
        <w:trPr>
          <w:trHeight w:val="283"/>
          <w:tblHeader/>
          <w:jc w:val="center"/>
        </w:trPr>
        <w:tc>
          <w:tcPr>
            <w:tcW w:w="3378" w:type="dxa"/>
            <w:vAlign w:val="center"/>
          </w:tcPr>
          <w:p w14:paraId="605C3F76" w14:textId="77777777" w:rsidR="003126B6" w:rsidRPr="00930937" w:rsidRDefault="003126B6" w:rsidP="003126B6">
            <w:pPr>
              <w:pStyle w:val="tabteksts"/>
              <w:jc w:val="center"/>
              <w:rPr>
                <w:szCs w:val="24"/>
              </w:rPr>
            </w:pPr>
          </w:p>
        </w:tc>
        <w:tc>
          <w:tcPr>
            <w:tcW w:w="1131" w:type="dxa"/>
          </w:tcPr>
          <w:p w14:paraId="4DFB706D" w14:textId="77777777" w:rsidR="003126B6" w:rsidRPr="00930937" w:rsidRDefault="003126B6" w:rsidP="003126B6">
            <w:pPr>
              <w:pStyle w:val="tabteksts"/>
              <w:jc w:val="center"/>
              <w:rPr>
                <w:szCs w:val="24"/>
                <w:lang w:eastAsia="lv-LV"/>
              </w:rPr>
            </w:pPr>
            <w:r w:rsidRPr="00930937">
              <w:rPr>
                <w:szCs w:val="18"/>
                <w:lang w:eastAsia="lv-LV"/>
              </w:rPr>
              <w:t>2017. gads (izpilde)</w:t>
            </w:r>
          </w:p>
        </w:tc>
        <w:tc>
          <w:tcPr>
            <w:tcW w:w="1132" w:type="dxa"/>
            <w:vAlign w:val="center"/>
          </w:tcPr>
          <w:p w14:paraId="4214E847" w14:textId="77777777" w:rsidR="003126B6" w:rsidRPr="00930937" w:rsidRDefault="003126B6" w:rsidP="003126B6">
            <w:pPr>
              <w:pStyle w:val="tabteksts"/>
              <w:jc w:val="center"/>
              <w:rPr>
                <w:szCs w:val="24"/>
                <w:lang w:eastAsia="lv-LV"/>
              </w:rPr>
            </w:pPr>
            <w:r w:rsidRPr="00930937">
              <w:rPr>
                <w:szCs w:val="18"/>
                <w:lang w:eastAsia="lv-LV"/>
              </w:rPr>
              <w:t>2018. gada plāns</w:t>
            </w:r>
          </w:p>
        </w:tc>
        <w:tc>
          <w:tcPr>
            <w:tcW w:w="1132" w:type="dxa"/>
          </w:tcPr>
          <w:p w14:paraId="371FCE1A" w14:textId="4958427C" w:rsidR="003126B6" w:rsidRPr="00930937" w:rsidRDefault="003126B6" w:rsidP="003126B6">
            <w:pPr>
              <w:pStyle w:val="tabteksts"/>
              <w:jc w:val="center"/>
              <w:rPr>
                <w:szCs w:val="24"/>
                <w:lang w:eastAsia="lv-LV"/>
              </w:rPr>
            </w:pPr>
            <w:r w:rsidRPr="00930937">
              <w:rPr>
                <w:szCs w:val="18"/>
                <w:lang w:eastAsia="lv-LV"/>
              </w:rPr>
              <w:t xml:space="preserve">2019. gada </w:t>
            </w:r>
            <w:r w:rsidR="00651542">
              <w:rPr>
                <w:szCs w:val="18"/>
                <w:lang w:eastAsia="lv-LV"/>
              </w:rPr>
              <w:t>plāns</w:t>
            </w:r>
          </w:p>
        </w:tc>
        <w:tc>
          <w:tcPr>
            <w:tcW w:w="1132" w:type="dxa"/>
          </w:tcPr>
          <w:p w14:paraId="5A327AE9" w14:textId="77777777" w:rsidR="003126B6" w:rsidRPr="00930937" w:rsidRDefault="003126B6" w:rsidP="003126B6">
            <w:pPr>
              <w:pStyle w:val="tabteksts"/>
              <w:jc w:val="center"/>
              <w:rPr>
                <w:szCs w:val="24"/>
                <w:lang w:eastAsia="lv-LV"/>
              </w:rPr>
            </w:pPr>
            <w:r w:rsidRPr="00930937">
              <w:rPr>
                <w:szCs w:val="18"/>
                <w:lang w:eastAsia="lv-LV"/>
              </w:rPr>
              <w:t>2020. gada prognoze</w:t>
            </w:r>
          </w:p>
        </w:tc>
        <w:tc>
          <w:tcPr>
            <w:tcW w:w="1132" w:type="dxa"/>
          </w:tcPr>
          <w:p w14:paraId="5DA210B6" w14:textId="77777777" w:rsidR="003126B6" w:rsidRPr="00930937" w:rsidRDefault="003126B6" w:rsidP="003126B6">
            <w:pPr>
              <w:pStyle w:val="tabteksts"/>
              <w:jc w:val="center"/>
              <w:rPr>
                <w:szCs w:val="24"/>
                <w:lang w:eastAsia="lv-LV"/>
              </w:rPr>
            </w:pPr>
            <w:r w:rsidRPr="00930937">
              <w:rPr>
                <w:szCs w:val="18"/>
                <w:lang w:eastAsia="lv-LV"/>
              </w:rPr>
              <w:t>2021. gada prognoze</w:t>
            </w:r>
          </w:p>
        </w:tc>
      </w:tr>
      <w:tr w:rsidR="003126B6" w:rsidRPr="00930937" w14:paraId="0364D3DF" w14:textId="77777777" w:rsidTr="003126B6">
        <w:trPr>
          <w:trHeight w:val="142"/>
          <w:jc w:val="center"/>
        </w:trPr>
        <w:tc>
          <w:tcPr>
            <w:tcW w:w="3378" w:type="dxa"/>
            <w:shd w:val="clear" w:color="auto" w:fill="D9D9D9" w:themeFill="background1" w:themeFillShade="D9"/>
            <w:vAlign w:val="center"/>
          </w:tcPr>
          <w:p w14:paraId="0C07E6A8" w14:textId="77777777" w:rsidR="003126B6" w:rsidRPr="00930937" w:rsidRDefault="003126B6" w:rsidP="003126B6">
            <w:pPr>
              <w:pStyle w:val="tabteksts"/>
              <w:rPr>
                <w:lang w:eastAsia="lv-LV"/>
              </w:rPr>
            </w:pPr>
            <w:r w:rsidRPr="00930937">
              <w:rPr>
                <w:lang w:eastAsia="lv-LV"/>
              </w:rPr>
              <w:t>Kopējie izdevumi,</w:t>
            </w:r>
            <w:r w:rsidRPr="00930937">
              <w:t xml:space="preserve"> </w:t>
            </w:r>
            <w:r w:rsidRPr="00930937">
              <w:rPr>
                <w:i/>
                <w:szCs w:val="18"/>
              </w:rPr>
              <w:t>euro</w:t>
            </w:r>
          </w:p>
        </w:tc>
        <w:tc>
          <w:tcPr>
            <w:tcW w:w="1131" w:type="dxa"/>
            <w:shd w:val="clear" w:color="auto" w:fill="D9D9D9" w:themeFill="background1" w:themeFillShade="D9"/>
          </w:tcPr>
          <w:p w14:paraId="26286C69" w14:textId="77777777" w:rsidR="003126B6" w:rsidRPr="00930937" w:rsidRDefault="003126B6" w:rsidP="003126B6">
            <w:pPr>
              <w:pStyle w:val="tabteksts"/>
              <w:jc w:val="right"/>
            </w:pPr>
            <w:r w:rsidRPr="00930937">
              <w:t>1 861 233</w:t>
            </w:r>
          </w:p>
        </w:tc>
        <w:tc>
          <w:tcPr>
            <w:tcW w:w="1132" w:type="dxa"/>
            <w:shd w:val="clear" w:color="auto" w:fill="D9D9D9" w:themeFill="background1" w:themeFillShade="D9"/>
          </w:tcPr>
          <w:p w14:paraId="77D3C684" w14:textId="77777777" w:rsidR="003126B6" w:rsidRPr="00930937" w:rsidRDefault="003126B6" w:rsidP="003126B6">
            <w:pPr>
              <w:pStyle w:val="tabteksts"/>
              <w:jc w:val="right"/>
            </w:pPr>
            <w:r w:rsidRPr="00930937">
              <w:t>1 827 030</w:t>
            </w:r>
          </w:p>
        </w:tc>
        <w:tc>
          <w:tcPr>
            <w:tcW w:w="1132" w:type="dxa"/>
            <w:shd w:val="clear" w:color="auto" w:fill="D9D9D9" w:themeFill="background1" w:themeFillShade="D9"/>
          </w:tcPr>
          <w:p w14:paraId="1273B602" w14:textId="77777777" w:rsidR="003126B6" w:rsidRPr="00930937" w:rsidRDefault="003126B6" w:rsidP="003126B6">
            <w:pPr>
              <w:pStyle w:val="tabteksts"/>
              <w:jc w:val="right"/>
            </w:pPr>
            <w:r w:rsidRPr="00930937">
              <w:t>1 828 970</w:t>
            </w:r>
          </w:p>
        </w:tc>
        <w:tc>
          <w:tcPr>
            <w:tcW w:w="1132" w:type="dxa"/>
            <w:shd w:val="clear" w:color="auto" w:fill="D9D9D9" w:themeFill="background1" w:themeFillShade="D9"/>
          </w:tcPr>
          <w:p w14:paraId="7C1A2E89" w14:textId="77777777" w:rsidR="003126B6" w:rsidRPr="00930937" w:rsidRDefault="003126B6" w:rsidP="003126B6">
            <w:pPr>
              <w:pStyle w:val="tabteksts"/>
              <w:jc w:val="right"/>
            </w:pPr>
            <w:r w:rsidRPr="00930937">
              <w:t>1 830 910</w:t>
            </w:r>
          </w:p>
        </w:tc>
        <w:tc>
          <w:tcPr>
            <w:tcW w:w="1132" w:type="dxa"/>
            <w:shd w:val="clear" w:color="auto" w:fill="D9D9D9" w:themeFill="background1" w:themeFillShade="D9"/>
          </w:tcPr>
          <w:p w14:paraId="1378265F" w14:textId="77777777" w:rsidR="003126B6" w:rsidRPr="00930937" w:rsidRDefault="003126B6" w:rsidP="003126B6">
            <w:pPr>
              <w:pStyle w:val="tabteksts"/>
              <w:jc w:val="center"/>
            </w:pPr>
            <w:r w:rsidRPr="00930937">
              <w:t>-</w:t>
            </w:r>
          </w:p>
        </w:tc>
      </w:tr>
      <w:tr w:rsidR="003126B6" w:rsidRPr="00930937" w14:paraId="593BD385" w14:textId="77777777" w:rsidTr="003126B6">
        <w:trPr>
          <w:trHeight w:val="283"/>
          <w:jc w:val="center"/>
        </w:trPr>
        <w:tc>
          <w:tcPr>
            <w:tcW w:w="3378" w:type="dxa"/>
            <w:vAlign w:val="center"/>
          </w:tcPr>
          <w:p w14:paraId="4E20BED1" w14:textId="77777777" w:rsidR="003126B6" w:rsidRPr="00930937" w:rsidRDefault="003126B6" w:rsidP="003126B6">
            <w:pPr>
              <w:pStyle w:val="tabteksts"/>
              <w:rPr>
                <w:szCs w:val="18"/>
                <w:lang w:eastAsia="lv-LV"/>
              </w:rPr>
            </w:pPr>
            <w:r w:rsidRPr="00930937">
              <w:rPr>
                <w:szCs w:val="18"/>
                <w:lang w:eastAsia="lv-LV"/>
              </w:rPr>
              <w:t xml:space="preserve">Kopējo izdevumu izmaiņas, </w:t>
            </w:r>
            <w:r w:rsidRPr="00930937">
              <w:rPr>
                <w:i/>
                <w:szCs w:val="18"/>
                <w:lang w:eastAsia="lv-LV"/>
              </w:rPr>
              <w:t>euro</w:t>
            </w:r>
            <w:r w:rsidRPr="00930937">
              <w:rPr>
                <w:szCs w:val="18"/>
                <w:lang w:eastAsia="lv-LV"/>
              </w:rPr>
              <w:t xml:space="preserve"> (+/–) pret iepriekšējo gadu</w:t>
            </w:r>
          </w:p>
        </w:tc>
        <w:tc>
          <w:tcPr>
            <w:tcW w:w="1131" w:type="dxa"/>
          </w:tcPr>
          <w:p w14:paraId="59454997" w14:textId="77777777" w:rsidR="003126B6" w:rsidRPr="00930937" w:rsidRDefault="003126B6" w:rsidP="003126B6">
            <w:pPr>
              <w:pStyle w:val="tabteksts"/>
              <w:jc w:val="center"/>
            </w:pPr>
            <w:r w:rsidRPr="00930937">
              <w:rPr>
                <w:b/>
                <w:bCs/>
              </w:rPr>
              <w:t>×</w:t>
            </w:r>
          </w:p>
        </w:tc>
        <w:tc>
          <w:tcPr>
            <w:tcW w:w="1132" w:type="dxa"/>
          </w:tcPr>
          <w:p w14:paraId="522514C0" w14:textId="77777777" w:rsidR="003126B6" w:rsidRPr="00930937" w:rsidRDefault="003126B6" w:rsidP="003126B6">
            <w:pPr>
              <w:pStyle w:val="tabteksts"/>
              <w:jc w:val="right"/>
            </w:pPr>
            <w:r w:rsidRPr="00930937">
              <w:t>-34 203</w:t>
            </w:r>
          </w:p>
        </w:tc>
        <w:tc>
          <w:tcPr>
            <w:tcW w:w="1132" w:type="dxa"/>
          </w:tcPr>
          <w:p w14:paraId="7399DCFE" w14:textId="77777777" w:rsidR="003126B6" w:rsidRPr="00930937" w:rsidRDefault="003126B6" w:rsidP="003126B6">
            <w:pPr>
              <w:pStyle w:val="tabteksts"/>
              <w:jc w:val="right"/>
            </w:pPr>
            <w:r w:rsidRPr="00930937">
              <w:t>1 940</w:t>
            </w:r>
          </w:p>
        </w:tc>
        <w:tc>
          <w:tcPr>
            <w:tcW w:w="1132" w:type="dxa"/>
          </w:tcPr>
          <w:p w14:paraId="70BFF4E8" w14:textId="77777777" w:rsidR="003126B6" w:rsidRPr="00930937" w:rsidRDefault="003126B6" w:rsidP="003126B6">
            <w:pPr>
              <w:pStyle w:val="tabteksts"/>
              <w:jc w:val="right"/>
            </w:pPr>
            <w:r w:rsidRPr="00930937">
              <w:t xml:space="preserve">1 940 </w:t>
            </w:r>
          </w:p>
        </w:tc>
        <w:tc>
          <w:tcPr>
            <w:tcW w:w="1132" w:type="dxa"/>
          </w:tcPr>
          <w:p w14:paraId="0F235335" w14:textId="77777777" w:rsidR="003126B6" w:rsidRPr="00930937" w:rsidRDefault="003126B6" w:rsidP="003126B6">
            <w:pPr>
              <w:pStyle w:val="tabteksts"/>
              <w:jc w:val="right"/>
            </w:pPr>
            <w:r w:rsidRPr="00930937">
              <w:t>-1 830 910</w:t>
            </w:r>
          </w:p>
        </w:tc>
      </w:tr>
      <w:tr w:rsidR="003126B6" w:rsidRPr="00930937" w14:paraId="6E94D8BF" w14:textId="77777777" w:rsidTr="003126B6">
        <w:trPr>
          <w:trHeight w:val="283"/>
          <w:jc w:val="center"/>
        </w:trPr>
        <w:tc>
          <w:tcPr>
            <w:tcW w:w="3378" w:type="dxa"/>
            <w:vAlign w:val="center"/>
          </w:tcPr>
          <w:p w14:paraId="672E8927" w14:textId="77777777" w:rsidR="003126B6" w:rsidRPr="00930937" w:rsidRDefault="003126B6" w:rsidP="003126B6">
            <w:pPr>
              <w:pStyle w:val="tabteksts"/>
            </w:pPr>
            <w:r w:rsidRPr="00930937">
              <w:rPr>
                <w:lang w:eastAsia="lv-LV"/>
              </w:rPr>
              <w:t>Kopējie izdevumi</w:t>
            </w:r>
            <w:r w:rsidRPr="00930937">
              <w:t>, % (+/–) pret iepriekšējo gadu</w:t>
            </w:r>
          </w:p>
        </w:tc>
        <w:tc>
          <w:tcPr>
            <w:tcW w:w="1131" w:type="dxa"/>
          </w:tcPr>
          <w:p w14:paraId="7F509653" w14:textId="77777777" w:rsidR="003126B6" w:rsidRPr="00930937" w:rsidRDefault="003126B6" w:rsidP="003126B6">
            <w:pPr>
              <w:pStyle w:val="tabteksts"/>
              <w:jc w:val="center"/>
            </w:pPr>
            <w:r w:rsidRPr="00930937">
              <w:rPr>
                <w:b/>
                <w:bCs/>
              </w:rPr>
              <w:t>×</w:t>
            </w:r>
          </w:p>
        </w:tc>
        <w:tc>
          <w:tcPr>
            <w:tcW w:w="1132" w:type="dxa"/>
          </w:tcPr>
          <w:p w14:paraId="51A3E357" w14:textId="77777777" w:rsidR="003126B6" w:rsidRPr="00930937" w:rsidRDefault="003126B6" w:rsidP="003126B6">
            <w:pPr>
              <w:pStyle w:val="tabteksts"/>
              <w:jc w:val="right"/>
            </w:pPr>
            <w:r w:rsidRPr="00930937">
              <w:t>-1,8</w:t>
            </w:r>
          </w:p>
        </w:tc>
        <w:tc>
          <w:tcPr>
            <w:tcW w:w="1132" w:type="dxa"/>
          </w:tcPr>
          <w:p w14:paraId="17555DBF" w14:textId="77777777" w:rsidR="003126B6" w:rsidRPr="00930937" w:rsidRDefault="003126B6" w:rsidP="003126B6">
            <w:pPr>
              <w:pStyle w:val="tabteksts"/>
              <w:jc w:val="right"/>
            </w:pPr>
            <w:r w:rsidRPr="00930937">
              <w:t>0,1</w:t>
            </w:r>
          </w:p>
        </w:tc>
        <w:tc>
          <w:tcPr>
            <w:tcW w:w="1132" w:type="dxa"/>
          </w:tcPr>
          <w:p w14:paraId="40FA1365" w14:textId="77777777" w:rsidR="003126B6" w:rsidRPr="00930937" w:rsidRDefault="003126B6" w:rsidP="003126B6">
            <w:pPr>
              <w:pStyle w:val="tabteksts"/>
              <w:jc w:val="right"/>
            </w:pPr>
            <w:r w:rsidRPr="00930937">
              <w:t>0,1</w:t>
            </w:r>
          </w:p>
        </w:tc>
        <w:tc>
          <w:tcPr>
            <w:tcW w:w="1132" w:type="dxa"/>
          </w:tcPr>
          <w:p w14:paraId="54C6ED92" w14:textId="77777777" w:rsidR="003126B6" w:rsidRPr="00930937" w:rsidRDefault="003126B6" w:rsidP="003126B6">
            <w:pPr>
              <w:pStyle w:val="tabteksts"/>
              <w:jc w:val="right"/>
            </w:pPr>
            <w:r w:rsidRPr="00930937">
              <w:t>-100,0</w:t>
            </w:r>
          </w:p>
        </w:tc>
      </w:tr>
      <w:tr w:rsidR="003126B6" w:rsidRPr="00930937" w14:paraId="68DD0513" w14:textId="77777777" w:rsidTr="003126B6">
        <w:trPr>
          <w:trHeight w:val="142"/>
          <w:jc w:val="center"/>
        </w:trPr>
        <w:tc>
          <w:tcPr>
            <w:tcW w:w="3378" w:type="dxa"/>
          </w:tcPr>
          <w:p w14:paraId="5F4C0801" w14:textId="77777777" w:rsidR="003126B6" w:rsidRPr="00930937" w:rsidRDefault="003126B6" w:rsidP="003126B6">
            <w:pPr>
              <w:pStyle w:val="tabteksts"/>
              <w:rPr>
                <w:szCs w:val="18"/>
                <w:lang w:eastAsia="lv-LV"/>
              </w:rPr>
            </w:pPr>
            <w:r w:rsidRPr="00930937">
              <w:rPr>
                <w:szCs w:val="18"/>
              </w:rPr>
              <w:lastRenderedPageBreak/>
              <w:t xml:space="preserve">Atlīdzība, </w:t>
            </w:r>
            <w:r w:rsidRPr="00930937">
              <w:rPr>
                <w:i/>
                <w:szCs w:val="18"/>
              </w:rPr>
              <w:t>euro</w:t>
            </w:r>
          </w:p>
        </w:tc>
        <w:tc>
          <w:tcPr>
            <w:tcW w:w="1131" w:type="dxa"/>
          </w:tcPr>
          <w:p w14:paraId="02DBE882" w14:textId="77777777" w:rsidR="003126B6" w:rsidRPr="00930937" w:rsidRDefault="003126B6" w:rsidP="003126B6">
            <w:pPr>
              <w:pStyle w:val="tabteksts"/>
              <w:jc w:val="right"/>
              <w:rPr>
                <w:szCs w:val="18"/>
              </w:rPr>
            </w:pPr>
            <w:r w:rsidRPr="00930937">
              <w:rPr>
                <w:szCs w:val="18"/>
              </w:rPr>
              <w:t>694 903</w:t>
            </w:r>
          </w:p>
        </w:tc>
        <w:tc>
          <w:tcPr>
            <w:tcW w:w="1132" w:type="dxa"/>
          </w:tcPr>
          <w:p w14:paraId="4973640B" w14:textId="77777777" w:rsidR="003126B6" w:rsidRPr="00930937" w:rsidRDefault="003126B6" w:rsidP="003126B6">
            <w:pPr>
              <w:pStyle w:val="tabteksts"/>
              <w:jc w:val="right"/>
              <w:rPr>
                <w:szCs w:val="18"/>
              </w:rPr>
            </w:pPr>
            <w:r w:rsidRPr="00930937">
              <w:rPr>
                <w:szCs w:val="18"/>
              </w:rPr>
              <w:t>697 531</w:t>
            </w:r>
          </w:p>
        </w:tc>
        <w:tc>
          <w:tcPr>
            <w:tcW w:w="1132" w:type="dxa"/>
          </w:tcPr>
          <w:p w14:paraId="6AD1E944" w14:textId="77777777" w:rsidR="003126B6" w:rsidRPr="00930937" w:rsidRDefault="003126B6" w:rsidP="003126B6">
            <w:pPr>
              <w:pStyle w:val="tabteksts"/>
              <w:jc w:val="right"/>
              <w:rPr>
                <w:szCs w:val="18"/>
              </w:rPr>
            </w:pPr>
            <w:r w:rsidRPr="00930937">
              <w:rPr>
                <w:szCs w:val="18"/>
              </w:rPr>
              <w:t>712 031</w:t>
            </w:r>
          </w:p>
        </w:tc>
        <w:tc>
          <w:tcPr>
            <w:tcW w:w="1132" w:type="dxa"/>
          </w:tcPr>
          <w:p w14:paraId="11EEBC6F" w14:textId="77777777" w:rsidR="003126B6" w:rsidRPr="00930937" w:rsidRDefault="003126B6" w:rsidP="003126B6">
            <w:pPr>
              <w:pStyle w:val="tabteksts"/>
              <w:jc w:val="right"/>
              <w:rPr>
                <w:szCs w:val="18"/>
              </w:rPr>
            </w:pPr>
            <w:r w:rsidRPr="00930937">
              <w:rPr>
                <w:szCs w:val="18"/>
              </w:rPr>
              <w:t>712 031</w:t>
            </w:r>
          </w:p>
        </w:tc>
        <w:tc>
          <w:tcPr>
            <w:tcW w:w="1132" w:type="dxa"/>
          </w:tcPr>
          <w:p w14:paraId="0EBFA301" w14:textId="77777777" w:rsidR="003126B6" w:rsidRPr="00930937" w:rsidRDefault="003126B6" w:rsidP="003126B6">
            <w:pPr>
              <w:pStyle w:val="tabteksts"/>
              <w:jc w:val="center"/>
              <w:rPr>
                <w:szCs w:val="18"/>
              </w:rPr>
            </w:pPr>
            <w:r w:rsidRPr="00930937">
              <w:rPr>
                <w:szCs w:val="18"/>
              </w:rPr>
              <w:t>-</w:t>
            </w:r>
          </w:p>
        </w:tc>
      </w:tr>
      <w:tr w:rsidR="003126B6" w:rsidRPr="00930937" w14:paraId="115AF301" w14:textId="77777777" w:rsidTr="003126B6">
        <w:trPr>
          <w:trHeight w:val="283"/>
          <w:jc w:val="center"/>
        </w:trPr>
        <w:tc>
          <w:tcPr>
            <w:tcW w:w="3378" w:type="dxa"/>
          </w:tcPr>
          <w:p w14:paraId="02188E16" w14:textId="2447AEEC" w:rsidR="003126B6" w:rsidRPr="00930937" w:rsidRDefault="003126B6" w:rsidP="003126B6">
            <w:pPr>
              <w:pStyle w:val="tabteksts"/>
              <w:rPr>
                <w:szCs w:val="18"/>
                <w:lang w:eastAsia="lv-LV"/>
              </w:rPr>
            </w:pPr>
            <w:r w:rsidRPr="00930937">
              <w:rPr>
                <w:szCs w:val="18"/>
              </w:rPr>
              <w:t>Vidējais amata vietu skaits gadā</w:t>
            </w:r>
            <w:r w:rsidR="00ED1AF4" w:rsidRPr="00ED1AF4">
              <w:rPr>
                <w:szCs w:val="18"/>
                <w:vertAlign w:val="superscript"/>
              </w:rPr>
              <w:t>2</w:t>
            </w:r>
            <w:r w:rsidRPr="00930937">
              <w:rPr>
                <w:szCs w:val="18"/>
                <w:vertAlign w:val="superscript"/>
              </w:rPr>
              <w:t>1</w:t>
            </w:r>
          </w:p>
        </w:tc>
        <w:tc>
          <w:tcPr>
            <w:tcW w:w="1131" w:type="dxa"/>
          </w:tcPr>
          <w:p w14:paraId="030F8FDA" w14:textId="77777777" w:rsidR="003126B6" w:rsidRPr="00930937" w:rsidRDefault="003126B6" w:rsidP="003126B6">
            <w:pPr>
              <w:pStyle w:val="tabteksts"/>
              <w:jc w:val="right"/>
              <w:rPr>
                <w:szCs w:val="18"/>
              </w:rPr>
            </w:pPr>
            <w:r w:rsidRPr="00930937">
              <w:rPr>
                <w:szCs w:val="18"/>
              </w:rPr>
              <w:t>29</w:t>
            </w:r>
          </w:p>
        </w:tc>
        <w:tc>
          <w:tcPr>
            <w:tcW w:w="1132" w:type="dxa"/>
          </w:tcPr>
          <w:p w14:paraId="070E57F9" w14:textId="77777777" w:rsidR="003126B6" w:rsidRPr="00930937" w:rsidRDefault="003126B6" w:rsidP="003126B6">
            <w:pPr>
              <w:pStyle w:val="tabteksts"/>
              <w:jc w:val="right"/>
              <w:rPr>
                <w:szCs w:val="18"/>
              </w:rPr>
            </w:pPr>
            <w:r w:rsidRPr="00930937">
              <w:rPr>
                <w:szCs w:val="18"/>
              </w:rPr>
              <w:t>31</w:t>
            </w:r>
          </w:p>
        </w:tc>
        <w:tc>
          <w:tcPr>
            <w:tcW w:w="1132" w:type="dxa"/>
          </w:tcPr>
          <w:p w14:paraId="4C51914A" w14:textId="77777777" w:rsidR="003126B6" w:rsidRPr="00930937" w:rsidRDefault="003126B6" w:rsidP="003126B6">
            <w:pPr>
              <w:pStyle w:val="tabteksts"/>
              <w:jc w:val="right"/>
              <w:rPr>
                <w:szCs w:val="18"/>
              </w:rPr>
            </w:pPr>
            <w:r w:rsidRPr="00930937">
              <w:rPr>
                <w:szCs w:val="18"/>
              </w:rPr>
              <w:t>31</w:t>
            </w:r>
          </w:p>
        </w:tc>
        <w:tc>
          <w:tcPr>
            <w:tcW w:w="1132" w:type="dxa"/>
          </w:tcPr>
          <w:p w14:paraId="703FB20B" w14:textId="77777777" w:rsidR="003126B6" w:rsidRPr="00930937" w:rsidRDefault="003126B6" w:rsidP="003126B6">
            <w:pPr>
              <w:pStyle w:val="tabteksts"/>
              <w:jc w:val="right"/>
              <w:rPr>
                <w:szCs w:val="18"/>
              </w:rPr>
            </w:pPr>
            <w:r w:rsidRPr="00930937">
              <w:rPr>
                <w:szCs w:val="18"/>
              </w:rPr>
              <w:t>31</w:t>
            </w:r>
          </w:p>
        </w:tc>
        <w:tc>
          <w:tcPr>
            <w:tcW w:w="1132" w:type="dxa"/>
          </w:tcPr>
          <w:p w14:paraId="569E48C8" w14:textId="77777777" w:rsidR="003126B6" w:rsidRPr="00930937" w:rsidRDefault="003126B6" w:rsidP="003126B6">
            <w:pPr>
              <w:pStyle w:val="tabteksts"/>
              <w:jc w:val="center"/>
              <w:rPr>
                <w:szCs w:val="18"/>
              </w:rPr>
            </w:pPr>
            <w:r w:rsidRPr="00930937">
              <w:rPr>
                <w:szCs w:val="18"/>
              </w:rPr>
              <w:t>-</w:t>
            </w:r>
          </w:p>
        </w:tc>
      </w:tr>
      <w:tr w:rsidR="003126B6" w:rsidRPr="00930937" w14:paraId="1E145E97" w14:textId="77777777" w:rsidTr="003126B6">
        <w:trPr>
          <w:trHeight w:val="283"/>
          <w:jc w:val="center"/>
        </w:trPr>
        <w:tc>
          <w:tcPr>
            <w:tcW w:w="3378" w:type="dxa"/>
          </w:tcPr>
          <w:p w14:paraId="692938BD" w14:textId="77777777" w:rsidR="003126B6" w:rsidRPr="00930937" w:rsidRDefault="003126B6" w:rsidP="003126B6">
            <w:pPr>
              <w:pStyle w:val="tabteksts"/>
              <w:rPr>
                <w:szCs w:val="18"/>
                <w:lang w:eastAsia="lv-LV"/>
              </w:rPr>
            </w:pPr>
            <w:r w:rsidRPr="00930937">
              <w:rPr>
                <w:szCs w:val="18"/>
              </w:rPr>
              <w:t xml:space="preserve">Vidējā atlīdzība amata vietai </w:t>
            </w:r>
            <w:r w:rsidRPr="00930937">
              <w:rPr>
                <w:szCs w:val="18"/>
                <w:lang w:eastAsia="lv-LV"/>
              </w:rPr>
              <w:t>(mēnesī)</w:t>
            </w:r>
            <w:r w:rsidRPr="00930937">
              <w:rPr>
                <w:szCs w:val="18"/>
              </w:rPr>
              <w:t xml:space="preserve">, </w:t>
            </w:r>
            <w:r w:rsidRPr="00930937">
              <w:rPr>
                <w:i/>
                <w:szCs w:val="18"/>
              </w:rPr>
              <w:t>euro</w:t>
            </w:r>
          </w:p>
        </w:tc>
        <w:tc>
          <w:tcPr>
            <w:tcW w:w="1131" w:type="dxa"/>
          </w:tcPr>
          <w:p w14:paraId="6D72A085" w14:textId="77777777" w:rsidR="003126B6" w:rsidRPr="00930937" w:rsidRDefault="003126B6" w:rsidP="003126B6">
            <w:pPr>
              <w:pStyle w:val="tabteksts"/>
              <w:jc w:val="right"/>
              <w:rPr>
                <w:szCs w:val="18"/>
              </w:rPr>
            </w:pPr>
            <w:r w:rsidRPr="00930937">
              <w:rPr>
                <w:szCs w:val="18"/>
              </w:rPr>
              <w:t>1 997</w:t>
            </w:r>
          </w:p>
        </w:tc>
        <w:tc>
          <w:tcPr>
            <w:tcW w:w="1132" w:type="dxa"/>
          </w:tcPr>
          <w:p w14:paraId="618503CD" w14:textId="77777777" w:rsidR="003126B6" w:rsidRPr="00930937" w:rsidRDefault="003126B6" w:rsidP="003126B6">
            <w:pPr>
              <w:pStyle w:val="tabteksts"/>
              <w:jc w:val="right"/>
              <w:rPr>
                <w:szCs w:val="18"/>
              </w:rPr>
            </w:pPr>
            <w:r w:rsidRPr="00930937">
              <w:rPr>
                <w:szCs w:val="18"/>
              </w:rPr>
              <w:t>1 875</w:t>
            </w:r>
          </w:p>
        </w:tc>
        <w:tc>
          <w:tcPr>
            <w:tcW w:w="1132" w:type="dxa"/>
          </w:tcPr>
          <w:p w14:paraId="46EFC87B" w14:textId="77777777" w:rsidR="003126B6" w:rsidRPr="00930937" w:rsidRDefault="003126B6" w:rsidP="003126B6">
            <w:pPr>
              <w:pStyle w:val="tabteksts"/>
              <w:jc w:val="right"/>
              <w:rPr>
                <w:szCs w:val="18"/>
              </w:rPr>
            </w:pPr>
            <w:r w:rsidRPr="00930937">
              <w:rPr>
                <w:szCs w:val="18"/>
              </w:rPr>
              <w:t>1 914</w:t>
            </w:r>
          </w:p>
        </w:tc>
        <w:tc>
          <w:tcPr>
            <w:tcW w:w="1132" w:type="dxa"/>
          </w:tcPr>
          <w:p w14:paraId="77EAFDEF" w14:textId="77777777" w:rsidR="003126B6" w:rsidRPr="00930937" w:rsidRDefault="003126B6" w:rsidP="003126B6">
            <w:pPr>
              <w:pStyle w:val="tabteksts"/>
              <w:jc w:val="right"/>
              <w:rPr>
                <w:szCs w:val="18"/>
              </w:rPr>
            </w:pPr>
            <w:r w:rsidRPr="00930937">
              <w:rPr>
                <w:szCs w:val="18"/>
              </w:rPr>
              <w:t>1 914</w:t>
            </w:r>
          </w:p>
        </w:tc>
        <w:tc>
          <w:tcPr>
            <w:tcW w:w="1132" w:type="dxa"/>
          </w:tcPr>
          <w:p w14:paraId="0D1C9F35" w14:textId="77777777" w:rsidR="003126B6" w:rsidRPr="00930937" w:rsidRDefault="003126B6" w:rsidP="003126B6">
            <w:pPr>
              <w:pStyle w:val="tabteksts"/>
              <w:jc w:val="center"/>
              <w:rPr>
                <w:szCs w:val="18"/>
              </w:rPr>
            </w:pPr>
            <w:r w:rsidRPr="00930937">
              <w:rPr>
                <w:szCs w:val="18"/>
              </w:rPr>
              <w:t>-</w:t>
            </w:r>
          </w:p>
        </w:tc>
      </w:tr>
    </w:tbl>
    <w:p w14:paraId="0E7D9263" w14:textId="50F72800" w:rsidR="003126B6" w:rsidRPr="00930937" w:rsidRDefault="00ED1AF4" w:rsidP="003126B6">
      <w:pPr>
        <w:pStyle w:val="CommentText"/>
        <w:ind w:firstLine="0"/>
        <w:rPr>
          <w:i/>
          <w:strike/>
          <w:sz w:val="18"/>
          <w:szCs w:val="18"/>
        </w:rPr>
      </w:pPr>
      <w:r>
        <w:rPr>
          <w:i/>
          <w:sz w:val="18"/>
          <w:szCs w:val="18"/>
          <w:vertAlign w:val="superscript"/>
          <w:lang w:eastAsia="lv-LV"/>
        </w:rPr>
        <w:t>2</w:t>
      </w:r>
      <w:r w:rsidR="003126B6" w:rsidRPr="00930937">
        <w:rPr>
          <w:i/>
          <w:sz w:val="18"/>
          <w:szCs w:val="18"/>
          <w:vertAlign w:val="superscript"/>
          <w:lang w:eastAsia="lv-LV"/>
        </w:rPr>
        <w:t>1</w:t>
      </w:r>
      <w:r w:rsidR="003126B6" w:rsidRPr="00930937">
        <w:rPr>
          <w:i/>
          <w:sz w:val="18"/>
          <w:szCs w:val="18"/>
          <w:lang w:eastAsia="lv-LV"/>
        </w:rPr>
        <w:t xml:space="preserve"> Amata viet</w:t>
      </w:r>
      <w:r w:rsidR="003126B6">
        <w:rPr>
          <w:i/>
          <w:sz w:val="18"/>
          <w:szCs w:val="18"/>
          <w:lang w:eastAsia="lv-LV"/>
        </w:rPr>
        <w:t xml:space="preserve">u skaitu nav </w:t>
      </w:r>
      <w:r w:rsidR="003126B6" w:rsidRPr="00930937">
        <w:rPr>
          <w:i/>
          <w:sz w:val="18"/>
          <w:szCs w:val="18"/>
          <w:lang w:eastAsia="lv-LV"/>
        </w:rPr>
        <w:t>plānots samazināt, tās tiks uzrādītas tiklīdz tiks pieņemts lēmums par jaunā ES fondu finanšu plānošanas perioda (2021 -2027) Tehniskās palīdzības finansējumu</w:t>
      </w:r>
    </w:p>
    <w:p w14:paraId="0265970B" w14:textId="77777777" w:rsidR="003126B6" w:rsidRPr="00930937" w:rsidRDefault="003126B6" w:rsidP="003126B6">
      <w:pPr>
        <w:pStyle w:val="Tabuluvirsraksti"/>
        <w:tabs>
          <w:tab w:val="left" w:pos="1252"/>
        </w:tabs>
        <w:spacing w:before="40" w:after="0"/>
        <w:jc w:val="both"/>
        <w:rPr>
          <w:i/>
          <w:sz w:val="18"/>
          <w:szCs w:val="18"/>
          <w:lang w:eastAsia="lv-LV"/>
        </w:rPr>
      </w:pPr>
    </w:p>
    <w:p w14:paraId="0E602185" w14:textId="59FB59C0" w:rsidR="003126B6" w:rsidRPr="00930937" w:rsidRDefault="003126B6" w:rsidP="003126B6">
      <w:pPr>
        <w:spacing w:before="120"/>
        <w:ind w:firstLine="720"/>
        <w:jc w:val="center"/>
        <w:rPr>
          <w:b/>
          <w:lang w:eastAsia="lv-LV"/>
        </w:rPr>
      </w:pPr>
      <w:r w:rsidRPr="00930937">
        <w:rPr>
          <w:b/>
          <w:lang w:eastAsia="lv-LV"/>
        </w:rPr>
        <w:t xml:space="preserve">Izmaiņas izdevumos, salīdzinot 2019. gada </w:t>
      </w:r>
      <w:r w:rsidR="00B35A38" w:rsidRPr="00B35A38">
        <w:rPr>
          <w:b/>
          <w:lang w:eastAsia="lv-LV"/>
        </w:rPr>
        <w:t xml:space="preserve">plānu </w:t>
      </w:r>
      <w:r w:rsidRPr="00930937">
        <w:rPr>
          <w:b/>
          <w:lang w:eastAsia="lv-LV"/>
        </w:rPr>
        <w:t>ar 2018. gada plānu</w:t>
      </w:r>
    </w:p>
    <w:p w14:paraId="18F2985A" w14:textId="4477FD64" w:rsidR="003126B6" w:rsidRPr="00930937" w:rsidRDefault="0051597F" w:rsidP="003126B6">
      <w:pPr>
        <w:spacing w:after="0"/>
        <w:ind w:left="7921" w:firstLine="720"/>
        <w:jc w:val="center"/>
        <w:rPr>
          <w:i/>
          <w:sz w:val="18"/>
          <w:szCs w:val="18"/>
        </w:rPr>
      </w:pPr>
      <w:r>
        <w:rPr>
          <w:i/>
          <w:sz w:val="18"/>
          <w:szCs w:val="18"/>
        </w:rPr>
        <w:t>E</w:t>
      </w:r>
      <w:r w:rsidR="003126B6" w:rsidRPr="00930937">
        <w:rPr>
          <w:i/>
          <w:sz w:val="18"/>
          <w:szCs w:val="18"/>
        </w:rPr>
        <w:t>uro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1"/>
        <w:gridCol w:w="1277"/>
        <w:gridCol w:w="1277"/>
        <w:gridCol w:w="1277"/>
      </w:tblGrid>
      <w:tr w:rsidR="003126B6" w:rsidRPr="00930937" w14:paraId="3C1AB723" w14:textId="77777777" w:rsidTr="003126B6">
        <w:trPr>
          <w:trHeight w:val="142"/>
          <w:tblHeader/>
          <w:jc w:val="center"/>
        </w:trPr>
        <w:tc>
          <w:tcPr>
            <w:tcW w:w="5241" w:type="dxa"/>
            <w:vAlign w:val="center"/>
          </w:tcPr>
          <w:p w14:paraId="2DCB858B" w14:textId="77777777" w:rsidR="003126B6" w:rsidRPr="00930937" w:rsidRDefault="003126B6" w:rsidP="003126B6">
            <w:pPr>
              <w:pStyle w:val="tabteksts"/>
              <w:jc w:val="center"/>
              <w:rPr>
                <w:szCs w:val="18"/>
              </w:rPr>
            </w:pPr>
            <w:r w:rsidRPr="00930937">
              <w:rPr>
                <w:szCs w:val="18"/>
                <w:lang w:eastAsia="lv-LV"/>
              </w:rPr>
              <w:t>Pasākums</w:t>
            </w:r>
          </w:p>
        </w:tc>
        <w:tc>
          <w:tcPr>
            <w:tcW w:w="1277" w:type="dxa"/>
            <w:vAlign w:val="center"/>
          </w:tcPr>
          <w:p w14:paraId="73CEFEF5" w14:textId="77777777" w:rsidR="003126B6" w:rsidRPr="00930937" w:rsidRDefault="003126B6" w:rsidP="003126B6">
            <w:pPr>
              <w:pStyle w:val="tabteksts"/>
              <w:jc w:val="center"/>
              <w:rPr>
                <w:szCs w:val="18"/>
                <w:lang w:eastAsia="lv-LV"/>
              </w:rPr>
            </w:pPr>
            <w:r w:rsidRPr="00930937">
              <w:rPr>
                <w:szCs w:val="18"/>
                <w:lang w:eastAsia="lv-LV"/>
              </w:rPr>
              <w:t>Samazinājums</w:t>
            </w:r>
          </w:p>
        </w:tc>
        <w:tc>
          <w:tcPr>
            <w:tcW w:w="1277" w:type="dxa"/>
            <w:vAlign w:val="center"/>
          </w:tcPr>
          <w:p w14:paraId="6717F88F" w14:textId="77777777" w:rsidR="003126B6" w:rsidRPr="00930937" w:rsidRDefault="003126B6" w:rsidP="003126B6">
            <w:pPr>
              <w:pStyle w:val="tabteksts"/>
              <w:jc w:val="center"/>
              <w:rPr>
                <w:szCs w:val="18"/>
                <w:lang w:eastAsia="lv-LV"/>
              </w:rPr>
            </w:pPr>
            <w:r w:rsidRPr="00930937">
              <w:rPr>
                <w:szCs w:val="18"/>
                <w:lang w:eastAsia="lv-LV"/>
              </w:rPr>
              <w:t>Palielinājums</w:t>
            </w:r>
          </w:p>
        </w:tc>
        <w:tc>
          <w:tcPr>
            <w:tcW w:w="1277" w:type="dxa"/>
            <w:vAlign w:val="center"/>
          </w:tcPr>
          <w:p w14:paraId="1DA77405" w14:textId="77777777" w:rsidR="003126B6" w:rsidRPr="00930937" w:rsidRDefault="003126B6" w:rsidP="003126B6">
            <w:pPr>
              <w:pStyle w:val="tabteksts"/>
              <w:jc w:val="center"/>
              <w:rPr>
                <w:szCs w:val="18"/>
                <w:lang w:eastAsia="lv-LV"/>
              </w:rPr>
            </w:pPr>
            <w:r w:rsidRPr="00930937">
              <w:rPr>
                <w:szCs w:val="18"/>
                <w:lang w:eastAsia="lv-LV"/>
              </w:rPr>
              <w:t>Izmaiņas</w:t>
            </w:r>
          </w:p>
        </w:tc>
      </w:tr>
      <w:tr w:rsidR="003126B6" w:rsidRPr="00930937" w14:paraId="1AD42CAE" w14:textId="77777777" w:rsidTr="003126B6">
        <w:trPr>
          <w:trHeight w:val="142"/>
          <w:jc w:val="center"/>
        </w:trPr>
        <w:tc>
          <w:tcPr>
            <w:tcW w:w="5241" w:type="dxa"/>
            <w:shd w:val="clear" w:color="auto" w:fill="D9D9D9" w:themeFill="background1" w:themeFillShade="D9"/>
          </w:tcPr>
          <w:p w14:paraId="67F092F4" w14:textId="77777777" w:rsidR="003126B6" w:rsidRPr="00930937" w:rsidRDefault="003126B6" w:rsidP="003126B6">
            <w:pPr>
              <w:pStyle w:val="tabteksts"/>
              <w:rPr>
                <w:szCs w:val="18"/>
              </w:rPr>
            </w:pPr>
            <w:r w:rsidRPr="00930937">
              <w:rPr>
                <w:b/>
                <w:bCs/>
                <w:szCs w:val="18"/>
                <w:lang w:eastAsia="lv-LV"/>
              </w:rPr>
              <w:t>Izdevumi - kopā</w:t>
            </w:r>
          </w:p>
        </w:tc>
        <w:tc>
          <w:tcPr>
            <w:tcW w:w="1277" w:type="dxa"/>
            <w:shd w:val="clear" w:color="auto" w:fill="D9D9D9" w:themeFill="background1" w:themeFillShade="D9"/>
          </w:tcPr>
          <w:p w14:paraId="1342814C" w14:textId="77777777" w:rsidR="003126B6" w:rsidRPr="00930937" w:rsidRDefault="003126B6" w:rsidP="003126B6">
            <w:pPr>
              <w:pStyle w:val="tabteksts"/>
              <w:jc w:val="right"/>
              <w:rPr>
                <w:b/>
                <w:szCs w:val="18"/>
              </w:rPr>
            </w:pPr>
            <w:r w:rsidRPr="00930937">
              <w:rPr>
                <w:b/>
                <w:szCs w:val="18"/>
              </w:rPr>
              <w:t>1 827 030</w:t>
            </w:r>
          </w:p>
        </w:tc>
        <w:tc>
          <w:tcPr>
            <w:tcW w:w="1277" w:type="dxa"/>
            <w:shd w:val="clear" w:color="auto" w:fill="D9D9D9" w:themeFill="background1" w:themeFillShade="D9"/>
          </w:tcPr>
          <w:p w14:paraId="7966EE3D" w14:textId="77777777" w:rsidR="003126B6" w:rsidRPr="00930937" w:rsidRDefault="003126B6" w:rsidP="003126B6">
            <w:pPr>
              <w:pStyle w:val="tabteksts"/>
              <w:jc w:val="right"/>
              <w:rPr>
                <w:b/>
                <w:szCs w:val="18"/>
              </w:rPr>
            </w:pPr>
            <w:r w:rsidRPr="00930937">
              <w:rPr>
                <w:b/>
                <w:szCs w:val="18"/>
              </w:rPr>
              <w:t>1 828 970</w:t>
            </w:r>
          </w:p>
        </w:tc>
        <w:tc>
          <w:tcPr>
            <w:tcW w:w="1277" w:type="dxa"/>
            <w:shd w:val="clear" w:color="auto" w:fill="D9D9D9" w:themeFill="background1" w:themeFillShade="D9"/>
          </w:tcPr>
          <w:p w14:paraId="7CCE8BC0" w14:textId="77777777" w:rsidR="003126B6" w:rsidRPr="00930937" w:rsidRDefault="003126B6" w:rsidP="003126B6">
            <w:pPr>
              <w:pStyle w:val="tabteksts"/>
              <w:jc w:val="right"/>
              <w:rPr>
                <w:b/>
                <w:szCs w:val="18"/>
              </w:rPr>
            </w:pPr>
            <w:r w:rsidRPr="00930937">
              <w:rPr>
                <w:b/>
                <w:szCs w:val="18"/>
              </w:rPr>
              <w:t>1 940</w:t>
            </w:r>
          </w:p>
        </w:tc>
      </w:tr>
      <w:tr w:rsidR="003126B6" w:rsidRPr="00930937" w14:paraId="4257AFBF" w14:textId="77777777" w:rsidTr="003126B6">
        <w:trPr>
          <w:jc w:val="center"/>
        </w:trPr>
        <w:tc>
          <w:tcPr>
            <w:tcW w:w="9072" w:type="dxa"/>
            <w:gridSpan w:val="4"/>
          </w:tcPr>
          <w:p w14:paraId="58C2C04A" w14:textId="77777777" w:rsidR="003126B6" w:rsidRPr="00930937" w:rsidRDefault="003126B6" w:rsidP="003126B6">
            <w:pPr>
              <w:pStyle w:val="tabteksts"/>
              <w:ind w:firstLine="313"/>
              <w:rPr>
                <w:szCs w:val="18"/>
              </w:rPr>
            </w:pPr>
            <w:r w:rsidRPr="00930937">
              <w:rPr>
                <w:i/>
                <w:szCs w:val="18"/>
                <w:lang w:eastAsia="lv-LV"/>
              </w:rPr>
              <w:t>t. sk.:</w:t>
            </w:r>
          </w:p>
        </w:tc>
      </w:tr>
      <w:tr w:rsidR="003126B6" w:rsidRPr="00930937" w14:paraId="17DF067E" w14:textId="77777777" w:rsidTr="003126B6">
        <w:trPr>
          <w:trHeight w:val="142"/>
          <w:jc w:val="center"/>
        </w:trPr>
        <w:tc>
          <w:tcPr>
            <w:tcW w:w="5241" w:type="dxa"/>
            <w:shd w:val="clear" w:color="auto" w:fill="F2F2F2" w:themeFill="background1" w:themeFillShade="F2"/>
          </w:tcPr>
          <w:p w14:paraId="38FE1C90" w14:textId="77777777" w:rsidR="003126B6" w:rsidRPr="00930937" w:rsidRDefault="003126B6" w:rsidP="003126B6">
            <w:pPr>
              <w:pStyle w:val="tabteksts"/>
              <w:rPr>
                <w:szCs w:val="18"/>
                <w:u w:val="single"/>
                <w:lang w:eastAsia="lv-LV"/>
              </w:rPr>
            </w:pPr>
            <w:r w:rsidRPr="00930937">
              <w:rPr>
                <w:szCs w:val="18"/>
                <w:u w:val="single"/>
                <w:lang w:eastAsia="lv-LV"/>
              </w:rPr>
              <w:t>Ilgtermiņa saistības</w:t>
            </w:r>
          </w:p>
        </w:tc>
        <w:tc>
          <w:tcPr>
            <w:tcW w:w="1277" w:type="dxa"/>
            <w:shd w:val="clear" w:color="auto" w:fill="F2F2F2" w:themeFill="background1" w:themeFillShade="F2"/>
          </w:tcPr>
          <w:p w14:paraId="079A828E" w14:textId="77777777" w:rsidR="003126B6" w:rsidRPr="00930937" w:rsidRDefault="003126B6" w:rsidP="003126B6">
            <w:pPr>
              <w:pStyle w:val="tabteksts"/>
              <w:jc w:val="right"/>
              <w:rPr>
                <w:szCs w:val="18"/>
                <w:u w:val="single"/>
              </w:rPr>
            </w:pPr>
            <w:r w:rsidRPr="00930937">
              <w:rPr>
                <w:szCs w:val="18"/>
                <w:u w:val="single"/>
              </w:rPr>
              <w:t>1 827 030</w:t>
            </w:r>
          </w:p>
        </w:tc>
        <w:tc>
          <w:tcPr>
            <w:tcW w:w="1277" w:type="dxa"/>
            <w:shd w:val="clear" w:color="auto" w:fill="F2F2F2" w:themeFill="background1" w:themeFillShade="F2"/>
          </w:tcPr>
          <w:p w14:paraId="4D8F2494" w14:textId="77777777" w:rsidR="003126B6" w:rsidRPr="00930937" w:rsidRDefault="003126B6" w:rsidP="003126B6">
            <w:pPr>
              <w:pStyle w:val="tabteksts"/>
              <w:jc w:val="right"/>
              <w:rPr>
                <w:szCs w:val="18"/>
                <w:u w:val="single"/>
              </w:rPr>
            </w:pPr>
            <w:r w:rsidRPr="00930937">
              <w:rPr>
                <w:szCs w:val="18"/>
                <w:u w:val="single"/>
              </w:rPr>
              <w:t>1 828 970</w:t>
            </w:r>
          </w:p>
        </w:tc>
        <w:tc>
          <w:tcPr>
            <w:tcW w:w="1277" w:type="dxa"/>
            <w:shd w:val="clear" w:color="auto" w:fill="F2F2F2" w:themeFill="background1" w:themeFillShade="F2"/>
          </w:tcPr>
          <w:p w14:paraId="077B14F1" w14:textId="77777777" w:rsidR="003126B6" w:rsidRPr="00930937" w:rsidRDefault="003126B6" w:rsidP="003126B6">
            <w:pPr>
              <w:pStyle w:val="tabteksts"/>
              <w:jc w:val="right"/>
              <w:rPr>
                <w:szCs w:val="18"/>
                <w:u w:val="single"/>
              </w:rPr>
            </w:pPr>
            <w:r w:rsidRPr="00930937">
              <w:rPr>
                <w:szCs w:val="18"/>
                <w:u w:val="single"/>
              </w:rPr>
              <w:t>1 940</w:t>
            </w:r>
          </w:p>
        </w:tc>
      </w:tr>
      <w:tr w:rsidR="003126B6" w:rsidRPr="00930937" w14:paraId="7E96DCA2" w14:textId="77777777" w:rsidTr="003126B6">
        <w:trPr>
          <w:trHeight w:val="142"/>
          <w:jc w:val="center"/>
        </w:trPr>
        <w:tc>
          <w:tcPr>
            <w:tcW w:w="5241" w:type="dxa"/>
          </w:tcPr>
          <w:p w14:paraId="6208D84D" w14:textId="77777777" w:rsidR="003126B6" w:rsidRPr="00930937" w:rsidRDefault="003126B6" w:rsidP="003126B6">
            <w:pPr>
              <w:pStyle w:val="tabteksts"/>
              <w:rPr>
                <w:i/>
                <w:szCs w:val="18"/>
                <w:lang w:eastAsia="lv-LV"/>
              </w:rPr>
            </w:pPr>
            <w:r w:rsidRPr="00930937">
              <w:rPr>
                <w:i/>
                <w:szCs w:val="18"/>
                <w:lang w:eastAsia="lv-LV"/>
              </w:rPr>
              <w:t>Tehniskā palīdzība Eiropas Jūrlietu un Zivsaimniecības fonda (EJZF) apgūšanai (2014-2020) - ZM</w:t>
            </w:r>
          </w:p>
        </w:tc>
        <w:tc>
          <w:tcPr>
            <w:tcW w:w="1277" w:type="dxa"/>
          </w:tcPr>
          <w:p w14:paraId="085EFB96" w14:textId="77777777" w:rsidR="003126B6" w:rsidRPr="00930937" w:rsidRDefault="003126B6" w:rsidP="003126B6">
            <w:pPr>
              <w:pStyle w:val="tabteksts"/>
              <w:jc w:val="right"/>
              <w:rPr>
                <w:szCs w:val="18"/>
              </w:rPr>
            </w:pPr>
            <w:r w:rsidRPr="00930937">
              <w:rPr>
                <w:szCs w:val="18"/>
              </w:rPr>
              <w:t>1 319 402</w:t>
            </w:r>
          </w:p>
        </w:tc>
        <w:tc>
          <w:tcPr>
            <w:tcW w:w="1277" w:type="dxa"/>
          </w:tcPr>
          <w:p w14:paraId="3EE65567" w14:textId="77777777" w:rsidR="003126B6" w:rsidRPr="00930937" w:rsidRDefault="003126B6" w:rsidP="003126B6">
            <w:pPr>
              <w:pStyle w:val="tabteksts"/>
              <w:jc w:val="right"/>
              <w:rPr>
                <w:szCs w:val="18"/>
              </w:rPr>
            </w:pPr>
            <w:r w:rsidRPr="00930937">
              <w:rPr>
                <w:szCs w:val="18"/>
              </w:rPr>
              <w:t>1 321 342</w:t>
            </w:r>
          </w:p>
        </w:tc>
        <w:tc>
          <w:tcPr>
            <w:tcW w:w="1277" w:type="dxa"/>
          </w:tcPr>
          <w:p w14:paraId="256714D4" w14:textId="77777777" w:rsidR="003126B6" w:rsidRPr="00930937" w:rsidRDefault="003126B6" w:rsidP="003126B6">
            <w:pPr>
              <w:pStyle w:val="tabteksts"/>
              <w:jc w:val="right"/>
              <w:rPr>
                <w:szCs w:val="18"/>
              </w:rPr>
            </w:pPr>
            <w:r w:rsidRPr="00930937">
              <w:rPr>
                <w:szCs w:val="18"/>
              </w:rPr>
              <w:t>1 940</w:t>
            </w:r>
          </w:p>
        </w:tc>
      </w:tr>
      <w:tr w:rsidR="003126B6" w:rsidRPr="00930937" w14:paraId="21E9D69D" w14:textId="77777777" w:rsidTr="003126B6">
        <w:trPr>
          <w:trHeight w:val="142"/>
          <w:jc w:val="center"/>
        </w:trPr>
        <w:tc>
          <w:tcPr>
            <w:tcW w:w="5241" w:type="dxa"/>
          </w:tcPr>
          <w:p w14:paraId="7C9B27F6" w14:textId="77777777" w:rsidR="003126B6" w:rsidRPr="00930937" w:rsidRDefault="003126B6" w:rsidP="003126B6">
            <w:pPr>
              <w:pStyle w:val="tabteksts"/>
              <w:rPr>
                <w:i/>
                <w:szCs w:val="18"/>
                <w:lang w:eastAsia="lv-LV"/>
              </w:rPr>
            </w:pPr>
            <w:r w:rsidRPr="00930937">
              <w:rPr>
                <w:i/>
                <w:szCs w:val="18"/>
                <w:lang w:eastAsia="lv-LV"/>
              </w:rPr>
              <w:t>Tehniskā palīdzība Eiropas Jūrlietu un Zivsaimniecības fonda (EJZF) apgūšanai (2014-2020) - LAD</w:t>
            </w:r>
          </w:p>
        </w:tc>
        <w:tc>
          <w:tcPr>
            <w:tcW w:w="1277" w:type="dxa"/>
          </w:tcPr>
          <w:p w14:paraId="675904F9" w14:textId="77777777" w:rsidR="003126B6" w:rsidRPr="00930937" w:rsidRDefault="003126B6" w:rsidP="003126B6">
            <w:pPr>
              <w:pStyle w:val="tabteksts"/>
              <w:jc w:val="right"/>
              <w:rPr>
                <w:szCs w:val="18"/>
              </w:rPr>
            </w:pPr>
            <w:r w:rsidRPr="00930937">
              <w:rPr>
                <w:szCs w:val="18"/>
              </w:rPr>
              <w:t>507 628</w:t>
            </w:r>
          </w:p>
        </w:tc>
        <w:tc>
          <w:tcPr>
            <w:tcW w:w="1277" w:type="dxa"/>
          </w:tcPr>
          <w:p w14:paraId="5D20A0FE" w14:textId="77777777" w:rsidR="003126B6" w:rsidRPr="00930937" w:rsidRDefault="003126B6" w:rsidP="003126B6">
            <w:pPr>
              <w:pStyle w:val="tabteksts"/>
              <w:jc w:val="right"/>
              <w:rPr>
                <w:szCs w:val="18"/>
              </w:rPr>
            </w:pPr>
            <w:r w:rsidRPr="00930937">
              <w:rPr>
                <w:szCs w:val="18"/>
              </w:rPr>
              <w:t>507 628</w:t>
            </w:r>
          </w:p>
        </w:tc>
        <w:tc>
          <w:tcPr>
            <w:tcW w:w="1277" w:type="dxa"/>
          </w:tcPr>
          <w:p w14:paraId="47CD16A0" w14:textId="77777777" w:rsidR="003126B6" w:rsidRPr="00930937" w:rsidRDefault="003126B6" w:rsidP="003126B6">
            <w:pPr>
              <w:pStyle w:val="tabteksts"/>
              <w:jc w:val="right"/>
              <w:rPr>
                <w:szCs w:val="18"/>
              </w:rPr>
            </w:pPr>
            <w:r w:rsidRPr="00930937">
              <w:rPr>
                <w:szCs w:val="18"/>
              </w:rPr>
              <w:t>-</w:t>
            </w:r>
          </w:p>
        </w:tc>
      </w:tr>
    </w:tbl>
    <w:p w14:paraId="1AD7BA00" w14:textId="77777777" w:rsidR="003126B6" w:rsidRPr="00930937" w:rsidRDefault="003126B6" w:rsidP="00571997">
      <w:pPr>
        <w:pStyle w:val="programmas"/>
        <w:spacing w:before="360" w:after="240"/>
        <w:rPr>
          <w:lang w:val="lv-LV"/>
        </w:rPr>
      </w:pPr>
      <w:r w:rsidRPr="00930937">
        <w:rPr>
          <w:lang w:val="lv-LV"/>
        </w:rPr>
        <w:t>66.21.00 Atmaksas valsts pamatbudžetā par Eiropas Jūrlietu un zivsaimniecības fonda (EJZF) finansējumu (2014-2020)</w:t>
      </w:r>
    </w:p>
    <w:p w14:paraId="6107433A" w14:textId="77777777" w:rsidR="003126B6" w:rsidRPr="00930937" w:rsidRDefault="003126B6" w:rsidP="003126B6">
      <w:pPr>
        <w:ind w:firstLine="0"/>
        <w:rPr>
          <w:u w:val="single"/>
        </w:rPr>
      </w:pPr>
      <w:r w:rsidRPr="00930937">
        <w:rPr>
          <w:u w:val="single"/>
        </w:rPr>
        <w:t>Apakšprogrammas mērķis:</w:t>
      </w:r>
    </w:p>
    <w:p w14:paraId="6EAAEEDF" w14:textId="77777777" w:rsidR="003126B6" w:rsidRPr="00930937" w:rsidRDefault="003126B6" w:rsidP="003126B6">
      <w:r w:rsidRPr="00930937">
        <w:t>nodrošināt EJZF Rīcības programmas 2014.–2020. gadam izdevumu atmaksu valsts budžetā.</w:t>
      </w:r>
    </w:p>
    <w:p w14:paraId="2E9AC2F2" w14:textId="77777777" w:rsidR="003126B6" w:rsidRPr="00930937" w:rsidRDefault="003126B6" w:rsidP="00571997">
      <w:pPr>
        <w:ind w:firstLine="0"/>
        <w:rPr>
          <w:u w:val="single"/>
        </w:rPr>
      </w:pPr>
      <w:r w:rsidRPr="00930937">
        <w:rPr>
          <w:u w:val="single"/>
        </w:rPr>
        <w:t>Galvenās aktivitātes:</w:t>
      </w:r>
    </w:p>
    <w:p w14:paraId="023580FB" w14:textId="77777777" w:rsidR="003126B6" w:rsidRPr="00930937" w:rsidRDefault="003126B6" w:rsidP="003126B6">
      <w:r w:rsidRPr="00930937">
        <w:t>pieejamo ES fondu līdzekļu atmaksu nodrošināšana valsts pamatbudžetā.</w:t>
      </w:r>
    </w:p>
    <w:p w14:paraId="59A1C019" w14:textId="77777777" w:rsidR="003126B6" w:rsidRPr="00930937" w:rsidRDefault="003126B6" w:rsidP="00571997">
      <w:pPr>
        <w:ind w:firstLine="0"/>
      </w:pPr>
      <w:r w:rsidRPr="00930937">
        <w:rPr>
          <w:u w:val="single"/>
        </w:rPr>
        <w:t>Apakšprogrammas izpildītājs</w:t>
      </w:r>
      <w:r w:rsidRPr="00930937">
        <w:t>: LAD.</w:t>
      </w:r>
    </w:p>
    <w:p w14:paraId="2D5371A7" w14:textId="2CA1943D" w:rsidR="003126B6" w:rsidRDefault="003126B6" w:rsidP="003126B6">
      <w:pPr>
        <w:ind w:firstLine="0"/>
        <w:rPr>
          <w:szCs w:val="24"/>
          <w:lang w:eastAsia="lv-LV"/>
        </w:rPr>
      </w:pPr>
    </w:p>
    <w:p w14:paraId="4DC0BDE1" w14:textId="77777777" w:rsidR="004051D1" w:rsidRPr="00930937" w:rsidRDefault="004051D1" w:rsidP="003126B6">
      <w:pPr>
        <w:ind w:firstLine="0"/>
        <w:rPr>
          <w:szCs w:val="24"/>
          <w:lang w:eastAsia="lv-LV"/>
        </w:rPr>
      </w:pPr>
    </w:p>
    <w:p w14:paraId="753BD3BB" w14:textId="77777777" w:rsidR="003126B6" w:rsidRPr="00930937" w:rsidRDefault="003126B6" w:rsidP="003126B6">
      <w:pPr>
        <w:pStyle w:val="Tabuluvirsraksti"/>
        <w:spacing w:after="240"/>
        <w:rPr>
          <w:b/>
          <w:lang w:eastAsia="lv-LV"/>
        </w:rPr>
      </w:pPr>
      <w:r w:rsidRPr="00930937">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3126B6" w:rsidRPr="00930937" w14:paraId="3CE1EF56" w14:textId="77777777" w:rsidTr="003126B6">
        <w:trPr>
          <w:trHeight w:val="283"/>
          <w:tblHeader/>
          <w:jc w:val="center"/>
        </w:trPr>
        <w:tc>
          <w:tcPr>
            <w:tcW w:w="3378" w:type="dxa"/>
            <w:vAlign w:val="center"/>
          </w:tcPr>
          <w:p w14:paraId="13369264" w14:textId="77777777" w:rsidR="003126B6" w:rsidRPr="00930937" w:rsidRDefault="003126B6" w:rsidP="003126B6">
            <w:pPr>
              <w:pStyle w:val="tabteksts"/>
              <w:jc w:val="center"/>
              <w:rPr>
                <w:szCs w:val="24"/>
              </w:rPr>
            </w:pPr>
          </w:p>
        </w:tc>
        <w:tc>
          <w:tcPr>
            <w:tcW w:w="1131" w:type="dxa"/>
          </w:tcPr>
          <w:p w14:paraId="2F9AB7B5" w14:textId="77777777" w:rsidR="003126B6" w:rsidRPr="00930937" w:rsidRDefault="003126B6" w:rsidP="003126B6">
            <w:pPr>
              <w:pStyle w:val="tabteksts"/>
              <w:jc w:val="center"/>
              <w:rPr>
                <w:szCs w:val="24"/>
                <w:lang w:eastAsia="lv-LV"/>
              </w:rPr>
            </w:pPr>
            <w:r w:rsidRPr="00930937">
              <w:rPr>
                <w:szCs w:val="18"/>
                <w:lang w:eastAsia="lv-LV"/>
              </w:rPr>
              <w:t>2017. gads (izpilde)</w:t>
            </w:r>
          </w:p>
        </w:tc>
        <w:tc>
          <w:tcPr>
            <w:tcW w:w="1132" w:type="dxa"/>
            <w:vAlign w:val="center"/>
          </w:tcPr>
          <w:p w14:paraId="5D866921" w14:textId="77777777" w:rsidR="003126B6" w:rsidRPr="00930937" w:rsidRDefault="003126B6" w:rsidP="003126B6">
            <w:pPr>
              <w:pStyle w:val="tabteksts"/>
              <w:jc w:val="center"/>
              <w:rPr>
                <w:szCs w:val="24"/>
                <w:lang w:eastAsia="lv-LV"/>
              </w:rPr>
            </w:pPr>
            <w:r w:rsidRPr="00930937">
              <w:rPr>
                <w:szCs w:val="18"/>
                <w:lang w:eastAsia="lv-LV"/>
              </w:rPr>
              <w:t>2018. gada plāns</w:t>
            </w:r>
          </w:p>
        </w:tc>
        <w:tc>
          <w:tcPr>
            <w:tcW w:w="1132" w:type="dxa"/>
          </w:tcPr>
          <w:p w14:paraId="087BF0AE" w14:textId="1AAEF843" w:rsidR="003126B6" w:rsidRPr="00930937" w:rsidRDefault="003126B6" w:rsidP="003126B6">
            <w:pPr>
              <w:pStyle w:val="tabteksts"/>
              <w:jc w:val="center"/>
              <w:rPr>
                <w:szCs w:val="24"/>
                <w:lang w:eastAsia="lv-LV"/>
              </w:rPr>
            </w:pPr>
            <w:r w:rsidRPr="00930937">
              <w:rPr>
                <w:szCs w:val="18"/>
                <w:lang w:eastAsia="lv-LV"/>
              </w:rPr>
              <w:t xml:space="preserve">2019. gada </w:t>
            </w:r>
            <w:r w:rsidR="00651542">
              <w:rPr>
                <w:szCs w:val="18"/>
                <w:lang w:eastAsia="lv-LV"/>
              </w:rPr>
              <w:t>plāns</w:t>
            </w:r>
          </w:p>
        </w:tc>
        <w:tc>
          <w:tcPr>
            <w:tcW w:w="1132" w:type="dxa"/>
          </w:tcPr>
          <w:p w14:paraId="15CD06F3" w14:textId="77777777" w:rsidR="003126B6" w:rsidRPr="00930937" w:rsidRDefault="003126B6" w:rsidP="003126B6">
            <w:pPr>
              <w:pStyle w:val="tabteksts"/>
              <w:jc w:val="center"/>
              <w:rPr>
                <w:szCs w:val="24"/>
                <w:lang w:eastAsia="lv-LV"/>
              </w:rPr>
            </w:pPr>
            <w:r w:rsidRPr="00930937">
              <w:rPr>
                <w:szCs w:val="18"/>
                <w:lang w:eastAsia="lv-LV"/>
              </w:rPr>
              <w:t>2020. gada prognoze</w:t>
            </w:r>
          </w:p>
        </w:tc>
        <w:tc>
          <w:tcPr>
            <w:tcW w:w="1132" w:type="dxa"/>
          </w:tcPr>
          <w:p w14:paraId="7590538B" w14:textId="77777777" w:rsidR="003126B6" w:rsidRPr="00930937" w:rsidRDefault="003126B6" w:rsidP="003126B6">
            <w:pPr>
              <w:pStyle w:val="tabteksts"/>
              <w:jc w:val="center"/>
              <w:rPr>
                <w:szCs w:val="24"/>
                <w:lang w:eastAsia="lv-LV"/>
              </w:rPr>
            </w:pPr>
            <w:r w:rsidRPr="00930937">
              <w:rPr>
                <w:szCs w:val="18"/>
                <w:lang w:eastAsia="lv-LV"/>
              </w:rPr>
              <w:t>2021. gada prognoze</w:t>
            </w:r>
          </w:p>
        </w:tc>
      </w:tr>
      <w:tr w:rsidR="003126B6" w:rsidRPr="00930937" w14:paraId="2EB51C16" w14:textId="77777777" w:rsidTr="003126B6">
        <w:trPr>
          <w:trHeight w:val="142"/>
          <w:jc w:val="center"/>
        </w:trPr>
        <w:tc>
          <w:tcPr>
            <w:tcW w:w="3378" w:type="dxa"/>
            <w:shd w:val="clear" w:color="auto" w:fill="D9D9D9" w:themeFill="background1" w:themeFillShade="D9"/>
            <w:vAlign w:val="center"/>
          </w:tcPr>
          <w:p w14:paraId="42A78930" w14:textId="77777777" w:rsidR="003126B6" w:rsidRPr="00930937" w:rsidRDefault="003126B6" w:rsidP="003126B6">
            <w:pPr>
              <w:pStyle w:val="tabteksts"/>
              <w:rPr>
                <w:lang w:eastAsia="lv-LV"/>
              </w:rPr>
            </w:pPr>
            <w:r w:rsidRPr="00930937">
              <w:rPr>
                <w:lang w:eastAsia="lv-LV"/>
              </w:rPr>
              <w:t>Kopējie izdevumi,</w:t>
            </w:r>
            <w:r w:rsidRPr="00930937">
              <w:t xml:space="preserve"> </w:t>
            </w:r>
            <w:r w:rsidRPr="00930937">
              <w:rPr>
                <w:i/>
                <w:szCs w:val="18"/>
              </w:rPr>
              <w:t>euro</w:t>
            </w:r>
          </w:p>
        </w:tc>
        <w:tc>
          <w:tcPr>
            <w:tcW w:w="1131" w:type="dxa"/>
            <w:shd w:val="clear" w:color="auto" w:fill="D9D9D9" w:themeFill="background1" w:themeFillShade="D9"/>
          </w:tcPr>
          <w:p w14:paraId="3046D333" w14:textId="77777777" w:rsidR="003126B6" w:rsidRPr="00930937" w:rsidRDefault="003126B6" w:rsidP="003126B6">
            <w:pPr>
              <w:pStyle w:val="tabteksts"/>
              <w:jc w:val="right"/>
            </w:pPr>
            <w:r w:rsidRPr="00930937">
              <w:t>3 232 944</w:t>
            </w:r>
          </w:p>
        </w:tc>
        <w:tc>
          <w:tcPr>
            <w:tcW w:w="1132" w:type="dxa"/>
            <w:shd w:val="clear" w:color="auto" w:fill="D9D9D9" w:themeFill="background1" w:themeFillShade="D9"/>
          </w:tcPr>
          <w:p w14:paraId="2821206C" w14:textId="77777777" w:rsidR="003126B6" w:rsidRPr="00930937" w:rsidRDefault="003126B6" w:rsidP="003126B6">
            <w:pPr>
              <w:pStyle w:val="tabteksts"/>
              <w:jc w:val="right"/>
            </w:pPr>
            <w:r w:rsidRPr="00930937">
              <w:t>1 900 000</w:t>
            </w:r>
          </w:p>
        </w:tc>
        <w:tc>
          <w:tcPr>
            <w:tcW w:w="1132" w:type="dxa"/>
            <w:shd w:val="clear" w:color="auto" w:fill="D9D9D9" w:themeFill="background1" w:themeFillShade="D9"/>
          </w:tcPr>
          <w:p w14:paraId="19E5A15C" w14:textId="77777777" w:rsidR="003126B6" w:rsidRPr="00930937" w:rsidRDefault="003126B6" w:rsidP="003126B6">
            <w:pPr>
              <w:pStyle w:val="tabteksts"/>
              <w:jc w:val="right"/>
            </w:pPr>
            <w:r w:rsidRPr="00930937">
              <w:t>1 900 000</w:t>
            </w:r>
          </w:p>
        </w:tc>
        <w:tc>
          <w:tcPr>
            <w:tcW w:w="1132" w:type="dxa"/>
            <w:shd w:val="clear" w:color="auto" w:fill="D9D9D9" w:themeFill="background1" w:themeFillShade="D9"/>
          </w:tcPr>
          <w:p w14:paraId="196BFCE6" w14:textId="77777777" w:rsidR="003126B6" w:rsidRPr="00930937" w:rsidRDefault="003126B6" w:rsidP="003126B6">
            <w:pPr>
              <w:pStyle w:val="tabteksts"/>
              <w:jc w:val="right"/>
            </w:pPr>
            <w:r w:rsidRPr="00930937">
              <w:t>1 900 000</w:t>
            </w:r>
          </w:p>
        </w:tc>
        <w:tc>
          <w:tcPr>
            <w:tcW w:w="1132" w:type="dxa"/>
            <w:shd w:val="clear" w:color="auto" w:fill="D9D9D9" w:themeFill="background1" w:themeFillShade="D9"/>
          </w:tcPr>
          <w:p w14:paraId="5ED1B90D" w14:textId="77777777" w:rsidR="003126B6" w:rsidRPr="00930937" w:rsidRDefault="003126B6" w:rsidP="003126B6">
            <w:pPr>
              <w:pStyle w:val="tabteksts"/>
              <w:jc w:val="right"/>
            </w:pPr>
            <w:r w:rsidRPr="00930937">
              <w:t>1 100 000</w:t>
            </w:r>
          </w:p>
        </w:tc>
      </w:tr>
      <w:tr w:rsidR="003126B6" w:rsidRPr="00930937" w14:paraId="3492B45E" w14:textId="77777777" w:rsidTr="003126B6">
        <w:trPr>
          <w:trHeight w:val="283"/>
          <w:jc w:val="center"/>
        </w:trPr>
        <w:tc>
          <w:tcPr>
            <w:tcW w:w="3378" w:type="dxa"/>
            <w:vAlign w:val="center"/>
          </w:tcPr>
          <w:p w14:paraId="75035533" w14:textId="77777777" w:rsidR="003126B6" w:rsidRPr="00930937" w:rsidRDefault="003126B6" w:rsidP="003126B6">
            <w:pPr>
              <w:pStyle w:val="tabteksts"/>
              <w:rPr>
                <w:szCs w:val="18"/>
                <w:lang w:eastAsia="lv-LV"/>
              </w:rPr>
            </w:pPr>
            <w:r w:rsidRPr="00930937">
              <w:rPr>
                <w:szCs w:val="18"/>
                <w:lang w:eastAsia="lv-LV"/>
              </w:rPr>
              <w:t xml:space="preserve">Kopējo izdevumu izmaiņas, </w:t>
            </w:r>
            <w:r w:rsidRPr="00930937">
              <w:rPr>
                <w:i/>
                <w:szCs w:val="18"/>
                <w:lang w:eastAsia="lv-LV"/>
              </w:rPr>
              <w:t>euro</w:t>
            </w:r>
            <w:r w:rsidRPr="00930937">
              <w:rPr>
                <w:szCs w:val="18"/>
                <w:lang w:eastAsia="lv-LV"/>
              </w:rPr>
              <w:t xml:space="preserve"> (+/–) pret iepriekšējo gadu</w:t>
            </w:r>
          </w:p>
        </w:tc>
        <w:tc>
          <w:tcPr>
            <w:tcW w:w="1131" w:type="dxa"/>
          </w:tcPr>
          <w:p w14:paraId="1BE8843C" w14:textId="77777777" w:rsidR="003126B6" w:rsidRPr="00930937" w:rsidRDefault="003126B6" w:rsidP="003126B6">
            <w:pPr>
              <w:pStyle w:val="tabteksts"/>
              <w:jc w:val="center"/>
            </w:pPr>
            <w:r w:rsidRPr="00930937">
              <w:rPr>
                <w:b/>
                <w:bCs/>
              </w:rPr>
              <w:t>×</w:t>
            </w:r>
          </w:p>
        </w:tc>
        <w:tc>
          <w:tcPr>
            <w:tcW w:w="1132" w:type="dxa"/>
          </w:tcPr>
          <w:p w14:paraId="4225AB44" w14:textId="77777777" w:rsidR="003126B6" w:rsidRPr="00930937" w:rsidRDefault="003126B6" w:rsidP="003126B6">
            <w:pPr>
              <w:pStyle w:val="tabteksts"/>
              <w:jc w:val="right"/>
            </w:pPr>
            <w:r w:rsidRPr="00930937">
              <w:t>-1 332 944</w:t>
            </w:r>
          </w:p>
        </w:tc>
        <w:tc>
          <w:tcPr>
            <w:tcW w:w="1132" w:type="dxa"/>
          </w:tcPr>
          <w:p w14:paraId="3A2835C2" w14:textId="77777777" w:rsidR="003126B6" w:rsidRPr="00930937" w:rsidRDefault="003126B6" w:rsidP="003126B6">
            <w:pPr>
              <w:pStyle w:val="tabteksts"/>
              <w:jc w:val="center"/>
            </w:pPr>
            <w:r w:rsidRPr="00930937">
              <w:t>-</w:t>
            </w:r>
          </w:p>
        </w:tc>
        <w:tc>
          <w:tcPr>
            <w:tcW w:w="1132" w:type="dxa"/>
          </w:tcPr>
          <w:p w14:paraId="33A31617" w14:textId="77777777" w:rsidR="003126B6" w:rsidRPr="00930937" w:rsidRDefault="003126B6" w:rsidP="003126B6">
            <w:pPr>
              <w:pStyle w:val="tabteksts"/>
              <w:jc w:val="center"/>
            </w:pPr>
            <w:r w:rsidRPr="00930937">
              <w:t>-</w:t>
            </w:r>
          </w:p>
        </w:tc>
        <w:tc>
          <w:tcPr>
            <w:tcW w:w="1132" w:type="dxa"/>
          </w:tcPr>
          <w:p w14:paraId="12933631" w14:textId="77777777" w:rsidR="003126B6" w:rsidRPr="00930937" w:rsidRDefault="003126B6" w:rsidP="003126B6">
            <w:pPr>
              <w:pStyle w:val="tabteksts"/>
              <w:jc w:val="right"/>
            </w:pPr>
            <w:r w:rsidRPr="00930937">
              <w:t>-800 000</w:t>
            </w:r>
          </w:p>
        </w:tc>
      </w:tr>
      <w:tr w:rsidR="003126B6" w:rsidRPr="00930937" w14:paraId="5A65C938" w14:textId="77777777" w:rsidTr="003126B6">
        <w:trPr>
          <w:trHeight w:val="283"/>
          <w:jc w:val="center"/>
        </w:trPr>
        <w:tc>
          <w:tcPr>
            <w:tcW w:w="3378" w:type="dxa"/>
            <w:vAlign w:val="center"/>
          </w:tcPr>
          <w:p w14:paraId="7B1E4752" w14:textId="77777777" w:rsidR="003126B6" w:rsidRPr="00930937" w:rsidRDefault="003126B6" w:rsidP="003126B6">
            <w:pPr>
              <w:pStyle w:val="tabteksts"/>
            </w:pPr>
            <w:r w:rsidRPr="00930937">
              <w:rPr>
                <w:lang w:eastAsia="lv-LV"/>
              </w:rPr>
              <w:t>Kopējie izdevumi</w:t>
            </w:r>
            <w:r w:rsidRPr="00930937">
              <w:t>, % (+/–) pret iepriekšējo gadu</w:t>
            </w:r>
          </w:p>
        </w:tc>
        <w:tc>
          <w:tcPr>
            <w:tcW w:w="1131" w:type="dxa"/>
          </w:tcPr>
          <w:p w14:paraId="53A31870" w14:textId="77777777" w:rsidR="003126B6" w:rsidRPr="00930937" w:rsidRDefault="003126B6" w:rsidP="003126B6">
            <w:pPr>
              <w:pStyle w:val="tabteksts"/>
              <w:jc w:val="center"/>
            </w:pPr>
            <w:r w:rsidRPr="00930937">
              <w:rPr>
                <w:b/>
                <w:bCs/>
              </w:rPr>
              <w:t>×</w:t>
            </w:r>
          </w:p>
        </w:tc>
        <w:tc>
          <w:tcPr>
            <w:tcW w:w="1132" w:type="dxa"/>
          </w:tcPr>
          <w:p w14:paraId="32ED6013" w14:textId="77777777" w:rsidR="003126B6" w:rsidRPr="00930937" w:rsidRDefault="003126B6" w:rsidP="003126B6">
            <w:pPr>
              <w:pStyle w:val="tabteksts"/>
              <w:jc w:val="right"/>
            </w:pPr>
            <w:r w:rsidRPr="00930937">
              <w:t>-41,2</w:t>
            </w:r>
          </w:p>
        </w:tc>
        <w:tc>
          <w:tcPr>
            <w:tcW w:w="1132" w:type="dxa"/>
          </w:tcPr>
          <w:p w14:paraId="578B7525" w14:textId="77777777" w:rsidR="003126B6" w:rsidRPr="00930937" w:rsidRDefault="003126B6" w:rsidP="003126B6">
            <w:pPr>
              <w:pStyle w:val="tabteksts"/>
              <w:jc w:val="center"/>
            </w:pPr>
            <w:r w:rsidRPr="00930937">
              <w:t>-</w:t>
            </w:r>
          </w:p>
        </w:tc>
        <w:tc>
          <w:tcPr>
            <w:tcW w:w="1132" w:type="dxa"/>
          </w:tcPr>
          <w:p w14:paraId="1C19E7C8" w14:textId="77777777" w:rsidR="003126B6" w:rsidRPr="00930937" w:rsidRDefault="003126B6" w:rsidP="003126B6">
            <w:pPr>
              <w:pStyle w:val="tabteksts"/>
              <w:jc w:val="center"/>
            </w:pPr>
            <w:r w:rsidRPr="00930937">
              <w:t>-</w:t>
            </w:r>
          </w:p>
        </w:tc>
        <w:tc>
          <w:tcPr>
            <w:tcW w:w="1132" w:type="dxa"/>
          </w:tcPr>
          <w:p w14:paraId="28DDA73E" w14:textId="77777777" w:rsidR="003126B6" w:rsidRPr="00930937" w:rsidRDefault="003126B6" w:rsidP="003126B6">
            <w:pPr>
              <w:pStyle w:val="tabteksts"/>
              <w:jc w:val="right"/>
            </w:pPr>
            <w:r w:rsidRPr="00930937">
              <w:t>-42,1</w:t>
            </w:r>
          </w:p>
        </w:tc>
      </w:tr>
    </w:tbl>
    <w:p w14:paraId="0DE53F11" w14:textId="77777777" w:rsidR="003126B6" w:rsidRPr="00930937" w:rsidRDefault="003126B6" w:rsidP="003126B6">
      <w:pPr>
        <w:pStyle w:val="Tabuluvirsraksti"/>
        <w:spacing w:after="0"/>
        <w:rPr>
          <w:lang w:eastAsia="lv-LV"/>
        </w:rPr>
      </w:pPr>
    </w:p>
    <w:p w14:paraId="2EB11ADC" w14:textId="4576F031" w:rsidR="003126B6" w:rsidRPr="00930937" w:rsidRDefault="003126B6" w:rsidP="003126B6">
      <w:pPr>
        <w:spacing w:before="120"/>
        <w:ind w:firstLine="720"/>
        <w:jc w:val="center"/>
        <w:rPr>
          <w:b/>
          <w:lang w:eastAsia="lv-LV"/>
        </w:rPr>
      </w:pPr>
      <w:r w:rsidRPr="00930937">
        <w:rPr>
          <w:b/>
          <w:lang w:eastAsia="lv-LV"/>
        </w:rPr>
        <w:t xml:space="preserve">Izmaiņas izdevumos, salīdzinot 2019. gada </w:t>
      </w:r>
      <w:r w:rsidR="00B35A38" w:rsidRPr="00B35A38">
        <w:rPr>
          <w:b/>
          <w:lang w:eastAsia="lv-LV"/>
        </w:rPr>
        <w:t xml:space="preserve">plānu </w:t>
      </w:r>
      <w:r w:rsidRPr="00930937">
        <w:rPr>
          <w:b/>
          <w:lang w:eastAsia="lv-LV"/>
        </w:rPr>
        <w:t>ar 2018. gada plānu</w:t>
      </w:r>
    </w:p>
    <w:p w14:paraId="5B603FCA" w14:textId="335F8A5C" w:rsidR="003126B6" w:rsidRPr="00930937" w:rsidRDefault="0051597F" w:rsidP="003126B6">
      <w:pPr>
        <w:spacing w:after="0"/>
        <w:ind w:left="7921" w:firstLine="720"/>
        <w:jc w:val="center"/>
        <w:rPr>
          <w:i/>
          <w:sz w:val="18"/>
          <w:szCs w:val="18"/>
        </w:rPr>
      </w:pPr>
      <w:r>
        <w:rPr>
          <w:i/>
          <w:sz w:val="18"/>
          <w:szCs w:val="18"/>
        </w:rPr>
        <w:t>E</w:t>
      </w:r>
      <w:r w:rsidR="003126B6" w:rsidRPr="00930937">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3126B6" w:rsidRPr="00930937" w14:paraId="3B9C0A7E" w14:textId="77777777" w:rsidTr="003126B6">
        <w:trPr>
          <w:trHeight w:val="142"/>
          <w:tblHeader/>
          <w:jc w:val="center"/>
        </w:trPr>
        <w:tc>
          <w:tcPr>
            <w:tcW w:w="5241" w:type="dxa"/>
            <w:vAlign w:val="center"/>
          </w:tcPr>
          <w:p w14:paraId="167C085E" w14:textId="77777777" w:rsidR="003126B6" w:rsidRPr="00930937" w:rsidRDefault="003126B6" w:rsidP="003126B6">
            <w:pPr>
              <w:pStyle w:val="tabteksts"/>
              <w:jc w:val="center"/>
              <w:rPr>
                <w:szCs w:val="18"/>
              </w:rPr>
            </w:pPr>
            <w:r w:rsidRPr="00930937">
              <w:rPr>
                <w:szCs w:val="18"/>
                <w:lang w:eastAsia="lv-LV"/>
              </w:rPr>
              <w:t>Pasākums</w:t>
            </w:r>
          </w:p>
        </w:tc>
        <w:tc>
          <w:tcPr>
            <w:tcW w:w="1277" w:type="dxa"/>
            <w:vAlign w:val="center"/>
          </w:tcPr>
          <w:p w14:paraId="2F59CBC7" w14:textId="77777777" w:rsidR="003126B6" w:rsidRPr="00930937" w:rsidRDefault="003126B6" w:rsidP="003126B6">
            <w:pPr>
              <w:pStyle w:val="tabteksts"/>
              <w:jc w:val="center"/>
              <w:rPr>
                <w:szCs w:val="18"/>
                <w:lang w:eastAsia="lv-LV"/>
              </w:rPr>
            </w:pPr>
            <w:r w:rsidRPr="00930937">
              <w:rPr>
                <w:szCs w:val="18"/>
                <w:lang w:eastAsia="lv-LV"/>
              </w:rPr>
              <w:t>Samazinājums</w:t>
            </w:r>
          </w:p>
        </w:tc>
        <w:tc>
          <w:tcPr>
            <w:tcW w:w="1277" w:type="dxa"/>
            <w:vAlign w:val="center"/>
          </w:tcPr>
          <w:p w14:paraId="22EB4BAA" w14:textId="77777777" w:rsidR="003126B6" w:rsidRPr="00930937" w:rsidRDefault="003126B6" w:rsidP="003126B6">
            <w:pPr>
              <w:pStyle w:val="tabteksts"/>
              <w:jc w:val="center"/>
              <w:rPr>
                <w:szCs w:val="18"/>
                <w:lang w:eastAsia="lv-LV"/>
              </w:rPr>
            </w:pPr>
            <w:r w:rsidRPr="00930937">
              <w:rPr>
                <w:szCs w:val="18"/>
                <w:lang w:eastAsia="lv-LV"/>
              </w:rPr>
              <w:t>Palielinājums</w:t>
            </w:r>
          </w:p>
        </w:tc>
        <w:tc>
          <w:tcPr>
            <w:tcW w:w="1277" w:type="dxa"/>
            <w:vAlign w:val="center"/>
          </w:tcPr>
          <w:p w14:paraId="37C27F57" w14:textId="77777777" w:rsidR="003126B6" w:rsidRPr="00930937" w:rsidRDefault="003126B6" w:rsidP="003126B6">
            <w:pPr>
              <w:pStyle w:val="tabteksts"/>
              <w:jc w:val="center"/>
              <w:rPr>
                <w:szCs w:val="18"/>
                <w:lang w:eastAsia="lv-LV"/>
              </w:rPr>
            </w:pPr>
            <w:r w:rsidRPr="00930937">
              <w:rPr>
                <w:szCs w:val="18"/>
                <w:lang w:eastAsia="lv-LV"/>
              </w:rPr>
              <w:t>Izmaiņas</w:t>
            </w:r>
          </w:p>
        </w:tc>
      </w:tr>
      <w:tr w:rsidR="003126B6" w:rsidRPr="00930937" w14:paraId="28DE2B62" w14:textId="77777777" w:rsidTr="003126B6">
        <w:trPr>
          <w:trHeight w:val="142"/>
          <w:jc w:val="center"/>
        </w:trPr>
        <w:tc>
          <w:tcPr>
            <w:tcW w:w="5241" w:type="dxa"/>
            <w:shd w:val="clear" w:color="auto" w:fill="D9D9D9" w:themeFill="background1" w:themeFillShade="D9"/>
          </w:tcPr>
          <w:p w14:paraId="6C4B4E1A" w14:textId="77777777" w:rsidR="003126B6" w:rsidRPr="00930937" w:rsidRDefault="003126B6" w:rsidP="003126B6">
            <w:pPr>
              <w:pStyle w:val="tabteksts"/>
              <w:rPr>
                <w:szCs w:val="18"/>
              </w:rPr>
            </w:pPr>
            <w:r w:rsidRPr="00930937">
              <w:rPr>
                <w:b/>
                <w:bCs/>
                <w:szCs w:val="18"/>
                <w:lang w:eastAsia="lv-LV"/>
              </w:rPr>
              <w:t>Izdevumi - kopā</w:t>
            </w:r>
          </w:p>
        </w:tc>
        <w:tc>
          <w:tcPr>
            <w:tcW w:w="1277" w:type="dxa"/>
            <w:shd w:val="clear" w:color="auto" w:fill="D9D9D9" w:themeFill="background1" w:themeFillShade="D9"/>
          </w:tcPr>
          <w:p w14:paraId="20001C7B" w14:textId="77777777" w:rsidR="003126B6" w:rsidRPr="00930937" w:rsidRDefault="003126B6" w:rsidP="003126B6">
            <w:pPr>
              <w:pStyle w:val="tabteksts"/>
              <w:jc w:val="right"/>
              <w:rPr>
                <w:b/>
                <w:szCs w:val="18"/>
              </w:rPr>
            </w:pPr>
            <w:r w:rsidRPr="00930937">
              <w:rPr>
                <w:b/>
                <w:szCs w:val="18"/>
              </w:rPr>
              <w:t>1 900 000</w:t>
            </w:r>
          </w:p>
        </w:tc>
        <w:tc>
          <w:tcPr>
            <w:tcW w:w="1277" w:type="dxa"/>
            <w:shd w:val="clear" w:color="auto" w:fill="D9D9D9" w:themeFill="background1" w:themeFillShade="D9"/>
          </w:tcPr>
          <w:p w14:paraId="3F5156DA" w14:textId="77777777" w:rsidR="003126B6" w:rsidRPr="00930937" w:rsidRDefault="003126B6" w:rsidP="003126B6">
            <w:pPr>
              <w:pStyle w:val="tabteksts"/>
              <w:jc w:val="right"/>
              <w:rPr>
                <w:b/>
                <w:szCs w:val="18"/>
              </w:rPr>
            </w:pPr>
            <w:r w:rsidRPr="00930937">
              <w:rPr>
                <w:b/>
                <w:szCs w:val="18"/>
              </w:rPr>
              <w:t>1 900 000</w:t>
            </w:r>
          </w:p>
        </w:tc>
        <w:tc>
          <w:tcPr>
            <w:tcW w:w="1277" w:type="dxa"/>
            <w:shd w:val="clear" w:color="auto" w:fill="D9D9D9" w:themeFill="background1" w:themeFillShade="D9"/>
          </w:tcPr>
          <w:p w14:paraId="2E7DBD91" w14:textId="77777777" w:rsidR="003126B6" w:rsidRPr="00930937" w:rsidRDefault="003126B6" w:rsidP="003126B6">
            <w:pPr>
              <w:pStyle w:val="tabteksts"/>
              <w:jc w:val="right"/>
              <w:rPr>
                <w:b/>
                <w:szCs w:val="18"/>
              </w:rPr>
            </w:pPr>
            <w:r w:rsidRPr="00930937">
              <w:rPr>
                <w:b/>
                <w:szCs w:val="18"/>
              </w:rPr>
              <w:t>-</w:t>
            </w:r>
          </w:p>
        </w:tc>
      </w:tr>
      <w:tr w:rsidR="003126B6" w:rsidRPr="00930937" w14:paraId="3AA933FA" w14:textId="77777777" w:rsidTr="003126B6">
        <w:trPr>
          <w:jc w:val="center"/>
        </w:trPr>
        <w:tc>
          <w:tcPr>
            <w:tcW w:w="9072" w:type="dxa"/>
            <w:gridSpan w:val="4"/>
          </w:tcPr>
          <w:p w14:paraId="6E3321EB" w14:textId="77777777" w:rsidR="003126B6" w:rsidRPr="00930937" w:rsidRDefault="003126B6" w:rsidP="003126B6">
            <w:pPr>
              <w:pStyle w:val="tabteksts"/>
              <w:ind w:firstLine="313"/>
              <w:rPr>
                <w:szCs w:val="18"/>
              </w:rPr>
            </w:pPr>
            <w:r w:rsidRPr="00930937">
              <w:rPr>
                <w:i/>
                <w:szCs w:val="18"/>
                <w:lang w:eastAsia="lv-LV"/>
              </w:rPr>
              <w:t>t. sk.:</w:t>
            </w:r>
          </w:p>
        </w:tc>
      </w:tr>
      <w:tr w:rsidR="003126B6" w:rsidRPr="00930937" w14:paraId="40F93515" w14:textId="77777777" w:rsidTr="003126B6">
        <w:trPr>
          <w:trHeight w:val="142"/>
          <w:jc w:val="center"/>
        </w:trPr>
        <w:tc>
          <w:tcPr>
            <w:tcW w:w="5241" w:type="dxa"/>
            <w:shd w:val="clear" w:color="auto" w:fill="F2F2F2" w:themeFill="background1" w:themeFillShade="F2"/>
          </w:tcPr>
          <w:p w14:paraId="083BBE30" w14:textId="77777777" w:rsidR="003126B6" w:rsidRPr="00930937" w:rsidRDefault="003126B6" w:rsidP="003126B6">
            <w:pPr>
              <w:pStyle w:val="tabteksts"/>
              <w:rPr>
                <w:szCs w:val="18"/>
                <w:u w:val="single"/>
                <w:lang w:eastAsia="lv-LV"/>
              </w:rPr>
            </w:pPr>
            <w:r w:rsidRPr="00930937">
              <w:rPr>
                <w:szCs w:val="18"/>
                <w:u w:val="single"/>
                <w:lang w:eastAsia="lv-LV"/>
              </w:rPr>
              <w:t>Ilgtermiņa saistības</w:t>
            </w:r>
          </w:p>
        </w:tc>
        <w:tc>
          <w:tcPr>
            <w:tcW w:w="1277" w:type="dxa"/>
            <w:shd w:val="clear" w:color="auto" w:fill="F2F2F2" w:themeFill="background1" w:themeFillShade="F2"/>
          </w:tcPr>
          <w:p w14:paraId="76FBEC09" w14:textId="77777777" w:rsidR="003126B6" w:rsidRPr="00930937" w:rsidRDefault="003126B6" w:rsidP="003126B6">
            <w:pPr>
              <w:pStyle w:val="tabteksts"/>
              <w:jc w:val="right"/>
              <w:rPr>
                <w:szCs w:val="18"/>
                <w:u w:val="single"/>
              </w:rPr>
            </w:pPr>
            <w:r w:rsidRPr="00930937">
              <w:rPr>
                <w:szCs w:val="18"/>
              </w:rPr>
              <w:t>1 900 000</w:t>
            </w:r>
          </w:p>
        </w:tc>
        <w:tc>
          <w:tcPr>
            <w:tcW w:w="1277" w:type="dxa"/>
            <w:shd w:val="clear" w:color="auto" w:fill="F2F2F2" w:themeFill="background1" w:themeFillShade="F2"/>
          </w:tcPr>
          <w:p w14:paraId="399B02BE" w14:textId="77777777" w:rsidR="003126B6" w:rsidRPr="00930937" w:rsidRDefault="003126B6" w:rsidP="003126B6">
            <w:pPr>
              <w:pStyle w:val="tabteksts"/>
              <w:jc w:val="right"/>
              <w:rPr>
                <w:szCs w:val="18"/>
                <w:u w:val="single"/>
              </w:rPr>
            </w:pPr>
            <w:r w:rsidRPr="00930937">
              <w:rPr>
                <w:szCs w:val="18"/>
              </w:rPr>
              <w:t>1 900 000</w:t>
            </w:r>
          </w:p>
        </w:tc>
        <w:tc>
          <w:tcPr>
            <w:tcW w:w="1277" w:type="dxa"/>
            <w:shd w:val="clear" w:color="auto" w:fill="F2F2F2" w:themeFill="background1" w:themeFillShade="F2"/>
          </w:tcPr>
          <w:p w14:paraId="0AC4F50A" w14:textId="77777777" w:rsidR="003126B6" w:rsidRPr="00930937" w:rsidRDefault="003126B6" w:rsidP="003126B6">
            <w:pPr>
              <w:pStyle w:val="tabteksts"/>
              <w:jc w:val="right"/>
              <w:rPr>
                <w:szCs w:val="18"/>
                <w:u w:val="single"/>
              </w:rPr>
            </w:pPr>
            <w:r w:rsidRPr="00930937">
              <w:rPr>
                <w:szCs w:val="18"/>
              </w:rPr>
              <w:t>-</w:t>
            </w:r>
          </w:p>
        </w:tc>
      </w:tr>
      <w:tr w:rsidR="003126B6" w:rsidRPr="00930937" w14:paraId="3A8F28B6" w14:textId="77777777" w:rsidTr="003126B6">
        <w:trPr>
          <w:trHeight w:val="142"/>
          <w:jc w:val="center"/>
        </w:trPr>
        <w:tc>
          <w:tcPr>
            <w:tcW w:w="5241" w:type="dxa"/>
          </w:tcPr>
          <w:p w14:paraId="3376462A" w14:textId="77777777" w:rsidR="003126B6" w:rsidRPr="00930937" w:rsidRDefault="003126B6" w:rsidP="003126B6">
            <w:pPr>
              <w:pStyle w:val="tabteksts"/>
              <w:rPr>
                <w:i/>
                <w:szCs w:val="18"/>
                <w:lang w:eastAsia="lv-LV"/>
              </w:rPr>
            </w:pPr>
            <w:r w:rsidRPr="00930937">
              <w:rPr>
                <w:i/>
                <w:szCs w:val="24"/>
              </w:rPr>
              <w:t>LAD plānotie izdevumi atmaksas veikšanai valsts pamatbudžetā par EJZF finansējumu</w:t>
            </w:r>
          </w:p>
        </w:tc>
        <w:tc>
          <w:tcPr>
            <w:tcW w:w="1277" w:type="dxa"/>
          </w:tcPr>
          <w:p w14:paraId="5B6E836F" w14:textId="77777777" w:rsidR="003126B6" w:rsidRPr="00930937" w:rsidRDefault="003126B6" w:rsidP="003126B6">
            <w:pPr>
              <w:pStyle w:val="tabteksts"/>
              <w:jc w:val="right"/>
              <w:rPr>
                <w:szCs w:val="18"/>
              </w:rPr>
            </w:pPr>
            <w:r w:rsidRPr="00930937">
              <w:rPr>
                <w:szCs w:val="18"/>
              </w:rPr>
              <w:t>1 900 000</w:t>
            </w:r>
          </w:p>
        </w:tc>
        <w:tc>
          <w:tcPr>
            <w:tcW w:w="1277" w:type="dxa"/>
          </w:tcPr>
          <w:p w14:paraId="39B532C9" w14:textId="77777777" w:rsidR="003126B6" w:rsidRPr="00930937" w:rsidRDefault="003126B6" w:rsidP="003126B6">
            <w:pPr>
              <w:pStyle w:val="tabteksts"/>
              <w:jc w:val="right"/>
              <w:rPr>
                <w:szCs w:val="18"/>
              </w:rPr>
            </w:pPr>
            <w:r w:rsidRPr="00930937">
              <w:rPr>
                <w:szCs w:val="18"/>
              </w:rPr>
              <w:t>1 900 000</w:t>
            </w:r>
          </w:p>
        </w:tc>
        <w:tc>
          <w:tcPr>
            <w:tcW w:w="1277" w:type="dxa"/>
          </w:tcPr>
          <w:p w14:paraId="776A0D5A" w14:textId="77777777" w:rsidR="003126B6" w:rsidRPr="00930937" w:rsidRDefault="003126B6" w:rsidP="003126B6">
            <w:pPr>
              <w:pStyle w:val="tabteksts"/>
              <w:jc w:val="right"/>
              <w:rPr>
                <w:szCs w:val="18"/>
              </w:rPr>
            </w:pPr>
            <w:r w:rsidRPr="00930937">
              <w:rPr>
                <w:szCs w:val="18"/>
              </w:rPr>
              <w:t>-</w:t>
            </w:r>
          </w:p>
        </w:tc>
      </w:tr>
    </w:tbl>
    <w:p w14:paraId="2119A111" w14:textId="77777777" w:rsidR="003126B6" w:rsidRPr="00930937" w:rsidRDefault="003126B6" w:rsidP="003126B6">
      <w:pPr>
        <w:pStyle w:val="Tabuluvirsraksti"/>
        <w:rPr>
          <w:lang w:eastAsia="lv-LV"/>
        </w:rPr>
      </w:pPr>
    </w:p>
    <w:p w14:paraId="6F44BF92" w14:textId="77777777" w:rsidR="003126B6" w:rsidRPr="00930937" w:rsidRDefault="003126B6" w:rsidP="003126B6">
      <w:pPr>
        <w:pStyle w:val="programmas"/>
        <w:rPr>
          <w:lang w:val="lv-LV"/>
        </w:rPr>
      </w:pPr>
      <w:r w:rsidRPr="00930937">
        <w:rPr>
          <w:lang w:val="lv-LV"/>
        </w:rPr>
        <w:t>69.00.00 3.mērķa "Eiropas teritoriālā sadarbība" pārrobežu sadarbības programmu, projektu un pasākumu īstenošana</w:t>
      </w:r>
    </w:p>
    <w:p w14:paraId="3B763F4C" w14:textId="77777777" w:rsidR="003126B6" w:rsidRPr="00930937" w:rsidRDefault="003126B6" w:rsidP="003126B6">
      <w:pPr>
        <w:pStyle w:val="Tabuluvirsraksti"/>
        <w:spacing w:after="240"/>
        <w:rPr>
          <w:b/>
          <w:lang w:eastAsia="lv-LV"/>
        </w:rPr>
      </w:pPr>
      <w:r w:rsidRPr="00930937">
        <w:rPr>
          <w:b/>
          <w:lang w:eastAsia="lv-LV"/>
        </w:rPr>
        <w:lastRenderedPageBreak/>
        <w:t>Finansiālie rādītāji no 2017. līdz 2021. gadam</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131"/>
        <w:gridCol w:w="1132"/>
        <w:gridCol w:w="1132"/>
        <w:gridCol w:w="1132"/>
        <w:gridCol w:w="1132"/>
      </w:tblGrid>
      <w:tr w:rsidR="003126B6" w:rsidRPr="00930937" w14:paraId="67BD13B8" w14:textId="77777777" w:rsidTr="003126B6">
        <w:trPr>
          <w:trHeight w:val="283"/>
          <w:tblHeader/>
          <w:jc w:val="center"/>
        </w:trPr>
        <w:tc>
          <w:tcPr>
            <w:tcW w:w="3378" w:type="dxa"/>
            <w:vAlign w:val="center"/>
          </w:tcPr>
          <w:p w14:paraId="426718CE" w14:textId="77777777" w:rsidR="003126B6" w:rsidRPr="00930937" w:rsidRDefault="003126B6" w:rsidP="003126B6">
            <w:pPr>
              <w:pStyle w:val="tabteksts"/>
              <w:jc w:val="center"/>
              <w:rPr>
                <w:szCs w:val="24"/>
              </w:rPr>
            </w:pPr>
          </w:p>
        </w:tc>
        <w:tc>
          <w:tcPr>
            <w:tcW w:w="1131" w:type="dxa"/>
          </w:tcPr>
          <w:p w14:paraId="082F7AA5" w14:textId="77777777" w:rsidR="003126B6" w:rsidRPr="00930937" w:rsidRDefault="003126B6" w:rsidP="003126B6">
            <w:pPr>
              <w:pStyle w:val="tabteksts"/>
              <w:jc w:val="center"/>
              <w:rPr>
                <w:szCs w:val="24"/>
                <w:lang w:eastAsia="lv-LV"/>
              </w:rPr>
            </w:pPr>
            <w:r w:rsidRPr="00930937">
              <w:rPr>
                <w:szCs w:val="18"/>
                <w:lang w:eastAsia="lv-LV"/>
              </w:rPr>
              <w:t>2017. gads (izpilde)</w:t>
            </w:r>
          </w:p>
        </w:tc>
        <w:tc>
          <w:tcPr>
            <w:tcW w:w="1132" w:type="dxa"/>
            <w:vAlign w:val="center"/>
          </w:tcPr>
          <w:p w14:paraId="2080BD52" w14:textId="77777777" w:rsidR="003126B6" w:rsidRPr="00930937" w:rsidRDefault="003126B6" w:rsidP="003126B6">
            <w:pPr>
              <w:pStyle w:val="tabteksts"/>
              <w:jc w:val="center"/>
              <w:rPr>
                <w:szCs w:val="24"/>
                <w:lang w:eastAsia="lv-LV"/>
              </w:rPr>
            </w:pPr>
            <w:r w:rsidRPr="00930937">
              <w:rPr>
                <w:szCs w:val="18"/>
                <w:lang w:eastAsia="lv-LV"/>
              </w:rPr>
              <w:t>2018. gada plāns</w:t>
            </w:r>
          </w:p>
        </w:tc>
        <w:tc>
          <w:tcPr>
            <w:tcW w:w="1132" w:type="dxa"/>
          </w:tcPr>
          <w:p w14:paraId="05EBC12B" w14:textId="7EE95712" w:rsidR="003126B6" w:rsidRPr="00930937" w:rsidRDefault="003126B6" w:rsidP="003126B6">
            <w:pPr>
              <w:pStyle w:val="tabteksts"/>
              <w:jc w:val="center"/>
              <w:rPr>
                <w:szCs w:val="24"/>
                <w:lang w:eastAsia="lv-LV"/>
              </w:rPr>
            </w:pPr>
            <w:r w:rsidRPr="00930937">
              <w:rPr>
                <w:szCs w:val="18"/>
                <w:lang w:eastAsia="lv-LV"/>
              </w:rPr>
              <w:t xml:space="preserve">2019. gada </w:t>
            </w:r>
            <w:r w:rsidR="00651542">
              <w:rPr>
                <w:szCs w:val="18"/>
                <w:lang w:eastAsia="lv-LV"/>
              </w:rPr>
              <w:t>plāns</w:t>
            </w:r>
          </w:p>
        </w:tc>
        <w:tc>
          <w:tcPr>
            <w:tcW w:w="1132" w:type="dxa"/>
          </w:tcPr>
          <w:p w14:paraId="405E41F3" w14:textId="77777777" w:rsidR="003126B6" w:rsidRPr="00930937" w:rsidRDefault="003126B6" w:rsidP="003126B6">
            <w:pPr>
              <w:pStyle w:val="tabteksts"/>
              <w:jc w:val="center"/>
              <w:rPr>
                <w:szCs w:val="24"/>
                <w:lang w:eastAsia="lv-LV"/>
              </w:rPr>
            </w:pPr>
            <w:r w:rsidRPr="00930937">
              <w:rPr>
                <w:szCs w:val="18"/>
                <w:lang w:eastAsia="lv-LV"/>
              </w:rPr>
              <w:t>2020. gada prognoze</w:t>
            </w:r>
          </w:p>
        </w:tc>
        <w:tc>
          <w:tcPr>
            <w:tcW w:w="1132" w:type="dxa"/>
          </w:tcPr>
          <w:p w14:paraId="7B14CB02" w14:textId="77777777" w:rsidR="003126B6" w:rsidRPr="00930937" w:rsidRDefault="003126B6" w:rsidP="003126B6">
            <w:pPr>
              <w:pStyle w:val="tabteksts"/>
              <w:jc w:val="center"/>
              <w:rPr>
                <w:szCs w:val="24"/>
                <w:lang w:eastAsia="lv-LV"/>
              </w:rPr>
            </w:pPr>
            <w:r w:rsidRPr="00930937">
              <w:rPr>
                <w:szCs w:val="18"/>
                <w:lang w:eastAsia="lv-LV"/>
              </w:rPr>
              <w:t>2021. gada prognoze</w:t>
            </w:r>
          </w:p>
        </w:tc>
      </w:tr>
      <w:tr w:rsidR="003126B6" w:rsidRPr="00930937" w14:paraId="41939A16" w14:textId="77777777" w:rsidTr="003126B6">
        <w:trPr>
          <w:trHeight w:val="142"/>
          <w:jc w:val="center"/>
        </w:trPr>
        <w:tc>
          <w:tcPr>
            <w:tcW w:w="3378" w:type="dxa"/>
            <w:shd w:val="clear" w:color="auto" w:fill="D9D9D9" w:themeFill="background1" w:themeFillShade="D9"/>
            <w:vAlign w:val="center"/>
          </w:tcPr>
          <w:p w14:paraId="5BAA6DC2" w14:textId="77777777" w:rsidR="003126B6" w:rsidRPr="00930937" w:rsidRDefault="003126B6" w:rsidP="003126B6">
            <w:pPr>
              <w:pStyle w:val="tabteksts"/>
              <w:rPr>
                <w:lang w:eastAsia="lv-LV"/>
              </w:rPr>
            </w:pPr>
            <w:r w:rsidRPr="00930937">
              <w:rPr>
                <w:lang w:eastAsia="lv-LV"/>
              </w:rPr>
              <w:t>Kopējie izdevumi,</w:t>
            </w:r>
            <w:r w:rsidRPr="00930937">
              <w:t xml:space="preserve"> </w:t>
            </w:r>
            <w:r w:rsidRPr="00930937">
              <w:rPr>
                <w:i/>
                <w:szCs w:val="18"/>
              </w:rPr>
              <w:t>euro</w:t>
            </w:r>
          </w:p>
        </w:tc>
        <w:tc>
          <w:tcPr>
            <w:tcW w:w="1131" w:type="dxa"/>
            <w:shd w:val="clear" w:color="auto" w:fill="D9D9D9" w:themeFill="background1" w:themeFillShade="D9"/>
          </w:tcPr>
          <w:p w14:paraId="3441853E" w14:textId="77777777" w:rsidR="003126B6" w:rsidRPr="00930937" w:rsidRDefault="003126B6" w:rsidP="003126B6">
            <w:pPr>
              <w:pStyle w:val="tabteksts"/>
              <w:jc w:val="right"/>
            </w:pPr>
            <w:r w:rsidRPr="00930937">
              <w:t>922 270</w:t>
            </w:r>
          </w:p>
        </w:tc>
        <w:tc>
          <w:tcPr>
            <w:tcW w:w="1132" w:type="dxa"/>
            <w:shd w:val="clear" w:color="auto" w:fill="D9D9D9" w:themeFill="background1" w:themeFillShade="D9"/>
          </w:tcPr>
          <w:p w14:paraId="50A1663A" w14:textId="77777777" w:rsidR="003126B6" w:rsidRPr="00930937" w:rsidRDefault="003126B6" w:rsidP="003126B6">
            <w:pPr>
              <w:pStyle w:val="tabteksts"/>
              <w:jc w:val="right"/>
            </w:pPr>
            <w:r w:rsidRPr="00930937">
              <w:t>1 008 952</w:t>
            </w:r>
          </w:p>
        </w:tc>
        <w:tc>
          <w:tcPr>
            <w:tcW w:w="1132" w:type="dxa"/>
            <w:shd w:val="clear" w:color="auto" w:fill="D9D9D9" w:themeFill="background1" w:themeFillShade="D9"/>
          </w:tcPr>
          <w:p w14:paraId="5ADB9C94" w14:textId="77777777" w:rsidR="003126B6" w:rsidRPr="00930937" w:rsidRDefault="003126B6" w:rsidP="003126B6">
            <w:pPr>
              <w:pStyle w:val="tabteksts"/>
              <w:jc w:val="right"/>
            </w:pPr>
            <w:r w:rsidRPr="00930937">
              <w:t>947 763</w:t>
            </w:r>
          </w:p>
        </w:tc>
        <w:tc>
          <w:tcPr>
            <w:tcW w:w="1132" w:type="dxa"/>
            <w:shd w:val="clear" w:color="auto" w:fill="D9D9D9" w:themeFill="background1" w:themeFillShade="D9"/>
          </w:tcPr>
          <w:p w14:paraId="3612CDFB" w14:textId="77777777" w:rsidR="003126B6" w:rsidRPr="00930937" w:rsidRDefault="003126B6" w:rsidP="003126B6">
            <w:pPr>
              <w:pStyle w:val="tabteksts"/>
              <w:jc w:val="right"/>
            </w:pPr>
            <w:r w:rsidRPr="00930937">
              <w:t>270 195</w:t>
            </w:r>
          </w:p>
        </w:tc>
        <w:tc>
          <w:tcPr>
            <w:tcW w:w="1132" w:type="dxa"/>
            <w:shd w:val="clear" w:color="auto" w:fill="D9D9D9" w:themeFill="background1" w:themeFillShade="D9"/>
          </w:tcPr>
          <w:p w14:paraId="0A74E576" w14:textId="77777777" w:rsidR="003126B6" w:rsidRPr="00930937" w:rsidRDefault="003126B6" w:rsidP="003126B6">
            <w:pPr>
              <w:pStyle w:val="tabteksts"/>
              <w:jc w:val="right"/>
            </w:pPr>
            <w:r w:rsidRPr="00930937">
              <w:t>14 099</w:t>
            </w:r>
          </w:p>
        </w:tc>
      </w:tr>
      <w:tr w:rsidR="003126B6" w:rsidRPr="00930937" w14:paraId="6D0636B4" w14:textId="77777777" w:rsidTr="003126B6">
        <w:trPr>
          <w:trHeight w:val="283"/>
          <w:jc w:val="center"/>
        </w:trPr>
        <w:tc>
          <w:tcPr>
            <w:tcW w:w="3378" w:type="dxa"/>
            <w:vAlign w:val="center"/>
          </w:tcPr>
          <w:p w14:paraId="568B1D00" w14:textId="77777777" w:rsidR="003126B6" w:rsidRPr="00930937" w:rsidRDefault="003126B6" w:rsidP="003126B6">
            <w:pPr>
              <w:pStyle w:val="tabteksts"/>
              <w:rPr>
                <w:szCs w:val="18"/>
                <w:lang w:eastAsia="lv-LV"/>
              </w:rPr>
            </w:pPr>
            <w:r w:rsidRPr="00930937">
              <w:rPr>
                <w:szCs w:val="18"/>
                <w:lang w:eastAsia="lv-LV"/>
              </w:rPr>
              <w:t xml:space="preserve">Kopējo izdevumu izmaiņas, </w:t>
            </w:r>
            <w:r w:rsidRPr="00930937">
              <w:rPr>
                <w:i/>
                <w:szCs w:val="18"/>
                <w:lang w:eastAsia="lv-LV"/>
              </w:rPr>
              <w:t>euro</w:t>
            </w:r>
            <w:r w:rsidRPr="00930937">
              <w:rPr>
                <w:szCs w:val="18"/>
                <w:lang w:eastAsia="lv-LV"/>
              </w:rPr>
              <w:t xml:space="preserve"> (+/–) pret iepriekšējo gadu</w:t>
            </w:r>
          </w:p>
        </w:tc>
        <w:tc>
          <w:tcPr>
            <w:tcW w:w="1131" w:type="dxa"/>
          </w:tcPr>
          <w:p w14:paraId="31E46F21" w14:textId="77777777" w:rsidR="003126B6" w:rsidRPr="00930937" w:rsidRDefault="003126B6" w:rsidP="003126B6">
            <w:pPr>
              <w:pStyle w:val="tabteksts"/>
              <w:jc w:val="center"/>
            </w:pPr>
            <w:r w:rsidRPr="00930937">
              <w:rPr>
                <w:b/>
                <w:bCs/>
              </w:rPr>
              <w:t>×</w:t>
            </w:r>
          </w:p>
        </w:tc>
        <w:tc>
          <w:tcPr>
            <w:tcW w:w="1132" w:type="dxa"/>
          </w:tcPr>
          <w:p w14:paraId="23880E92" w14:textId="77777777" w:rsidR="003126B6" w:rsidRPr="00930937" w:rsidRDefault="003126B6" w:rsidP="003126B6">
            <w:pPr>
              <w:pStyle w:val="tabteksts"/>
              <w:jc w:val="right"/>
            </w:pPr>
            <w:r w:rsidRPr="00930937">
              <w:t>86 682</w:t>
            </w:r>
          </w:p>
        </w:tc>
        <w:tc>
          <w:tcPr>
            <w:tcW w:w="1132" w:type="dxa"/>
          </w:tcPr>
          <w:p w14:paraId="35A3B8C1" w14:textId="77777777" w:rsidR="003126B6" w:rsidRPr="00930937" w:rsidRDefault="003126B6" w:rsidP="003126B6">
            <w:pPr>
              <w:pStyle w:val="tabteksts"/>
              <w:jc w:val="right"/>
            </w:pPr>
            <w:r w:rsidRPr="00930937">
              <w:t>-61 189</w:t>
            </w:r>
          </w:p>
        </w:tc>
        <w:tc>
          <w:tcPr>
            <w:tcW w:w="1132" w:type="dxa"/>
          </w:tcPr>
          <w:p w14:paraId="64F3830D" w14:textId="77777777" w:rsidR="003126B6" w:rsidRPr="00930937" w:rsidRDefault="003126B6" w:rsidP="003126B6">
            <w:pPr>
              <w:pStyle w:val="tabteksts"/>
              <w:jc w:val="right"/>
            </w:pPr>
            <w:r w:rsidRPr="00930937">
              <w:t>-677 568</w:t>
            </w:r>
          </w:p>
        </w:tc>
        <w:tc>
          <w:tcPr>
            <w:tcW w:w="1132" w:type="dxa"/>
          </w:tcPr>
          <w:p w14:paraId="6CF779BD" w14:textId="77777777" w:rsidR="003126B6" w:rsidRPr="00930937" w:rsidRDefault="003126B6" w:rsidP="003126B6">
            <w:pPr>
              <w:pStyle w:val="tabteksts"/>
              <w:jc w:val="right"/>
            </w:pPr>
            <w:r w:rsidRPr="00930937">
              <w:t>-256 096</w:t>
            </w:r>
          </w:p>
        </w:tc>
      </w:tr>
      <w:tr w:rsidR="003126B6" w:rsidRPr="00930937" w14:paraId="508FF8B6" w14:textId="77777777" w:rsidTr="003126B6">
        <w:trPr>
          <w:trHeight w:val="283"/>
          <w:jc w:val="center"/>
        </w:trPr>
        <w:tc>
          <w:tcPr>
            <w:tcW w:w="3378" w:type="dxa"/>
            <w:vAlign w:val="center"/>
          </w:tcPr>
          <w:p w14:paraId="226D78BA" w14:textId="77777777" w:rsidR="003126B6" w:rsidRPr="00930937" w:rsidRDefault="003126B6" w:rsidP="003126B6">
            <w:pPr>
              <w:pStyle w:val="tabteksts"/>
            </w:pPr>
            <w:r w:rsidRPr="00930937">
              <w:rPr>
                <w:lang w:eastAsia="lv-LV"/>
              </w:rPr>
              <w:t>Kopējie izdevumi</w:t>
            </w:r>
            <w:r w:rsidRPr="00930937">
              <w:t>, % (+/–) pret iepriekšējo gadu</w:t>
            </w:r>
          </w:p>
        </w:tc>
        <w:tc>
          <w:tcPr>
            <w:tcW w:w="1131" w:type="dxa"/>
          </w:tcPr>
          <w:p w14:paraId="5CBD293F" w14:textId="77777777" w:rsidR="003126B6" w:rsidRPr="00930937" w:rsidRDefault="003126B6" w:rsidP="003126B6">
            <w:pPr>
              <w:pStyle w:val="tabteksts"/>
              <w:jc w:val="center"/>
            </w:pPr>
            <w:r w:rsidRPr="00930937">
              <w:rPr>
                <w:b/>
                <w:bCs/>
              </w:rPr>
              <w:t>×</w:t>
            </w:r>
          </w:p>
        </w:tc>
        <w:tc>
          <w:tcPr>
            <w:tcW w:w="1132" w:type="dxa"/>
          </w:tcPr>
          <w:p w14:paraId="5FE44022" w14:textId="77777777" w:rsidR="003126B6" w:rsidRPr="00930937" w:rsidRDefault="003126B6" w:rsidP="003126B6">
            <w:pPr>
              <w:pStyle w:val="tabteksts"/>
              <w:jc w:val="right"/>
            </w:pPr>
            <w:r w:rsidRPr="00930937">
              <w:t>9,4</w:t>
            </w:r>
          </w:p>
        </w:tc>
        <w:tc>
          <w:tcPr>
            <w:tcW w:w="1132" w:type="dxa"/>
          </w:tcPr>
          <w:p w14:paraId="527D47EB" w14:textId="77777777" w:rsidR="003126B6" w:rsidRPr="00930937" w:rsidRDefault="003126B6" w:rsidP="003126B6">
            <w:pPr>
              <w:pStyle w:val="tabteksts"/>
              <w:jc w:val="right"/>
            </w:pPr>
            <w:r w:rsidRPr="00930937">
              <w:t>-6,1</w:t>
            </w:r>
          </w:p>
        </w:tc>
        <w:tc>
          <w:tcPr>
            <w:tcW w:w="1132" w:type="dxa"/>
          </w:tcPr>
          <w:p w14:paraId="2B3CEDF8" w14:textId="77777777" w:rsidR="003126B6" w:rsidRPr="00930937" w:rsidRDefault="003126B6" w:rsidP="003126B6">
            <w:pPr>
              <w:pStyle w:val="tabteksts"/>
              <w:jc w:val="right"/>
            </w:pPr>
            <w:r w:rsidRPr="00930937">
              <w:t>-71,5</w:t>
            </w:r>
          </w:p>
        </w:tc>
        <w:tc>
          <w:tcPr>
            <w:tcW w:w="1132" w:type="dxa"/>
          </w:tcPr>
          <w:p w14:paraId="5B8216A3" w14:textId="77777777" w:rsidR="003126B6" w:rsidRPr="00930937" w:rsidRDefault="003126B6" w:rsidP="003126B6">
            <w:pPr>
              <w:pStyle w:val="tabteksts"/>
              <w:jc w:val="right"/>
            </w:pPr>
            <w:r w:rsidRPr="00930937">
              <w:t>-94,8</w:t>
            </w:r>
          </w:p>
          <w:p w14:paraId="28AB595C" w14:textId="77777777" w:rsidR="003126B6" w:rsidRPr="00930937" w:rsidRDefault="003126B6" w:rsidP="003126B6">
            <w:pPr>
              <w:pStyle w:val="tabteksts"/>
              <w:jc w:val="right"/>
            </w:pPr>
          </w:p>
        </w:tc>
      </w:tr>
      <w:tr w:rsidR="003126B6" w:rsidRPr="00930937" w14:paraId="08D8A597" w14:textId="77777777" w:rsidTr="003126B6">
        <w:trPr>
          <w:trHeight w:val="142"/>
          <w:jc w:val="center"/>
        </w:trPr>
        <w:tc>
          <w:tcPr>
            <w:tcW w:w="3378" w:type="dxa"/>
          </w:tcPr>
          <w:p w14:paraId="3E45333C" w14:textId="77777777" w:rsidR="003126B6" w:rsidRPr="00930937" w:rsidRDefault="003126B6" w:rsidP="003126B6">
            <w:pPr>
              <w:pStyle w:val="tabteksts"/>
              <w:rPr>
                <w:szCs w:val="18"/>
                <w:lang w:eastAsia="lv-LV"/>
              </w:rPr>
            </w:pPr>
            <w:r w:rsidRPr="00930937">
              <w:rPr>
                <w:szCs w:val="18"/>
              </w:rPr>
              <w:t xml:space="preserve">Atlīdzība, </w:t>
            </w:r>
            <w:r w:rsidRPr="00930937">
              <w:rPr>
                <w:i/>
                <w:szCs w:val="18"/>
              </w:rPr>
              <w:t>euro</w:t>
            </w:r>
          </w:p>
        </w:tc>
        <w:tc>
          <w:tcPr>
            <w:tcW w:w="1131" w:type="dxa"/>
          </w:tcPr>
          <w:p w14:paraId="7FCB6BD2" w14:textId="77777777" w:rsidR="003126B6" w:rsidRPr="00930937" w:rsidRDefault="003126B6" w:rsidP="003126B6">
            <w:pPr>
              <w:pStyle w:val="tabteksts"/>
              <w:jc w:val="right"/>
              <w:rPr>
                <w:szCs w:val="18"/>
              </w:rPr>
            </w:pPr>
            <w:r w:rsidRPr="00930937">
              <w:rPr>
                <w:szCs w:val="18"/>
              </w:rPr>
              <w:t>19 646</w:t>
            </w:r>
          </w:p>
        </w:tc>
        <w:tc>
          <w:tcPr>
            <w:tcW w:w="1132" w:type="dxa"/>
          </w:tcPr>
          <w:p w14:paraId="39F44E20" w14:textId="77777777" w:rsidR="003126B6" w:rsidRPr="00930937" w:rsidRDefault="003126B6" w:rsidP="003126B6">
            <w:pPr>
              <w:pStyle w:val="tabteksts"/>
              <w:jc w:val="right"/>
              <w:rPr>
                <w:szCs w:val="18"/>
              </w:rPr>
            </w:pPr>
            <w:r w:rsidRPr="00930937">
              <w:rPr>
                <w:szCs w:val="18"/>
              </w:rPr>
              <w:t>20 418</w:t>
            </w:r>
          </w:p>
        </w:tc>
        <w:tc>
          <w:tcPr>
            <w:tcW w:w="1132" w:type="dxa"/>
          </w:tcPr>
          <w:p w14:paraId="6C65FEC2" w14:textId="77777777" w:rsidR="003126B6" w:rsidRPr="00930937" w:rsidRDefault="003126B6" w:rsidP="003126B6">
            <w:pPr>
              <w:pStyle w:val="tabteksts"/>
              <w:jc w:val="right"/>
              <w:rPr>
                <w:szCs w:val="18"/>
              </w:rPr>
            </w:pPr>
            <w:r w:rsidRPr="00930937">
              <w:rPr>
                <w:szCs w:val="18"/>
              </w:rPr>
              <w:t>49 326</w:t>
            </w:r>
          </w:p>
        </w:tc>
        <w:tc>
          <w:tcPr>
            <w:tcW w:w="1132" w:type="dxa"/>
          </w:tcPr>
          <w:p w14:paraId="1FEB5037" w14:textId="77777777" w:rsidR="003126B6" w:rsidRPr="00930937" w:rsidRDefault="003126B6" w:rsidP="003126B6">
            <w:pPr>
              <w:pStyle w:val="tabteksts"/>
              <w:jc w:val="center"/>
              <w:rPr>
                <w:szCs w:val="18"/>
              </w:rPr>
            </w:pPr>
            <w:r w:rsidRPr="00930937">
              <w:rPr>
                <w:szCs w:val="18"/>
              </w:rPr>
              <w:t>-</w:t>
            </w:r>
          </w:p>
        </w:tc>
        <w:tc>
          <w:tcPr>
            <w:tcW w:w="1132" w:type="dxa"/>
          </w:tcPr>
          <w:p w14:paraId="21710BA6" w14:textId="77777777" w:rsidR="003126B6" w:rsidRPr="00930937" w:rsidRDefault="003126B6" w:rsidP="003126B6">
            <w:pPr>
              <w:pStyle w:val="tabteksts"/>
              <w:jc w:val="center"/>
              <w:rPr>
                <w:szCs w:val="18"/>
              </w:rPr>
            </w:pPr>
            <w:r w:rsidRPr="00930937">
              <w:rPr>
                <w:szCs w:val="18"/>
              </w:rPr>
              <w:t>-</w:t>
            </w:r>
          </w:p>
        </w:tc>
      </w:tr>
      <w:tr w:rsidR="003126B6" w:rsidRPr="00930937" w14:paraId="6D615B61" w14:textId="77777777" w:rsidTr="003126B6">
        <w:trPr>
          <w:trHeight w:val="283"/>
          <w:jc w:val="center"/>
        </w:trPr>
        <w:tc>
          <w:tcPr>
            <w:tcW w:w="3378" w:type="dxa"/>
          </w:tcPr>
          <w:p w14:paraId="7A5553DD" w14:textId="77777777" w:rsidR="003126B6" w:rsidRPr="00930937" w:rsidRDefault="003126B6" w:rsidP="003126B6">
            <w:pPr>
              <w:pStyle w:val="tabteksts"/>
              <w:rPr>
                <w:szCs w:val="18"/>
                <w:lang w:eastAsia="lv-LV"/>
              </w:rPr>
            </w:pPr>
            <w:r w:rsidRPr="00930937">
              <w:rPr>
                <w:szCs w:val="18"/>
              </w:rPr>
              <w:t>Vidējais amata vietu skaits gadā</w:t>
            </w:r>
          </w:p>
        </w:tc>
        <w:tc>
          <w:tcPr>
            <w:tcW w:w="1131" w:type="dxa"/>
          </w:tcPr>
          <w:p w14:paraId="367F4676" w14:textId="77777777" w:rsidR="003126B6" w:rsidRPr="00930937" w:rsidRDefault="003126B6" w:rsidP="003126B6">
            <w:pPr>
              <w:pStyle w:val="tabteksts"/>
              <w:jc w:val="center"/>
              <w:rPr>
                <w:szCs w:val="18"/>
              </w:rPr>
            </w:pPr>
            <w:r w:rsidRPr="00930937">
              <w:rPr>
                <w:szCs w:val="18"/>
              </w:rPr>
              <w:t>-</w:t>
            </w:r>
          </w:p>
        </w:tc>
        <w:tc>
          <w:tcPr>
            <w:tcW w:w="1132" w:type="dxa"/>
          </w:tcPr>
          <w:p w14:paraId="4BBEFC66" w14:textId="77777777" w:rsidR="003126B6" w:rsidRPr="00930937" w:rsidRDefault="003126B6" w:rsidP="003126B6">
            <w:pPr>
              <w:pStyle w:val="tabteksts"/>
              <w:jc w:val="right"/>
              <w:rPr>
                <w:szCs w:val="18"/>
              </w:rPr>
            </w:pPr>
            <w:r w:rsidRPr="00930937">
              <w:rPr>
                <w:szCs w:val="18"/>
              </w:rPr>
              <w:t>1</w:t>
            </w:r>
          </w:p>
        </w:tc>
        <w:tc>
          <w:tcPr>
            <w:tcW w:w="1132" w:type="dxa"/>
          </w:tcPr>
          <w:p w14:paraId="78E5C598" w14:textId="77777777" w:rsidR="003126B6" w:rsidRPr="00930937" w:rsidRDefault="003126B6" w:rsidP="003126B6">
            <w:pPr>
              <w:pStyle w:val="tabteksts"/>
              <w:jc w:val="center"/>
              <w:rPr>
                <w:szCs w:val="18"/>
              </w:rPr>
            </w:pPr>
            <w:r w:rsidRPr="00930937">
              <w:rPr>
                <w:szCs w:val="18"/>
              </w:rPr>
              <w:t>-</w:t>
            </w:r>
          </w:p>
        </w:tc>
        <w:tc>
          <w:tcPr>
            <w:tcW w:w="1132" w:type="dxa"/>
          </w:tcPr>
          <w:p w14:paraId="21DA51AE" w14:textId="77777777" w:rsidR="003126B6" w:rsidRPr="00930937" w:rsidRDefault="003126B6" w:rsidP="003126B6">
            <w:pPr>
              <w:pStyle w:val="tabteksts"/>
              <w:jc w:val="center"/>
              <w:rPr>
                <w:szCs w:val="18"/>
              </w:rPr>
            </w:pPr>
            <w:r w:rsidRPr="00930937">
              <w:rPr>
                <w:szCs w:val="18"/>
              </w:rPr>
              <w:t>-</w:t>
            </w:r>
          </w:p>
        </w:tc>
        <w:tc>
          <w:tcPr>
            <w:tcW w:w="1132" w:type="dxa"/>
          </w:tcPr>
          <w:p w14:paraId="4F7C449F" w14:textId="77777777" w:rsidR="003126B6" w:rsidRPr="00930937" w:rsidRDefault="003126B6" w:rsidP="003126B6">
            <w:pPr>
              <w:pStyle w:val="tabteksts"/>
              <w:jc w:val="center"/>
              <w:rPr>
                <w:szCs w:val="18"/>
              </w:rPr>
            </w:pPr>
            <w:r w:rsidRPr="00930937">
              <w:rPr>
                <w:szCs w:val="18"/>
              </w:rPr>
              <w:t>-</w:t>
            </w:r>
          </w:p>
        </w:tc>
      </w:tr>
      <w:tr w:rsidR="003126B6" w:rsidRPr="00930937" w14:paraId="495CE754" w14:textId="77777777" w:rsidTr="003126B6">
        <w:trPr>
          <w:trHeight w:val="283"/>
          <w:jc w:val="center"/>
        </w:trPr>
        <w:tc>
          <w:tcPr>
            <w:tcW w:w="3378" w:type="dxa"/>
          </w:tcPr>
          <w:p w14:paraId="4AFB8D5A" w14:textId="77777777" w:rsidR="003126B6" w:rsidRPr="00930937" w:rsidRDefault="003126B6" w:rsidP="003126B6">
            <w:pPr>
              <w:pStyle w:val="tabteksts"/>
              <w:rPr>
                <w:szCs w:val="18"/>
              </w:rPr>
            </w:pPr>
            <w:r w:rsidRPr="00930937">
              <w:rPr>
                <w:szCs w:val="18"/>
              </w:rPr>
              <w:t xml:space="preserve">Vidējā atlīdzība amata vietai </w:t>
            </w:r>
            <w:r w:rsidRPr="00930937">
              <w:rPr>
                <w:szCs w:val="18"/>
                <w:lang w:eastAsia="lv-LV"/>
              </w:rPr>
              <w:t>(mēnesī)</w:t>
            </w:r>
            <w:r w:rsidRPr="00930937">
              <w:rPr>
                <w:szCs w:val="18"/>
              </w:rPr>
              <w:t xml:space="preserve">, </w:t>
            </w:r>
            <w:r w:rsidRPr="00930937">
              <w:rPr>
                <w:i/>
                <w:szCs w:val="18"/>
              </w:rPr>
              <w:t>euro</w:t>
            </w:r>
          </w:p>
        </w:tc>
        <w:tc>
          <w:tcPr>
            <w:tcW w:w="1131" w:type="dxa"/>
          </w:tcPr>
          <w:p w14:paraId="2F6A8BF0" w14:textId="77777777" w:rsidR="003126B6" w:rsidRPr="00930937" w:rsidRDefault="003126B6" w:rsidP="003126B6">
            <w:pPr>
              <w:pStyle w:val="tabteksts"/>
              <w:jc w:val="center"/>
              <w:rPr>
                <w:szCs w:val="18"/>
              </w:rPr>
            </w:pPr>
            <w:r w:rsidRPr="00930937">
              <w:rPr>
                <w:szCs w:val="18"/>
              </w:rPr>
              <w:t>-</w:t>
            </w:r>
          </w:p>
        </w:tc>
        <w:tc>
          <w:tcPr>
            <w:tcW w:w="1132" w:type="dxa"/>
          </w:tcPr>
          <w:p w14:paraId="258752A7" w14:textId="77777777" w:rsidR="003126B6" w:rsidRPr="00930937" w:rsidRDefault="003126B6" w:rsidP="003126B6">
            <w:pPr>
              <w:pStyle w:val="tabteksts"/>
              <w:jc w:val="right"/>
              <w:rPr>
                <w:szCs w:val="18"/>
              </w:rPr>
            </w:pPr>
            <w:r w:rsidRPr="00930937">
              <w:rPr>
                <w:szCs w:val="18"/>
              </w:rPr>
              <w:t>1 702</w:t>
            </w:r>
          </w:p>
        </w:tc>
        <w:tc>
          <w:tcPr>
            <w:tcW w:w="1132" w:type="dxa"/>
          </w:tcPr>
          <w:p w14:paraId="537A89B0" w14:textId="77777777" w:rsidR="003126B6" w:rsidRPr="00930937" w:rsidRDefault="003126B6" w:rsidP="003126B6">
            <w:pPr>
              <w:pStyle w:val="tabteksts"/>
              <w:jc w:val="center"/>
              <w:rPr>
                <w:szCs w:val="18"/>
              </w:rPr>
            </w:pPr>
            <w:r w:rsidRPr="00930937">
              <w:rPr>
                <w:szCs w:val="18"/>
              </w:rPr>
              <w:t>-</w:t>
            </w:r>
          </w:p>
        </w:tc>
        <w:tc>
          <w:tcPr>
            <w:tcW w:w="1132" w:type="dxa"/>
          </w:tcPr>
          <w:p w14:paraId="1F01078C" w14:textId="77777777" w:rsidR="003126B6" w:rsidRPr="00930937" w:rsidRDefault="003126B6" w:rsidP="003126B6">
            <w:pPr>
              <w:pStyle w:val="tabteksts"/>
              <w:jc w:val="center"/>
              <w:rPr>
                <w:szCs w:val="18"/>
              </w:rPr>
            </w:pPr>
            <w:r w:rsidRPr="00930937">
              <w:rPr>
                <w:szCs w:val="18"/>
              </w:rPr>
              <w:t>-</w:t>
            </w:r>
          </w:p>
        </w:tc>
        <w:tc>
          <w:tcPr>
            <w:tcW w:w="1132" w:type="dxa"/>
          </w:tcPr>
          <w:p w14:paraId="058B3AD6" w14:textId="77777777" w:rsidR="003126B6" w:rsidRPr="00930937" w:rsidRDefault="003126B6" w:rsidP="003126B6">
            <w:pPr>
              <w:pStyle w:val="tabteksts"/>
              <w:jc w:val="center"/>
              <w:rPr>
                <w:szCs w:val="18"/>
              </w:rPr>
            </w:pPr>
            <w:r w:rsidRPr="00930937">
              <w:rPr>
                <w:szCs w:val="18"/>
              </w:rPr>
              <w:t>-</w:t>
            </w:r>
          </w:p>
        </w:tc>
      </w:tr>
    </w:tbl>
    <w:p w14:paraId="0C235537" w14:textId="77777777" w:rsidR="003126B6" w:rsidRPr="00930937" w:rsidRDefault="003126B6" w:rsidP="003126B6">
      <w:pPr>
        <w:pStyle w:val="Tabuluvirsraksti"/>
        <w:spacing w:after="0"/>
        <w:rPr>
          <w:lang w:eastAsia="lv-LV"/>
        </w:rPr>
      </w:pPr>
    </w:p>
    <w:p w14:paraId="4288CE56" w14:textId="77777777" w:rsidR="003126B6" w:rsidRPr="00930937" w:rsidRDefault="003126B6" w:rsidP="003126B6">
      <w:pPr>
        <w:pStyle w:val="programmas"/>
        <w:rPr>
          <w:lang w:val="lv-LV"/>
        </w:rPr>
      </w:pPr>
      <w:r w:rsidRPr="00930937">
        <w:rPr>
          <w:lang w:val="lv-LV"/>
        </w:rPr>
        <w:t>69.02.00 Atmaksas valsts pamatbudžetā par 3.mērķa "Eiropas teritoriālā sadarbība" pārrobežu sadarbības programmu, projektu un pasākumu īstenošanu</w:t>
      </w:r>
    </w:p>
    <w:p w14:paraId="15608B4B" w14:textId="77777777" w:rsidR="003126B6" w:rsidRPr="00930937" w:rsidRDefault="003126B6" w:rsidP="003126B6">
      <w:pPr>
        <w:ind w:firstLine="0"/>
        <w:rPr>
          <w:u w:val="single"/>
        </w:rPr>
      </w:pPr>
      <w:r w:rsidRPr="00930937">
        <w:rPr>
          <w:u w:val="single"/>
        </w:rPr>
        <w:t>Apakšprogrammas mērķis:</w:t>
      </w:r>
    </w:p>
    <w:p w14:paraId="33CC6BC0" w14:textId="77777777" w:rsidR="003126B6" w:rsidRPr="00930937" w:rsidRDefault="003126B6" w:rsidP="003126B6">
      <w:pPr>
        <w:autoSpaceDE w:val="0"/>
        <w:spacing w:before="120"/>
      </w:pPr>
      <w:r w:rsidRPr="00930937">
        <w:rPr>
          <w:szCs w:val="24"/>
        </w:rPr>
        <w:t>nodrošināt atmaksu valsts pamatbudžetā par 3.mērķa “Eiropas teritoriālā sadarbība” pārrobežu sadarbības programmu, projektu un pasākumu finansējumu.</w:t>
      </w:r>
    </w:p>
    <w:p w14:paraId="444E84BC" w14:textId="77777777" w:rsidR="003126B6" w:rsidRPr="00930937" w:rsidRDefault="003126B6" w:rsidP="003126B6">
      <w:pPr>
        <w:spacing w:before="240"/>
        <w:ind w:firstLine="0"/>
        <w:rPr>
          <w:u w:val="single"/>
        </w:rPr>
      </w:pPr>
      <w:r w:rsidRPr="00930937">
        <w:rPr>
          <w:u w:val="single"/>
        </w:rPr>
        <w:t>Galvenās aktivitātes:</w:t>
      </w:r>
    </w:p>
    <w:p w14:paraId="1346EDED" w14:textId="77777777" w:rsidR="003126B6" w:rsidRPr="00930937" w:rsidRDefault="003126B6" w:rsidP="003126B6">
      <w:pPr>
        <w:autoSpaceDE w:val="0"/>
        <w:rPr>
          <w:szCs w:val="24"/>
        </w:rPr>
      </w:pPr>
      <w:r w:rsidRPr="00930937">
        <w:rPr>
          <w:szCs w:val="24"/>
        </w:rPr>
        <w:t>nodrošināt atmaksu valsts pamatbudžetā no saņemtās ārvalstu finanšu palīdzības plānošanas reģionu 3.mērķa “Eiropas teritoriālā sadarbība” projektiem</w:t>
      </w:r>
      <w:r w:rsidRPr="00930937">
        <w:rPr>
          <w:bCs/>
          <w:szCs w:val="24"/>
        </w:rPr>
        <w:t>.</w:t>
      </w:r>
    </w:p>
    <w:p w14:paraId="23225778" w14:textId="77777777" w:rsidR="003126B6" w:rsidRPr="00930937" w:rsidRDefault="003126B6" w:rsidP="003126B6">
      <w:pPr>
        <w:spacing w:before="240"/>
        <w:ind w:firstLine="0"/>
      </w:pPr>
      <w:r w:rsidRPr="00930937">
        <w:rPr>
          <w:u w:val="single"/>
        </w:rPr>
        <w:t>Apakšprogrammas izpildītājs</w:t>
      </w:r>
      <w:r w:rsidRPr="00930937">
        <w:t>: ZM, VAAD.</w:t>
      </w:r>
    </w:p>
    <w:p w14:paraId="77825D2C" w14:textId="77777777" w:rsidR="003126B6" w:rsidRPr="00930937" w:rsidRDefault="003126B6" w:rsidP="00571997">
      <w:pPr>
        <w:pStyle w:val="Tabuluvirsraksti"/>
        <w:spacing w:before="240" w:after="240"/>
        <w:rPr>
          <w:b/>
          <w:lang w:eastAsia="lv-LV"/>
        </w:rPr>
      </w:pPr>
      <w:r w:rsidRPr="00930937">
        <w:rPr>
          <w:b/>
          <w:lang w:eastAsia="lv-LV"/>
        </w:rPr>
        <w:t>Finansiālie rādītāji no 2017. līdz 2021. gadam</w:t>
      </w:r>
    </w:p>
    <w:tbl>
      <w:tblPr>
        <w:tblW w:w="9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131"/>
        <w:gridCol w:w="1132"/>
        <w:gridCol w:w="1132"/>
        <w:gridCol w:w="1132"/>
        <w:gridCol w:w="1132"/>
      </w:tblGrid>
      <w:tr w:rsidR="003126B6" w:rsidRPr="00930937" w14:paraId="547F512E" w14:textId="77777777" w:rsidTr="003126B6">
        <w:trPr>
          <w:trHeight w:val="283"/>
          <w:tblHeader/>
          <w:jc w:val="center"/>
        </w:trPr>
        <w:tc>
          <w:tcPr>
            <w:tcW w:w="3378" w:type="dxa"/>
            <w:vAlign w:val="center"/>
          </w:tcPr>
          <w:p w14:paraId="5F3D653B" w14:textId="77777777" w:rsidR="003126B6" w:rsidRPr="00930937" w:rsidRDefault="003126B6" w:rsidP="003126B6">
            <w:pPr>
              <w:pStyle w:val="tabteksts"/>
              <w:jc w:val="center"/>
              <w:rPr>
                <w:szCs w:val="24"/>
              </w:rPr>
            </w:pPr>
          </w:p>
        </w:tc>
        <w:tc>
          <w:tcPr>
            <w:tcW w:w="1131" w:type="dxa"/>
          </w:tcPr>
          <w:p w14:paraId="51617933" w14:textId="77777777" w:rsidR="003126B6" w:rsidRPr="00930937" w:rsidRDefault="003126B6" w:rsidP="003126B6">
            <w:pPr>
              <w:pStyle w:val="tabteksts"/>
              <w:jc w:val="center"/>
              <w:rPr>
                <w:szCs w:val="24"/>
                <w:lang w:eastAsia="lv-LV"/>
              </w:rPr>
            </w:pPr>
            <w:r w:rsidRPr="00930937">
              <w:rPr>
                <w:szCs w:val="18"/>
                <w:lang w:eastAsia="lv-LV"/>
              </w:rPr>
              <w:t>2017. gads (izpilde)</w:t>
            </w:r>
          </w:p>
        </w:tc>
        <w:tc>
          <w:tcPr>
            <w:tcW w:w="1132" w:type="dxa"/>
            <w:vAlign w:val="center"/>
          </w:tcPr>
          <w:p w14:paraId="23738188" w14:textId="77777777" w:rsidR="003126B6" w:rsidRPr="00930937" w:rsidRDefault="003126B6" w:rsidP="003126B6">
            <w:pPr>
              <w:pStyle w:val="tabteksts"/>
              <w:jc w:val="center"/>
              <w:rPr>
                <w:szCs w:val="24"/>
                <w:lang w:eastAsia="lv-LV"/>
              </w:rPr>
            </w:pPr>
            <w:r w:rsidRPr="00930937">
              <w:rPr>
                <w:szCs w:val="18"/>
                <w:lang w:eastAsia="lv-LV"/>
              </w:rPr>
              <w:t>2018. gada plāns</w:t>
            </w:r>
          </w:p>
        </w:tc>
        <w:tc>
          <w:tcPr>
            <w:tcW w:w="1132" w:type="dxa"/>
          </w:tcPr>
          <w:p w14:paraId="213CF661" w14:textId="58BE547C" w:rsidR="003126B6" w:rsidRPr="00930937" w:rsidRDefault="003126B6" w:rsidP="003126B6">
            <w:pPr>
              <w:pStyle w:val="tabteksts"/>
              <w:jc w:val="center"/>
              <w:rPr>
                <w:szCs w:val="24"/>
                <w:lang w:eastAsia="lv-LV"/>
              </w:rPr>
            </w:pPr>
            <w:r w:rsidRPr="00930937">
              <w:rPr>
                <w:szCs w:val="18"/>
                <w:lang w:eastAsia="lv-LV"/>
              </w:rPr>
              <w:t xml:space="preserve">2019. gada </w:t>
            </w:r>
            <w:r w:rsidR="00651542">
              <w:rPr>
                <w:szCs w:val="18"/>
                <w:lang w:eastAsia="lv-LV"/>
              </w:rPr>
              <w:t>plāns</w:t>
            </w:r>
          </w:p>
        </w:tc>
        <w:tc>
          <w:tcPr>
            <w:tcW w:w="1132" w:type="dxa"/>
          </w:tcPr>
          <w:p w14:paraId="3AC4B504" w14:textId="77777777" w:rsidR="003126B6" w:rsidRPr="00930937" w:rsidRDefault="003126B6" w:rsidP="003126B6">
            <w:pPr>
              <w:pStyle w:val="tabteksts"/>
              <w:jc w:val="center"/>
              <w:rPr>
                <w:szCs w:val="24"/>
                <w:lang w:eastAsia="lv-LV"/>
              </w:rPr>
            </w:pPr>
            <w:r w:rsidRPr="00930937">
              <w:rPr>
                <w:szCs w:val="18"/>
                <w:lang w:eastAsia="lv-LV"/>
              </w:rPr>
              <w:t>2020. gada prognoze</w:t>
            </w:r>
          </w:p>
        </w:tc>
        <w:tc>
          <w:tcPr>
            <w:tcW w:w="1132" w:type="dxa"/>
          </w:tcPr>
          <w:p w14:paraId="276122C3" w14:textId="77777777" w:rsidR="003126B6" w:rsidRPr="00930937" w:rsidRDefault="003126B6" w:rsidP="003126B6">
            <w:pPr>
              <w:pStyle w:val="tabteksts"/>
              <w:jc w:val="center"/>
              <w:rPr>
                <w:szCs w:val="24"/>
                <w:lang w:eastAsia="lv-LV"/>
              </w:rPr>
            </w:pPr>
            <w:r w:rsidRPr="00930937">
              <w:rPr>
                <w:szCs w:val="18"/>
                <w:lang w:eastAsia="lv-LV"/>
              </w:rPr>
              <w:t>2021. gada prognoze</w:t>
            </w:r>
          </w:p>
        </w:tc>
      </w:tr>
      <w:tr w:rsidR="003126B6" w:rsidRPr="00930937" w14:paraId="3474E30D" w14:textId="77777777" w:rsidTr="003126B6">
        <w:trPr>
          <w:trHeight w:val="142"/>
          <w:jc w:val="center"/>
        </w:trPr>
        <w:tc>
          <w:tcPr>
            <w:tcW w:w="3378" w:type="dxa"/>
            <w:shd w:val="clear" w:color="auto" w:fill="D9D9D9" w:themeFill="background1" w:themeFillShade="D9"/>
            <w:vAlign w:val="center"/>
          </w:tcPr>
          <w:p w14:paraId="335A3059" w14:textId="77777777" w:rsidR="003126B6" w:rsidRPr="00930937" w:rsidRDefault="003126B6" w:rsidP="003126B6">
            <w:pPr>
              <w:pStyle w:val="tabteksts"/>
              <w:rPr>
                <w:lang w:eastAsia="lv-LV"/>
              </w:rPr>
            </w:pPr>
            <w:r w:rsidRPr="00930937">
              <w:rPr>
                <w:lang w:eastAsia="lv-LV"/>
              </w:rPr>
              <w:t>Kopējie izdevumi,</w:t>
            </w:r>
            <w:r w:rsidRPr="00930937">
              <w:t xml:space="preserve"> </w:t>
            </w:r>
            <w:r w:rsidRPr="00930937">
              <w:rPr>
                <w:i/>
                <w:szCs w:val="18"/>
              </w:rPr>
              <w:t>euro</w:t>
            </w:r>
          </w:p>
        </w:tc>
        <w:tc>
          <w:tcPr>
            <w:tcW w:w="1131" w:type="dxa"/>
            <w:shd w:val="clear" w:color="auto" w:fill="D9D9D9" w:themeFill="background1" w:themeFillShade="D9"/>
          </w:tcPr>
          <w:p w14:paraId="25FD899F" w14:textId="77777777" w:rsidR="003126B6" w:rsidRPr="00930937" w:rsidRDefault="003126B6" w:rsidP="003126B6">
            <w:pPr>
              <w:pStyle w:val="tabteksts"/>
              <w:jc w:val="right"/>
            </w:pPr>
            <w:r w:rsidRPr="00930937">
              <w:t>162 779</w:t>
            </w:r>
          </w:p>
        </w:tc>
        <w:tc>
          <w:tcPr>
            <w:tcW w:w="1132" w:type="dxa"/>
            <w:shd w:val="clear" w:color="auto" w:fill="D9D9D9" w:themeFill="background1" w:themeFillShade="D9"/>
          </w:tcPr>
          <w:p w14:paraId="0A955096" w14:textId="77777777" w:rsidR="003126B6" w:rsidRPr="00930937" w:rsidRDefault="003126B6" w:rsidP="003126B6">
            <w:pPr>
              <w:pStyle w:val="tabteksts"/>
              <w:jc w:val="right"/>
            </w:pPr>
            <w:r w:rsidRPr="00930937">
              <w:t>457 866</w:t>
            </w:r>
          </w:p>
        </w:tc>
        <w:tc>
          <w:tcPr>
            <w:tcW w:w="1132" w:type="dxa"/>
            <w:shd w:val="clear" w:color="auto" w:fill="D9D9D9" w:themeFill="background1" w:themeFillShade="D9"/>
          </w:tcPr>
          <w:p w14:paraId="1D414A55" w14:textId="77777777" w:rsidR="003126B6" w:rsidRPr="00930937" w:rsidRDefault="003126B6" w:rsidP="003126B6">
            <w:pPr>
              <w:pStyle w:val="tabteksts"/>
              <w:jc w:val="right"/>
            </w:pPr>
            <w:r w:rsidRPr="00930937">
              <w:t>754 149</w:t>
            </w:r>
          </w:p>
        </w:tc>
        <w:tc>
          <w:tcPr>
            <w:tcW w:w="1132" w:type="dxa"/>
            <w:shd w:val="clear" w:color="auto" w:fill="D9D9D9" w:themeFill="background1" w:themeFillShade="D9"/>
          </w:tcPr>
          <w:p w14:paraId="6CCD6F6D" w14:textId="77777777" w:rsidR="003126B6" w:rsidRPr="00930937" w:rsidRDefault="003126B6" w:rsidP="003126B6">
            <w:pPr>
              <w:pStyle w:val="tabteksts"/>
              <w:jc w:val="right"/>
            </w:pPr>
            <w:r w:rsidRPr="00930937">
              <w:t>254 135</w:t>
            </w:r>
          </w:p>
        </w:tc>
        <w:tc>
          <w:tcPr>
            <w:tcW w:w="1132" w:type="dxa"/>
            <w:shd w:val="clear" w:color="auto" w:fill="D9D9D9" w:themeFill="background1" w:themeFillShade="D9"/>
          </w:tcPr>
          <w:p w14:paraId="20388C8E" w14:textId="77777777" w:rsidR="003126B6" w:rsidRPr="00930937" w:rsidRDefault="003126B6" w:rsidP="003126B6">
            <w:pPr>
              <w:pStyle w:val="tabteksts"/>
              <w:jc w:val="right"/>
            </w:pPr>
            <w:r w:rsidRPr="00930937">
              <w:t>14 099</w:t>
            </w:r>
          </w:p>
        </w:tc>
      </w:tr>
      <w:tr w:rsidR="003126B6" w:rsidRPr="00930937" w14:paraId="2F8053DE" w14:textId="77777777" w:rsidTr="003126B6">
        <w:trPr>
          <w:trHeight w:val="283"/>
          <w:jc w:val="center"/>
        </w:trPr>
        <w:tc>
          <w:tcPr>
            <w:tcW w:w="3378" w:type="dxa"/>
            <w:vAlign w:val="center"/>
          </w:tcPr>
          <w:p w14:paraId="03373DCC" w14:textId="77777777" w:rsidR="003126B6" w:rsidRPr="00930937" w:rsidRDefault="003126B6" w:rsidP="003126B6">
            <w:pPr>
              <w:pStyle w:val="tabteksts"/>
              <w:rPr>
                <w:szCs w:val="18"/>
                <w:lang w:eastAsia="lv-LV"/>
              </w:rPr>
            </w:pPr>
            <w:r w:rsidRPr="00930937">
              <w:rPr>
                <w:szCs w:val="18"/>
                <w:lang w:eastAsia="lv-LV"/>
              </w:rPr>
              <w:t xml:space="preserve">Kopējo izdevumu izmaiņas, </w:t>
            </w:r>
            <w:r w:rsidRPr="00930937">
              <w:rPr>
                <w:i/>
                <w:szCs w:val="18"/>
                <w:lang w:eastAsia="lv-LV"/>
              </w:rPr>
              <w:t>euro</w:t>
            </w:r>
            <w:r w:rsidRPr="00930937">
              <w:rPr>
                <w:szCs w:val="18"/>
                <w:lang w:eastAsia="lv-LV"/>
              </w:rPr>
              <w:t xml:space="preserve"> (+/–) pret iepriekšējo gadu</w:t>
            </w:r>
          </w:p>
        </w:tc>
        <w:tc>
          <w:tcPr>
            <w:tcW w:w="1131" w:type="dxa"/>
          </w:tcPr>
          <w:p w14:paraId="794A66F0" w14:textId="77777777" w:rsidR="003126B6" w:rsidRPr="00930937" w:rsidRDefault="003126B6" w:rsidP="003126B6">
            <w:pPr>
              <w:pStyle w:val="tabteksts"/>
              <w:jc w:val="center"/>
            </w:pPr>
            <w:r w:rsidRPr="00930937">
              <w:rPr>
                <w:b/>
                <w:bCs/>
              </w:rPr>
              <w:t>×</w:t>
            </w:r>
          </w:p>
        </w:tc>
        <w:tc>
          <w:tcPr>
            <w:tcW w:w="1132" w:type="dxa"/>
          </w:tcPr>
          <w:p w14:paraId="365C0F5C" w14:textId="77777777" w:rsidR="003126B6" w:rsidRPr="00930937" w:rsidRDefault="003126B6" w:rsidP="003126B6">
            <w:pPr>
              <w:pStyle w:val="tabteksts"/>
              <w:jc w:val="right"/>
            </w:pPr>
            <w:r w:rsidRPr="00930937">
              <w:t>295 087</w:t>
            </w:r>
          </w:p>
        </w:tc>
        <w:tc>
          <w:tcPr>
            <w:tcW w:w="1132" w:type="dxa"/>
          </w:tcPr>
          <w:p w14:paraId="04C604E2" w14:textId="77777777" w:rsidR="003126B6" w:rsidRPr="00930937" w:rsidRDefault="003126B6" w:rsidP="003126B6">
            <w:pPr>
              <w:pStyle w:val="tabteksts"/>
              <w:jc w:val="right"/>
            </w:pPr>
            <w:r w:rsidRPr="00930937">
              <w:t>296 283</w:t>
            </w:r>
          </w:p>
        </w:tc>
        <w:tc>
          <w:tcPr>
            <w:tcW w:w="1132" w:type="dxa"/>
          </w:tcPr>
          <w:p w14:paraId="3BB5F804" w14:textId="77777777" w:rsidR="003126B6" w:rsidRPr="00930937" w:rsidRDefault="003126B6" w:rsidP="003126B6">
            <w:pPr>
              <w:pStyle w:val="tabteksts"/>
              <w:jc w:val="right"/>
            </w:pPr>
            <w:r w:rsidRPr="00930937">
              <w:t>-500 014</w:t>
            </w:r>
          </w:p>
        </w:tc>
        <w:tc>
          <w:tcPr>
            <w:tcW w:w="1132" w:type="dxa"/>
          </w:tcPr>
          <w:p w14:paraId="4EF887D8" w14:textId="77777777" w:rsidR="003126B6" w:rsidRPr="00930937" w:rsidRDefault="003126B6" w:rsidP="003126B6">
            <w:pPr>
              <w:pStyle w:val="tabteksts"/>
              <w:jc w:val="right"/>
            </w:pPr>
            <w:r w:rsidRPr="00930937">
              <w:t>-240 036</w:t>
            </w:r>
          </w:p>
        </w:tc>
      </w:tr>
      <w:tr w:rsidR="003126B6" w:rsidRPr="00930937" w14:paraId="6F435BE4" w14:textId="77777777" w:rsidTr="003126B6">
        <w:trPr>
          <w:trHeight w:val="283"/>
          <w:jc w:val="center"/>
        </w:trPr>
        <w:tc>
          <w:tcPr>
            <w:tcW w:w="3378" w:type="dxa"/>
            <w:vAlign w:val="center"/>
          </w:tcPr>
          <w:p w14:paraId="691E42CA" w14:textId="77777777" w:rsidR="003126B6" w:rsidRPr="00930937" w:rsidRDefault="003126B6" w:rsidP="003126B6">
            <w:pPr>
              <w:pStyle w:val="tabteksts"/>
            </w:pPr>
            <w:r w:rsidRPr="00930937">
              <w:rPr>
                <w:lang w:eastAsia="lv-LV"/>
              </w:rPr>
              <w:t>Kopējie izdevumi</w:t>
            </w:r>
            <w:r w:rsidRPr="00930937">
              <w:t>, % (+/–) pret iepriekšējo gadu</w:t>
            </w:r>
          </w:p>
        </w:tc>
        <w:tc>
          <w:tcPr>
            <w:tcW w:w="1131" w:type="dxa"/>
          </w:tcPr>
          <w:p w14:paraId="48F522BD" w14:textId="77777777" w:rsidR="003126B6" w:rsidRPr="00930937" w:rsidRDefault="003126B6" w:rsidP="003126B6">
            <w:pPr>
              <w:pStyle w:val="tabteksts"/>
              <w:jc w:val="center"/>
            </w:pPr>
            <w:r w:rsidRPr="00930937">
              <w:rPr>
                <w:b/>
                <w:bCs/>
              </w:rPr>
              <w:t>×</w:t>
            </w:r>
          </w:p>
        </w:tc>
        <w:tc>
          <w:tcPr>
            <w:tcW w:w="1132" w:type="dxa"/>
          </w:tcPr>
          <w:p w14:paraId="7F4280F3" w14:textId="77777777" w:rsidR="003126B6" w:rsidRPr="00930937" w:rsidRDefault="003126B6" w:rsidP="003126B6">
            <w:pPr>
              <w:pStyle w:val="tabteksts"/>
              <w:jc w:val="right"/>
            </w:pPr>
            <w:r w:rsidRPr="00930937">
              <w:t>181,3</w:t>
            </w:r>
          </w:p>
        </w:tc>
        <w:tc>
          <w:tcPr>
            <w:tcW w:w="1132" w:type="dxa"/>
          </w:tcPr>
          <w:p w14:paraId="3559F7BE" w14:textId="77777777" w:rsidR="003126B6" w:rsidRPr="00930937" w:rsidRDefault="003126B6" w:rsidP="003126B6">
            <w:pPr>
              <w:pStyle w:val="tabteksts"/>
              <w:jc w:val="right"/>
            </w:pPr>
            <w:r w:rsidRPr="00930937">
              <w:t>64,7</w:t>
            </w:r>
          </w:p>
        </w:tc>
        <w:tc>
          <w:tcPr>
            <w:tcW w:w="1132" w:type="dxa"/>
          </w:tcPr>
          <w:p w14:paraId="57820B77" w14:textId="77777777" w:rsidR="003126B6" w:rsidRPr="00930937" w:rsidRDefault="003126B6" w:rsidP="003126B6">
            <w:pPr>
              <w:pStyle w:val="tabteksts"/>
              <w:jc w:val="right"/>
            </w:pPr>
            <w:r w:rsidRPr="00930937">
              <w:t>-66,3</w:t>
            </w:r>
          </w:p>
        </w:tc>
        <w:tc>
          <w:tcPr>
            <w:tcW w:w="1132" w:type="dxa"/>
          </w:tcPr>
          <w:p w14:paraId="32FEAD19" w14:textId="77777777" w:rsidR="003126B6" w:rsidRPr="00930937" w:rsidRDefault="003126B6" w:rsidP="003126B6">
            <w:pPr>
              <w:pStyle w:val="tabteksts"/>
              <w:jc w:val="right"/>
            </w:pPr>
            <w:r w:rsidRPr="00930937">
              <w:t>-94,5</w:t>
            </w:r>
          </w:p>
        </w:tc>
      </w:tr>
    </w:tbl>
    <w:p w14:paraId="0629226F" w14:textId="77777777" w:rsidR="003126B6" w:rsidRPr="00930937" w:rsidRDefault="003126B6" w:rsidP="003126B6">
      <w:pPr>
        <w:pStyle w:val="Tabuluvirsraksti"/>
        <w:spacing w:after="0"/>
        <w:rPr>
          <w:lang w:eastAsia="lv-LV"/>
        </w:rPr>
      </w:pPr>
    </w:p>
    <w:p w14:paraId="731A9F50" w14:textId="18BBF822" w:rsidR="003126B6" w:rsidRPr="00930937" w:rsidRDefault="003126B6" w:rsidP="003126B6">
      <w:pPr>
        <w:spacing w:before="120"/>
        <w:ind w:firstLine="720"/>
        <w:jc w:val="center"/>
        <w:rPr>
          <w:b/>
          <w:lang w:eastAsia="lv-LV"/>
        </w:rPr>
      </w:pPr>
      <w:r w:rsidRPr="00930937">
        <w:rPr>
          <w:b/>
          <w:lang w:eastAsia="lv-LV"/>
        </w:rPr>
        <w:t xml:space="preserve">Izmaiņas izdevumos, salīdzinot 2019. gada </w:t>
      </w:r>
      <w:r w:rsidR="00B35A38" w:rsidRPr="00B35A38">
        <w:rPr>
          <w:b/>
          <w:lang w:eastAsia="lv-LV"/>
        </w:rPr>
        <w:t xml:space="preserve">plānu </w:t>
      </w:r>
      <w:r w:rsidRPr="00930937">
        <w:rPr>
          <w:b/>
          <w:lang w:eastAsia="lv-LV"/>
        </w:rPr>
        <w:t>ar 2018. gada plānu</w:t>
      </w:r>
    </w:p>
    <w:p w14:paraId="5F5EB998" w14:textId="66B06581" w:rsidR="003126B6" w:rsidRPr="00930937" w:rsidRDefault="0051597F" w:rsidP="003126B6">
      <w:pPr>
        <w:spacing w:after="0"/>
        <w:ind w:left="7921" w:firstLine="720"/>
        <w:jc w:val="center"/>
        <w:rPr>
          <w:i/>
          <w:sz w:val="18"/>
          <w:szCs w:val="18"/>
        </w:rPr>
      </w:pPr>
      <w:r>
        <w:rPr>
          <w:i/>
          <w:sz w:val="18"/>
          <w:szCs w:val="18"/>
        </w:rPr>
        <w:t>E</w:t>
      </w:r>
      <w:r w:rsidR="003126B6" w:rsidRPr="00930937">
        <w:rPr>
          <w:i/>
          <w:sz w:val="18"/>
          <w:szCs w:val="18"/>
        </w:rPr>
        <w:t>uro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1"/>
        <w:gridCol w:w="1277"/>
        <w:gridCol w:w="1277"/>
        <w:gridCol w:w="1277"/>
      </w:tblGrid>
      <w:tr w:rsidR="003126B6" w:rsidRPr="00930937" w14:paraId="11325007" w14:textId="77777777" w:rsidTr="003126B6">
        <w:trPr>
          <w:trHeight w:val="142"/>
          <w:tblHeader/>
          <w:jc w:val="center"/>
        </w:trPr>
        <w:tc>
          <w:tcPr>
            <w:tcW w:w="5241" w:type="dxa"/>
            <w:vAlign w:val="center"/>
          </w:tcPr>
          <w:p w14:paraId="5002EE09" w14:textId="77777777" w:rsidR="003126B6" w:rsidRPr="00930937" w:rsidRDefault="003126B6" w:rsidP="003126B6">
            <w:pPr>
              <w:pStyle w:val="tabteksts"/>
              <w:jc w:val="center"/>
              <w:rPr>
                <w:szCs w:val="18"/>
              </w:rPr>
            </w:pPr>
            <w:r w:rsidRPr="00930937">
              <w:rPr>
                <w:szCs w:val="18"/>
                <w:lang w:eastAsia="lv-LV"/>
              </w:rPr>
              <w:t>Pasākums</w:t>
            </w:r>
          </w:p>
        </w:tc>
        <w:tc>
          <w:tcPr>
            <w:tcW w:w="1277" w:type="dxa"/>
            <w:vAlign w:val="center"/>
          </w:tcPr>
          <w:p w14:paraId="1B72A5BD" w14:textId="77777777" w:rsidR="003126B6" w:rsidRPr="00930937" w:rsidRDefault="003126B6" w:rsidP="003126B6">
            <w:pPr>
              <w:pStyle w:val="tabteksts"/>
              <w:jc w:val="center"/>
              <w:rPr>
                <w:szCs w:val="18"/>
                <w:lang w:eastAsia="lv-LV"/>
              </w:rPr>
            </w:pPr>
            <w:r w:rsidRPr="00930937">
              <w:rPr>
                <w:szCs w:val="18"/>
                <w:lang w:eastAsia="lv-LV"/>
              </w:rPr>
              <w:t>Samazinājums</w:t>
            </w:r>
          </w:p>
        </w:tc>
        <w:tc>
          <w:tcPr>
            <w:tcW w:w="1277" w:type="dxa"/>
            <w:vAlign w:val="center"/>
          </w:tcPr>
          <w:p w14:paraId="184D0EAB" w14:textId="77777777" w:rsidR="003126B6" w:rsidRPr="00930937" w:rsidRDefault="003126B6" w:rsidP="003126B6">
            <w:pPr>
              <w:pStyle w:val="tabteksts"/>
              <w:jc w:val="center"/>
              <w:rPr>
                <w:szCs w:val="18"/>
                <w:lang w:eastAsia="lv-LV"/>
              </w:rPr>
            </w:pPr>
            <w:r w:rsidRPr="00930937">
              <w:rPr>
                <w:szCs w:val="18"/>
                <w:lang w:eastAsia="lv-LV"/>
              </w:rPr>
              <w:t>Palielinājums</w:t>
            </w:r>
          </w:p>
        </w:tc>
        <w:tc>
          <w:tcPr>
            <w:tcW w:w="1277" w:type="dxa"/>
            <w:vAlign w:val="center"/>
          </w:tcPr>
          <w:p w14:paraId="5F3862C7" w14:textId="77777777" w:rsidR="003126B6" w:rsidRPr="00930937" w:rsidRDefault="003126B6" w:rsidP="003126B6">
            <w:pPr>
              <w:pStyle w:val="tabteksts"/>
              <w:jc w:val="center"/>
              <w:rPr>
                <w:szCs w:val="18"/>
                <w:lang w:eastAsia="lv-LV"/>
              </w:rPr>
            </w:pPr>
            <w:r w:rsidRPr="00930937">
              <w:rPr>
                <w:szCs w:val="18"/>
                <w:lang w:eastAsia="lv-LV"/>
              </w:rPr>
              <w:t>Izmaiņas</w:t>
            </w:r>
          </w:p>
        </w:tc>
      </w:tr>
      <w:tr w:rsidR="003126B6" w:rsidRPr="00930937" w14:paraId="563E5A21" w14:textId="77777777" w:rsidTr="003126B6">
        <w:trPr>
          <w:trHeight w:val="142"/>
          <w:jc w:val="center"/>
        </w:trPr>
        <w:tc>
          <w:tcPr>
            <w:tcW w:w="5241" w:type="dxa"/>
            <w:shd w:val="clear" w:color="auto" w:fill="D9D9D9" w:themeFill="background1" w:themeFillShade="D9"/>
          </w:tcPr>
          <w:p w14:paraId="5234C6F4" w14:textId="77777777" w:rsidR="003126B6" w:rsidRPr="00930937" w:rsidRDefault="003126B6" w:rsidP="003126B6">
            <w:pPr>
              <w:pStyle w:val="tabteksts"/>
              <w:rPr>
                <w:szCs w:val="18"/>
              </w:rPr>
            </w:pPr>
            <w:r w:rsidRPr="00930937">
              <w:rPr>
                <w:b/>
                <w:bCs/>
                <w:szCs w:val="18"/>
                <w:lang w:eastAsia="lv-LV"/>
              </w:rPr>
              <w:t>Izdevumi - kopā</w:t>
            </w:r>
          </w:p>
        </w:tc>
        <w:tc>
          <w:tcPr>
            <w:tcW w:w="1277" w:type="dxa"/>
            <w:shd w:val="clear" w:color="auto" w:fill="D9D9D9" w:themeFill="background1" w:themeFillShade="D9"/>
          </w:tcPr>
          <w:p w14:paraId="4DC15123" w14:textId="77777777" w:rsidR="003126B6" w:rsidRPr="00930937" w:rsidRDefault="003126B6" w:rsidP="003126B6">
            <w:pPr>
              <w:pStyle w:val="tabteksts"/>
              <w:jc w:val="right"/>
              <w:rPr>
                <w:b/>
                <w:szCs w:val="18"/>
              </w:rPr>
            </w:pPr>
            <w:r w:rsidRPr="00930937">
              <w:rPr>
                <w:b/>
                <w:szCs w:val="18"/>
              </w:rPr>
              <w:t>457 866</w:t>
            </w:r>
          </w:p>
        </w:tc>
        <w:tc>
          <w:tcPr>
            <w:tcW w:w="1277" w:type="dxa"/>
            <w:shd w:val="clear" w:color="auto" w:fill="D9D9D9" w:themeFill="background1" w:themeFillShade="D9"/>
          </w:tcPr>
          <w:p w14:paraId="0C528508" w14:textId="77777777" w:rsidR="003126B6" w:rsidRPr="00930937" w:rsidRDefault="003126B6" w:rsidP="003126B6">
            <w:pPr>
              <w:pStyle w:val="tabteksts"/>
              <w:jc w:val="right"/>
              <w:rPr>
                <w:b/>
                <w:szCs w:val="18"/>
              </w:rPr>
            </w:pPr>
            <w:r w:rsidRPr="00930937">
              <w:rPr>
                <w:b/>
                <w:szCs w:val="18"/>
              </w:rPr>
              <w:t>754 149</w:t>
            </w:r>
          </w:p>
        </w:tc>
        <w:tc>
          <w:tcPr>
            <w:tcW w:w="1277" w:type="dxa"/>
            <w:shd w:val="clear" w:color="auto" w:fill="D9D9D9" w:themeFill="background1" w:themeFillShade="D9"/>
          </w:tcPr>
          <w:p w14:paraId="54C64B2A" w14:textId="77777777" w:rsidR="003126B6" w:rsidRPr="00930937" w:rsidRDefault="003126B6" w:rsidP="003126B6">
            <w:pPr>
              <w:pStyle w:val="tabteksts"/>
              <w:jc w:val="right"/>
              <w:rPr>
                <w:b/>
                <w:szCs w:val="18"/>
              </w:rPr>
            </w:pPr>
            <w:r w:rsidRPr="00930937">
              <w:rPr>
                <w:b/>
                <w:szCs w:val="18"/>
              </w:rPr>
              <w:t>296 283</w:t>
            </w:r>
          </w:p>
        </w:tc>
      </w:tr>
      <w:tr w:rsidR="003126B6" w:rsidRPr="00930937" w14:paraId="7DC9960B" w14:textId="77777777" w:rsidTr="003126B6">
        <w:trPr>
          <w:jc w:val="center"/>
        </w:trPr>
        <w:tc>
          <w:tcPr>
            <w:tcW w:w="9072" w:type="dxa"/>
            <w:gridSpan w:val="4"/>
          </w:tcPr>
          <w:p w14:paraId="311495F5" w14:textId="77777777" w:rsidR="003126B6" w:rsidRPr="00930937" w:rsidRDefault="003126B6" w:rsidP="003126B6">
            <w:pPr>
              <w:pStyle w:val="tabteksts"/>
              <w:ind w:firstLine="313"/>
              <w:rPr>
                <w:szCs w:val="18"/>
              </w:rPr>
            </w:pPr>
            <w:r w:rsidRPr="00930937">
              <w:rPr>
                <w:i/>
                <w:szCs w:val="18"/>
                <w:lang w:eastAsia="lv-LV"/>
              </w:rPr>
              <w:t>t. sk.:</w:t>
            </w:r>
          </w:p>
        </w:tc>
      </w:tr>
      <w:tr w:rsidR="003126B6" w:rsidRPr="00930937" w14:paraId="3F9993E3" w14:textId="77777777" w:rsidTr="003126B6">
        <w:trPr>
          <w:trHeight w:val="142"/>
          <w:jc w:val="center"/>
        </w:trPr>
        <w:tc>
          <w:tcPr>
            <w:tcW w:w="5241" w:type="dxa"/>
            <w:shd w:val="clear" w:color="auto" w:fill="F2F2F2" w:themeFill="background1" w:themeFillShade="F2"/>
          </w:tcPr>
          <w:p w14:paraId="398E0D1F" w14:textId="77777777" w:rsidR="003126B6" w:rsidRPr="00930937" w:rsidRDefault="003126B6" w:rsidP="003126B6">
            <w:pPr>
              <w:pStyle w:val="tabteksts"/>
              <w:rPr>
                <w:szCs w:val="18"/>
                <w:u w:val="single"/>
                <w:lang w:eastAsia="lv-LV"/>
              </w:rPr>
            </w:pPr>
            <w:r w:rsidRPr="00930937">
              <w:rPr>
                <w:szCs w:val="18"/>
                <w:u w:val="single"/>
                <w:lang w:eastAsia="lv-LV"/>
              </w:rPr>
              <w:t>Ilgtermiņa saistības</w:t>
            </w:r>
          </w:p>
        </w:tc>
        <w:tc>
          <w:tcPr>
            <w:tcW w:w="1277" w:type="dxa"/>
            <w:shd w:val="clear" w:color="auto" w:fill="F2F2F2" w:themeFill="background1" w:themeFillShade="F2"/>
          </w:tcPr>
          <w:p w14:paraId="199A321C" w14:textId="77777777" w:rsidR="003126B6" w:rsidRPr="00930937" w:rsidRDefault="003126B6" w:rsidP="003126B6">
            <w:pPr>
              <w:pStyle w:val="tabteksts"/>
              <w:jc w:val="right"/>
              <w:rPr>
                <w:szCs w:val="18"/>
                <w:u w:val="single"/>
              </w:rPr>
            </w:pPr>
            <w:r w:rsidRPr="00930937">
              <w:rPr>
                <w:szCs w:val="18"/>
                <w:u w:val="single"/>
              </w:rPr>
              <w:t>457 866</w:t>
            </w:r>
          </w:p>
        </w:tc>
        <w:tc>
          <w:tcPr>
            <w:tcW w:w="1277" w:type="dxa"/>
            <w:shd w:val="clear" w:color="auto" w:fill="F2F2F2" w:themeFill="background1" w:themeFillShade="F2"/>
          </w:tcPr>
          <w:p w14:paraId="4B811976" w14:textId="77777777" w:rsidR="003126B6" w:rsidRPr="00930937" w:rsidRDefault="003126B6" w:rsidP="003126B6">
            <w:pPr>
              <w:pStyle w:val="tabteksts"/>
              <w:jc w:val="right"/>
              <w:rPr>
                <w:szCs w:val="18"/>
                <w:u w:val="single"/>
              </w:rPr>
            </w:pPr>
            <w:r w:rsidRPr="00930937">
              <w:rPr>
                <w:szCs w:val="18"/>
                <w:u w:val="single"/>
              </w:rPr>
              <w:t>754 149</w:t>
            </w:r>
          </w:p>
        </w:tc>
        <w:tc>
          <w:tcPr>
            <w:tcW w:w="1277" w:type="dxa"/>
            <w:shd w:val="clear" w:color="auto" w:fill="F2F2F2" w:themeFill="background1" w:themeFillShade="F2"/>
          </w:tcPr>
          <w:p w14:paraId="32BAB409" w14:textId="77777777" w:rsidR="003126B6" w:rsidRPr="00930937" w:rsidRDefault="003126B6" w:rsidP="003126B6">
            <w:pPr>
              <w:pStyle w:val="tabteksts"/>
              <w:jc w:val="right"/>
              <w:rPr>
                <w:szCs w:val="18"/>
                <w:u w:val="single"/>
              </w:rPr>
            </w:pPr>
            <w:r w:rsidRPr="00930937">
              <w:rPr>
                <w:szCs w:val="18"/>
                <w:u w:val="single"/>
              </w:rPr>
              <w:t>296 283</w:t>
            </w:r>
          </w:p>
        </w:tc>
      </w:tr>
      <w:tr w:rsidR="003126B6" w:rsidRPr="00930937" w14:paraId="34D2A53F" w14:textId="77777777" w:rsidTr="003126B6">
        <w:trPr>
          <w:trHeight w:val="142"/>
          <w:jc w:val="center"/>
        </w:trPr>
        <w:tc>
          <w:tcPr>
            <w:tcW w:w="5241" w:type="dxa"/>
          </w:tcPr>
          <w:p w14:paraId="01CB4469" w14:textId="77777777" w:rsidR="003126B6" w:rsidRPr="00930937" w:rsidRDefault="003126B6" w:rsidP="003126B6">
            <w:pPr>
              <w:pStyle w:val="tabteksts"/>
              <w:rPr>
                <w:i/>
                <w:szCs w:val="18"/>
                <w:lang w:eastAsia="lv-LV"/>
              </w:rPr>
            </w:pPr>
            <w:r w:rsidRPr="00930937">
              <w:rPr>
                <w:i/>
                <w:szCs w:val="18"/>
                <w:lang w:eastAsia="lv-LV"/>
              </w:rPr>
              <w:t>Praktiski pasākumi vienotā meliorācijas sistēmu apsaimniekošanā ar mērķi samazināt biogēno elementu ieplūdi Baltijas jūrā (NUTRINFLOW)(LLU)</w:t>
            </w:r>
          </w:p>
        </w:tc>
        <w:tc>
          <w:tcPr>
            <w:tcW w:w="1277" w:type="dxa"/>
          </w:tcPr>
          <w:p w14:paraId="6E0C148F" w14:textId="77777777" w:rsidR="003126B6" w:rsidRPr="00930937" w:rsidRDefault="003126B6" w:rsidP="003126B6">
            <w:pPr>
              <w:pStyle w:val="tabteksts"/>
              <w:jc w:val="right"/>
              <w:rPr>
                <w:szCs w:val="18"/>
              </w:rPr>
            </w:pPr>
            <w:r w:rsidRPr="00930937">
              <w:rPr>
                <w:szCs w:val="18"/>
              </w:rPr>
              <w:t>19 701</w:t>
            </w:r>
          </w:p>
        </w:tc>
        <w:tc>
          <w:tcPr>
            <w:tcW w:w="1277" w:type="dxa"/>
          </w:tcPr>
          <w:p w14:paraId="607D966E" w14:textId="77777777" w:rsidR="003126B6" w:rsidRPr="00930937" w:rsidRDefault="003126B6" w:rsidP="003126B6">
            <w:pPr>
              <w:pStyle w:val="tabteksts"/>
              <w:jc w:val="right"/>
              <w:rPr>
                <w:szCs w:val="18"/>
              </w:rPr>
            </w:pPr>
            <w:r w:rsidRPr="00930937">
              <w:rPr>
                <w:szCs w:val="18"/>
              </w:rPr>
              <w:t>39 045</w:t>
            </w:r>
          </w:p>
        </w:tc>
        <w:tc>
          <w:tcPr>
            <w:tcW w:w="1277" w:type="dxa"/>
          </w:tcPr>
          <w:p w14:paraId="4D00DAB1" w14:textId="77777777" w:rsidR="003126B6" w:rsidRPr="00930937" w:rsidRDefault="003126B6" w:rsidP="003126B6">
            <w:pPr>
              <w:pStyle w:val="tabteksts"/>
              <w:jc w:val="right"/>
              <w:rPr>
                <w:szCs w:val="18"/>
              </w:rPr>
            </w:pPr>
            <w:r w:rsidRPr="00930937">
              <w:rPr>
                <w:szCs w:val="18"/>
              </w:rPr>
              <w:t>19 344</w:t>
            </w:r>
          </w:p>
        </w:tc>
      </w:tr>
      <w:tr w:rsidR="003126B6" w:rsidRPr="00930937" w14:paraId="7DF45579" w14:textId="77777777" w:rsidTr="003126B6">
        <w:trPr>
          <w:trHeight w:val="142"/>
          <w:jc w:val="center"/>
        </w:trPr>
        <w:tc>
          <w:tcPr>
            <w:tcW w:w="5241" w:type="dxa"/>
          </w:tcPr>
          <w:p w14:paraId="101A3FC6" w14:textId="77777777" w:rsidR="003126B6" w:rsidRPr="00930937" w:rsidRDefault="003126B6" w:rsidP="003126B6">
            <w:pPr>
              <w:pStyle w:val="tabteksts"/>
              <w:rPr>
                <w:i/>
                <w:szCs w:val="18"/>
                <w:lang w:eastAsia="lv-LV"/>
              </w:rPr>
            </w:pPr>
            <w:r w:rsidRPr="00930937">
              <w:rPr>
                <w:i/>
                <w:szCs w:val="18"/>
                <w:lang w:eastAsia="lv-LV"/>
              </w:rPr>
              <w:t>Netehnoloģisko un tehnoloģisko inovāciju kapacitātes attīstība augļu audzēšanā un pārstrādē Baltijas jūras reģiona valstīs (InnoFruit) (LLU - APP Dārzkopības institūts)</w:t>
            </w:r>
          </w:p>
        </w:tc>
        <w:tc>
          <w:tcPr>
            <w:tcW w:w="1277" w:type="dxa"/>
          </w:tcPr>
          <w:p w14:paraId="5A0D5942" w14:textId="77777777" w:rsidR="003126B6" w:rsidRPr="00930937" w:rsidRDefault="003126B6" w:rsidP="003126B6">
            <w:pPr>
              <w:pStyle w:val="tabteksts"/>
              <w:jc w:val="right"/>
              <w:rPr>
                <w:szCs w:val="18"/>
              </w:rPr>
            </w:pPr>
            <w:r w:rsidRPr="00930937">
              <w:rPr>
                <w:szCs w:val="18"/>
              </w:rPr>
              <w:t>131 287</w:t>
            </w:r>
          </w:p>
        </w:tc>
        <w:tc>
          <w:tcPr>
            <w:tcW w:w="1277" w:type="dxa"/>
          </w:tcPr>
          <w:p w14:paraId="4D261A02" w14:textId="77777777" w:rsidR="003126B6" w:rsidRPr="00930937" w:rsidRDefault="003126B6" w:rsidP="003126B6">
            <w:pPr>
              <w:pStyle w:val="tabteksts"/>
              <w:jc w:val="right"/>
              <w:rPr>
                <w:szCs w:val="18"/>
              </w:rPr>
            </w:pPr>
            <w:r w:rsidRPr="00930937">
              <w:rPr>
                <w:szCs w:val="18"/>
              </w:rPr>
              <w:t>112 399</w:t>
            </w:r>
          </w:p>
        </w:tc>
        <w:tc>
          <w:tcPr>
            <w:tcW w:w="1277" w:type="dxa"/>
          </w:tcPr>
          <w:p w14:paraId="49C0A12F" w14:textId="77777777" w:rsidR="003126B6" w:rsidRPr="00930937" w:rsidRDefault="003126B6" w:rsidP="003126B6">
            <w:pPr>
              <w:pStyle w:val="tabteksts"/>
              <w:jc w:val="right"/>
              <w:rPr>
                <w:szCs w:val="18"/>
              </w:rPr>
            </w:pPr>
            <w:r w:rsidRPr="00930937">
              <w:rPr>
                <w:szCs w:val="18"/>
              </w:rPr>
              <w:t>-18 888</w:t>
            </w:r>
          </w:p>
        </w:tc>
      </w:tr>
      <w:tr w:rsidR="003126B6" w:rsidRPr="00930937" w14:paraId="753F102A" w14:textId="77777777" w:rsidTr="003126B6">
        <w:trPr>
          <w:trHeight w:val="142"/>
          <w:jc w:val="center"/>
        </w:trPr>
        <w:tc>
          <w:tcPr>
            <w:tcW w:w="5241" w:type="dxa"/>
          </w:tcPr>
          <w:p w14:paraId="217FF526" w14:textId="77777777" w:rsidR="003126B6" w:rsidRPr="00930937" w:rsidRDefault="003126B6" w:rsidP="003126B6">
            <w:pPr>
              <w:pStyle w:val="tabteksts"/>
              <w:rPr>
                <w:i/>
                <w:szCs w:val="18"/>
                <w:lang w:eastAsia="lv-LV"/>
              </w:rPr>
            </w:pPr>
            <w:r w:rsidRPr="00930937">
              <w:rPr>
                <w:i/>
                <w:szCs w:val="18"/>
                <w:lang w:eastAsia="lv-LV"/>
              </w:rPr>
              <w:t>Netehnoloģisko un tehnoloģisko inovāciju kapacitātes attīstība augļu audzēšanā un pārstrādē Baltijas jūras reģiona valstīs (InnoFrui)t (LLU)</w:t>
            </w:r>
          </w:p>
        </w:tc>
        <w:tc>
          <w:tcPr>
            <w:tcW w:w="1277" w:type="dxa"/>
          </w:tcPr>
          <w:p w14:paraId="44EC85C0" w14:textId="77777777" w:rsidR="003126B6" w:rsidRPr="00930937" w:rsidRDefault="003126B6" w:rsidP="003126B6">
            <w:pPr>
              <w:pStyle w:val="tabteksts"/>
              <w:jc w:val="right"/>
              <w:rPr>
                <w:szCs w:val="18"/>
              </w:rPr>
            </w:pPr>
            <w:r w:rsidRPr="00930937">
              <w:rPr>
                <w:szCs w:val="18"/>
              </w:rPr>
              <w:t>20 766</w:t>
            </w:r>
          </w:p>
        </w:tc>
        <w:tc>
          <w:tcPr>
            <w:tcW w:w="1277" w:type="dxa"/>
          </w:tcPr>
          <w:p w14:paraId="40D3F383" w14:textId="77777777" w:rsidR="003126B6" w:rsidRPr="00930937" w:rsidRDefault="003126B6" w:rsidP="003126B6">
            <w:pPr>
              <w:pStyle w:val="tabteksts"/>
              <w:jc w:val="right"/>
              <w:rPr>
                <w:szCs w:val="18"/>
              </w:rPr>
            </w:pPr>
            <w:r w:rsidRPr="00930937">
              <w:rPr>
                <w:szCs w:val="18"/>
              </w:rPr>
              <w:t>17 204</w:t>
            </w:r>
          </w:p>
        </w:tc>
        <w:tc>
          <w:tcPr>
            <w:tcW w:w="1277" w:type="dxa"/>
          </w:tcPr>
          <w:p w14:paraId="1E31BD7C" w14:textId="77777777" w:rsidR="003126B6" w:rsidRPr="00930937" w:rsidRDefault="003126B6" w:rsidP="003126B6">
            <w:pPr>
              <w:pStyle w:val="tabteksts"/>
              <w:jc w:val="right"/>
              <w:rPr>
                <w:szCs w:val="18"/>
              </w:rPr>
            </w:pPr>
            <w:r w:rsidRPr="00930937">
              <w:rPr>
                <w:szCs w:val="18"/>
              </w:rPr>
              <w:t>-3 562</w:t>
            </w:r>
          </w:p>
        </w:tc>
      </w:tr>
      <w:tr w:rsidR="003126B6" w:rsidRPr="00930937" w14:paraId="7FC12B11" w14:textId="77777777" w:rsidTr="003126B6">
        <w:trPr>
          <w:trHeight w:val="142"/>
          <w:jc w:val="center"/>
        </w:trPr>
        <w:tc>
          <w:tcPr>
            <w:tcW w:w="5241" w:type="dxa"/>
          </w:tcPr>
          <w:p w14:paraId="0F5C1E76" w14:textId="77777777" w:rsidR="003126B6" w:rsidRPr="00930937" w:rsidRDefault="003126B6" w:rsidP="003126B6">
            <w:pPr>
              <w:pStyle w:val="tabteksts"/>
              <w:rPr>
                <w:i/>
                <w:szCs w:val="18"/>
                <w:lang w:eastAsia="lv-LV"/>
              </w:rPr>
            </w:pPr>
            <w:r w:rsidRPr="00930937">
              <w:rPr>
                <w:i/>
                <w:szCs w:val="18"/>
                <w:lang w:eastAsia="lv-LV"/>
              </w:rPr>
              <w:t>Ilgtspējīga reģionālā politika: nosacījumu maiņa (BIO4ECO) (ZM)</w:t>
            </w:r>
          </w:p>
        </w:tc>
        <w:tc>
          <w:tcPr>
            <w:tcW w:w="1277" w:type="dxa"/>
          </w:tcPr>
          <w:p w14:paraId="5C094A71" w14:textId="77777777" w:rsidR="003126B6" w:rsidRPr="00930937" w:rsidRDefault="003126B6" w:rsidP="003126B6">
            <w:pPr>
              <w:pStyle w:val="tabteksts"/>
              <w:jc w:val="right"/>
              <w:rPr>
                <w:szCs w:val="18"/>
              </w:rPr>
            </w:pPr>
            <w:r w:rsidRPr="00930937">
              <w:rPr>
                <w:szCs w:val="18"/>
              </w:rPr>
              <w:t>51 834</w:t>
            </w:r>
          </w:p>
        </w:tc>
        <w:tc>
          <w:tcPr>
            <w:tcW w:w="1277" w:type="dxa"/>
          </w:tcPr>
          <w:p w14:paraId="6B79A604" w14:textId="77777777" w:rsidR="003126B6" w:rsidRPr="00930937" w:rsidRDefault="003126B6" w:rsidP="003126B6">
            <w:pPr>
              <w:pStyle w:val="tabteksts"/>
              <w:jc w:val="right"/>
              <w:rPr>
                <w:szCs w:val="18"/>
              </w:rPr>
            </w:pPr>
            <w:r w:rsidRPr="00930937">
              <w:rPr>
                <w:szCs w:val="18"/>
              </w:rPr>
              <w:t>25 363</w:t>
            </w:r>
          </w:p>
        </w:tc>
        <w:tc>
          <w:tcPr>
            <w:tcW w:w="1277" w:type="dxa"/>
          </w:tcPr>
          <w:p w14:paraId="34E2E6E8" w14:textId="77777777" w:rsidR="003126B6" w:rsidRPr="00930937" w:rsidRDefault="003126B6" w:rsidP="003126B6">
            <w:pPr>
              <w:pStyle w:val="tabteksts"/>
              <w:jc w:val="right"/>
              <w:rPr>
                <w:szCs w:val="18"/>
              </w:rPr>
            </w:pPr>
            <w:r w:rsidRPr="00930937">
              <w:rPr>
                <w:szCs w:val="18"/>
              </w:rPr>
              <w:t>-26 471</w:t>
            </w:r>
          </w:p>
        </w:tc>
      </w:tr>
      <w:tr w:rsidR="003126B6" w:rsidRPr="00930937" w14:paraId="6612E903" w14:textId="77777777" w:rsidTr="003126B6">
        <w:trPr>
          <w:trHeight w:val="142"/>
          <w:jc w:val="center"/>
        </w:trPr>
        <w:tc>
          <w:tcPr>
            <w:tcW w:w="5241" w:type="dxa"/>
          </w:tcPr>
          <w:p w14:paraId="309E34BF" w14:textId="77777777" w:rsidR="003126B6" w:rsidRPr="00930937" w:rsidRDefault="003126B6" w:rsidP="003126B6">
            <w:pPr>
              <w:pStyle w:val="tabteksts"/>
              <w:rPr>
                <w:i/>
                <w:szCs w:val="18"/>
                <w:lang w:eastAsia="lv-LV"/>
              </w:rPr>
            </w:pPr>
            <w:r w:rsidRPr="00930937">
              <w:rPr>
                <w:i/>
                <w:szCs w:val="18"/>
                <w:lang w:eastAsia="lv-LV"/>
              </w:rPr>
              <w:t>Meta klasteris Japānas tūrisma tirgus piesaistei (CAITO) (LLU)</w:t>
            </w:r>
          </w:p>
        </w:tc>
        <w:tc>
          <w:tcPr>
            <w:tcW w:w="1277" w:type="dxa"/>
          </w:tcPr>
          <w:p w14:paraId="405A49BF" w14:textId="77777777" w:rsidR="003126B6" w:rsidRPr="00930937" w:rsidRDefault="003126B6" w:rsidP="003126B6">
            <w:pPr>
              <w:pStyle w:val="tabteksts"/>
              <w:jc w:val="right"/>
              <w:rPr>
                <w:szCs w:val="18"/>
              </w:rPr>
            </w:pPr>
            <w:r w:rsidRPr="00930937">
              <w:rPr>
                <w:szCs w:val="18"/>
              </w:rPr>
              <w:t>27 885</w:t>
            </w:r>
          </w:p>
        </w:tc>
        <w:tc>
          <w:tcPr>
            <w:tcW w:w="1277" w:type="dxa"/>
          </w:tcPr>
          <w:p w14:paraId="62CBED5D" w14:textId="77777777" w:rsidR="003126B6" w:rsidRPr="00930937" w:rsidRDefault="003126B6" w:rsidP="003126B6">
            <w:pPr>
              <w:pStyle w:val="tabteksts"/>
              <w:jc w:val="right"/>
              <w:rPr>
                <w:szCs w:val="18"/>
              </w:rPr>
            </w:pPr>
            <w:r w:rsidRPr="00930937">
              <w:rPr>
                <w:szCs w:val="18"/>
              </w:rPr>
              <w:t>34 141</w:t>
            </w:r>
          </w:p>
        </w:tc>
        <w:tc>
          <w:tcPr>
            <w:tcW w:w="1277" w:type="dxa"/>
          </w:tcPr>
          <w:p w14:paraId="445E05D7" w14:textId="77777777" w:rsidR="003126B6" w:rsidRPr="00930937" w:rsidRDefault="003126B6" w:rsidP="003126B6">
            <w:pPr>
              <w:pStyle w:val="tabteksts"/>
              <w:jc w:val="right"/>
              <w:rPr>
                <w:szCs w:val="18"/>
              </w:rPr>
            </w:pPr>
            <w:r w:rsidRPr="00930937">
              <w:rPr>
                <w:szCs w:val="18"/>
              </w:rPr>
              <w:t>6 256</w:t>
            </w:r>
          </w:p>
        </w:tc>
      </w:tr>
      <w:tr w:rsidR="003126B6" w:rsidRPr="00930937" w14:paraId="32E5C63F" w14:textId="77777777" w:rsidTr="003126B6">
        <w:trPr>
          <w:trHeight w:val="142"/>
          <w:jc w:val="center"/>
        </w:trPr>
        <w:tc>
          <w:tcPr>
            <w:tcW w:w="5241" w:type="dxa"/>
          </w:tcPr>
          <w:p w14:paraId="7E82051B" w14:textId="77777777" w:rsidR="003126B6" w:rsidRPr="00930937" w:rsidRDefault="003126B6" w:rsidP="003126B6">
            <w:pPr>
              <w:pStyle w:val="tabteksts"/>
              <w:rPr>
                <w:i/>
                <w:szCs w:val="18"/>
                <w:lang w:eastAsia="lv-LV"/>
              </w:rPr>
            </w:pPr>
            <w:r w:rsidRPr="00930937">
              <w:rPr>
                <w:i/>
                <w:szCs w:val="18"/>
                <w:lang w:eastAsia="lv-LV"/>
              </w:rPr>
              <w:t>Kopīgas GI izglītības izveidošana darba iespēju palielināšanai reģionā (GISEDU) (LLU)</w:t>
            </w:r>
          </w:p>
        </w:tc>
        <w:tc>
          <w:tcPr>
            <w:tcW w:w="1277" w:type="dxa"/>
          </w:tcPr>
          <w:p w14:paraId="5D0AE806" w14:textId="77777777" w:rsidR="003126B6" w:rsidRPr="00930937" w:rsidRDefault="003126B6" w:rsidP="003126B6">
            <w:pPr>
              <w:pStyle w:val="tabteksts"/>
              <w:jc w:val="right"/>
              <w:rPr>
                <w:szCs w:val="18"/>
              </w:rPr>
            </w:pPr>
            <w:r w:rsidRPr="00930937">
              <w:rPr>
                <w:szCs w:val="18"/>
              </w:rPr>
              <w:t>128 195</w:t>
            </w:r>
          </w:p>
        </w:tc>
        <w:tc>
          <w:tcPr>
            <w:tcW w:w="1277" w:type="dxa"/>
          </w:tcPr>
          <w:p w14:paraId="06741AE8" w14:textId="77777777" w:rsidR="003126B6" w:rsidRPr="00930937" w:rsidRDefault="003126B6" w:rsidP="003126B6">
            <w:pPr>
              <w:pStyle w:val="tabteksts"/>
              <w:jc w:val="right"/>
              <w:rPr>
                <w:szCs w:val="18"/>
              </w:rPr>
            </w:pPr>
            <w:r w:rsidRPr="00930937">
              <w:rPr>
                <w:szCs w:val="18"/>
              </w:rPr>
              <w:t>135 478</w:t>
            </w:r>
          </w:p>
        </w:tc>
        <w:tc>
          <w:tcPr>
            <w:tcW w:w="1277" w:type="dxa"/>
          </w:tcPr>
          <w:p w14:paraId="2F38D8E6" w14:textId="77777777" w:rsidR="003126B6" w:rsidRPr="00930937" w:rsidRDefault="003126B6" w:rsidP="003126B6">
            <w:pPr>
              <w:pStyle w:val="tabteksts"/>
              <w:jc w:val="right"/>
              <w:rPr>
                <w:szCs w:val="18"/>
              </w:rPr>
            </w:pPr>
            <w:r w:rsidRPr="00930937">
              <w:rPr>
                <w:szCs w:val="18"/>
              </w:rPr>
              <w:t>7 283</w:t>
            </w:r>
          </w:p>
        </w:tc>
      </w:tr>
      <w:tr w:rsidR="003126B6" w:rsidRPr="00930937" w14:paraId="62DC9970" w14:textId="77777777" w:rsidTr="003126B6">
        <w:trPr>
          <w:trHeight w:val="142"/>
          <w:jc w:val="center"/>
        </w:trPr>
        <w:tc>
          <w:tcPr>
            <w:tcW w:w="5241" w:type="dxa"/>
          </w:tcPr>
          <w:p w14:paraId="33F33ECC" w14:textId="77777777" w:rsidR="003126B6" w:rsidRPr="00930937" w:rsidRDefault="003126B6" w:rsidP="003126B6">
            <w:pPr>
              <w:pStyle w:val="tabteksts"/>
              <w:rPr>
                <w:i/>
                <w:szCs w:val="18"/>
                <w:lang w:eastAsia="lv-LV"/>
              </w:rPr>
            </w:pPr>
            <w:r w:rsidRPr="00930937">
              <w:rPr>
                <w:i/>
                <w:szCs w:val="18"/>
                <w:lang w:eastAsia="lv-LV"/>
              </w:rPr>
              <w:t>Gatavs biznesam (ReforB)_(LLU)</w:t>
            </w:r>
          </w:p>
        </w:tc>
        <w:tc>
          <w:tcPr>
            <w:tcW w:w="1277" w:type="dxa"/>
          </w:tcPr>
          <w:p w14:paraId="15BCDEC5" w14:textId="77777777" w:rsidR="003126B6" w:rsidRPr="00930937" w:rsidRDefault="003126B6" w:rsidP="003126B6">
            <w:pPr>
              <w:pStyle w:val="tabteksts"/>
              <w:jc w:val="right"/>
              <w:rPr>
                <w:szCs w:val="18"/>
              </w:rPr>
            </w:pPr>
            <w:r w:rsidRPr="00930937">
              <w:rPr>
                <w:szCs w:val="18"/>
              </w:rPr>
              <w:t>28 913</w:t>
            </w:r>
          </w:p>
        </w:tc>
        <w:tc>
          <w:tcPr>
            <w:tcW w:w="1277" w:type="dxa"/>
          </w:tcPr>
          <w:p w14:paraId="09BAEA0F" w14:textId="77777777" w:rsidR="003126B6" w:rsidRPr="00930937" w:rsidRDefault="003126B6" w:rsidP="003126B6">
            <w:pPr>
              <w:pStyle w:val="tabteksts"/>
              <w:jc w:val="right"/>
              <w:rPr>
                <w:szCs w:val="18"/>
              </w:rPr>
            </w:pPr>
            <w:r w:rsidRPr="00930937">
              <w:rPr>
                <w:szCs w:val="18"/>
              </w:rPr>
              <w:t>71 634</w:t>
            </w:r>
          </w:p>
        </w:tc>
        <w:tc>
          <w:tcPr>
            <w:tcW w:w="1277" w:type="dxa"/>
          </w:tcPr>
          <w:p w14:paraId="62B207A8" w14:textId="77777777" w:rsidR="003126B6" w:rsidRPr="00930937" w:rsidRDefault="003126B6" w:rsidP="003126B6">
            <w:pPr>
              <w:pStyle w:val="tabteksts"/>
              <w:jc w:val="right"/>
              <w:rPr>
                <w:szCs w:val="18"/>
              </w:rPr>
            </w:pPr>
            <w:r w:rsidRPr="00930937">
              <w:rPr>
                <w:szCs w:val="18"/>
              </w:rPr>
              <w:t>42 721</w:t>
            </w:r>
          </w:p>
        </w:tc>
      </w:tr>
      <w:tr w:rsidR="003126B6" w:rsidRPr="00930937" w14:paraId="339C09E0" w14:textId="77777777" w:rsidTr="003126B6">
        <w:trPr>
          <w:trHeight w:val="142"/>
          <w:jc w:val="center"/>
        </w:trPr>
        <w:tc>
          <w:tcPr>
            <w:tcW w:w="5241" w:type="dxa"/>
          </w:tcPr>
          <w:p w14:paraId="43F73C9F" w14:textId="77777777" w:rsidR="003126B6" w:rsidRPr="00930937" w:rsidRDefault="003126B6" w:rsidP="003126B6">
            <w:pPr>
              <w:pStyle w:val="tabteksts"/>
              <w:rPr>
                <w:i/>
                <w:szCs w:val="18"/>
                <w:lang w:eastAsia="lv-LV"/>
              </w:rPr>
            </w:pPr>
            <w:r w:rsidRPr="00930937">
              <w:rPr>
                <w:i/>
                <w:szCs w:val="18"/>
                <w:lang w:eastAsia="lv-LV"/>
              </w:rPr>
              <w:t>Augļu, dārzeņu un dekoratīvo augu seno šķirņu dārzi un tradicionālie pārstrādes produkti: Vēsturisko dārzu maršruts (Heritage Gardens)_(LLU Dārzkopības institūts)</w:t>
            </w:r>
          </w:p>
        </w:tc>
        <w:tc>
          <w:tcPr>
            <w:tcW w:w="1277" w:type="dxa"/>
          </w:tcPr>
          <w:p w14:paraId="7EDD7EEB" w14:textId="77777777" w:rsidR="003126B6" w:rsidRPr="00930937" w:rsidRDefault="003126B6" w:rsidP="003126B6">
            <w:pPr>
              <w:pStyle w:val="tabteksts"/>
              <w:jc w:val="right"/>
              <w:rPr>
                <w:szCs w:val="18"/>
              </w:rPr>
            </w:pPr>
            <w:r w:rsidRPr="00930937">
              <w:rPr>
                <w:szCs w:val="18"/>
              </w:rPr>
              <w:t>49 285</w:t>
            </w:r>
          </w:p>
        </w:tc>
        <w:tc>
          <w:tcPr>
            <w:tcW w:w="1277" w:type="dxa"/>
          </w:tcPr>
          <w:p w14:paraId="125AF170" w14:textId="77777777" w:rsidR="003126B6" w:rsidRPr="00930937" w:rsidRDefault="003126B6" w:rsidP="003126B6">
            <w:pPr>
              <w:pStyle w:val="tabteksts"/>
              <w:jc w:val="right"/>
              <w:rPr>
                <w:szCs w:val="18"/>
              </w:rPr>
            </w:pPr>
            <w:r w:rsidRPr="00930937">
              <w:rPr>
                <w:szCs w:val="18"/>
              </w:rPr>
              <w:t>112 602</w:t>
            </w:r>
          </w:p>
        </w:tc>
        <w:tc>
          <w:tcPr>
            <w:tcW w:w="1277" w:type="dxa"/>
          </w:tcPr>
          <w:p w14:paraId="45ED171A" w14:textId="77777777" w:rsidR="003126B6" w:rsidRPr="00930937" w:rsidRDefault="003126B6" w:rsidP="003126B6">
            <w:pPr>
              <w:pStyle w:val="tabteksts"/>
              <w:jc w:val="right"/>
              <w:rPr>
                <w:szCs w:val="18"/>
              </w:rPr>
            </w:pPr>
            <w:r w:rsidRPr="00930937">
              <w:rPr>
                <w:szCs w:val="18"/>
              </w:rPr>
              <w:t>63 317</w:t>
            </w:r>
          </w:p>
        </w:tc>
      </w:tr>
      <w:tr w:rsidR="003126B6" w:rsidRPr="00930937" w14:paraId="3F50AA14" w14:textId="77777777" w:rsidTr="003126B6">
        <w:trPr>
          <w:trHeight w:val="142"/>
          <w:jc w:val="center"/>
        </w:trPr>
        <w:tc>
          <w:tcPr>
            <w:tcW w:w="5241" w:type="dxa"/>
          </w:tcPr>
          <w:p w14:paraId="0433B085" w14:textId="77777777" w:rsidR="003126B6" w:rsidRPr="00930937" w:rsidRDefault="003126B6" w:rsidP="003126B6">
            <w:pPr>
              <w:pStyle w:val="tabteksts"/>
              <w:rPr>
                <w:i/>
                <w:szCs w:val="18"/>
                <w:lang w:eastAsia="lv-LV"/>
              </w:rPr>
            </w:pPr>
            <w:r w:rsidRPr="00930937">
              <w:rPr>
                <w:i/>
                <w:szCs w:val="18"/>
                <w:lang w:eastAsia="lv-LV"/>
              </w:rPr>
              <w:t>Rīgas jūras līča integrēta slāpekļa apsaimniekošanas sistēma (GURINAMAS) (LLU)</w:t>
            </w:r>
          </w:p>
        </w:tc>
        <w:tc>
          <w:tcPr>
            <w:tcW w:w="1277" w:type="dxa"/>
          </w:tcPr>
          <w:p w14:paraId="4E077F22" w14:textId="77777777" w:rsidR="003126B6" w:rsidRPr="00930937" w:rsidRDefault="003126B6" w:rsidP="003126B6">
            <w:pPr>
              <w:pStyle w:val="tabteksts"/>
              <w:jc w:val="right"/>
              <w:rPr>
                <w:szCs w:val="18"/>
              </w:rPr>
            </w:pPr>
            <w:r w:rsidRPr="00930937">
              <w:rPr>
                <w:szCs w:val="18"/>
              </w:rPr>
              <w:t>-</w:t>
            </w:r>
          </w:p>
        </w:tc>
        <w:tc>
          <w:tcPr>
            <w:tcW w:w="1277" w:type="dxa"/>
          </w:tcPr>
          <w:p w14:paraId="10A52AA0" w14:textId="77777777" w:rsidR="003126B6" w:rsidRPr="00930937" w:rsidRDefault="003126B6" w:rsidP="003126B6">
            <w:pPr>
              <w:pStyle w:val="tabteksts"/>
              <w:jc w:val="right"/>
              <w:rPr>
                <w:szCs w:val="18"/>
              </w:rPr>
            </w:pPr>
            <w:r w:rsidRPr="00930937">
              <w:rPr>
                <w:szCs w:val="18"/>
              </w:rPr>
              <w:t>19 379</w:t>
            </w:r>
          </w:p>
        </w:tc>
        <w:tc>
          <w:tcPr>
            <w:tcW w:w="1277" w:type="dxa"/>
          </w:tcPr>
          <w:p w14:paraId="2B60E57D" w14:textId="77777777" w:rsidR="003126B6" w:rsidRPr="00930937" w:rsidRDefault="003126B6" w:rsidP="003126B6">
            <w:pPr>
              <w:pStyle w:val="tabteksts"/>
              <w:jc w:val="right"/>
              <w:rPr>
                <w:szCs w:val="18"/>
              </w:rPr>
            </w:pPr>
            <w:r w:rsidRPr="00930937">
              <w:rPr>
                <w:szCs w:val="18"/>
              </w:rPr>
              <w:t>19 379</w:t>
            </w:r>
          </w:p>
        </w:tc>
      </w:tr>
      <w:tr w:rsidR="003126B6" w:rsidRPr="00930937" w14:paraId="7608396E" w14:textId="77777777" w:rsidTr="003126B6">
        <w:trPr>
          <w:trHeight w:val="142"/>
          <w:jc w:val="center"/>
        </w:trPr>
        <w:tc>
          <w:tcPr>
            <w:tcW w:w="5241" w:type="dxa"/>
          </w:tcPr>
          <w:p w14:paraId="1499878D" w14:textId="77777777" w:rsidR="003126B6" w:rsidRPr="00930937" w:rsidRDefault="003126B6" w:rsidP="003126B6">
            <w:pPr>
              <w:pStyle w:val="tabteksts"/>
              <w:rPr>
                <w:i/>
                <w:szCs w:val="18"/>
                <w:lang w:eastAsia="lv-LV"/>
              </w:rPr>
            </w:pPr>
            <w:r w:rsidRPr="00930937">
              <w:rPr>
                <w:i/>
                <w:szCs w:val="18"/>
                <w:lang w:eastAsia="lv-LV"/>
              </w:rPr>
              <w:t>Rīgas jūras līča integrēta slāpekļa apsaimniekošanas sistēma (GURINAMAS) (LVMI Silava)</w:t>
            </w:r>
          </w:p>
        </w:tc>
        <w:tc>
          <w:tcPr>
            <w:tcW w:w="1277" w:type="dxa"/>
          </w:tcPr>
          <w:p w14:paraId="60F1EE3C" w14:textId="77777777" w:rsidR="003126B6" w:rsidRPr="00930937" w:rsidRDefault="003126B6" w:rsidP="003126B6">
            <w:pPr>
              <w:pStyle w:val="tabteksts"/>
              <w:jc w:val="right"/>
              <w:rPr>
                <w:szCs w:val="18"/>
              </w:rPr>
            </w:pPr>
            <w:r w:rsidRPr="00930937">
              <w:rPr>
                <w:szCs w:val="18"/>
              </w:rPr>
              <w:t>-</w:t>
            </w:r>
          </w:p>
        </w:tc>
        <w:tc>
          <w:tcPr>
            <w:tcW w:w="1277" w:type="dxa"/>
          </w:tcPr>
          <w:p w14:paraId="3C4D4E9C" w14:textId="77777777" w:rsidR="003126B6" w:rsidRPr="00930937" w:rsidRDefault="003126B6" w:rsidP="003126B6">
            <w:pPr>
              <w:pStyle w:val="tabteksts"/>
              <w:jc w:val="right"/>
              <w:rPr>
                <w:szCs w:val="18"/>
              </w:rPr>
            </w:pPr>
            <w:r w:rsidRPr="00930937">
              <w:rPr>
                <w:szCs w:val="18"/>
              </w:rPr>
              <w:t>14 194</w:t>
            </w:r>
          </w:p>
        </w:tc>
        <w:tc>
          <w:tcPr>
            <w:tcW w:w="1277" w:type="dxa"/>
          </w:tcPr>
          <w:p w14:paraId="7CCD9634" w14:textId="77777777" w:rsidR="003126B6" w:rsidRPr="00930937" w:rsidRDefault="003126B6" w:rsidP="003126B6">
            <w:pPr>
              <w:pStyle w:val="tabteksts"/>
              <w:jc w:val="right"/>
              <w:rPr>
                <w:szCs w:val="18"/>
              </w:rPr>
            </w:pPr>
            <w:r w:rsidRPr="00930937">
              <w:rPr>
                <w:szCs w:val="18"/>
              </w:rPr>
              <w:t>14 194</w:t>
            </w:r>
          </w:p>
        </w:tc>
      </w:tr>
      <w:tr w:rsidR="003126B6" w:rsidRPr="00930937" w14:paraId="74169FB7" w14:textId="77777777" w:rsidTr="003126B6">
        <w:trPr>
          <w:trHeight w:val="142"/>
          <w:jc w:val="center"/>
        </w:trPr>
        <w:tc>
          <w:tcPr>
            <w:tcW w:w="5241" w:type="dxa"/>
          </w:tcPr>
          <w:p w14:paraId="34902A92" w14:textId="77777777" w:rsidR="003126B6" w:rsidRPr="00930937" w:rsidRDefault="003126B6" w:rsidP="003126B6">
            <w:pPr>
              <w:pStyle w:val="tabteksts"/>
              <w:rPr>
                <w:i/>
                <w:szCs w:val="18"/>
                <w:lang w:eastAsia="lv-LV"/>
              </w:rPr>
            </w:pPr>
            <w:r w:rsidRPr="00930937">
              <w:rPr>
                <w:i/>
                <w:szCs w:val="18"/>
                <w:lang w:eastAsia="lv-LV"/>
              </w:rPr>
              <w:t>Uzlaboti kūtsmēslu standarti ilgtspējīgai barības elementu pārvaldībai un emisiju samazināšanai/Kūtsmēslu standarti(MANURE STANDARDS) (VAAD)</w:t>
            </w:r>
          </w:p>
        </w:tc>
        <w:tc>
          <w:tcPr>
            <w:tcW w:w="1277" w:type="dxa"/>
          </w:tcPr>
          <w:p w14:paraId="19BDF563" w14:textId="77777777" w:rsidR="003126B6" w:rsidRPr="00930937" w:rsidRDefault="003126B6" w:rsidP="003126B6">
            <w:pPr>
              <w:pStyle w:val="tabteksts"/>
              <w:jc w:val="right"/>
              <w:rPr>
                <w:szCs w:val="18"/>
              </w:rPr>
            </w:pPr>
            <w:r w:rsidRPr="00930937">
              <w:rPr>
                <w:szCs w:val="18"/>
              </w:rPr>
              <w:t>-</w:t>
            </w:r>
          </w:p>
        </w:tc>
        <w:tc>
          <w:tcPr>
            <w:tcW w:w="1277" w:type="dxa"/>
          </w:tcPr>
          <w:p w14:paraId="277BA258" w14:textId="77777777" w:rsidR="003126B6" w:rsidRPr="00930937" w:rsidRDefault="003126B6" w:rsidP="003126B6">
            <w:pPr>
              <w:pStyle w:val="tabteksts"/>
              <w:jc w:val="right"/>
              <w:rPr>
                <w:szCs w:val="18"/>
              </w:rPr>
            </w:pPr>
            <w:r w:rsidRPr="00930937">
              <w:rPr>
                <w:szCs w:val="18"/>
              </w:rPr>
              <w:t>72 645</w:t>
            </w:r>
          </w:p>
        </w:tc>
        <w:tc>
          <w:tcPr>
            <w:tcW w:w="1277" w:type="dxa"/>
          </w:tcPr>
          <w:p w14:paraId="4D0FD978" w14:textId="77777777" w:rsidR="003126B6" w:rsidRPr="00930937" w:rsidRDefault="003126B6" w:rsidP="003126B6">
            <w:pPr>
              <w:pStyle w:val="tabteksts"/>
              <w:jc w:val="right"/>
              <w:rPr>
                <w:szCs w:val="18"/>
              </w:rPr>
            </w:pPr>
            <w:r w:rsidRPr="00930937">
              <w:rPr>
                <w:szCs w:val="18"/>
              </w:rPr>
              <w:t>72 645</w:t>
            </w:r>
          </w:p>
        </w:tc>
      </w:tr>
      <w:tr w:rsidR="003126B6" w:rsidRPr="00930937" w14:paraId="1425F218" w14:textId="77777777" w:rsidTr="003126B6">
        <w:trPr>
          <w:trHeight w:val="142"/>
          <w:jc w:val="center"/>
        </w:trPr>
        <w:tc>
          <w:tcPr>
            <w:tcW w:w="5241" w:type="dxa"/>
          </w:tcPr>
          <w:p w14:paraId="22FA287E" w14:textId="77777777" w:rsidR="003126B6" w:rsidRPr="00930937" w:rsidRDefault="003126B6" w:rsidP="003126B6">
            <w:pPr>
              <w:pStyle w:val="tabteksts"/>
              <w:rPr>
                <w:i/>
                <w:szCs w:val="18"/>
                <w:lang w:eastAsia="lv-LV"/>
              </w:rPr>
            </w:pPr>
            <w:r w:rsidRPr="00930937">
              <w:rPr>
                <w:i/>
                <w:szCs w:val="18"/>
                <w:lang w:eastAsia="lv-LV"/>
              </w:rPr>
              <w:t>Inovatīva degradēto teritoriju reģenerācija pārrobežu reģionu ilgtspējīgai attīstībai (BrownReg) (LLU)</w:t>
            </w:r>
          </w:p>
        </w:tc>
        <w:tc>
          <w:tcPr>
            <w:tcW w:w="1277" w:type="dxa"/>
          </w:tcPr>
          <w:p w14:paraId="71F02ABC" w14:textId="77777777" w:rsidR="003126B6" w:rsidRPr="00930937" w:rsidRDefault="003126B6" w:rsidP="003126B6">
            <w:pPr>
              <w:pStyle w:val="tabteksts"/>
              <w:jc w:val="right"/>
              <w:rPr>
                <w:szCs w:val="18"/>
              </w:rPr>
            </w:pPr>
            <w:r w:rsidRPr="00930937">
              <w:rPr>
                <w:szCs w:val="18"/>
              </w:rPr>
              <w:t>-</w:t>
            </w:r>
          </w:p>
        </w:tc>
        <w:tc>
          <w:tcPr>
            <w:tcW w:w="1277" w:type="dxa"/>
          </w:tcPr>
          <w:p w14:paraId="25A45AA5" w14:textId="77777777" w:rsidR="003126B6" w:rsidRPr="00930937" w:rsidRDefault="003126B6" w:rsidP="003126B6">
            <w:pPr>
              <w:pStyle w:val="tabteksts"/>
              <w:jc w:val="right"/>
              <w:rPr>
                <w:szCs w:val="18"/>
              </w:rPr>
            </w:pPr>
            <w:r w:rsidRPr="00930937">
              <w:rPr>
                <w:szCs w:val="18"/>
              </w:rPr>
              <w:t>85 950</w:t>
            </w:r>
          </w:p>
        </w:tc>
        <w:tc>
          <w:tcPr>
            <w:tcW w:w="1277" w:type="dxa"/>
          </w:tcPr>
          <w:p w14:paraId="2D363898" w14:textId="77777777" w:rsidR="003126B6" w:rsidRPr="00930937" w:rsidRDefault="003126B6" w:rsidP="003126B6">
            <w:pPr>
              <w:pStyle w:val="tabteksts"/>
              <w:jc w:val="right"/>
              <w:rPr>
                <w:szCs w:val="18"/>
              </w:rPr>
            </w:pPr>
            <w:r w:rsidRPr="00930937">
              <w:rPr>
                <w:szCs w:val="18"/>
              </w:rPr>
              <w:t xml:space="preserve">85 950 </w:t>
            </w:r>
          </w:p>
        </w:tc>
      </w:tr>
      <w:tr w:rsidR="003126B6" w:rsidRPr="00930937" w14:paraId="31763D98" w14:textId="77777777" w:rsidTr="003126B6">
        <w:trPr>
          <w:trHeight w:val="142"/>
          <w:jc w:val="center"/>
        </w:trPr>
        <w:tc>
          <w:tcPr>
            <w:tcW w:w="5241" w:type="dxa"/>
          </w:tcPr>
          <w:p w14:paraId="0EC53227" w14:textId="77777777" w:rsidR="003126B6" w:rsidRPr="00930937" w:rsidRDefault="003126B6" w:rsidP="003126B6">
            <w:pPr>
              <w:pStyle w:val="tabteksts"/>
              <w:rPr>
                <w:i/>
                <w:szCs w:val="18"/>
                <w:lang w:eastAsia="lv-LV"/>
              </w:rPr>
            </w:pPr>
            <w:r w:rsidRPr="00930937">
              <w:rPr>
                <w:i/>
                <w:szCs w:val="18"/>
                <w:lang w:eastAsia="lv-LV"/>
              </w:rPr>
              <w:t>Bioenerģijas ražošanas veicināšana Baltijas jūras reģionā(BalticForBio) (LVMI Silava)</w:t>
            </w:r>
          </w:p>
        </w:tc>
        <w:tc>
          <w:tcPr>
            <w:tcW w:w="1277" w:type="dxa"/>
          </w:tcPr>
          <w:p w14:paraId="3E21B4D2" w14:textId="77777777" w:rsidR="003126B6" w:rsidRPr="00930937" w:rsidRDefault="003126B6" w:rsidP="003126B6">
            <w:pPr>
              <w:pStyle w:val="tabteksts"/>
              <w:jc w:val="right"/>
              <w:rPr>
                <w:szCs w:val="18"/>
              </w:rPr>
            </w:pPr>
            <w:r w:rsidRPr="00930937">
              <w:rPr>
                <w:szCs w:val="18"/>
              </w:rPr>
              <w:t>-</w:t>
            </w:r>
          </w:p>
        </w:tc>
        <w:tc>
          <w:tcPr>
            <w:tcW w:w="1277" w:type="dxa"/>
          </w:tcPr>
          <w:p w14:paraId="2E22AE0A" w14:textId="77777777" w:rsidR="003126B6" w:rsidRPr="00930937" w:rsidRDefault="003126B6" w:rsidP="003126B6">
            <w:pPr>
              <w:pStyle w:val="tabteksts"/>
              <w:jc w:val="right"/>
              <w:rPr>
                <w:szCs w:val="18"/>
              </w:rPr>
            </w:pPr>
            <w:r w:rsidRPr="00930937">
              <w:rPr>
                <w:szCs w:val="18"/>
              </w:rPr>
              <w:t>14 115</w:t>
            </w:r>
          </w:p>
        </w:tc>
        <w:tc>
          <w:tcPr>
            <w:tcW w:w="1277" w:type="dxa"/>
          </w:tcPr>
          <w:p w14:paraId="037B6FA2" w14:textId="77777777" w:rsidR="003126B6" w:rsidRPr="00930937" w:rsidRDefault="003126B6" w:rsidP="003126B6">
            <w:pPr>
              <w:pStyle w:val="tabteksts"/>
              <w:jc w:val="right"/>
              <w:rPr>
                <w:szCs w:val="18"/>
              </w:rPr>
            </w:pPr>
            <w:r w:rsidRPr="00930937">
              <w:rPr>
                <w:szCs w:val="18"/>
              </w:rPr>
              <w:t>14 115</w:t>
            </w:r>
          </w:p>
        </w:tc>
      </w:tr>
    </w:tbl>
    <w:p w14:paraId="2025BC59" w14:textId="77777777" w:rsidR="003126B6" w:rsidRPr="00930937" w:rsidRDefault="003126B6" w:rsidP="003126B6">
      <w:pPr>
        <w:pStyle w:val="Tabuluvirsraksti"/>
        <w:rPr>
          <w:lang w:eastAsia="lv-LV"/>
        </w:rPr>
      </w:pPr>
    </w:p>
    <w:p w14:paraId="62B76AC9" w14:textId="77777777" w:rsidR="003126B6" w:rsidRPr="00930937" w:rsidRDefault="003126B6" w:rsidP="003126B6">
      <w:pPr>
        <w:pStyle w:val="programmas"/>
        <w:rPr>
          <w:lang w:val="lv-LV"/>
        </w:rPr>
      </w:pPr>
      <w:r w:rsidRPr="00930937">
        <w:rPr>
          <w:lang w:val="lv-LV"/>
        </w:rPr>
        <w:t>69.06.00 Izdevumi 3.mērķa "Eiropas teritoriālā sadarbība" pārrobežu sadarbības programmu, projektu un pasākumu īstenošanai</w:t>
      </w:r>
    </w:p>
    <w:p w14:paraId="318893A9" w14:textId="77777777" w:rsidR="003126B6" w:rsidRPr="00930937" w:rsidRDefault="003126B6" w:rsidP="003126B6">
      <w:pPr>
        <w:ind w:firstLine="0"/>
        <w:rPr>
          <w:u w:val="single"/>
        </w:rPr>
      </w:pPr>
      <w:r w:rsidRPr="00930937">
        <w:rPr>
          <w:u w:val="single"/>
        </w:rPr>
        <w:t>Apakšprogrammas mērķis:</w:t>
      </w:r>
    </w:p>
    <w:p w14:paraId="5F9590C9" w14:textId="77777777" w:rsidR="003126B6" w:rsidRPr="00930937" w:rsidRDefault="003126B6" w:rsidP="003126B6">
      <w:r w:rsidRPr="00930937">
        <w:t>stiprināt pārrobežu sadarbību ar kopēju vietēju un reģionālu ierosmju palīdzību, starpvalstu sadarbību ar tādu pasākumu palīdzību, kas veicina integrētu teritoriālu attīstību, kā arī starpreģionu sadarbību un pieredzes apmaiņu attiecīgajā teritoriālajā līmenī.</w:t>
      </w:r>
    </w:p>
    <w:p w14:paraId="07E0596C" w14:textId="77777777" w:rsidR="003126B6" w:rsidRPr="00930937" w:rsidRDefault="003126B6" w:rsidP="003126B6">
      <w:pPr>
        <w:spacing w:before="240"/>
        <w:ind w:firstLine="0"/>
        <w:rPr>
          <w:u w:val="single"/>
        </w:rPr>
      </w:pPr>
      <w:r w:rsidRPr="00930937">
        <w:rPr>
          <w:u w:val="single"/>
        </w:rPr>
        <w:t>Galvenās aktivitātes:</w:t>
      </w:r>
    </w:p>
    <w:p w14:paraId="44D33503" w14:textId="77777777" w:rsidR="003126B6" w:rsidRPr="00930937" w:rsidRDefault="003126B6" w:rsidP="003126B6">
      <w:r w:rsidRPr="00930937">
        <w:t>1) apakšprogrammas administrēšanas nodrošināšana;</w:t>
      </w:r>
    </w:p>
    <w:p w14:paraId="75A59771" w14:textId="77777777" w:rsidR="003126B6" w:rsidRPr="00930937" w:rsidRDefault="003126B6" w:rsidP="003126B6">
      <w:r w:rsidRPr="00930937">
        <w:t xml:space="preserve">2) ES fondu pieejamo līdzekļu izmantošana un aktivitāšu ieviešana. </w:t>
      </w:r>
    </w:p>
    <w:p w14:paraId="6CAFC4B5" w14:textId="6822B367" w:rsidR="003126B6" w:rsidRDefault="003126B6" w:rsidP="003126B6">
      <w:pPr>
        <w:autoSpaceDE w:val="0"/>
        <w:spacing w:before="240"/>
        <w:ind w:firstLine="0"/>
        <w:rPr>
          <w:sz w:val="23"/>
          <w:szCs w:val="23"/>
        </w:rPr>
      </w:pPr>
      <w:r w:rsidRPr="00930937">
        <w:rPr>
          <w:sz w:val="23"/>
          <w:szCs w:val="23"/>
          <w:u w:val="single"/>
        </w:rPr>
        <w:t>Apakšprogrammas izpildītājs</w:t>
      </w:r>
      <w:r w:rsidRPr="00930937">
        <w:rPr>
          <w:sz w:val="23"/>
          <w:szCs w:val="23"/>
        </w:rPr>
        <w:t xml:space="preserve">: </w:t>
      </w:r>
      <w:r w:rsidRPr="00930937">
        <w:t>ZM, finansējums ar uzturēšanas izdevumu transfertu paredzēts LLU</w:t>
      </w:r>
      <w:r w:rsidRPr="00930937">
        <w:rPr>
          <w:sz w:val="23"/>
          <w:szCs w:val="23"/>
        </w:rPr>
        <w:t>, VAAD.</w:t>
      </w:r>
    </w:p>
    <w:p w14:paraId="164956DB" w14:textId="1695BA45" w:rsidR="004051D1" w:rsidRDefault="004051D1" w:rsidP="003126B6">
      <w:pPr>
        <w:autoSpaceDE w:val="0"/>
        <w:spacing w:before="240"/>
        <w:ind w:firstLine="0"/>
        <w:rPr>
          <w:sz w:val="23"/>
          <w:szCs w:val="23"/>
        </w:rPr>
      </w:pPr>
    </w:p>
    <w:p w14:paraId="0917B114" w14:textId="77777777" w:rsidR="004051D1" w:rsidRPr="00930937" w:rsidRDefault="004051D1" w:rsidP="003126B6">
      <w:pPr>
        <w:autoSpaceDE w:val="0"/>
        <w:spacing w:before="240"/>
        <w:ind w:firstLine="0"/>
        <w:rPr>
          <w:sz w:val="23"/>
          <w:szCs w:val="23"/>
        </w:rPr>
      </w:pPr>
    </w:p>
    <w:p w14:paraId="3F539AF2" w14:textId="77777777" w:rsidR="003126B6" w:rsidRPr="00930937" w:rsidRDefault="003126B6" w:rsidP="00571997">
      <w:pPr>
        <w:pStyle w:val="Tabuluvirsraksti"/>
        <w:spacing w:before="240" w:after="240"/>
        <w:rPr>
          <w:b/>
          <w:lang w:eastAsia="lv-LV"/>
        </w:rPr>
      </w:pPr>
      <w:r w:rsidRPr="00930937">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3126B6" w:rsidRPr="00930937" w14:paraId="007925F5" w14:textId="77777777" w:rsidTr="003126B6">
        <w:trPr>
          <w:trHeight w:val="283"/>
          <w:tblHeader/>
          <w:jc w:val="center"/>
        </w:trPr>
        <w:tc>
          <w:tcPr>
            <w:tcW w:w="3378" w:type="dxa"/>
            <w:vAlign w:val="center"/>
          </w:tcPr>
          <w:p w14:paraId="056C11A1" w14:textId="77777777" w:rsidR="003126B6" w:rsidRPr="00930937" w:rsidRDefault="003126B6" w:rsidP="003126B6">
            <w:pPr>
              <w:pStyle w:val="tabteksts"/>
              <w:jc w:val="center"/>
              <w:rPr>
                <w:szCs w:val="24"/>
              </w:rPr>
            </w:pPr>
          </w:p>
        </w:tc>
        <w:tc>
          <w:tcPr>
            <w:tcW w:w="1131" w:type="dxa"/>
          </w:tcPr>
          <w:p w14:paraId="1DED0D8E" w14:textId="77777777" w:rsidR="003126B6" w:rsidRPr="00930937" w:rsidRDefault="003126B6" w:rsidP="003126B6">
            <w:pPr>
              <w:pStyle w:val="tabteksts"/>
              <w:jc w:val="center"/>
              <w:rPr>
                <w:szCs w:val="24"/>
                <w:lang w:eastAsia="lv-LV"/>
              </w:rPr>
            </w:pPr>
            <w:r w:rsidRPr="00930937">
              <w:rPr>
                <w:szCs w:val="18"/>
                <w:lang w:eastAsia="lv-LV"/>
              </w:rPr>
              <w:t>2017. gads (izpilde)</w:t>
            </w:r>
          </w:p>
        </w:tc>
        <w:tc>
          <w:tcPr>
            <w:tcW w:w="1132" w:type="dxa"/>
            <w:vAlign w:val="center"/>
          </w:tcPr>
          <w:p w14:paraId="2A2DBFAD" w14:textId="77777777" w:rsidR="003126B6" w:rsidRPr="00930937" w:rsidRDefault="003126B6" w:rsidP="003126B6">
            <w:pPr>
              <w:pStyle w:val="tabteksts"/>
              <w:jc w:val="center"/>
              <w:rPr>
                <w:szCs w:val="24"/>
                <w:lang w:eastAsia="lv-LV"/>
              </w:rPr>
            </w:pPr>
            <w:r w:rsidRPr="00930937">
              <w:rPr>
                <w:szCs w:val="18"/>
                <w:lang w:eastAsia="lv-LV"/>
              </w:rPr>
              <w:t>2018. gada plāns</w:t>
            </w:r>
          </w:p>
        </w:tc>
        <w:tc>
          <w:tcPr>
            <w:tcW w:w="1132" w:type="dxa"/>
          </w:tcPr>
          <w:p w14:paraId="381F2771" w14:textId="7E2AF715" w:rsidR="003126B6" w:rsidRPr="00930937" w:rsidRDefault="003126B6" w:rsidP="003126B6">
            <w:pPr>
              <w:pStyle w:val="tabteksts"/>
              <w:jc w:val="center"/>
              <w:rPr>
                <w:szCs w:val="24"/>
                <w:lang w:eastAsia="lv-LV"/>
              </w:rPr>
            </w:pPr>
            <w:r w:rsidRPr="00930937">
              <w:rPr>
                <w:szCs w:val="18"/>
                <w:lang w:eastAsia="lv-LV"/>
              </w:rPr>
              <w:t xml:space="preserve">2019. gada </w:t>
            </w:r>
            <w:r w:rsidR="00651542">
              <w:rPr>
                <w:szCs w:val="18"/>
                <w:lang w:eastAsia="lv-LV"/>
              </w:rPr>
              <w:t>plāns</w:t>
            </w:r>
          </w:p>
        </w:tc>
        <w:tc>
          <w:tcPr>
            <w:tcW w:w="1132" w:type="dxa"/>
          </w:tcPr>
          <w:p w14:paraId="1E38DA7E" w14:textId="77777777" w:rsidR="003126B6" w:rsidRPr="00930937" w:rsidRDefault="003126B6" w:rsidP="003126B6">
            <w:pPr>
              <w:pStyle w:val="tabteksts"/>
              <w:jc w:val="center"/>
              <w:rPr>
                <w:szCs w:val="24"/>
                <w:lang w:eastAsia="lv-LV"/>
              </w:rPr>
            </w:pPr>
            <w:r w:rsidRPr="00930937">
              <w:rPr>
                <w:szCs w:val="18"/>
                <w:lang w:eastAsia="lv-LV"/>
              </w:rPr>
              <w:t>2020. gada prognoze</w:t>
            </w:r>
          </w:p>
        </w:tc>
        <w:tc>
          <w:tcPr>
            <w:tcW w:w="1132" w:type="dxa"/>
          </w:tcPr>
          <w:p w14:paraId="0622CF58" w14:textId="77777777" w:rsidR="003126B6" w:rsidRPr="00930937" w:rsidRDefault="003126B6" w:rsidP="003126B6">
            <w:pPr>
              <w:pStyle w:val="tabteksts"/>
              <w:jc w:val="center"/>
              <w:rPr>
                <w:szCs w:val="24"/>
                <w:lang w:eastAsia="lv-LV"/>
              </w:rPr>
            </w:pPr>
            <w:r w:rsidRPr="00930937">
              <w:rPr>
                <w:szCs w:val="18"/>
                <w:lang w:eastAsia="lv-LV"/>
              </w:rPr>
              <w:t>2021. gada prognoze</w:t>
            </w:r>
          </w:p>
        </w:tc>
      </w:tr>
      <w:tr w:rsidR="003126B6" w:rsidRPr="00930937" w14:paraId="52E02730" w14:textId="77777777" w:rsidTr="003126B6">
        <w:trPr>
          <w:trHeight w:val="142"/>
          <w:jc w:val="center"/>
        </w:trPr>
        <w:tc>
          <w:tcPr>
            <w:tcW w:w="3378" w:type="dxa"/>
            <w:shd w:val="clear" w:color="auto" w:fill="D9D9D9" w:themeFill="background1" w:themeFillShade="D9"/>
            <w:vAlign w:val="center"/>
          </w:tcPr>
          <w:p w14:paraId="42B1EA51" w14:textId="77777777" w:rsidR="003126B6" w:rsidRPr="00930937" w:rsidRDefault="003126B6" w:rsidP="003126B6">
            <w:pPr>
              <w:pStyle w:val="tabteksts"/>
              <w:rPr>
                <w:lang w:eastAsia="lv-LV"/>
              </w:rPr>
            </w:pPr>
            <w:r w:rsidRPr="00930937">
              <w:rPr>
                <w:lang w:eastAsia="lv-LV"/>
              </w:rPr>
              <w:t>Kopējie izdevumi,</w:t>
            </w:r>
            <w:r w:rsidRPr="00930937">
              <w:t xml:space="preserve"> </w:t>
            </w:r>
            <w:r w:rsidRPr="00930937">
              <w:rPr>
                <w:i/>
                <w:szCs w:val="18"/>
              </w:rPr>
              <w:t>euro</w:t>
            </w:r>
          </w:p>
        </w:tc>
        <w:tc>
          <w:tcPr>
            <w:tcW w:w="1131" w:type="dxa"/>
            <w:shd w:val="clear" w:color="auto" w:fill="D9D9D9" w:themeFill="background1" w:themeFillShade="D9"/>
          </w:tcPr>
          <w:p w14:paraId="3E76F5C0" w14:textId="77777777" w:rsidR="003126B6" w:rsidRPr="00930937" w:rsidRDefault="003126B6" w:rsidP="003126B6">
            <w:pPr>
              <w:pStyle w:val="tabteksts"/>
              <w:jc w:val="right"/>
            </w:pPr>
            <w:r w:rsidRPr="00930937">
              <w:t>759 491</w:t>
            </w:r>
          </w:p>
        </w:tc>
        <w:tc>
          <w:tcPr>
            <w:tcW w:w="1132" w:type="dxa"/>
            <w:shd w:val="clear" w:color="auto" w:fill="D9D9D9" w:themeFill="background1" w:themeFillShade="D9"/>
          </w:tcPr>
          <w:p w14:paraId="74BEA143" w14:textId="77777777" w:rsidR="003126B6" w:rsidRPr="00930937" w:rsidRDefault="003126B6" w:rsidP="003126B6">
            <w:pPr>
              <w:pStyle w:val="tabteksts"/>
              <w:jc w:val="right"/>
            </w:pPr>
            <w:r w:rsidRPr="00930937">
              <w:t>551 086</w:t>
            </w:r>
          </w:p>
        </w:tc>
        <w:tc>
          <w:tcPr>
            <w:tcW w:w="1132" w:type="dxa"/>
            <w:shd w:val="clear" w:color="auto" w:fill="D9D9D9" w:themeFill="background1" w:themeFillShade="D9"/>
          </w:tcPr>
          <w:p w14:paraId="503D715D" w14:textId="77777777" w:rsidR="003126B6" w:rsidRPr="00930937" w:rsidRDefault="003126B6" w:rsidP="003126B6">
            <w:pPr>
              <w:pStyle w:val="tabteksts"/>
              <w:jc w:val="right"/>
            </w:pPr>
            <w:r w:rsidRPr="00930937">
              <w:t>193 614</w:t>
            </w:r>
          </w:p>
        </w:tc>
        <w:tc>
          <w:tcPr>
            <w:tcW w:w="1132" w:type="dxa"/>
            <w:shd w:val="clear" w:color="auto" w:fill="D9D9D9" w:themeFill="background1" w:themeFillShade="D9"/>
          </w:tcPr>
          <w:p w14:paraId="6032D786" w14:textId="77777777" w:rsidR="003126B6" w:rsidRPr="00930937" w:rsidRDefault="003126B6" w:rsidP="003126B6">
            <w:pPr>
              <w:pStyle w:val="tabteksts"/>
              <w:jc w:val="right"/>
            </w:pPr>
            <w:r w:rsidRPr="00930937">
              <w:t>16 060</w:t>
            </w:r>
          </w:p>
        </w:tc>
        <w:tc>
          <w:tcPr>
            <w:tcW w:w="1132" w:type="dxa"/>
            <w:shd w:val="clear" w:color="auto" w:fill="D9D9D9" w:themeFill="background1" w:themeFillShade="D9"/>
          </w:tcPr>
          <w:p w14:paraId="1983083F" w14:textId="77777777" w:rsidR="003126B6" w:rsidRPr="00930937" w:rsidRDefault="003126B6" w:rsidP="003126B6">
            <w:pPr>
              <w:pStyle w:val="tabteksts"/>
              <w:jc w:val="right"/>
            </w:pPr>
            <w:r w:rsidRPr="00930937">
              <w:t>-</w:t>
            </w:r>
          </w:p>
        </w:tc>
      </w:tr>
      <w:tr w:rsidR="003126B6" w:rsidRPr="00930937" w14:paraId="5C2E8DE0" w14:textId="77777777" w:rsidTr="003126B6">
        <w:trPr>
          <w:trHeight w:val="283"/>
          <w:jc w:val="center"/>
        </w:trPr>
        <w:tc>
          <w:tcPr>
            <w:tcW w:w="3378" w:type="dxa"/>
            <w:vAlign w:val="center"/>
          </w:tcPr>
          <w:p w14:paraId="7C4C2F28" w14:textId="77777777" w:rsidR="003126B6" w:rsidRPr="00930937" w:rsidRDefault="003126B6" w:rsidP="003126B6">
            <w:pPr>
              <w:pStyle w:val="tabteksts"/>
              <w:rPr>
                <w:szCs w:val="18"/>
                <w:lang w:eastAsia="lv-LV"/>
              </w:rPr>
            </w:pPr>
            <w:r w:rsidRPr="00930937">
              <w:rPr>
                <w:szCs w:val="18"/>
                <w:lang w:eastAsia="lv-LV"/>
              </w:rPr>
              <w:t xml:space="preserve">Kopējo izdevumu izmaiņas, </w:t>
            </w:r>
            <w:r w:rsidRPr="00930937">
              <w:rPr>
                <w:i/>
                <w:szCs w:val="18"/>
                <w:lang w:eastAsia="lv-LV"/>
              </w:rPr>
              <w:t>euro</w:t>
            </w:r>
            <w:r w:rsidRPr="00930937">
              <w:rPr>
                <w:szCs w:val="18"/>
                <w:lang w:eastAsia="lv-LV"/>
              </w:rPr>
              <w:t xml:space="preserve"> (+/–) pret iepriekšējo gadu</w:t>
            </w:r>
          </w:p>
        </w:tc>
        <w:tc>
          <w:tcPr>
            <w:tcW w:w="1131" w:type="dxa"/>
          </w:tcPr>
          <w:p w14:paraId="11B9FFC1" w14:textId="77777777" w:rsidR="003126B6" w:rsidRPr="00930937" w:rsidRDefault="003126B6" w:rsidP="003126B6">
            <w:pPr>
              <w:pStyle w:val="tabteksts"/>
              <w:jc w:val="center"/>
            </w:pPr>
            <w:r w:rsidRPr="00930937">
              <w:rPr>
                <w:b/>
                <w:bCs/>
              </w:rPr>
              <w:t>×</w:t>
            </w:r>
          </w:p>
        </w:tc>
        <w:tc>
          <w:tcPr>
            <w:tcW w:w="1132" w:type="dxa"/>
          </w:tcPr>
          <w:p w14:paraId="27954A15" w14:textId="77777777" w:rsidR="003126B6" w:rsidRPr="00930937" w:rsidRDefault="003126B6" w:rsidP="003126B6">
            <w:pPr>
              <w:pStyle w:val="tabteksts"/>
              <w:jc w:val="right"/>
            </w:pPr>
            <w:r w:rsidRPr="00930937">
              <w:t>-208 405</w:t>
            </w:r>
          </w:p>
        </w:tc>
        <w:tc>
          <w:tcPr>
            <w:tcW w:w="1132" w:type="dxa"/>
          </w:tcPr>
          <w:p w14:paraId="2547DF99" w14:textId="77777777" w:rsidR="003126B6" w:rsidRPr="00930937" w:rsidRDefault="003126B6" w:rsidP="003126B6">
            <w:pPr>
              <w:pStyle w:val="tabteksts"/>
              <w:jc w:val="right"/>
            </w:pPr>
            <w:r w:rsidRPr="00930937">
              <w:t>-357 472</w:t>
            </w:r>
          </w:p>
        </w:tc>
        <w:tc>
          <w:tcPr>
            <w:tcW w:w="1132" w:type="dxa"/>
          </w:tcPr>
          <w:p w14:paraId="5159AD7F" w14:textId="77777777" w:rsidR="003126B6" w:rsidRPr="00930937" w:rsidRDefault="003126B6" w:rsidP="003126B6">
            <w:pPr>
              <w:pStyle w:val="tabteksts"/>
              <w:jc w:val="right"/>
            </w:pPr>
            <w:r w:rsidRPr="00930937">
              <w:t>-177 554</w:t>
            </w:r>
          </w:p>
        </w:tc>
        <w:tc>
          <w:tcPr>
            <w:tcW w:w="1132" w:type="dxa"/>
          </w:tcPr>
          <w:p w14:paraId="7861D4D3" w14:textId="77777777" w:rsidR="003126B6" w:rsidRPr="00930937" w:rsidRDefault="003126B6" w:rsidP="003126B6">
            <w:pPr>
              <w:pStyle w:val="tabteksts"/>
              <w:jc w:val="right"/>
            </w:pPr>
            <w:r w:rsidRPr="00930937">
              <w:t>-16 060</w:t>
            </w:r>
          </w:p>
        </w:tc>
      </w:tr>
      <w:tr w:rsidR="003126B6" w:rsidRPr="00930937" w14:paraId="2910AB15" w14:textId="77777777" w:rsidTr="003126B6">
        <w:trPr>
          <w:trHeight w:val="283"/>
          <w:jc w:val="center"/>
        </w:trPr>
        <w:tc>
          <w:tcPr>
            <w:tcW w:w="3378" w:type="dxa"/>
            <w:vAlign w:val="center"/>
          </w:tcPr>
          <w:p w14:paraId="0105A185" w14:textId="77777777" w:rsidR="003126B6" w:rsidRPr="00930937" w:rsidRDefault="003126B6" w:rsidP="003126B6">
            <w:pPr>
              <w:pStyle w:val="tabteksts"/>
            </w:pPr>
            <w:r w:rsidRPr="00930937">
              <w:rPr>
                <w:lang w:eastAsia="lv-LV"/>
              </w:rPr>
              <w:t>Kopējie izdevumi</w:t>
            </w:r>
            <w:r w:rsidRPr="00930937">
              <w:t>, % (+/–) pret iepriekšējo gadu</w:t>
            </w:r>
          </w:p>
        </w:tc>
        <w:tc>
          <w:tcPr>
            <w:tcW w:w="1131" w:type="dxa"/>
          </w:tcPr>
          <w:p w14:paraId="5012284F" w14:textId="77777777" w:rsidR="003126B6" w:rsidRPr="00930937" w:rsidRDefault="003126B6" w:rsidP="003126B6">
            <w:pPr>
              <w:pStyle w:val="tabteksts"/>
              <w:jc w:val="center"/>
            </w:pPr>
            <w:r w:rsidRPr="00930937">
              <w:rPr>
                <w:b/>
                <w:bCs/>
              </w:rPr>
              <w:t>×</w:t>
            </w:r>
          </w:p>
        </w:tc>
        <w:tc>
          <w:tcPr>
            <w:tcW w:w="1132" w:type="dxa"/>
          </w:tcPr>
          <w:p w14:paraId="63A132FE" w14:textId="77777777" w:rsidR="003126B6" w:rsidRPr="00930937" w:rsidRDefault="003126B6" w:rsidP="003126B6">
            <w:pPr>
              <w:pStyle w:val="tabteksts"/>
              <w:jc w:val="right"/>
            </w:pPr>
            <w:r w:rsidRPr="00930937">
              <w:t>-27,4</w:t>
            </w:r>
          </w:p>
        </w:tc>
        <w:tc>
          <w:tcPr>
            <w:tcW w:w="1132" w:type="dxa"/>
          </w:tcPr>
          <w:p w14:paraId="3A2E2CD7" w14:textId="77777777" w:rsidR="003126B6" w:rsidRPr="00930937" w:rsidRDefault="003126B6" w:rsidP="003126B6">
            <w:pPr>
              <w:pStyle w:val="tabteksts"/>
              <w:jc w:val="right"/>
            </w:pPr>
            <w:r w:rsidRPr="00930937">
              <w:t>-64,9</w:t>
            </w:r>
          </w:p>
        </w:tc>
        <w:tc>
          <w:tcPr>
            <w:tcW w:w="1132" w:type="dxa"/>
          </w:tcPr>
          <w:p w14:paraId="187B0388" w14:textId="77777777" w:rsidR="003126B6" w:rsidRPr="00930937" w:rsidRDefault="003126B6" w:rsidP="003126B6">
            <w:pPr>
              <w:pStyle w:val="tabteksts"/>
              <w:jc w:val="right"/>
            </w:pPr>
            <w:r w:rsidRPr="00930937">
              <w:t>-91,7</w:t>
            </w:r>
          </w:p>
        </w:tc>
        <w:tc>
          <w:tcPr>
            <w:tcW w:w="1132" w:type="dxa"/>
          </w:tcPr>
          <w:p w14:paraId="42434090" w14:textId="77777777" w:rsidR="003126B6" w:rsidRPr="00930937" w:rsidRDefault="003126B6" w:rsidP="003126B6">
            <w:pPr>
              <w:pStyle w:val="tabteksts"/>
              <w:jc w:val="right"/>
            </w:pPr>
            <w:r w:rsidRPr="00930937">
              <w:t>-100,0</w:t>
            </w:r>
          </w:p>
        </w:tc>
      </w:tr>
      <w:tr w:rsidR="003126B6" w:rsidRPr="00930937" w14:paraId="31C89642" w14:textId="77777777" w:rsidTr="003126B6">
        <w:trPr>
          <w:trHeight w:val="142"/>
          <w:jc w:val="center"/>
        </w:trPr>
        <w:tc>
          <w:tcPr>
            <w:tcW w:w="3378" w:type="dxa"/>
          </w:tcPr>
          <w:p w14:paraId="7F800523" w14:textId="22E7EECE" w:rsidR="003126B6" w:rsidRPr="00930937" w:rsidRDefault="003126B6" w:rsidP="008E4C6F">
            <w:pPr>
              <w:pStyle w:val="tabteksts"/>
              <w:rPr>
                <w:szCs w:val="18"/>
                <w:lang w:eastAsia="lv-LV"/>
              </w:rPr>
            </w:pPr>
            <w:r w:rsidRPr="00930937">
              <w:rPr>
                <w:szCs w:val="18"/>
              </w:rPr>
              <w:t>Atlīdzība</w:t>
            </w:r>
            <w:r w:rsidR="008E4C6F">
              <w:rPr>
                <w:szCs w:val="18"/>
                <w:vertAlign w:val="superscript"/>
              </w:rPr>
              <w:t>22</w:t>
            </w:r>
            <w:r w:rsidRPr="00930937">
              <w:rPr>
                <w:szCs w:val="18"/>
              </w:rPr>
              <w:t xml:space="preserve">, </w:t>
            </w:r>
            <w:r w:rsidRPr="00930937">
              <w:rPr>
                <w:i/>
                <w:szCs w:val="18"/>
              </w:rPr>
              <w:t>euro</w:t>
            </w:r>
          </w:p>
        </w:tc>
        <w:tc>
          <w:tcPr>
            <w:tcW w:w="1131" w:type="dxa"/>
          </w:tcPr>
          <w:p w14:paraId="6D521EFA" w14:textId="77777777" w:rsidR="003126B6" w:rsidRPr="00930937" w:rsidRDefault="003126B6" w:rsidP="003126B6">
            <w:pPr>
              <w:pStyle w:val="tabteksts"/>
              <w:jc w:val="right"/>
              <w:rPr>
                <w:szCs w:val="18"/>
              </w:rPr>
            </w:pPr>
            <w:r w:rsidRPr="00930937">
              <w:rPr>
                <w:szCs w:val="18"/>
              </w:rPr>
              <w:t>19 646</w:t>
            </w:r>
          </w:p>
        </w:tc>
        <w:tc>
          <w:tcPr>
            <w:tcW w:w="1132" w:type="dxa"/>
          </w:tcPr>
          <w:p w14:paraId="027B420D" w14:textId="77777777" w:rsidR="003126B6" w:rsidRPr="00930937" w:rsidRDefault="003126B6" w:rsidP="003126B6">
            <w:pPr>
              <w:pStyle w:val="tabteksts"/>
              <w:jc w:val="right"/>
              <w:rPr>
                <w:szCs w:val="18"/>
              </w:rPr>
            </w:pPr>
            <w:r w:rsidRPr="00930937">
              <w:rPr>
                <w:szCs w:val="18"/>
              </w:rPr>
              <w:t>20 418</w:t>
            </w:r>
          </w:p>
        </w:tc>
        <w:tc>
          <w:tcPr>
            <w:tcW w:w="1132" w:type="dxa"/>
          </w:tcPr>
          <w:p w14:paraId="4DA1AF7C" w14:textId="77777777" w:rsidR="003126B6" w:rsidRPr="00930937" w:rsidRDefault="003126B6" w:rsidP="003126B6">
            <w:pPr>
              <w:pStyle w:val="tabteksts"/>
              <w:jc w:val="right"/>
              <w:rPr>
                <w:szCs w:val="18"/>
              </w:rPr>
            </w:pPr>
            <w:r w:rsidRPr="00930937">
              <w:rPr>
                <w:szCs w:val="18"/>
              </w:rPr>
              <w:t>49 326</w:t>
            </w:r>
          </w:p>
        </w:tc>
        <w:tc>
          <w:tcPr>
            <w:tcW w:w="1132" w:type="dxa"/>
          </w:tcPr>
          <w:p w14:paraId="4ED5FBD2" w14:textId="77777777" w:rsidR="003126B6" w:rsidRPr="00930937" w:rsidRDefault="003126B6" w:rsidP="003126B6">
            <w:pPr>
              <w:pStyle w:val="tabteksts"/>
              <w:jc w:val="center"/>
              <w:rPr>
                <w:szCs w:val="18"/>
              </w:rPr>
            </w:pPr>
            <w:r w:rsidRPr="00930937">
              <w:rPr>
                <w:szCs w:val="18"/>
              </w:rPr>
              <w:t>-</w:t>
            </w:r>
          </w:p>
        </w:tc>
        <w:tc>
          <w:tcPr>
            <w:tcW w:w="1132" w:type="dxa"/>
          </w:tcPr>
          <w:p w14:paraId="022A749F" w14:textId="77777777" w:rsidR="003126B6" w:rsidRPr="00930937" w:rsidRDefault="003126B6" w:rsidP="003126B6">
            <w:pPr>
              <w:pStyle w:val="tabteksts"/>
              <w:jc w:val="center"/>
              <w:rPr>
                <w:szCs w:val="18"/>
              </w:rPr>
            </w:pPr>
            <w:r w:rsidRPr="00930937">
              <w:rPr>
                <w:szCs w:val="18"/>
              </w:rPr>
              <w:t>-</w:t>
            </w:r>
          </w:p>
        </w:tc>
      </w:tr>
      <w:tr w:rsidR="003126B6" w:rsidRPr="00930937" w14:paraId="55C7FA26" w14:textId="77777777" w:rsidTr="003126B6">
        <w:trPr>
          <w:trHeight w:val="142"/>
          <w:jc w:val="center"/>
        </w:trPr>
        <w:tc>
          <w:tcPr>
            <w:tcW w:w="3378" w:type="dxa"/>
          </w:tcPr>
          <w:p w14:paraId="7739390B" w14:textId="77777777" w:rsidR="003126B6" w:rsidRPr="00930937" w:rsidRDefault="003126B6" w:rsidP="003126B6">
            <w:pPr>
              <w:pStyle w:val="tabteksts"/>
              <w:rPr>
                <w:szCs w:val="18"/>
              </w:rPr>
            </w:pPr>
            <w:r w:rsidRPr="00930937">
              <w:rPr>
                <w:szCs w:val="18"/>
              </w:rPr>
              <w:t>Vidējais amata vietu skaits gadā</w:t>
            </w:r>
          </w:p>
        </w:tc>
        <w:tc>
          <w:tcPr>
            <w:tcW w:w="1131" w:type="dxa"/>
          </w:tcPr>
          <w:p w14:paraId="694E4E62" w14:textId="77777777" w:rsidR="003126B6" w:rsidRPr="00930937" w:rsidRDefault="003126B6" w:rsidP="003126B6">
            <w:pPr>
              <w:pStyle w:val="tabteksts"/>
              <w:jc w:val="center"/>
              <w:rPr>
                <w:szCs w:val="18"/>
              </w:rPr>
            </w:pPr>
            <w:r w:rsidRPr="00930937">
              <w:rPr>
                <w:szCs w:val="18"/>
              </w:rPr>
              <w:t>-</w:t>
            </w:r>
          </w:p>
        </w:tc>
        <w:tc>
          <w:tcPr>
            <w:tcW w:w="1132" w:type="dxa"/>
          </w:tcPr>
          <w:p w14:paraId="7C21FB50" w14:textId="77777777" w:rsidR="003126B6" w:rsidRPr="00930937" w:rsidRDefault="003126B6" w:rsidP="003126B6">
            <w:pPr>
              <w:pStyle w:val="tabteksts"/>
              <w:jc w:val="right"/>
              <w:rPr>
                <w:szCs w:val="18"/>
              </w:rPr>
            </w:pPr>
            <w:r w:rsidRPr="00930937">
              <w:rPr>
                <w:szCs w:val="18"/>
              </w:rPr>
              <w:t>1</w:t>
            </w:r>
          </w:p>
        </w:tc>
        <w:tc>
          <w:tcPr>
            <w:tcW w:w="1132" w:type="dxa"/>
          </w:tcPr>
          <w:p w14:paraId="3EB3139D" w14:textId="77777777" w:rsidR="003126B6" w:rsidRPr="00930937" w:rsidRDefault="003126B6" w:rsidP="003126B6">
            <w:pPr>
              <w:pStyle w:val="tabteksts"/>
              <w:jc w:val="center"/>
              <w:rPr>
                <w:szCs w:val="18"/>
              </w:rPr>
            </w:pPr>
            <w:r w:rsidRPr="00930937">
              <w:rPr>
                <w:szCs w:val="18"/>
              </w:rPr>
              <w:t>-</w:t>
            </w:r>
          </w:p>
        </w:tc>
        <w:tc>
          <w:tcPr>
            <w:tcW w:w="1132" w:type="dxa"/>
          </w:tcPr>
          <w:p w14:paraId="77044912" w14:textId="77777777" w:rsidR="003126B6" w:rsidRPr="00930937" w:rsidRDefault="003126B6" w:rsidP="003126B6">
            <w:pPr>
              <w:pStyle w:val="tabteksts"/>
              <w:jc w:val="center"/>
              <w:rPr>
                <w:szCs w:val="18"/>
              </w:rPr>
            </w:pPr>
            <w:r w:rsidRPr="00930937">
              <w:rPr>
                <w:szCs w:val="18"/>
              </w:rPr>
              <w:t>-</w:t>
            </w:r>
          </w:p>
        </w:tc>
        <w:tc>
          <w:tcPr>
            <w:tcW w:w="1132" w:type="dxa"/>
          </w:tcPr>
          <w:p w14:paraId="7A742BF9" w14:textId="77777777" w:rsidR="003126B6" w:rsidRPr="00930937" w:rsidRDefault="003126B6" w:rsidP="003126B6">
            <w:pPr>
              <w:pStyle w:val="tabteksts"/>
              <w:jc w:val="center"/>
              <w:rPr>
                <w:szCs w:val="18"/>
              </w:rPr>
            </w:pPr>
            <w:r w:rsidRPr="00930937">
              <w:rPr>
                <w:szCs w:val="18"/>
              </w:rPr>
              <w:t>-</w:t>
            </w:r>
          </w:p>
        </w:tc>
      </w:tr>
      <w:tr w:rsidR="003126B6" w:rsidRPr="00930937" w14:paraId="10B4FD66" w14:textId="77777777" w:rsidTr="003126B6">
        <w:trPr>
          <w:trHeight w:val="142"/>
          <w:jc w:val="center"/>
        </w:trPr>
        <w:tc>
          <w:tcPr>
            <w:tcW w:w="3378" w:type="dxa"/>
          </w:tcPr>
          <w:p w14:paraId="73D46608" w14:textId="77777777" w:rsidR="003126B6" w:rsidRPr="00930937" w:rsidRDefault="003126B6" w:rsidP="003126B6">
            <w:pPr>
              <w:pStyle w:val="tabteksts"/>
              <w:rPr>
                <w:szCs w:val="18"/>
              </w:rPr>
            </w:pPr>
            <w:r w:rsidRPr="00930937">
              <w:rPr>
                <w:szCs w:val="18"/>
              </w:rPr>
              <w:t xml:space="preserve">Vidējā atlīdzība amata vietai </w:t>
            </w:r>
            <w:r w:rsidRPr="00930937">
              <w:rPr>
                <w:szCs w:val="18"/>
                <w:lang w:eastAsia="lv-LV"/>
              </w:rPr>
              <w:t>(mēnesī)</w:t>
            </w:r>
            <w:r w:rsidRPr="00930937">
              <w:rPr>
                <w:szCs w:val="18"/>
              </w:rPr>
              <w:t xml:space="preserve">, </w:t>
            </w:r>
            <w:r w:rsidRPr="00930937">
              <w:rPr>
                <w:i/>
                <w:szCs w:val="18"/>
              </w:rPr>
              <w:t>euro</w:t>
            </w:r>
          </w:p>
        </w:tc>
        <w:tc>
          <w:tcPr>
            <w:tcW w:w="1131" w:type="dxa"/>
          </w:tcPr>
          <w:p w14:paraId="365B4621" w14:textId="77777777" w:rsidR="003126B6" w:rsidRPr="00930937" w:rsidRDefault="003126B6" w:rsidP="003126B6">
            <w:pPr>
              <w:pStyle w:val="tabteksts"/>
              <w:jc w:val="center"/>
              <w:rPr>
                <w:szCs w:val="18"/>
              </w:rPr>
            </w:pPr>
            <w:r w:rsidRPr="00930937">
              <w:rPr>
                <w:szCs w:val="18"/>
              </w:rPr>
              <w:t>-</w:t>
            </w:r>
          </w:p>
        </w:tc>
        <w:tc>
          <w:tcPr>
            <w:tcW w:w="1132" w:type="dxa"/>
          </w:tcPr>
          <w:p w14:paraId="669E3854" w14:textId="77777777" w:rsidR="003126B6" w:rsidRPr="00930937" w:rsidRDefault="003126B6" w:rsidP="003126B6">
            <w:pPr>
              <w:pStyle w:val="tabteksts"/>
              <w:jc w:val="right"/>
              <w:rPr>
                <w:szCs w:val="18"/>
              </w:rPr>
            </w:pPr>
            <w:r w:rsidRPr="00930937">
              <w:rPr>
                <w:szCs w:val="18"/>
              </w:rPr>
              <w:t>1 702</w:t>
            </w:r>
          </w:p>
        </w:tc>
        <w:tc>
          <w:tcPr>
            <w:tcW w:w="1132" w:type="dxa"/>
          </w:tcPr>
          <w:p w14:paraId="5EE3CE46" w14:textId="77777777" w:rsidR="003126B6" w:rsidRPr="00930937" w:rsidRDefault="003126B6" w:rsidP="003126B6">
            <w:pPr>
              <w:pStyle w:val="tabteksts"/>
              <w:jc w:val="center"/>
              <w:rPr>
                <w:szCs w:val="18"/>
              </w:rPr>
            </w:pPr>
            <w:r w:rsidRPr="00930937">
              <w:rPr>
                <w:szCs w:val="18"/>
              </w:rPr>
              <w:t>-</w:t>
            </w:r>
          </w:p>
        </w:tc>
        <w:tc>
          <w:tcPr>
            <w:tcW w:w="1132" w:type="dxa"/>
          </w:tcPr>
          <w:p w14:paraId="646D3283" w14:textId="77777777" w:rsidR="003126B6" w:rsidRPr="00930937" w:rsidRDefault="003126B6" w:rsidP="003126B6">
            <w:pPr>
              <w:pStyle w:val="tabteksts"/>
              <w:jc w:val="center"/>
              <w:rPr>
                <w:szCs w:val="18"/>
              </w:rPr>
            </w:pPr>
            <w:r w:rsidRPr="00930937">
              <w:rPr>
                <w:szCs w:val="18"/>
              </w:rPr>
              <w:t>-</w:t>
            </w:r>
          </w:p>
        </w:tc>
        <w:tc>
          <w:tcPr>
            <w:tcW w:w="1132" w:type="dxa"/>
          </w:tcPr>
          <w:p w14:paraId="4C37B8AF" w14:textId="77777777" w:rsidR="003126B6" w:rsidRPr="00930937" w:rsidRDefault="003126B6" w:rsidP="003126B6">
            <w:pPr>
              <w:pStyle w:val="tabteksts"/>
              <w:jc w:val="center"/>
              <w:rPr>
                <w:szCs w:val="18"/>
              </w:rPr>
            </w:pPr>
            <w:r w:rsidRPr="00930937">
              <w:rPr>
                <w:szCs w:val="18"/>
              </w:rPr>
              <w:t>-</w:t>
            </w:r>
          </w:p>
        </w:tc>
      </w:tr>
    </w:tbl>
    <w:p w14:paraId="0A69F425" w14:textId="21A553CE" w:rsidR="003126B6" w:rsidRPr="00930937" w:rsidRDefault="008E4C6F" w:rsidP="003126B6">
      <w:pPr>
        <w:spacing w:after="0"/>
        <w:ind w:firstLine="0"/>
        <w:rPr>
          <w:i/>
          <w:sz w:val="18"/>
          <w:szCs w:val="18"/>
        </w:rPr>
      </w:pPr>
      <w:r>
        <w:rPr>
          <w:i/>
          <w:sz w:val="18"/>
          <w:szCs w:val="18"/>
          <w:vertAlign w:val="superscript"/>
        </w:rPr>
        <w:t>22</w:t>
      </w:r>
      <w:r w:rsidR="003126B6" w:rsidRPr="00930937">
        <w:rPr>
          <w:i/>
          <w:sz w:val="18"/>
          <w:szCs w:val="18"/>
          <w:vertAlign w:val="superscript"/>
        </w:rPr>
        <w:t xml:space="preserve"> </w:t>
      </w:r>
      <w:r w:rsidR="003126B6" w:rsidRPr="00930937">
        <w:rPr>
          <w:i/>
          <w:sz w:val="18"/>
          <w:szCs w:val="18"/>
          <w:lang w:eastAsia="lv-LV"/>
        </w:rPr>
        <w:t xml:space="preserve">Izdevumi atlīdzībai 2019.gadā plānoti projektā </w:t>
      </w:r>
      <w:r w:rsidR="003126B6" w:rsidRPr="00930937">
        <w:rPr>
          <w:i/>
          <w:sz w:val="18"/>
          <w:szCs w:val="18"/>
        </w:rPr>
        <w:t xml:space="preserve">“Uzlaboti kūtsmēslu standarti ilgtspējīgai barības elementu pārvaldībai un emisiju samazināšanai/Kūtsmēslu standarti (MANURE STANDARDS)” </w:t>
      </w:r>
      <w:r w:rsidR="003126B6" w:rsidRPr="00930937">
        <w:rPr>
          <w:i/>
          <w:sz w:val="18"/>
          <w:szCs w:val="18"/>
          <w:lang w:eastAsia="lv-LV"/>
        </w:rPr>
        <w:t>iesaistītajiem darbiniekiem,</w:t>
      </w:r>
      <w:r w:rsidR="003126B6" w:rsidRPr="00930937">
        <w:rPr>
          <w:i/>
          <w:sz w:val="18"/>
          <w:szCs w:val="18"/>
        </w:rPr>
        <w:t xml:space="preserve"> pamatojoties uz individuālu fiksētu mēnesī nostrādātā darba laika procentuālo daļu atbilstoši projekta nosacījumiem</w:t>
      </w:r>
      <w:r>
        <w:rPr>
          <w:i/>
          <w:sz w:val="18"/>
          <w:szCs w:val="18"/>
        </w:rPr>
        <w:t xml:space="preserve"> un projektā noteiktām darbībām</w:t>
      </w:r>
    </w:p>
    <w:p w14:paraId="6FEB23DD" w14:textId="6CF0EEBB" w:rsidR="00B1790E" w:rsidRPr="00930937" w:rsidRDefault="00B1790E" w:rsidP="004051D1">
      <w:pPr>
        <w:spacing w:before="120"/>
        <w:ind w:firstLine="720"/>
        <w:rPr>
          <w:b/>
          <w:lang w:eastAsia="lv-LV"/>
        </w:rPr>
      </w:pPr>
    </w:p>
    <w:p w14:paraId="1989D556" w14:textId="5155CC73" w:rsidR="003126B6" w:rsidRPr="00930937" w:rsidRDefault="003126B6" w:rsidP="003126B6">
      <w:pPr>
        <w:spacing w:before="120"/>
        <w:ind w:firstLine="720"/>
        <w:jc w:val="center"/>
        <w:rPr>
          <w:b/>
          <w:lang w:eastAsia="lv-LV"/>
        </w:rPr>
      </w:pPr>
      <w:r w:rsidRPr="00930937">
        <w:rPr>
          <w:b/>
          <w:lang w:eastAsia="lv-LV"/>
        </w:rPr>
        <w:t xml:space="preserve">Izmaiņas izdevumos, salīdzinot 2019. gada </w:t>
      </w:r>
      <w:r w:rsidR="00B35A38" w:rsidRPr="00B35A38">
        <w:rPr>
          <w:b/>
          <w:lang w:eastAsia="lv-LV"/>
        </w:rPr>
        <w:t xml:space="preserve">plānu </w:t>
      </w:r>
      <w:r w:rsidRPr="00930937">
        <w:rPr>
          <w:b/>
          <w:lang w:eastAsia="lv-LV"/>
        </w:rPr>
        <w:t>ar 2018. gada plānu</w:t>
      </w:r>
    </w:p>
    <w:p w14:paraId="57CA0ECB" w14:textId="39F80853" w:rsidR="003126B6" w:rsidRPr="00930937" w:rsidRDefault="0051597F" w:rsidP="0051597F">
      <w:pPr>
        <w:spacing w:after="0"/>
        <w:ind w:left="7921" w:firstLine="720"/>
        <w:rPr>
          <w:i/>
          <w:sz w:val="18"/>
          <w:szCs w:val="18"/>
        </w:rPr>
      </w:pPr>
      <w:r>
        <w:rPr>
          <w:i/>
          <w:sz w:val="18"/>
          <w:szCs w:val="18"/>
        </w:rPr>
        <w:t xml:space="preserve"> E</w:t>
      </w:r>
      <w:r w:rsidR="003126B6" w:rsidRPr="00930937">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3126B6" w:rsidRPr="00930937" w14:paraId="15A3334C" w14:textId="77777777" w:rsidTr="003126B6">
        <w:trPr>
          <w:trHeight w:val="142"/>
          <w:tblHeader/>
          <w:jc w:val="center"/>
        </w:trPr>
        <w:tc>
          <w:tcPr>
            <w:tcW w:w="5241" w:type="dxa"/>
            <w:vAlign w:val="center"/>
          </w:tcPr>
          <w:p w14:paraId="7DA677AE" w14:textId="77777777" w:rsidR="003126B6" w:rsidRPr="00930937" w:rsidRDefault="003126B6" w:rsidP="003126B6">
            <w:pPr>
              <w:pStyle w:val="tabteksts"/>
              <w:jc w:val="center"/>
              <w:rPr>
                <w:szCs w:val="18"/>
              </w:rPr>
            </w:pPr>
            <w:r w:rsidRPr="00930937">
              <w:rPr>
                <w:szCs w:val="18"/>
                <w:lang w:eastAsia="lv-LV"/>
              </w:rPr>
              <w:t>Pasākums</w:t>
            </w:r>
          </w:p>
        </w:tc>
        <w:tc>
          <w:tcPr>
            <w:tcW w:w="1277" w:type="dxa"/>
            <w:vAlign w:val="center"/>
          </w:tcPr>
          <w:p w14:paraId="764A4AAA" w14:textId="77777777" w:rsidR="003126B6" w:rsidRPr="00930937" w:rsidRDefault="003126B6" w:rsidP="003126B6">
            <w:pPr>
              <w:pStyle w:val="tabteksts"/>
              <w:jc w:val="center"/>
              <w:rPr>
                <w:szCs w:val="18"/>
                <w:lang w:eastAsia="lv-LV"/>
              </w:rPr>
            </w:pPr>
            <w:r w:rsidRPr="00930937">
              <w:rPr>
                <w:szCs w:val="18"/>
                <w:lang w:eastAsia="lv-LV"/>
              </w:rPr>
              <w:t>Samazinājums</w:t>
            </w:r>
          </w:p>
        </w:tc>
        <w:tc>
          <w:tcPr>
            <w:tcW w:w="1277" w:type="dxa"/>
            <w:vAlign w:val="center"/>
          </w:tcPr>
          <w:p w14:paraId="1B1F50B9" w14:textId="77777777" w:rsidR="003126B6" w:rsidRPr="00930937" w:rsidRDefault="003126B6" w:rsidP="003126B6">
            <w:pPr>
              <w:pStyle w:val="tabteksts"/>
              <w:jc w:val="center"/>
              <w:rPr>
                <w:szCs w:val="18"/>
                <w:lang w:eastAsia="lv-LV"/>
              </w:rPr>
            </w:pPr>
            <w:r w:rsidRPr="00930937">
              <w:rPr>
                <w:szCs w:val="18"/>
                <w:lang w:eastAsia="lv-LV"/>
              </w:rPr>
              <w:t>Palielinājums</w:t>
            </w:r>
          </w:p>
        </w:tc>
        <w:tc>
          <w:tcPr>
            <w:tcW w:w="1277" w:type="dxa"/>
            <w:vAlign w:val="center"/>
          </w:tcPr>
          <w:p w14:paraId="1B689184" w14:textId="77777777" w:rsidR="003126B6" w:rsidRPr="00930937" w:rsidRDefault="003126B6" w:rsidP="003126B6">
            <w:pPr>
              <w:pStyle w:val="tabteksts"/>
              <w:jc w:val="center"/>
              <w:rPr>
                <w:szCs w:val="18"/>
                <w:lang w:eastAsia="lv-LV"/>
              </w:rPr>
            </w:pPr>
            <w:r w:rsidRPr="00930937">
              <w:rPr>
                <w:szCs w:val="18"/>
                <w:lang w:eastAsia="lv-LV"/>
              </w:rPr>
              <w:t>Izmaiņas</w:t>
            </w:r>
          </w:p>
        </w:tc>
      </w:tr>
      <w:tr w:rsidR="003126B6" w:rsidRPr="00930937" w14:paraId="21C91047" w14:textId="77777777" w:rsidTr="003126B6">
        <w:trPr>
          <w:trHeight w:val="142"/>
          <w:jc w:val="center"/>
        </w:trPr>
        <w:tc>
          <w:tcPr>
            <w:tcW w:w="5241" w:type="dxa"/>
            <w:shd w:val="clear" w:color="auto" w:fill="D9D9D9" w:themeFill="background1" w:themeFillShade="D9"/>
          </w:tcPr>
          <w:p w14:paraId="30F3A2E2" w14:textId="77777777" w:rsidR="003126B6" w:rsidRPr="00930937" w:rsidRDefault="003126B6" w:rsidP="003126B6">
            <w:pPr>
              <w:pStyle w:val="tabteksts"/>
              <w:rPr>
                <w:szCs w:val="18"/>
              </w:rPr>
            </w:pPr>
            <w:r w:rsidRPr="00930937">
              <w:rPr>
                <w:b/>
                <w:bCs/>
                <w:szCs w:val="18"/>
                <w:lang w:eastAsia="lv-LV"/>
              </w:rPr>
              <w:t>Izdevumi - kopā</w:t>
            </w:r>
          </w:p>
        </w:tc>
        <w:tc>
          <w:tcPr>
            <w:tcW w:w="1277" w:type="dxa"/>
            <w:shd w:val="clear" w:color="auto" w:fill="D9D9D9" w:themeFill="background1" w:themeFillShade="D9"/>
          </w:tcPr>
          <w:p w14:paraId="0DBC7B64" w14:textId="77777777" w:rsidR="003126B6" w:rsidRPr="00930937" w:rsidRDefault="003126B6" w:rsidP="003126B6">
            <w:pPr>
              <w:pStyle w:val="tabteksts"/>
              <w:jc w:val="right"/>
              <w:rPr>
                <w:szCs w:val="18"/>
              </w:rPr>
            </w:pPr>
            <w:r w:rsidRPr="00930937">
              <w:rPr>
                <w:szCs w:val="18"/>
              </w:rPr>
              <w:t>551 086</w:t>
            </w:r>
          </w:p>
        </w:tc>
        <w:tc>
          <w:tcPr>
            <w:tcW w:w="1277" w:type="dxa"/>
            <w:shd w:val="clear" w:color="auto" w:fill="D9D9D9" w:themeFill="background1" w:themeFillShade="D9"/>
          </w:tcPr>
          <w:p w14:paraId="12D66327" w14:textId="77777777" w:rsidR="003126B6" w:rsidRPr="00930937" w:rsidRDefault="003126B6" w:rsidP="003126B6">
            <w:pPr>
              <w:pStyle w:val="tabteksts"/>
              <w:jc w:val="right"/>
              <w:rPr>
                <w:szCs w:val="18"/>
              </w:rPr>
            </w:pPr>
            <w:r w:rsidRPr="00930937">
              <w:rPr>
                <w:szCs w:val="18"/>
              </w:rPr>
              <w:t>193 614</w:t>
            </w:r>
          </w:p>
        </w:tc>
        <w:tc>
          <w:tcPr>
            <w:tcW w:w="1277" w:type="dxa"/>
            <w:shd w:val="clear" w:color="auto" w:fill="D9D9D9" w:themeFill="background1" w:themeFillShade="D9"/>
          </w:tcPr>
          <w:p w14:paraId="45A68F02" w14:textId="77777777" w:rsidR="003126B6" w:rsidRPr="00930937" w:rsidRDefault="003126B6" w:rsidP="003126B6">
            <w:pPr>
              <w:pStyle w:val="tabteksts"/>
              <w:jc w:val="right"/>
              <w:rPr>
                <w:szCs w:val="18"/>
              </w:rPr>
            </w:pPr>
            <w:r w:rsidRPr="00930937">
              <w:rPr>
                <w:szCs w:val="18"/>
              </w:rPr>
              <w:t>-357 472</w:t>
            </w:r>
          </w:p>
        </w:tc>
      </w:tr>
      <w:tr w:rsidR="003126B6" w:rsidRPr="00930937" w14:paraId="52AD6247" w14:textId="77777777" w:rsidTr="003126B6">
        <w:trPr>
          <w:jc w:val="center"/>
        </w:trPr>
        <w:tc>
          <w:tcPr>
            <w:tcW w:w="9072" w:type="dxa"/>
            <w:gridSpan w:val="4"/>
          </w:tcPr>
          <w:p w14:paraId="39823162" w14:textId="77777777" w:rsidR="003126B6" w:rsidRPr="00930937" w:rsidRDefault="003126B6" w:rsidP="003126B6">
            <w:pPr>
              <w:pStyle w:val="tabteksts"/>
              <w:ind w:firstLine="313"/>
              <w:rPr>
                <w:szCs w:val="18"/>
              </w:rPr>
            </w:pPr>
            <w:r w:rsidRPr="00930937">
              <w:rPr>
                <w:i/>
                <w:szCs w:val="18"/>
                <w:lang w:eastAsia="lv-LV"/>
              </w:rPr>
              <w:t>t. sk.:</w:t>
            </w:r>
          </w:p>
        </w:tc>
      </w:tr>
      <w:tr w:rsidR="003126B6" w:rsidRPr="00930937" w14:paraId="544102A7" w14:textId="77777777" w:rsidTr="003126B6">
        <w:trPr>
          <w:trHeight w:val="142"/>
          <w:jc w:val="center"/>
        </w:trPr>
        <w:tc>
          <w:tcPr>
            <w:tcW w:w="5241" w:type="dxa"/>
            <w:shd w:val="clear" w:color="auto" w:fill="F2F2F2" w:themeFill="background1" w:themeFillShade="F2"/>
          </w:tcPr>
          <w:p w14:paraId="60A02A4A" w14:textId="77777777" w:rsidR="003126B6" w:rsidRPr="00930937" w:rsidRDefault="003126B6" w:rsidP="003126B6">
            <w:pPr>
              <w:pStyle w:val="tabteksts"/>
              <w:rPr>
                <w:szCs w:val="18"/>
                <w:u w:val="single"/>
                <w:lang w:eastAsia="lv-LV"/>
              </w:rPr>
            </w:pPr>
            <w:r w:rsidRPr="00930937">
              <w:rPr>
                <w:szCs w:val="18"/>
                <w:u w:val="single"/>
                <w:lang w:eastAsia="lv-LV"/>
              </w:rPr>
              <w:t>Ilgtermiņa saistības</w:t>
            </w:r>
          </w:p>
        </w:tc>
        <w:tc>
          <w:tcPr>
            <w:tcW w:w="1277" w:type="dxa"/>
            <w:shd w:val="clear" w:color="auto" w:fill="F2F2F2" w:themeFill="background1" w:themeFillShade="F2"/>
          </w:tcPr>
          <w:p w14:paraId="7B833351" w14:textId="77777777" w:rsidR="003126B6" w:rsidRPr="00930937" w:rsidRDefault="003126B6" w:rsidP="003126B6">
            <w:pPr>
              <w:pStyle w:val="tabteksts"/>
              <w:jc w:val="right"/>
              <w:rPr>
                <w:szCs w:val="18"/>
                <w:u w:val="single"/>
              </w:rPr>
            </w:pPr>
            <w:r w:rsidRPr="00930937">
              <w:rPr>
                <w:szCs w:val="18"/>
                <w:u w:val="single"/>
              </w:rPr>
              <w:t>551 086</w:t>
            </w:r>
          </w:p>
        </w:tc>
        <w:tc>
          <w:tcPr>
            <w:tcW w:w="1277" w:type="dxa"/>
            <w:shd w:val="clear" w:color="auto" w:fill="F2F2F2" w:themeFill="background1" w:themeFillShade="F2"/>
          </w:tcPr>
          <w:p w14:paraId="7354B3D7" w14:textId="77777777" w:rsidR="003126B6" w:rsidRPr="00930937" w:rsidRDefault="003126B6" w:rsidP="003126B6">
            <w:pPr>
              <w:pStyle w:val="tabteksts"/>
              <w:jc w:val="right"/>
              <w:rPr>
                <w:szCs w:val="18"/>
                <w:u w:val="single"/>
              </w:rPr>
            </w:pPr>
            <w:r w:rsidRPr="00930937">
              <w:rPr>
                <w:szCs w:val="18"/>
                <w:u w:val="single"/>
              </w:rPr>
              <w:t>193 614</w:t>
            </w:r>
          </w:p>
        </w:tc>
        <w:tc>
          <w:tcPr>
            <w:tcW w:w="1277" w:type="dxa"/>
            <w:shd w:val="clear" w:color="auto" w:fill="F2F2F2" w:themeFill="background1" w:themeFillShade="F2"/>
          </w:tcPr>
          <w:p w14:paraId="13844468" w14:textId="77777777" w:rsidR="003126B6" w:rsidRPr="00930937" w:rsidRDefault="003126B6" w:rsidP="003126B6">
            <w:pPr>
              <w:pStyle w:val="tabteksts"/>
              <w:jc w:val="right"/>
              <w:rPr>
                <w:szCs w:val="18"/>
                <w:u w:val="single"/>
              </w:rPr>
            </w:pPr>
            <w:r w:rsidRPr="00930937">
              <w:rPr>
                <w:szCs w:val="18"/>
                <w:u w:val="single"/>
              </w:rPr>
              <w:t>-357 472</w:t>
            </w:r>
          </w:p>
        </w:tc>
      </w:tr>
      <w:tr w:rsidR="003126B6" w:rsidRPr="00930937" w14:paraId="5921B45E" w14:textId="77777777" w:rsidTr="003126B6">
        <w:trPr>
          <w:trHeight w:val="142"/>
          <w:jc w:val="center"/>
        </w:trPr>
        <w:tc>
          <w:tcPr>
            <w:tcW w:w="5241" w:type="dxa"/>
          </w:tcPr>
          <w:p w14:paraId="5D0F9556" w14:textId="77777777" w:rsidR="003126B6" w:rsidRPr="00930937" w:rsidRDefault="003126B6" w:rsidP="003126B6">
            <w:pPr>
              <w:pStyle w:val="tabteksts"/>
              <w:rPr>
                <w:i/>
                <w:szCs w:val="18"/>
                <w:lang w:eastAsia="lv-LV"/>
              </w:rPr>
            </w:pPr>
            <w:r w:rsidRPr="00930937">
              <w:rPr>
                <w:i/>
                <w:szCs w:val="18"/>
                <w:lang w:eastAsia="lv-LV"/>
              </w:rPr>
              <w:t>Praktiski pasākumi vienotā meliorācijas sistēmu apsaimniekošanā ar mērķi samazināt biogēno elementu ieplūdi Baltijas jūrā (NUTRINFLOW) (LLU)</w:t>
            </w:r>
          </w:p>
        </w:tc>
        <w:tc>
          <w:tcPr>
            <w:tcW w:w="1277" w:type="dxa"/>
          </w:tcPr>
          <w:p w14:paraId="39E0E7D3" w14:textId="77777777" w:rsidR="003126B6" w:rsidRPr="00930937" w:rsidRDefault="003126B6" w:rsidP="003126B6">
            <w:pPr>
              <w:pStyle w:val="tabteksts"/>
              <w:jc w:val="right"/>
              <w:rPr>
                <w:szCs w:val="18"/>
              </w:rPr>
            </w:pPr>
            <w:r w:rsidRPr="00930937">
              <w:rPr>
                <w:szCs w:val="18"/>
              </w:rPr>
              <w:t>25 830</w:t>
            </w:r>
          </w:p>
        </w:tc>
        <w:tc>
          <w:tcPr>
            <w:tcW w:w="1277" w:type="dxa"/>
          </w:tcPr>
          <w:p w14:paraId="042A4C7E" w14:textId="77777777" w:rsidR="003126B6" w:rsidRPr="00930937" w:rsidRDefault="003126B6" w:rsidP="003126B6">
            <w:pPr>
              <w:pStyle w:val="tabteksts"/>
              <w:jc w:val="right"/>
              <w:rPr>
                <w:szCs w:val="18"/>
              </w:rPr>
            </w:pPr>
            <w:r w:rsidRPr="00930937">
              <w:rPr>
                <w:szCs w:val="18"/>
              </w:rPr>
              <w:t>2 124</w:t>
            </w:r>
          </w:p>
        </w:tc>
        <w:tc>
          <w:tcPr>
            <w:tcW w:w="1277" w:type="dxa"/>
          </w:tcPr>
          <w:p w14:paraId="65C53225" w14:textId="77777777" w:rsidR="003126B6" w:rsidRPr="00930937" w:rsidRDefault="003126B6" w:rsidP="003126B6">
            <w:pPr>
              <w:pStyle w:val="tabteksts"/>
              <w:jc w:val="right"/>
              <w:rPr>
                <w:szCs w:val="18"/>
              </w:rPr>
            </w:pPr>
            <w:r w:rsidRPr="00930937">
              <w:rPr>
                <w:szCs w:val="18"/>
              </w:rPr>
              <w:t>-23 706</w:t>
            </w:r>
          </w:p>
        </w:tc>
      </w:tr>
      <w:tr w:rsidR="003126B6" w:rsidRPr="00930937" w14:paraId="2F51D95A" w14:textId="77777777" w:rsidTr="003126B6">
        <w:trPr>
          <w:trHeight w:val="142"/>
          <w:jc w:val="center"/>
        </w:trPr>
        <w:tc>
          <w:tcPr>
            <w:tcW w:w="5241" w:type="dxa"/>
          </w:tcPr>
          <w:p w14:paraId="7D116ECF" w14:textId="77777777" w:rsidR="003126B6" w:rsidRPr="00930937" w:rsidRDefault="003126B6" w:rsidP="003126B6">
            <w:pPr>
              <w:pStyle w:val="tabteksts"/>
              <w:rPr>
                <w:i/>
                <w:szCs w:val="18"/>
                <w:lang w:eastAsia="lv-LV"/>
              </w:rPr>
            </w:pPr>
            <w:r w:rsidRPr="00930937">
              <w:rPr>
                <w:i/>
                <w:szCs w:val="18"/>
                <w:lang w:eastAsia="lv-LV"/>
              </w:rPr>
              <w:t xml:space="preserve">Netehnoloģisko un tehnoloģisko inovāciju kapacitātes attīstība augļu audzēšanā un pārstrādē Baltijas jūras reģiona valstīs (InnoFruit) (LLU Dārzkopības institūts) </w:t>
            </w:r>
          </w:p>
        </w:tc>
        <w:tc>
          <w:tcPr>
            <w:tcW w:w="1277" w:type="dxa"/>
          </w:tcPr>
          <w:p w14:paraId="20D4F449" w14:textId="77777777" w:rsidR="003126B6" w:rsidRPr="00930937" w:rsidRDefault="003126B6" w:rsidP="003126B6">
            <w:pPr>
              <w:pStyle w:val="tabteksts"/>
              <w:jc w:val="right"/>
              <w:rPr>
                <w:szCs w:val="18"/>
              </w:rPr>
            </w:pPr>
            <w:r w:rsidRPr="00930937">
              <w:rPr>
                <w:szCs w:val="18"/>
              </w:rPr>
              <w:t>112 615</w:t>
            </w:r>
          </w:p>
        </w:tc>
        <w:tc>
          <w:tcPr>
            <w:tcW w:w="1277" w:type="dxa"/>
          </w:tcPr>
          <w:p w14:paraId="24AC5C61" w14:textId="77777777" w:rsidR="003126B6" w:rsidRPr="00930937" w:rsidRDefault="003126B6" w:rsidP="003126B6">
            <w:pPr>
              <w:pStyle w:val="tabteksts"/>
              <w:jc w:val="right"/>
              <w:rPr>
                <w:szCs w:val="18"/>
              </w:rPr>
            </w:pPr>
            <w:r w:rsidRPr="00930937">
              <w:rPr>
                <w:szCs w:val="18"/>
              </w:rPr>
              <w:t>19 620</w:t>
            </w:r>
          </w:p>
        </w:tc>
        <w:tc>
          <w:tcPr>
            <w:tcW w:w="1277" w:type="dxa"/>
          </w:tcPr>
          <w:p w14:paraId="0360B023" w14:textId="77777777" w:rsidR="003126B6" w:rsidRPr="00930937" w:rsidRDefault="003126B6" w:rsidP="003126B6">
            <w:pPr>
              <w:pStyle w:val="tabteksts"/>
              <w:jc w:val="right"/>
              <w:rPr>
                <w:szCs w:val="18"/>
              </w:rPr>
            </w:pPr>
            <w:r w:rsidRPr="00930937">
              <w:rPr>
                <w:szCs w:val="18"/>
              </w:rPr>
              <w:t>-92 995</w:t>
            </w:r>
          </w:p>
        </w:tc>
      </w:tr>
      <w:tr w:rsidR="003126B6" w:rsidRPr="00930937" w14:paraId="0BB7EB74" w14:textId="77777777" w:rsidTr="003126B6">
        <w:trPr>
          <w:trHeight w:val="142"/>
          <w:jc w:val="center"/>
        </w:trPr>
        <w:tc>
          <w:tcPr>
            <w:tcW w:w="5241" w:type="dxa"/>
          </w:tcPr>
          <w:p w14:paraId="720C12BB" w14:textId="77777777" w:rsidR="003126B6" w:rsidRPr="00930937" w:rsidRDefault="003126B6" w:rsidP="003126B6">
            <w:pPr>
              <w:pStyle w:val="tabteksts"/>
              <w:rPr>
                <w:i/>
                <w:szCs w:val="18"/>
                <w:lang w:eastAsia="lv-LV"/>
              </w:rPr>
            </w:pPr>
            <w:r w:rsidRPr="00930937">
              <w:rPr>
                <w:i/>
                <w:szCs w:val="18"/>
                <w:lang w:eastAsia="lv-LV"/>
              </w:rPr>
              <w:t>Netehnoloģisko un tehnoloģisko inovāciju kapacitātes attīstība augļu audzēšanā un pārstrādē Baltijas jūras reģiona valstīs (InnoFrui) (LLU)</w:t>
            </w:r>
          </w:p>
        </w:tc>
        <w:tc>
          <w:tcPr>
            <w:tcW w:w="1277" w:type="dxa"/>
          </w:tcPr>
          <w:p w14:paraId="5437833F" w14:textId="77777777" w:rsidR="003126B6" w:rsidRPr="00930937" w:rsidRDefault="003126B6" w:rsidP="003126B6">
            <w:pPr>
              <w:pStyle w:val="tabteksts"/>
              <w:jc w:val="right"/>
              <w:rPr>
                <w:szCs w:val="18"/>
              </w:rPr>
            </w:pPr>
            <w:r w:rsidRPr="00930937">
              <w:rPr>
                <w:szCs w:val="18"/>
              </w:rPr>
              <w:t>13 975</w:t>
            </w:r>
          </w:p>
        </w:tc>
        <w:tc>
          <w:tcPr>
            <w:tcW w:w="1277" w:type="dxa"/>
          </w:tcPr>
          <w:p w14:paraId="70B2F6B4" w14:textId="77777777" w:rsidR="003126B6" w:rsidRPr="00930937" w:rsidRDefault="003126B6" w:rsidP="003126B6">
            <w:pPr>
              <w:pStyle w:val="tabteksts"/>
              <w:jc w:val="right"/>
              <w:rPr>
                <w:szCs w:val="18"/>
              </w:rPr>
            </w:pPr>
            <w:r w:rsidRPr="00930937">
              <w:rPr>
                <w:szCs w:val="18"/>
              </w:rPr>
              <w:t>-</w:t>
            </w:r>
          </w:p>
        </w:tc>
        <w:tc>
          <w:tcPr>
            <w:tcW w:w="1277" w:type="dxa"/>
          </w:tcPr>
          <w:p w14:paraId="1CAF4A09" w14:textId="77777777" w:rsidR="003126B6" w:rsidRPr="00930937" w:rsidRDefault="003126B6" w:rsidP="003126B6">
            <w:pPr>
              <w:pStyle w:val="tabteksts"/>
              <w:jc w:val="right"/>
              <w:rPr>
                <w:szCs w:val="18"/>
              </w:rPr>
            </w:pPr>
            <w:r w:rsidRPr="00930937">
              <w:rPr>
                <w:szCs w:val="18"/>
              </w:rPr>
              <w:t>-13 975</w:t>
            </w:r>
          </w:p>
        </w:tc>
      </w:tr>
      <w:tr w:rsidR="003126B6" w:rsidRPr="00930937" w14:paraId="1D36C006" w14:textId="77777777" w:rsidTr="003126B6">
        <w:trPr>
          <w:trHeight w:val="142"/>
          <w:jc w:val="center"/>
        </w:trPr>
        <w:tc>
          <w:tcPr>
            <w:tcW w:w="5241" w:type="dxa"/>
          </w:tcPr>
          <w:p w14:paraId="29D06CC0" w14:textId="77777777" w:rsidR="003126B6" w:rsidRPr="00930937" w:rsidRDefault="003126B6" w:rsidP="003126B6">
            <w:pPr>
              <w:pStyle w:val="tabteksts"/>
              <w:rPr>
                <w:i/>
                <w:szCs w:val="18"/>
                <w:lang w:eastAsia="lv-LV"/>
              </w:rPr>
            </w:pPr>
            <w:r w:rsidRPr="00930937">
              <w:rPr>
                <w:i/>
                <w:szCs w:val="18"/>
                <w:lang w:eastAsia="lv-LV"/>
              </w:rPr>
              <w:t>Meta klasteris Japānas tūrisma tirgus piesaistei (CAITO) (LLU)</w:t>
            </w:r>
          </w:p>
        </w:tc>
        <w:tc>
          <w:tcPr>
            <w:tcW w:w="1277" w:type="dxa"/>
          </w:tcPr>
          <w:p w14:paraId="3BE8D0A6" w14:textId="77777777" w:rsidR="003126B6" w:rsidRPr="00930937" w:rsidRDefault="003126B6" w:rsidP="003126B6">
            <w:pPr>
              <w:pStyle w:val="tabteksts"/>
              <w:jc w:val="right"/>
              <w:rPr>
                <w:szCs w:val="18"/>
              </w:rPr>
            </w:pPr>
            <w:r w:rsidRPr="00930937">
              <w:rPr>
                <w:szCs w:val="18"/>
              </w:rPr>
              <w:t>47 526</w:t>
            </w:r>
          </w:p>
        </w:tc>
        <w:tc>
          <w:tcPr>
            <w:tcW w:w="1277" w:type="dxa"/>
          </w:tcPr>
          <w:p w14:paraId="6D995468" w14:textId="77777777" w:rsidR="003126B6" w:rsidRPr="00930937" w:rsidRDefault="003126B6" w:rsidP="003126B6">
            <w:pPr>
              <w:pStyle w:val="tabteksts"/>
              <w:jc w:val="right"/>
              <w:rPr>
                <w:szCs w:val="18"/>
              </w:rPr>
            </w:pPr>
            <w:r w:rsidRPr="00930937">
              <w:rPr>
                <w:szCs w:val="18"/>
              </w:rPr>
              <w:t>24 691</w:t>
            </w:r>
          </w:p>
        </w:tc>
        <w:tc>
          <w:tcPr>
            <w:tcW w:w="1277" w:type="dxa"/>
          </w:tcPr>
          <w:p w14:paraId="2E480D66" w14:textId="77777777" w:rsidR="003126B6" w:rsidRPr="00930937" w:rsidRDefault="003126B6" w:rsidP="003126B6">
            <w:pPr>
              <w:pStyle w:val="tabteksts"/>
              <w:jc w:val="right"/>
              <w:rPr>
                <w:szCs w:val="18"/>
              </w:rPr>
            </w:pPr>
            <w:r w:rsidRPr="00930937">
              <w:rPr>
                <w:szCs w:val="18"/>
              </w:rPr>
              <w:t>-22 835</w:t>
            </w:r>
          </w:p>
        </w:tc>
      </w:tr>
      <w:tr w:rsidR="003126B6" w:rsidRPr="00930937" w14:paraId="18AE7AE4" w14:textId="77777777" w:rsidTr="003126B6">
        <w:trPr>
          <w:trHeight w:val="142"/>
          <w:jc w:val="center"/>
        </w:trPr>
        <w:tc>
          <w:tcPr>
            <w:tcW w:w="5241" w:type="dxa"/>
          </w:tcPr>
          <w:p w14:paraId="587161F9" w14:textId="77777777" w:rsidR="003126B6" w:rsidRPr="00930937" w:rsidRDefault="003126B6" w:rsidP="003126B6">
            <w:pPr>
              <w:pStyle w:val="tabteksts"/>
              <w:rPr>
                <w:i/>
                <w:szCs w:val="18"/>
                <w:lang w:eastAsia="lv-LV"/>
              </w:rPr>
            </w:pPr>
            <w:r w:rsidRPr="00930937">
              <w:rPr>
                <w:i/>
                <w:szCs w:val="18"/>
                <w:lang w:eastAsia="lv-LV"/>
              </w:rPr>
              <w:t>Ilgtspējīga reģionālā bioenerģijas politika: nosacījumu maiņa (BIO4ECO) (ZM)</w:t>
            </w:r>
          </w:p>
        </w:tc>
        <w:tc>
          <w:tcPr>
            <w:tcW w:w="1277" w:type="dxa"/>
          </w:tcPr>
          <w:p w14:paraId="10C8655A" w14:textId="77777777" w:rsidR="003126B6" w:rsidRPr="00930937" w:rsidRDefault="003126B6" w:rsidP="003126B6">
            <w:pPr>
              <w:pStyle w:val="tabteksts"/>
              <w:jc w:val="right"/>
              <w:rPr>
                <w:szCs w:val="18"/>
              </w:rPr>
            </w:pPr>
            <w:r w:rsidRPr="00930937">
              <w:rPr>
                <w:szCs w:val="18"/>
              </w:rPr>
              <w:t>35 301</w:t>
            </w:r>
          </w:p>
        </w:tc>
        <w:tc>
          <w:tcPr>
            <w:tcW w:w="1277" w:type="dxa"/>
          </w:tcPr>
          <w:p w14:paraId="72E4E3A4" w14:textId="77777777" w:rsidR="003126B6" w:rsidRPr="00930937" w:rsidRDefault="003126B6" w:rsidP="003126B6">
            <w:pPr>
              <w:pStyle w:val="tabteksts"/>
              <w:jc w:val="right"/>
              <w:rPr>
                <w:szCs w:val="18"/>
              </w:rPr>
            </w:pPr>
            <w:r w:rsidRPr="00930937">
              <w:rPr>
                <w:szCs w:val="18"/>
              </w:rPr>
              <w:t>2 000</w:t>
            </w:r>
          </w:p>
        </w:tc>
        <w:tc>
          <w:tcPr>
            <w:tcW w:w="1277" w:type="dxa"/>
          </w:tcPr>
          <w:p w14:paraId="51FE0263" w14:textId="77777777" w:rsidR="003126B6" w:rsidRPr="00930937" w:rsidRDefault="003126B6" w:rsidP="003126B6">
            <w:pPr>
              <w:pStyle w:val="tabteksts"/>
              <w:jc w:val="right"/>
              <w:rPr>
                <w:szCs w:val="18"/>
              </w:rPr>
            </w:pPr>
            <w:r w:rsidRPr="00930937">
              <w:rPr>
                <w:szCs w:val="18"/>
              </w:rPr>
              <w:t>-33 301</w:t>
            </w:r>
          </w:p>
        </w:tc>
      </w:tr>
      <w:tr w:rsidR="003126B6" w:rsidRPr="00930937" w14:paraId="6DE53146" w14:textId="77777777" w:rsidTr="003126B6">
        <w:trPr>
          <w:trHeight w:val="142"/>
          <w:jc w:val="center"/>
        </w:trPr>
        <w:tc>
          <w:tcPr>
            <w:tcW w:w="5241" w:type="dxa"/>
          </w:tcPr>
          <w:p w14:paraId="78AD3805" w14:textId="77777777" w:rsidR="003126B6" w:rsidRPr="00930937" w:rsidRDefault="003126B6" w:rsidP="003126B6">
            <w:pPr>
              <w:pStyle w:val="tabteksts"/>
              <w:rPr>
                <w:i/>
                <w:szCs w:val="18"/>
                <w:lang w:eastAsia="lv-LV"/>
              </w:rPr>
            </w:pPr>
            <w:r w:rsidRPr="00930937">
              <w:rPr>
                <w:i/>
                <w:szCs w:val="18"/>
                <w:lang w:eastAsia="lv-LV"/>
              </w:rPr>
              <w:t>Kopīgas GI izglītības izveidošana darba iespēju palielināšanai reģionā (GISEDU) (LLU)</w:t>
            </w:r>
          </w:p>
        </w:tc>
        <w:tc>
          <w:tcPr>
            <w:tcW w:w="1277" w:type="dxa"/>
          </w:tcPr>
          <w:p w14:paraId="284B04B0" w14:textId="77777777" w:rsidR="003126B6" w:rsidRPr="00930937" w:rsidRDefault="003126B6" w:rsidP="003126B6">
            <w:pPr>
              <w:pStyle w:val="tabteksts"/>
              <w:jc w:val="right"/>
              <w:rPr>
                <w:szCs w:val="18"/>
              </w:rPr>
            </w:pPr>
            <w:r w:rsidRPr="00930937">
              <w:rPr>
                <w:szCs w:val="18"/>
              </w:rPr>
              <w:t>100 486</w:t>
            </w:r>
          </w:p>
        </w:tc>
        <w:tc>
          <w:tcPr>
            <w:tcW w:w="1277" w:type="dxa"/>
          </w:tcPr>
          <w:p w14:paraId="60FFAAED" w14:textId="77777777" w:rsidR="003126B6" w:rsidRPr="00930937" w:rsidRDefault="003126B6" w:rsidP="003126B6">
            <w:pPr>
              <w:pStyle w:val="tabteksts"/>
              <w:jc w:val="right"/>
              <w:rPr>
                <w:szCs w:val="18"/>
              </w:rPr>
            </w:pPr>
            <w:r w:rsidRPr="00930937">
              <w:rPr>
                <w:szCs w:val="18"/>
              </w:rPr>
              <w:t>-</w:t>
            </w:r>
          </w:p>
        </w:tc>
        <w:tc>
          <w:tcPr>
            <w:tcW w:w="1277" w:type="dxa"/>
          </w:tcPr>
          <w:p w14:paraId="4B4D41E1" w14:textId="77777777" w:rsidR="003126B6" w:rsidRPr="00930937" w:rsidRDefault="003126B6" w:rsidP="003126B6">
            <w:pPr>
              <w:pStyle w:val="tabteksts"/>
              <w:jc w:val="right"/>
              <w:rPr>
                <w:szCs w:val="18"/>
              </w:rPr>
            </w:pPr>
            <w:r w:rsidRPr="00930937">
              <w:rPr>
                <w:szCs w:val="18"/>
              </w:rPr>
              <w:t>-100 486</w:t>
            </w:r>
          </w:p>
        </w:tc>
      </w:tr>
      <w:tr w:rsidR="003126B6" w:rsidRPr="00930937" w14:paraId="5A548CCC" w14:textId="77777777" w:rsidTr="003126B6">
        <w:trPr>
          <w:trHeight w:val="142"/>
          <w:jc w:val="center"/>
        </w:trPr>
        <w:tc>
          <w:tcPr>
            <w:tcW w:w="5241" w:type="dxa"/>
          </w:tcPr>
          <w:p w14:paraId="0CA030C9" w14:textId="77777777" w:rsidR="003126B6" w:rsidRPr="00930937" w:rsidRDefault="003126B6" w:rsidP="003126B6">
            <w:pPr>
              <w:pStyle w:val="tabteksts"/>
              <w:rPr>
                <w:i/>
                <w:szCs w:val="18"/>
                <w:lang w:eastAsia="lv-LV"/>
              </w:rPr>
            </w:pPr>
            <w:r w:rsidRPr="00930937">
              <w:rPr>
                <w:i/>
                <w:szCs w:val="18"/>
                <w:lang w:eastAsia="lv-LV"/>
              </w:rPr>
              <w:t>Gatavs biznesam (ReforB) (LLU)</w:t>
            </w:r>
          </w:p>
        </w:tc>
        <w:tc>
          <w:tcPr>
            <w:tcW w:w="1277" w:type="dxa"/>
          </w:tcPr>
          <w:p w14:paraId="787C474A" w14:textId="77777777" w:rsidR="003126B6" w:rsidRPr="00930937" w:rsidRDefault="003126B6" w:rsidP="003126B6">
            <w:pPr>
              <w:pStyle w:val="tabteksts"/>
              <w:jc w:val="right"/>
              <w:rPr>
                <w:szCs w:val="18"/>
              </w:rPr>
            </w:pPr>
            <w:r w:rsidRPr="00930937">
              <w:rPr>
                <w:szCs w:val="18"/>
              </w:rPr>
              <w:t>82 434</w:t>
            </w:r>
          </w:p>
        </w:tc>
        <w:tc>
          <w:tcPr>
            <w:tcW w:w="1277" w:type="dxa"/>
          </w:tcPr>
          <w:p w14:paraId="52C7CB88" w14:textId="77777777" w:rsidR="003126B6" w:rsidRPr="00930937" w:rsidRDefault="003126B6" w:rsidP="003126B6">
            <w:pPr>
              <w:pStyle w:val="tabteksts"/>
              <w:jc w:val="right"/>
              <w:rPr>
                <w:szCs w:val="18"/>
              </w:rPr>
            </w:pPr>
            <w:r w:rsidRPr="00930937">
              <w:rPr>
                <w:szCs w:val="18"/>
              </w:rPr>
              <w:t>-</w:t>
            </w:r>
          </w:p>
        </w:tc>
        <w:tc>
          <w:tcPr>
            <w:tcW w:w="1277" w:type="dxa"/>
          </w:tcPr>
          <w:p w14:paraId="55D7FEBD" w14:textId="77777777" w:rsidR="003126B6" w:rsidRPr="00930937" w:rsidRDefault="003126B6" w:rsidP="003126B6">
            <w:pPr>
              <w:pStyle w:val="tabteksts"/>
              <w:jc w:val="right"/>
              <w:rPr>
                <w:szCs w:val="18"/>
              </w:rPr>
            </w:pPr>
            <w:r w:rsidRPr="00930937">
              <w:rPr>
                <w:szCs w:val="18"/>
              </w:rPr>
              <w:t>-82 434</w:t>
            </w:r>
          </w:p>
        </w:tc>
      </w:tr>
      <w:tr w:rsidR="003126B6" w:rsidRPr="00930937" w14:paraId="18D5B1D1" w14:textId="77777777" w:rsidTr="003126B6">
        <w:trPr>
          <w:trHeight w:val="142"/>
          <w:jc w:val="center"/>
        </w:trPr>
        <w:tc>
          <w:tcPr>
            <w:tcW w:w="5241" w:type="dxa"/>
          </w:tcPr>
          <w:p w14:paraId="78AA5CC6" w14:textId="77777777" w:rsidR="003126B6" w:rsidRPr="00930937" w:rsidRDefault="003126B6" w:rsidP="003126B6">
            <w:pPr>
              <w:pStyle w:val="tabteksts"/>
              <w:rPr>
                <w:i/>
                <w:szCs w:val="18"/>
                <w:lang w:eastAsia="lv-LV"/>
              </w:rPr>
            </w:pPr>
            <w:r w:rsidRPr="00930937">
              <w:rPr>
                <w:i/>
                <w:szCs w:val="18"/>
                <w:lang w:eastAsia="lv-LV"/>
              </w:rPr>
              <w:t>Augļu, dārzeņu un dekoratīvo augu seno šķirņu dārzi un tradicionālie pārstrādes produkti: Vēsturisko dārzu maršruts (Heritage Gardens)_(LLU Dārzkopības institūts)</w:t>
            </w:r>
          </w:p>
        </w:tc>
        <w:tc>
          <w:tcPr>
            <w:tcW w:w="1277" w:type="dxa"/>
          </w:tcPr>
          <w:p w14:paraId="3AB622FF" w14:textId="77777777" w:rsidR="003126B6" w:rsidRPr="00930937" w:rsidRDefault="003126B6" w:rsidP="003126B6">
            <w:pPr>
              <w:pStyle w:val="tabteksts"/>
              <w:jc w:val="right"/>
              <w:rPr>
                <w:szCs w:val="18"/>
              </w:rPr>
            </w:pPr>
            <w:r w:rsidRPr="00930937">
              <w:rPr>
                <w:szCs w:val="18"/>
              </w:rPr>
              <w:t>132 919</w:t>
            </w:r>
          </w:p>
        </w:tc>
        <w:tc>
          <w:tcPr>
            <w:tcW w:w="1277" w:type="dxa"/>
          </w:tcPr>
          <w:p w14:paraId="78696F45" w14:textId="77777777" w:rsidR="003126B6" w:rsidRPr="00930937" w:rsidRDefault="003126B6" w:rsidP="003126B6">
            <w:pPr>
              <w:pStyle w:val="tabteksts"/>
              <w:jc w:val="right"/>
              <w:rPr>
                <w:szCs w:val="18"/>
              </w:rPr>
            </w:pPr>
            <w:r w:rsidRPr="00930937">
              <w:rPr>
                <w:szCs w:val="18"/>
              </w:rPr>
              <w:t>-</w:t>
            </w:r>
          </w:p>
        </w:tc>
        <w:tc>
          <w:tcPr>
            <w:tcW w:w="1277" w:type="dxa"/>
          </w:tcPr>
          <w:p w14:paraId="7FDE93B6" w14:textId="77777777" w:rsidR="003126B6" w:rsidRPr="00930937" w:rsidRDefault="003126B6" w:rsidP="003126B6">
            <w:pPr>
              <w:pStyle w:val="tabteksts"/>
              <w:jc w:val="right"/>
              <w:rPr>
                <w:szCs w:val="18"/>
              </w:rPr>
            </w:pPr>
            <w:r w:rsidRPr="00930937">
              <w:rPr>
                <w:szCs w:val="18"/>
              </w:rPr>
              <w:t xml:space="preserve">-132 919 </w:t>
            </w:r>
          </w:p>
        </w:tc>
      </w:tr>
      <w:tr w:rsidR="003126B6" w:rsidRPr="00930937" w14:paraId="64CA27AC" w14:textId="77777777" w:rsidTr="003126B6">
        <w:trPr>
          <w:trHeight w:val="142"/>
          <w:jc w:val="center"/>
        </w:trPr>
        <w:tc>
          <w:tcPr>
            <w:tcW w:w="5241" w:type="dxa"/>
          </w:tcPr>
          <w:p w14:paraId="59136CC6" w14:textId="77777777" w:rsidR="003126B6" w:rsidRPr="00930937" w:rsidRDefault="003126B6" w:rsidP="003126B6">
            <w:pPr>
              <w:pStyle w:val="tabteksts"/>
              <w:rPr>
                <w:i/>
                <w:szCs w:val="18"/>
                <w:lang w:eastAsia="lv-LV"/>
              </w:rPr>
            </w:pPr>
            <w:r w:rsidRPr="00930937">
              <w:rPr>
                <w:i/>
                <w:szCs w:val="18"/>
                <w:lang w:eastAsia="lv-LV"/>
              </w:rPr>
              <w:lastRenderedPageBreak/>
              <w:t>Rīgas jūras līča integrēta slāpekļa apsaimniekošanas sistēma (GURINAMAS) (LLU)</w:t>
            </w:r>
          </w:p>
        </w:tc>
        <w:tc>
          <w:tcPr>
            <w:tcW w:w="1277" w:type="dxa"/>
          </w:tcPr>
          <w:p w14:paraId="5940DD91" w14:textId="77777777" w:rsidR="003126B6" w:rsidRPr="00930937" w:rsidRDefault="003126B6" w:rsidP="003126B6">
            <w:pPr>
              <w:pStyle w:val="tabteksts"/>
              <w:jc w:val="right"/>
              <w:rPr>
                <w:szCs w:val="18"/>
              </w:rPr>
            </w:pPr>
            <w:r w:rsidRPr="00930937">
              <w:rPr>
                <w:szCs w:val="18"/>
              </w:rPr>
              <w:t>-</w:t>
            </w:r>
          </w:p>
        </w:tc>
        <w:tc>
          <w:tcPr>
            <w:tcW w:w="1277" w:type="dxa"/>
          </w:tcPr>
          <w:p w14:paraId="2880E443" w14:textId="77777777" w:rsidR="003126B6" w:rsidRPr="00930937" w:rsidRDefault="003126B6" w:rsidP="003126B6">
            <w:pPr>
              <w:pStyle w:val="tabteksts"/>
              <w:jc w:val="right"/>
              <w:rPr>
                <w:szCs w:val="18"/>
              </w:rPr>
            </w:pPr>
            <w:r w:rsidRPr="00930937">
              <w:rPr>
                <w:szCs w:val="18"/>
              </w:rPr>
              <w:t>8 654</w:t>
            </w:r>
          </w:p>
        </w:tc>
        <w:tc>
          <w:tcPr>
            <w:tcW w:w="1277" w:type="dxa"/>
          </w:tcPr>
          <w:p w14:paraId="73C196FC" w14:textId="77777777" w:rsidR="003126B6" w:rsidRPr="00930937" w:rsidRDefault="003126B6" w:rsidP="003126B6">
            <w:pPr>
              <w:pStyle w:val="tabteksts"/>
              <w:jc w:val="right"/>
              <w:rPr>
                <w:szCs w:val="18"/>
              </w:rPr>
            </w:pPr>
            <w:r w:rsidRPr="00930937">
              <w:rPr>
                <w:szCs w:val="18"/>
              </w:rPr>
              <w:t>8 654</w:t>
            </w:r>
          </w:p>
        </w:tc>
      </w:tr>
      <w:tr w:rsidR="003126B6" w:rsidRPr="00930937" w14:paraId="4101B7AF" w14:textId="77777777" w:rsidTr="003126B6">
        <w:trPr>
          <w:trHeight w:val="142"/>
          <w:jc w:val="center"/>
        </w:trPr>
        <w:tc>
          <w:tcPr>
            <w:tcW w:w="5241" w:type="dxa"/>
          </w:tcPr>
          <w:p w14:paraId="3A60E181" w14:textId="77777777" w:rsidR="003126B6" w:rsidRPr="00930937" w:rsidRDefault="003126B6" w:rsidP="003126B6">
            <w:pPr>
              <w:pStyle w:val="tabteksts"/>
              <w:rPr>
                <w:i/>
                <w:szCs w:val="18"/>
                <w:lang w:eastAsia="lv-LV"/>
              </w:rPr>
            </w:pPr>
            <w:r w:rsidRPr="00930937">
              <w:rPr>
                <w:i/>
                <w:szCs w:val="18"/>
                <w:lang w:eastAsia="lv-LV"/>
              </w:rPr>
              <w:t>Rīgas jūras līča integrēta slāpekļa apsaimniekošanas sistēma (GURINAMAS) (LVMI Silava)</w:t>
            </w:r>
          </w:p>
        </w:tc>
        <w:tc>
          <w:tcPr>
            <w:tcW w:w="1277" w:type="dxa"/>
          </w:tcPr>
          <w:p w14:paraId="31B7DA8C" w14:textId="77777777" w:rsidR="003126B6" w:rsidRPr="00930937" w:rsidRDefault="003126B6" w:rsidP="003126B6">
            <w:pPr>
              <w:pStyle w:val="tabteksts"/>
              <w:jc w:val="right"/>
              <w:rPr>
                <w:szCs w:val="18"/>
              </w:rPr>
            </w:pPr>
            <w:r w:rsidRPr="00930937">
              <w:rPr>
                <w:szCs w:val="18"/>
              </w:rPr>
              <w:t>-</w:t>
            </w:r>
          </w:p>
        </w:tc>
        <w:tc>
          <w:tcPr>
            <w:tcW w:w="1277" w:type="dxa"/>
          </w:tcPr>
          <w:p w14:paraId="7547E7AD" w14:textId="77777777" w:rsidR="003126B6" w:rsidRPr="00930937" w:rsidRDefault="003126B6" w:rsidP="003126B6">
            <w:pPr>
              <w:pStyle w:val="tabteksts"/>
              <w:jc w:val="right"/>
              <w:rPr>
                <w:szCs w:val="18"/>
              </w:rPr>
            </w:pPr>
            <w:r w:rsidRPr="00930937">
              <w:rPr>
                <w:szCs w:val="18"/>
              </w:rPr>
              <w:t>17 585</w:t>
            </w:r>
          </w:p>
        </w:tc>
        <w:tc>
          <w:tcPr>
            <w:tcW w:w="1277" w:type="dxa"/>
          </w:tcPr>
          <w:p w14:paraId="628FC83D" w14:textId="77777777" w:rsidR="003126B6" w:rsidRPr="00930937" w:rsidRDefault="003126B6" w:rsidP="003126B6">
            <w:pPr>
              <w:pStyle w:val="tabteksts"/>
              <w:jc w:val="right"/>
              <w:rPr>
                <w:szCs w:val="18"/>
              </w:rPr>
            </w:pPr>
            <w:r w:rsidRPr="00930937">
              <w:rPr>
                <w:szCs w:val="18"/>
              </w:rPr>
              <w:t>17 585</w:t>
            </w:r>
          </w:p>
        </w:tc>
      </w:tr>
      <w:tr w:rsidR="003126B6" w:rsidRPr="00930937" w14:paraId="4256BAD1" w14:textId="77777777" w:rsidTr="003126B6">
        <w:trPr>
          <w:trHeight w:val="142"/>
          <w:jc w:val="center"/>
        </w:trPr>
        <w:tc>
          <w:tcPr>
            <w:tcW w:w="5241" w:type="dxa"/>
          </w:tcPr>
          <w:p w14:paraId="79F08126" w14:textId="77777777" w:rsidR="003126B6" w:rsidRPr="00930937" w:rsidRDefault="003126B6" w:rsidP="003126B6">
            <w:pPr>
              <w:pStyle w:val="tabteksts"/>
              <w:rPr>
                <w:i/>
                <w:szCs w:val="18"/>
                <w:lang w:eastAsia="lv-LV"/>
              </w:rPr>
            </w:pPr>
            <w:r w:rsidRPr="00930937">
              <w:rPr>
                <w:i/>
                <w:szCs w:val="18"/>
                <w:lang w:eastAsia="lv-LV"/>
              </w:rPr>
              <w:t>Uzlaboti kūtsmēslu standarti ilgtspējīgai barības elementu pārvaldībai un emisiju samazināšanai/Kūtsmēslu standarti(MANURE STANDARDS) (VAAD)</w:t>
            </w:r>
          </w:p>
        </w:tc>
        <w:tc>
          <w:tcPr>
            <w:tcW w:w="1277" w:type="dxa"/>
          </w:tcPr>
          <w:p w14:paraId="1A978113" w14:textId="77777777" w:rsidR="003126B6" w:rsidRPr="00930937" w:rsidRDefault="003126B6" w:rsidP="003126B6">
            <w:pPr>
              <w:pStyle w:val="tabteksts"/>
              <w:jc w:val="right"/>
              <w:rPr>
                <w:szCs w:val="18"/>
              </w:rPr>
            </w:pPr>
            <w:r w:rsidRPr="00930937">
              <w:rPr>
                <w:szCs w:val="18"/>
              </w:rPr>
              <w:t>-</w:t>
            </w:r>
          </w:p>
        </w:tc>
        <w:tc>
          <w:tcPr>
            <w:tcW w:w="1277" w:type="dxa"/>
          </w:tcPr>
          <w:p w14:paraId="413F6987" w14:textId="77777777" w:rsidR="003126B6" w:rsidRPr="00930937" w:rsidRDefault="003126B6" w:rsidP="003126B6">
            <w:pPr>
              <w:pStyle w:val="tabteksts"/>
              <w:jc w:val="right"/>
              <w:rPr>
                <w:szCs w:val="18"/>
              </w:rPr>
            </w:pPr>
            <w:r w:rsidRPr="00930937">
              <w:rPr>
                <w:szCs w:val="18"/>
              </w:rPr>
              <w:t>63 826</w:t>
            </w:r>
          </w:p>
        </w:tc>
        <w:tc>
          <w:tcPr>
            <w:tcW w:w="1277" w:type="dxa"/>
          </w:tcPr>
          <w:p w14:paraId="38C03FA7" w14:textId="77777777" w:rsidR="003126B6" w:rsidRPr="00930937" w:rsidRDefault="003126B6" w:rsidP="003126B6">
            <w:pPr>
              <w:pStyle w:val="tabteksts"/>
              <w:jc w:val="right"/>
              <w:rPr>
                <w:szCs w:val="18"/>
              </w:rPr>
            </w:pPr>
            <w:r w:rsidRPr="00930937">
              <w:rPr>
                <w:szCs w:val="18"/>
              </w:rPr>
              <w:t>63 826</w:t>
            </w:r>
          </w:p>
        </w:tc>
      </w:tr>
      <w:tr w:rsidR="003126B6" w:rsidRPr="00930937" w14:paraId="15481B36" w14:textId="77777777" w:rsidTr="003126B6">
        <w:trPr>
          <w:trHeight w:val="142"/>
          <w:jc w:val="center"/>
        </w:trPr>
        <w:tc>
          <w:tcPr>
            <w:tcW w:w="5241" w:type="dxa"/>
          </w:tcPr>
          <w:p w14:paraId="1449B2E7" w14:textId="77777777" w:rsidR="003126B6" w:rsidRPr="00930937" w:rsidRDefault="003126B6" w:rsidP="003126B6">
            <w:pPr>
              <w:pStyle w:val="tabteksts"/>
              <w:rPr>
                <w:i/>
                <w:szCs w:val="18"/>
                <w:lang w:eastAsia="lv-LV"/>
              </w:rPr>
            </w:pPr>
            <w:r w:rsidRPr="00930937">
              <w:rPr>
                <w:i/>
                <w:szCs w:val="18"/>
                <w:lang w:eastAsia="lv-LV"/>
              </w:rPr>
              <w:t>Inovatīva degradēto teritoriju reģenerācija pārrobežu reģionu ilgtspējīgai attīstībai (BrownReg) (LLU)</w:t>
            </w:r>
          </w:p>
        </w:tc>
        <w:tc>
          <w:tcPr>
            <w:tcW w:w="1277" w:type="dxa"/>
          </w:tcPr>
          <w:p w14:paraId="6A610CA0" w14:textId="77777777" w:rsidR="003126B6" w:rsidRPr="00930937" w:rsidRDefault="003126B6" w:rsidP="003126B6">
            <w:pPr>
              <w:pStyle w:val="tabteksts"/>
              <w:jc w:val="right"/>
              <w:rPr>
                <w:szCs w:val="18"/>
              </w:rPr>
            </w:pPr>
            <w:r w:rsidRPr="00930937">
              <w:rPr>
                <w:szCs w:val="18"/>
              </w:rPr>
              <w:t>-</w:t>
            </w:r>
          </w:p>
        </w:tc>
        <w:tc>
          <w:tcPr>
            <w:tcW w:w="1277" w:type="dxa"/>
          </w:tcPr>
          <w:p w14:paraId="282E459F" w14:textId="77777777" w:rsidR="003126B6" w:rsidRPr="00930937" w:rsidRDefault="003126B6" w:rsidP="003126B6">
            <w:pPr>
              <w:pStyle w:val="tabteksts"/>
              <w:jc w:val="right"/>
              <w:rPr>
                <w:szCs w:val="18"/>
              </w:rPr>
            </w:pPr>
            <w:r w:rsidRPr="00930937">
              <w:rPr>
                <w:szCs w:val="18"/>
              </w:rPr>
              <w:t>35 246</w:t>
            </w:r>
          </w:p>
        </w:tc>
        <w:tc>
          <w:tcPr>
            <w:tcW w:w="1277" w:type="dxa"/>
          </w:tcPr>
          <w:p w14:paraId="1231A308" w14:textId="77777777" w:rsidR="003126B6" w:rsidRPr="00930937" w:rsidRDefault="003126B6" w:rsidP="003126B6">
            <w:pPr>
              <w:pStyle w:val="tabteksts"/>
              <w:jc w:val="right"/>
              <w:rPr>
                <w:szCs w:val="18"/>
              </w:rPr>
            </w:pPr>
            <w:r w:rsidRPr="00930937">
              <w:rPr>
                <w:szCs w:val="18"/>
              </w:rPr>
              <w:t>35 246</w:t>
            </w:r>
          </w:p>
        </w:tc>
      </w:tr>
      <w:tr w:rsidR="003126B6" w:rsidRPr="00930937" w14:paraId="2DB98C72" w14:textId="77777777" w:rsidTr="003126B6">
        <w:trPr>
          <w:trHeight w:val="142"/>
          <w:jc w:val="center"/>
        </w:trPr>
        <w:tc>
          <w:tcPr>
            <w:tcW w:w="5241" w:type="dxa"/>
          </w:tcPr>
          <w:p w14:paraId="0A48AE07" w14:textId="77777777" w:rsidR="003126B6" w:rsidRPr="00930937" w:rsidRDefault="003126B6" w:rsidP="003126B6">
            <w:pPr>
              <w:pStyle w:val="tabteksts"/>
              <w:rPr>
                <w:i/>
                <w:szCs w:val="18"/>
                <w:lang w:eastAsia="lv-LV"/>
              </w:rPr>
            </w:pPr>
            <w:r w:rsidRPr="00930937">
              <w:rPr>
                <w:i/>
                <w:szCs w:val="18"/>
                <w:lang w:eastAsia="lv-LV"/>
              </w:rPr>
              <w:t>Bioenerģijas ražošanas veicināšana Baltijas jūras reģionā(BalticForBio) (LVMI Silava)</w:t>
            </w:r>
          </w:p>
        </w:tc>
        <w:tc>
          <w:tcPr>
            <w:tcW w:w="1277" w:type="dxa"/>
          </w:tcPr>
          <w:p w14:paraId="2148F9FE" w14:textId="77777777" w:rsidR="003126B6" w:rsidRPr="00930937" w:rsidRDefault="003126B6" w:rsidP="003126B6">
            <w:pPr>
              <w:pStyle w:val="tabteksts"/>
              <w:jc w:val="right"/>
              <w:rPr>
                <w:szCs w:val="18"/>
              </w:rPr>
            </w:pPr>
            <w:r w:rsidRPr="00930937">
              <w:rPr>
                <w:szCs w:val="18"/>
              </w:rPr>
              <w:t>-</w:t>
            </w:r>
          </w:p>
        </w:tc>
        <w:tc>
          <w:tcPr>
            <w:tcW w:w="1277" w:type="dxa"/>
          </w:tcPr>
          <w:p w14:paraId="07AB48A3" w14:textId="77777777" w:rsidR="003126B6" w:rsidRPr="00930937" w:rsidRDefault="003126B6" w:rsidP="003126B6">
            <w:pPr>
              <w:pStyle w:val="tabteksts"/>
              <w:jc w:val="right"/>
              <w:rPr>
                <w:szCs w:val="18"/>
              </w:rPr>
            </w:pPr>
            <w:r w:rsidRPr="00930937">
              <w:rPr>
                <w:szCs w:val="18"/>
              </w:rPr>
              <w:t>19 868</w:t>
            </w:r>
          </w:p>
        </w:tc>
        <w:tc>
          <w:tcPr>
            <w:tcW w:w="1277" w:type="dxa"/>
          </w:tcPr>
          <w:p w14:paraId="510E5401" w14:textId="77777777" w:rsidR="003126B6" w:rsidRPr="00930937" w:rsidRDefault="003126B6" w:rsidP="003126B6">
            <w:pPr>
              <w:pStyle w:val="tabteksts"/>
              <w:jc w:val="right"/>
              <w:rPr>
                <w:szCs w:val="18"/>
              </w:rPr>
            </w:pPr>
            <w:r w:rsidRPr="00930937">
              <w:rPr>
                <w:szCs w:val="18"/>
              </w:rPr>
              <w:t>19 868</w:t>
            </w:r>
          </w:p>
        </w:tc>
      </w:tr>
    </w:tbl>
    <w:p w14:paraId="424DC256" w14:textId="77777777" w:rsidR="003126B6" w:rsidRPr="00930937" w:rsidRDefault="003126B6" w:rsidP="00571997">
      <w:pPr>
        <w:pStyle w:val="programmas"/>
        <w:spacing w:after="240"/>
        <w:rPr>
          <w:lang w:val="lv-LV"/>
        </w:rPr>
      </w:pPr>
      <w:r w:rsidRPr="00930937">
        <w:rPr>
          <w:lang w:val="lv-LV"/>
        </w:rPr>
        <w:t>70.00.00 Citu Eiropas Savienības politiku instrumentu projektu un pasākumu īstenošana</w:t>
      </w:r>
    </w:p>
    <w:p w14:paraId="7BBBE6EB" w14:textId="77777777" w:rsidR="003126B6" w:rsidRPr="00930937" w:rsidRDefault="003126B6" w:rsidP="003126B6">
      <w:pPr>
        <w:pStyle w:val="Tabuluvirsraksti"/>
        <w:spacing w:after="240"/>
        <w:rPr>
          <w:b/>
          <w:lang w:eastAsia="lv-LV"/>
        </w:rPr>
      </w:pPr>
      <w:r w:rsidRPr="00930937">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3126B6" w:rsidRPr="00930937" w14:paraId="083218FD" w14:textId="77777777" w:rsidTr="003126B6">
        <w:trPr>
          <w:trHeight w:val="283"/>
          <w:tblHeader/>
          <w:jc w:val="center"/>
        </w:trPr>
        <w:tc>
          <w:tcPr>
            <w:tcW w:w="3378" w:type="dxa"/>
            <w:vAlign w:val="center"/>
          </w:tcPr>
          <w:p w14:paraId="7296B3BD" w14:textId="77777777" w:rsidR="003126B6" w:rsidRPr="00930937" w:rsidRDefault="003126B6" w:rsidP="003126B6">
            <w:pPr>
              <w:pStyle w:val="tabteksts"/>
              <w:jc w:val="center"/>
              <w:rPr>
                <w:szCs w:val="24"/>
              </w:rPr>
            </w:pPr>
          </w:p>
        </w:tc>
        <w:tc>
          <w:tcPr>
            <w:tcW w:w="1131" w:type="dxa"/>
          </w:tcPr>
          <w:p w14:paraId="1A7A48EE" w14:textId="77777777" w:rsidR="003126B6" w:rsidRPr="00930937" w:rsidRDefault="003126B6" w:rsidP="003126B6">
            <w:pPr>
              <w:pStyle w:val="tabteksts"/>
              <w:jc w:val="center"/>
              <w:rPr>
                <w:szCs w:val="24"/>
                <w:lang w:eastAsia="lv-LV"/>
              </w:rPr>
            </w:pPr>
            <w:r w:rsidRPr="00930937">
              <w:rPr>
                <w:szCs w:val="18"/>
                <w:lang w:eastAsia="lv-LV"/>
              </w:rPr>
              <w:t>2017. gads (izpilde)</w:t>
            </w:r>
          </w:p>
        </w:tc>
        <w:tc>
          <w:tcPr>
            <w:tcW w:w="1132" w:type="dxa"/>
            <w:vAlign w:val="center"/>
          </w:tcPr>
          <w:p w14:paraId="604CA242" w14:textId="77777777" w:rsidR="003126B6" w:rsidRPr="00930937" w:rsidRDefault="003126B6" w:rsidP="003126B6">
            <w:pPr>
              <w:pStyle w:val="tabteksts"/>
              <w:jc w:val="center"/>
              <w:rPr>
                <w:szCs w:val="24"/>
                <w:lang w:eastAsia="lv-LV"/>
              </w:rPr>
            </w:pPr>
            <w:r w:rsidRPr="00930937">
              <w:rPr>
                <w:szCs w:val="18"/>
                <w:lang w:eastAsia="lv-LV"/>
              </w:rPr>
              <w:t>2018. gada plāns</w:t>
            </w:r>
          </w:p>
        </w:tc>
        <w:tc>
          <w:tcPr>
            <w:tcW w:w="1132" w:type="dxa"/>
          </w:tcPr>
          <w:p w14:paraId="76F9A8F9" w14:textId="6391404D" w:rsidR="003126B6" w:rsidRPr="00930937" w:rsidRDefault="003126B6" w:rsidP="003126B6">
            <w:pPr>
              <w:pStyle w:val="tabteksts"/>
              <w:jc w:val="center"/>
              <w:rPr>
                <w:szCs w:val="24"/>
                <w:lang w:eastAsia="lv-LV"/>
              </w:rPr>
            </w:pPr>
            <w:r w:rsidRPr="00930937">
              <w:rPr>
                <w:szCs w:val="18"/>
                <w:lang w:eastAsia="lv-LV"/>
              </w:rPr>
              <w:t xml:space="preserve">2019. gada </w:t>
            </w:r>
            <w:r w:rsidR="00651542">
              <w:rPr>
                <w:szCs w:val="18"/>
                <w:lang w:eastAsia="lv-LV"/>
              </w:rPr>
              <w:t>plāns</w:t>
            </w:r>
          </w:p>
        </w:tc>
        <w:tc>
          <w:tcPr>
            <w:tcW w:w="1132" w:type="dxa"/>
          </w:tcPr>
          <w:p w14:paraId="62D440FB" w14:textId="77777777" w:rsidR="003126B6" w:rsidRPr="00930937" w:rsidRDefault="003126B6" w:rsidP="003126B6">
            <w:pPr>
              <w:pStyle w:val="tabteksts"/>
              <w:jc w:val="center"/>
              <w:rPr>
                <w:szCs w:val="24"/>
                <w:lang w:eastAsia="lv-LV"/>
              </w:rPr>
            </w:pPr>
            <w:r w:rsidRPr="00930937">
              <w:rPr>
                <w:szCs w:val="18"/>
                <w:lang w:eastAsia="lv-LV"/>
              </w:rPr>
              <w:t>2020. gada prognoze</w:t>
            </w:r>
          </w:p>
        </w:tc>
        <w:tc>
          <w:tcPr>
            <w:tcW w:w="1132" w:type="dxa"/>
          </w:tcPr>
          <w:p w14:paraId="03CDC603" w14:textId="77777777" w:rsidR="003126B6" w:rsidRPr="00930937" w:rsidRDefault="003126B6" w:rsidP="003126B6">
            <w:pPr>
              <w:pStyle w:val="tabteksts"/>
              <w:jc w:val="center"/>
              <w:rPr>
                <w:szCs w:val="24"/>
                <w:lang w:eastAsia="lv-LV"/>
              </w:rPr>
            </w:pPr>
            <w:r w:rsidRPr="00930937">
              <w:rPr>
                <w:szCs w:val="18"/>
                <w:lang w:eastAsia="lv-LV"/>
              </w:rPr>
              <w:t>2021. gada prognoze</w:t>
            </w:r>
          </w:p>
        </w:tc>
      </w:tr>
      <w:tr w:rsidR="003126B6" w:rsidRPr="00930937" w14:paraId="488456A2" w14:textId="77777777" w:rsidTr="003126B6">
        <w:trPr>
          <w:trHeight w:val="142"/>
          <w:jc w:val="center"/>
        </w:trPr>
        <w:tc>
          <w:tcPr>
            <w:tcW w:w="3378" w:type="dxa"/>
            <w:shd w:val="clear" w:color="auto" w:fill="D9D9D9" w:themeFill="background1" w:themeFillShade="D9"/>
            <w:vAlign w:val="center"/>
          </w:tcPr>
          <w:p w14:paraId="04F568B9" w14:textId="77777777" w:rsidR="003126B6" w:rsidRPr="00930937" w:rsidRDefault="003126B6" w:rsidP="003126B6">
            <w:pPr>
              <w:pStyle w:val="tabteksts"/>
              <w:rPr>
                <w:lang w:eastAsia="lv-LV"/>
              </w:rPr>
            </w:pPr>
            <w:r w:rsidRPr="00930937">
              <w:rPr>
                <w:lang w:eastAsia="lv-LV"/>
              </w:rPr>
              <w:t>Kopējie izdevumi,</w:t>
            </w:r>
            <w:r w:rsidRPr="00930937">
              <w:t xml:space="preserve"> </w:t>
            </w:r>
            <w:r w:rsidRPr="00930937">
              <w:rPr>
                <w:i/>
                <w:szCs w:val="18"/>
              </w:rPr>
              <w:t>euro</w:t>
            </w:r>
          </w:p>
        </w:tc>
        <w:tc>
          <w:tcPr>
            <w:tcW w:w="1131" w:type="dxa"/>
            <w:shd w:val="clear" w:color="auto" w:fill="D9D9D9" w:themeFill="background1" w:themeFillShade="D9"/>
          </w:tcPr>
          <w:p w14:paraId="55BF2745" w14:textId="77777777" w:rsidR="003126B6" w:rsidRPr="00930937" w:rsidRDefault="003126B6" w:rsidP="003126B6">
            <w:pPr>
              <w:pStyle w:val="tabteksts"/>
              <w:jc w:val="right"/>
            </w:pPr>
            <w:r w:rsidRPr="00930937">
              <w:t>5 616 231</w:t>
            </w:r>
          </w:p>
        </w:tc>
        <w:tc>
          <w:tcPr>
            <w:tcW w:w="1132" w:type="dxa"/>
            <w:shd w:val="clear" w:color="auto" w:fill="D9D9D9" w:themeFill="background1" w:themeFillShade="D9"/>
          </w:tcPr>
          <w:p w14:paraId="21526666" w14:textId="77777777" w:rsidR="003126B6" w:rsidRPr="00930937" w:rsidRDefault="003126B6" w:rsidP="003126B6">
            <w:pPr>
              <w:pStyle w:val="tabteksts"/>
              <w:jc w:val="right"/>
            </w:pPr>
            <w:r w:rsidRPr="00930937">
              <w:t>6 571 515</w:t>
            </w:r>
          </w:p>
        </w:tc>
        <w:tc>
          <w:tcPr>
            <w:tcW w:w="1132" w:type="dxa"/>
            <w:shd w:val="clear" w:color="auto" w:fill="D9D9D9" w:themeFill="background1" w:themeFillShade="D9"/>
          </w:tcPr>
          <w:p w14:paraId="712F12D8" w14:textId="77777777" w:rsidR="003126B6" w:rsidRPr="00930937" w:rsidRDefault="003126B6" w:rsidP="003126B6">
            <w:pPr>
              <w:pStyle w:val="tabteksts"/>
              <w:jc w:val="right"/>
            </w:pPr>
            <w:r w:rsidRPr="00930937">
              <w:t>27 497 584</w:t>
            </w:r>
          </w:p>
        </w:tc>
        <w:tc>
          <w:tcPr>
            <w:tcW w:w="1132" w:type="dxa"/>
            <w:shd w:val="clear" w:color="auto" w:fill="D9D9D9" w:themeFill="background1" w:themeFillShade="D9"/>
          </w:tcPr>
          <w:p w14:paraId="35F2E6B9" w14:textId="77777777" w:rsidR="003126B6" w:rsidRPr="00930937" w:rsidRDefault="003126B6" w:rsidP="003126B6">
            <w:pPr>
              <w:pStyle w:val="tabteksts"/>
              <w:jc w:val="right"/>
            </w:pPr>
            <w:r w:rsidRPr="00930937">
              <w:t>6 712 687</w:t>
            </w:r>
          </w:p>
        </w:tc>
        <w:tc>
          <w:tcPr>
            <w:tcW w:w="1132" w:type="dxa"/>
            <w:shd w:val="clear" w:color="auto" w:fill="D9D9D9" w:themeFill="background1" w:themeFillShade="D9"/>
          </w:tcPr>
          <w:p w14:paraId="428A2398" w14:textId="77777777" w:rsidR="003126B6" w:rsidRPr="00930937" w:rsidRDefault="003126B6" w:rsidP="003126B6">
            <w:pPr>
              <w:pStyle w:val="tabteksts"/>
              <w:jc w:val="right"/>
            </w:pPr>
            <w:r w:rsidRPr="00930937">
              <w:t>6 420 071</w:t>
            </w:r>
          </w:p>
        </w:tc>
      </w:tr>
      <w:tr w:rsidR="003126B6" w:rsidRPr="00930937" w14:paraId="004E3240" w14:textId="77777777" w:rsidTr="003126B6">
        <w:trPr>
          <w:trHeight w:val="283"/>
          <w:jc w:val="center"/>
        </w:trPr>
        <w:tc>
          <w:tcPr>
            <w:tcW w:w="3378" w:type="dxa"/>
            <w:vAlign w:val="center"/>
          </w:tcPr>
          <w:p w14:paraId="17FC6B95" w14:textId="77777777" w:rsidR="003126B6" w:rsidRPr="00930937" w:rsidRDefault="003126B6" w:rsidP="003126B6">
            <w:pPr>
              <w:pStyle w:val="tabteksts"/>
              <w:rPr>
                <w:szCs w:val="18"/>
                <w:lang w:eastAsia="lv-LV"/>
              </w:rPr>
            </w:pPr>
            <w:r w:rsidRPr="00930937">
              <w:rPr>
                <w:szCs w:val="18"/>
                <w:lang w:eastAsia="lv-LV"/>
              </w:rPr>
              <w:t xml:space="preserve">Kopējo izdevumu izmaiņas, </w:t>
            </w:r>
            <w:r w:rsidRPr="00930937">
              <w:rPr>
                <w:i/>
                <w:szCs w:val="18"/>
                <w:lang w:eastAsia="lv-LV"/>
              </w:rPr>
              <w:t>euro</w:t>
            </w:r>
            <w:r w:rsidRPr="00930937">
              <w:rPr>
                <w:szCs w:val="18"/>
                <w:lang w:eastAsia="lv-LV"/>
              </w:rPr>
              <w:t xml:space="preserve"> (+/–) pret iepriekšējo gadu</w:t>
            </w:r>
          </w:p>
        </w:tc>
        <w:tc>
          <w:tcPr>
            <w:tcW w:w="1131" w:type="dxa"/>
          </w:tcPr>
          <w:p w14:paraId="49B7E7BA" w14:textId="77777777" w:rsidR="003126B6" w:rsidRPr="00930937" w:rsidRDefault="003126B6" w:rsidP="003126B6">
            <w:pPr>
              <w:pStyle w:val="tabteksts"/>
              <w:jc w:val="center"/>
            </w:pPr>
            <w:r w:rsidRPr="00930937">
              <w:rPr>
                <w:b/>
                <w:bCs/>
              </w:rPr>
              <w:t>×</w:t>
            </w:r>
          </w:p>
        </w:tc>
        <w:tc>
          <w:tcPr>
            <w:tcW w:w="1132" w:type="dxa"/>
          </w:tcPr>
          <w:p w14:paraId="2F41B80B" w14:textId="77777777" w:rsidR="003126B6" w:rsidRPr="00930937" w:rsidRDefault="003126B6" w:rsidP="003126B6">
            <w:pPr>
              <w:pStyle w:val="tabteksts"/>
              <w:jc w:val="right"/>
            </w:pPr>
            <w:r w:rsidRPr="00930937">
              <w:t>955 284</w:t>
            </w:r>
          </w:p>
        </w:tc>
        <w:tc>
          <w:tcPr>
            <w:tcW w:w="1132" w:type="dxa"/>
          </w:tcPr>
          <w:p w14:paraId="073E3FF0" w14:textId="77777777" w:rsidR="003126B6" w:rsidRPr="00930937" w:rsidRDefault="003126B6" w:rsidP="003126B6">
            <w:pPr>
              <w:pStyle w:val="tabteksts"/>
              <w:jc w:val="right"/>
            </w:pPr>
            <w:r w:rsidRPr="00930937">
              <w:t>20 926 069</w:t>
            </w:r>
          </w:p>
        </w:tc>
        <w:tc>
          <w:tcPr>
            <w:tcW w:w="1132" w:type="dxa"/>
          </w:tcPr>
          <w:p w14:paraId="7A2787AA" w14:textId="77777777" w:rsidR="003126B6" w:rsidRPr="00930937" w:rsidRDefault="003126B6" w:rsidP="003126B6">
            <w:pPr>
              <w:pStyle w:val="tabteksts"/>
              <w:jc w:val="right"/>
            </w:pPr>
            <w:r w:rsidRPr="00930937">
              <w:t>-20 784 897</w:t>
            </w:r>
          </w:p>
        </w:tc>
        <w:tc>
          <w:tcPr>
            <w:tcW w:w="1132" w:type="dxa"/>
          </w:tcPr>
          <w:p w14:paraId="598C8EC6" w14:textId="77777777" w:rsidR="003126B6" w:rsidRPr="00930937" w:rsidRDefault="003126B6" w:rsidP="003126B6">
            <w:pPr>
              <w:pStyle w:val="tabteksts"/>
              <w:jc w:val="right"/>
            </w:pPr>
            <w:r w:rsidRPr="00930937">
              <w:t>-292 616</w:t>
            </w:r>
          </w:p>
        </w:tc>
      </w:tr>
      <w:tr w:rsidR="003126B6" w:rsidRPr="00930937" w14:paraId="596A6B6B" w14:textId="77777777" w:rsidTr="003126B6">
        <w:trPr>
          <w:trHeight w:val="283"/>
          <w:jc w:val="center"/>
        </w:trPr>
        <w:tc>
          <w:tcPr>
            <w:tcW w:w="3378" w:type="dxa"/>
            <w:vAlign w:val="center"/>
          </w:tcPr>
          <w:p w14:paraId="52EA7F71" w14:textId="77777777" w:rsidR="003126B6" w:rsidRPr="00930937" w:rsidRDefault="003126B6" w:rsidP="003126B6">
            <w:pPr>
              <w:pStyle w:val="tabteksts"/>
            </w:pPr>
            <w:r w:rsidRPr="00930937">
              <w:rPr>
                <w:lang w:eastAsia="lv-LV"/>
              </w:rPr>
              <w:t>Kopējie izdevumi</w:t>
            </w:r>
            <w:r w:rsidRPr="00930937">
              <w:t>, % (+/–) pret iepriekšējo gadu</w:t>
            </w:r>
          </w:p>
        </w:tc>
        <w:tc>
          <w:tcPr>
            <w:tcW w:w="1131" w:type="dxa"/>
          </w:tcPr>
          <w:p w14:paraId="0927E2C1" w14:textId="77777777" w:rsidR="003126B6" w:rsidRPr="00930937" w:rsidRDefault="003126B6" w:rsidP="003126B6">
            <w:pPr>
              <w:pStyle w:val="tabteksts"/>
              <w:jc w:val="center"/>
            </w:pPr>
            <w:r w:rsidRPr="00930937">
              <w:rPr>
                <w:b/>
                <w:bCs/>
              </w:rPr>
              <w:t>×</w:t>
            </w:r>
          </w:p>
        </w:tc>
        <w:tc>
          <w:tcPr>
            <w:tcW w:w="1132" w:type="dxa"/>
          </w:tcPr>
          <w:p w14:paraId="5A32B9AA" w14:textId="77777777" w:rsidR="003126B6" w:rsidRPr="00930937" w:rsidRDefault="003126B6" w:rsidP="003126B6">
            <w:pPr>
              <w:pStyle w:val="tabteksts"/>
              <w:jc w:val="right"/>
            </w:pPr>
            <w:r w:rsidRPr="00930937">
              <w:t>17,0</w:t>
            </w:r>
          </w:p>
        </w:tc>
        <w:tc>
          <w:tcPr>
            <w:tcW w:w="1132" w:type="dxa"/>
          </w:tcPr>
          <w:p w14:paraId="67098765" w14:textId="77777777" w:rsidR="003126B6" w:rsidRPr="00930937" w:rsidRDefault="003126B6" w:rsidP="003126B6">
            <w:pPr>
              <w:pStyle w:val="tabteksts"/>
              <w:jc w:val="right"/>
            </w:pPr>
            <w:r w:rsidRPr="00930937">
              <w:t>318,4</w:t>
            </w:r>
          </w:p>
        </w:tc>
        <w:tc>
          <w:tcPr>
            <w:tcW w:w="1132" w:type="dxa"/>
          </w:tcPr>
          <w:p w14:paraId="739C2952" w14:textId="77777777" w:rsidR="003126B6" w:rsidRPr="00930937" w:rsidRDefault="003126B6" w:rsidP="003126B6">
            <w:pPr>
              <w:pStyle w:val="tabteksts"/>
              <w:jc w:val="right"/>
            </w:pPr>
            <w:r w:rsidRPr="00930937">
              <w:t>-75,6</w:t>
            </w:r>
          </w:p>
        </w:tc>
        <w:tc>
          <w:tcPr>
            <w:tcW w:w="1132" w:type="dxa"/>
          </w:tcPr>
          <w:p w14:paraId="48EA23C0" w14:textId="77777777" w:rsidR="003126B6" w:rsidRPr="00930937" w:rsidRDefault="003126B6" w:rsidP="003126B6">
            <w:pPr>
              <w:pStyle w:val="tabteksts"/>
              <w:jc w:val="right"/>
            </w:pPr>
            <w:r w:rsidRPr="00930937">
              <w:t>-4,4</w:t>
            </w:r>
          </w:p>
        </w:tc>
      </w:tr>
      <w:tr w:rsidR="003126B6" w:rsidRPr="00930937" w14:paraId="7DE7A969" w14:textId="77777777" w:rsidTr="003126B6">
        <w:trPr>
          <w:trHeight w:val="142"/>
          <w:jc w:val="center"/>
        </w:trPr>
        <w:tc>
          <w:tcPr>
            <w:tcW w:w="3378" w:type="dxa"/>
          </w:tcPr>
          <w:p w14:paraId="62A7CC93" w14:textId="77777777" w:rsidR="003126B6" w:rsidRPr="00930937" w:rsidRDefault="003126B6" w:rsidP="003126B6">
            <w:pPr>
              <w:pStyle w:val="tabteksts"/>
              <w:rPr>
                <w:szCs w:val="18"/>
                <w:lang w:eastAsia="lv-LV"/>
              </w:rPr>
            </w:pPr>
            <w:r w:rsidRPr="00930937">
              <w:rPr>
                <w:szCs w:val="18"/>
              </w:rPr>
              <w:t xml:space="preserve">Atlīdzība, </w:t>
            </w:r>
            <w:r w:rsidRPr="00930937">
              <w:rPr>
                <w:i/>
                <w:szCs w:val="18"/>
              </w:rPr>
              <w:t>euro</w:t>
            </w:r>
          </w:p>
        </w:tc>
        <w:tc>
          <w:tcPr>
            <w:tcW w:w="1131" w:type="dxa"/>
          </w:tcPr>
          <w:p w14:paraId="5A600209" w14:textId="77777777" w:rsidR="003126B6" w:rsidRPr="00930937" w:rsidRDefault="003126B6" w:rsidP="003126B6">
            <w:pPr>
              <w:pStyle w:val="tabteksts"/>
              <w:jc w:val="right"/>
              <w:rPr>
                <w:szCs w:val="18"/>
              </w:rPr>
            </w:pPr>
            <w:r w:rsidRPr="00930937">
              <w:rPr>
                <w:szCs w:val="18"/>
              </w:rPr>
              <w:t>1 353 585</w:t>
            </w:r>
          </w:p>
        </w:tc>
        <w:tc>
          <w:tcPr>
            <w:tcW w:w="1132" w:type="dxa"/>
          </w:tcPr>
          <w:p w14:paraId="303AFCEB" w14:textId="77777777" w:rsidR="003126B6" w:rsidRPr="00930937" w:rsidRDefault="003126B6" w:rsidP="003126B6">
            <w:pPr>
              <w:pStyle w:val="tabteksts"/>
              <w:jc w:val="right"/>
              <w:rPr>
                <w:szCs w:val="18"/>
              </w:rPr>
            </w:pPr>
            <w:r w:rsidRPr="00930937">
              <w:rPr>
                <w:szCs w:val="18"/>
              </w:rPr>
              <w:t>2 072 059</w:t>
            </w:r>
          </w:p>
        </w:tc>
        <w:tc>
          <w:tcPr>
            <w:tcW w:w="1132" w:type="dxa"/>
          </w:tcPr>
          <w:p w14:paraId="6205A18E" w14:textId="77777777" w:rsidR="003126B6" w:rsidRPr="00930937" w:rsidRDefault="003126B6" w:rsidP="003126B6">
            <w:pPr>
              <w:pStyle w:val="tabteksts"/>
              <w:jc w:val="right"/>
              <w:rPr>
                <w:szCs w:val="18"/>
              </w:rPr>
            </w:pPr>
            <w:r w:rsidRPr="00930937">
              <w:rPr>
                <w:szCs w:val="18"/>
              </w:rPr>
              <w:t>1 997 773</w:t>
            </w:r>
          </w:p>
        </w:tc>
        <w:tc>
          <w:tcPr>
            <w:tcW w:w="1132" w:type="dxa"/>
          </w:tcPr>
          <w:p w14:paraId="0D13AACB" w14:textId="77777777" w:rsidR="003126B6" w:rsidRPr="00930937" w:rsidRDefault="003126B6" w:rsidP="003126B6">
            <w:pPr>
              <w:pStyle w:val="tabteksts"/>
              <w:jc w:val="right"/>
              <w:rPr>
                <w:szCs w:val="18"/>
              </w:rPr>
            </w:pPr>
            <w:r w:rsidRPr="00930937">
              <w:rPr>
                <w:szCs w:val="18"/>
              </w:rPr>
              <w:t>1 997 773</w:t>
            </w:r>
          </w:p>
        </w:tc>
        <w:tc>
          <w:tcPr>
            <w:tcW w:w="1132" w:type="dxa"/>
          </w:tcPr>
          <w:p w14:paraId="468BD7EE" w14:textId="77777777" w:rsidR="003126B6" w:rsidRPr="00930937" w:rsidRDefault="003126B6" w:rsidP="003126B6">
            <w:pPr>
              <w:pStyle w:val="tabteksts"/>
              <w:jc w:val="right"/>
              <w:rPr>
                <w:szCs w:val="18"/>
              </w:rPr>
            </w:pPr>
            <w:r w:rsidRPr="00930937">
              <w:rPr>
                <w:szCs w:val="18"/>
              </w:rPr>
              <w:t>1 705 157</w:t>
            </w:r>
          </w:p>
        </w:tc>
      </w:tr>
      <w:tr w:rsidR="003126B6" w:rsidRPr="00930937" w14:paraId="01437540" w14:textId="77777777" w:rsidTr="003126B6">
        <w:trPr>
          <w:trHeight w:val="283"/>
          <w:jc w:val="center"/>
        </w:trPr>
        <w:tc>
          <w:tcPr>
            <w:tcW w:w="3378" w:type="dxa"/>
          </w:tcPr>
          <w:p w14:paraId="3B5B2D30" w14:textId="77777777" w:rsidR="003126B6" w:rsidRPr="00930937" w:rsidRDefault="003126B6" w:rsidP="003126B6">
            <w:pPr>
              <w:pStyle w:val="tabteksts"/>
              <w:rPr>
                <w:szCs w:val="18"/>
                <w:lang w:eastAsia="lv-LV"/>
              </w:rPr>
            </w:pPr>
            <w:r w:rsidRPr="00930937">
              <w:rPr>
                <w:szCs w:val="18"/>
              </w:rPr>
              <w:t>Vidējais amata vietu skaits gadā</w:t>
            </w:r>
          </w:p>
        </w:tc>
        <w:tc>
          <w:tcPr>
            <w:tcW w:w="1131" w:type="dxa"/>
          </w:tcPr>
          <w:p w14:paraId="33E150A5" w14:textId="77777777" w:rsidR="003126B6" w:rsidRPr="00930937" w:rsidRDefault="003126B6" w:rsidP="003126B6">
            <w:pPr>
              <w:pStyle w:val="tabteksts"/>
              <w:jc w:val="right"/>
              <w:rPr>
                <w:szCs w:val="18"/>
              </w:rPr>
            </w:pPr>
            <w:r w:rsidRPr="00930937">
              <w:rPr>
                <w:szCs w:val="18"/>
              </w:rPr>
              <w:t>15</w:t>
            </w:r>
          </w:p>
        </w:tc>
        <w:tc>
          <w:tcPr>
            <w:tcW w:w="1132" w:type="dxa"/>
          </w:tcPr>
          <w:p w14:paraId="65DFAB59" w14:textId="77777777" w:rsidR="003126B6" w:rsidRPr="00930937" w:rsidRDefault="003126B6" w:rsidP="003126B6">
            <w:pPr>
              <w:pStyle w:val="tabteksts"/>
              <w:jc w:val="right"/>
              <w:rPr>
                <w:szCs w:val="18"/>
              </w:rPr>
            </w:pPr>
            <w:r w:rsidRPr="00930937">
              <w:rPr>
                <w:szCs w:val="18"/>
              </w:rPr>
              <w:t>20</w:t>
            </w:r>
          </w:p>
        </w:tc>
        <w:tc>
          <w:tcPr>
            <w:tcW w:w="1132" w:type="dxa"/>
          </w:tcPr>
          <w:p w14:paraId="50BD5444" w14:textId="77777777" w:rsidR="003126B6" w:rsidRPr="00930937" w:rsidRDefault="003126B6" w:rsidP="003126B6">
            <w:pPr>
              <w:pStyle w:val="tabteksts"/>
              <w:jc w:val="right"/>
              <w:rPr>
                <w:szCs w:val="18"/>
              </w:rPr>
            </w:pPr>
            <w:r w:rsidRPr="00930937">
              <w:rPr>
                <w:szCs w:val="18"/>
              </w:rPr>
              <w:t>20</w:t>
            </w:r>
          </w:p>
        </w:tc>
        <w:tc>
          <w:tcPr>
            <w:tcW w:w="1132" w:type="dxa"/>
          </w:tcPr>
          <w:p w14:paraId="0A5693DE" w14:textId="77777777" w:rsidR="003126B6" w:rsidRPr="00930937" w:rsidRDefault="003126B6" w:rsidP="003126B6">
            <w:pPr>
              <w:pStyle w:val="tabteksts"/>
              <w:jc w:val="right"/>
              <w:rPr>
                <w:szCs w:val="18"/>
              </w:rPr>
            </w:pPr>
            <w:r w:rsidRPr="00930937">
              <w:rPr>
                <w:szCs w:val="18"/>
              </w:rPr>
              <w:t>20</w:t>
            </w:r>
          </w:p>
        </w:tc>
        <w:tc>
          <w:tcPr>
            <w:tcW w:w="1132" w:type="dxa"/>
          </w:tcPr>
          <w:p w14:paraId="367352FD" w14:textId="77777777" w:rsidR="003126B6" w:rsidRPr="00930937" w:rsidRDefault="003126B6" w:rsidP="003126B6">
            <w:pPr>
              <w:pStyle w:val="tabteksts"/>
              <w:jc w:val="right"/>
              <w:rPr>
                <w:szCs w:val="18"/>
              </w:rPr>
            </w:pPr>
            <w:r w:rsidRPr="00930937">
              <w:rPr>
                <w:szCs w:val="18"/>
              </w:rPr>
              <w:t>20</w:t>
            </w:r>
          </w:p>
        </w:tc>
      </w:tr>
      <w:tr w:rsidR="003126B6" w:rsidRPr="00930937" w14:paraId="474D576A" w14:textId="77777777" w:rsidTr="003126B6">
        <w:trPr>
          <w:trHeight w:val="283"/>
          <w:jc w:val="center"/>
        </w:trPr>
        <w:tc>
          <w:tcPr>
            <w:tcW w:w="3378" w:type="dxa"/>
          </w:tcPr>
          <w:p w14:paraId="13F5DAB7" w14:textId="77777777" w:rsidR="003126B6" w:rsidRPr="00930937" w:rsidRDefault="003126B6" w:rsidP="003126B6">
            <w:pPr>
              <w:pStyle w:val="tabteksts"/>
              <w:rPr>
                <w:szCs w:val="18"/>
                <w:lang w:eastAsia="lv-LV"/>
              </w:rPr>
            </w:pPr>
            <w:r w:rsidRPr="00930937">
              <w:rPr>
                <w:szCs w:val="18"/>
              </w:rPr>
              <w:t xml:space="preserve">Vidējā atlīdzība amata vietai </w:t>
            </w:r>
            <w:r w:rsidRPr="00930937">
              <w:rPr>
                <w:szCs w:val="18"/>
                <w:lang w:eastAsia="lv-LV"/>
              </w:rPr>
              <w:t>(mēnesī)</w:t>
            </w:r>
            <w:r w:rsidRPr="00930937">
              <w:rPr>
                <w:szCs w:val="18"/>
              </w:rPr>
              <w:t xml:space="preserve">, </w:t>
            </w:r>
            <w:r w:rsidRPr="00930937">
              <w:rPr>
                <w:i/>
                <w:szCs w:val="18"/>
              </w:rPr>
              <w:t>euro</w:t>
            </w:r>
          </w:p>
        </w:tc>
        <w:tc>
          <w:tcPr>
            <w:tcW w:w="1131" w:type="dxa"/>
          </w:tcPr>
          <w:p w14:paraId="59D45660" w14:textId="77777777" w:rsidR="003126B6" w:rsidRPr="00930937" w:rsidRDefault="003126B6" w:rsidP="003126B6">
            <w:pPr>
              <w:pStyle w:val="tabteksts"/>
              <w:jc w:val="right"/>
              <w:rPr>
                <w:szCs w:val="18"/>
              </w:rPr>
            </w:pPr>
            <w:r w:rsidRPr="00930937">
              <w:rPr>
                <w:szCs w:val="18"/>
              </w:rPr>
              <w:t>7 012</w:t>
            </w:r>
          </w:p>
        </w:tc>
        <w:tc>
          <w:tcPr>
            <w:tcW w:w="1132" w:type="dxa"/>
          </w:tcPr>
          <w:p w14:paraId="4202998C" w14:textId="77777777" w:rsidR="003126B6" w:rsidRPr="00930937" w:rsidRDefault="003126B6" w:rsidP="003126B6">
            <w:pPr>
              <w:pStyle w:val="tabteksts"/>
              <w:jc w:val="right"/>
              <w:rPr>
                <w:szCs w:val="18"/>
              </w:rPr>
            </w:pPr>
            <w:r w:rsidRPr="00930937">
              <w:rPr>
                <w:szCs w:val="18"/>
              </w:rPr>
              <w:t>8 151</w:t>
            </w:r>
          </w:p>
        </w:tc>
        <w:tc>
          <w:tcPr>
            <w:tcW w:w="1132" w:type="dxa"/>
          </w:tcPr>
          <w:p w14:paraId="78C96AF8" w14:textId="77777777" w:rsidR="003126B6" w:rsidRPr="00930937" w:rsidRDefault="003126B6" w:rsidP="003126B6">
            <w:pPr>
              <w:pStyle w:val="tabteksts"/>
              <w:jc w:val="right"/>
              <w:rPr>
                <w:szCs w:val="18"/>
              </w:rPr>
            </w:pPr>
            <w:r w:rsidRPr="00930937">
              <w:rPr>
                <w:szCs w:val="18"/>
              </w:rPr>
              <w:t>7 908</w:t>
            </w:r>
          </w:p>
        </w:tc>
        <w:tc>
          <w:tcPr>
            <w:tcW w:w="1132" w:type="dxa"/>
          </w:tcPr>
          <w:p w14:paraId="6219A780" w14:textId="77777777" w:rsidR="003126B6" w:rsidRPr="00930937" w:rsidRDefault="003126B6" w:rsidP="003126B6">
            <w:pPr>
              <w:pStyle w:val="tabteksts"/>
              <w:jc w:val="right"/>
              <w:rPr>
                <w:szCs w:val="18"/>
              </w:rPr>
            </w:pPr>
            <w:r w:rsidRPr="00930937">
              <w:rPr>
                <w:szCs w:val="18"/>
              </w:rPr>
              <w:t>7 908</w:t>
            </w:r>
          </w:p>
        </w:tc>
        <w:tc>
          <w:tcPr>
            <w:tcW w:w="1132" w:type="dxa"/>
          </w:tcPr>
          <w:p w14:paraId="0D3BB9A3" w14:textId="77777777" w:rsidR="003126B6" w:rsidRPr="00930937" w:rsidRDefault="003126B6" w:rsidP="003126B6">
            <w:pPr>
              <w:pStyle w:val="tabteksts"/>
              <w:jc w:val="right"/>
              <w:rPr>
                <w:szCs w:val="18"/>
              </w:rPr>
            </w:pPr>
            <w:r w:rsidRPr="00930937">
              <w:rPr>
                <w:szCs w:val="18"/>
              </w:rPr>
              <w:t>6 688</w:t>
            </w:r>
          </w:p>
        </w:tc>
      </w:tr>
      <w:tr w:rsidR="003126B6" w:rsidRPr="00930937" w14:paraId="00A25D29" w14:textId="77777777" w:rsidTr="003126B6">
        <w:trPr>
          <w:trHeight w:val="333"/>
          <w:jc w:val="center"/>
        </w:trPr>
        <w:tc>
          <w:tcPr>
            <w:tcW w:w="3378" w:type="dxa"/>
            <w:vAlign w:val="center"/>
          </w:tcPr>
          <w:p w14:paraId="7D1F55FF" w14:textId="77777777" w:rsidR="003126B6" w:rsidRPr="00930937" w:rsidRDefault="003126B6" w:rsidP="003126B6">
            <w:pPr>
              <w:pStyle w:val="tabteksts"/>
              <w:rPr>
                <w:szCs w:val="18"/>
                <w:lang w:eastAsia="lv-LV"/>
              </w:rPr>
            </w:pPr>
            <w:r w:rsidRPr="00930937">
              <w:rPr>
                <w:szCs w:val="18"/>
                <w:lang w:eastAsia="lv-LV"/>
              </w:rPr>
              <w:t xml:space="preserve">Kopējā atlīdzība gadā par ārštata darbinieku un uz līgumattiecību pamata nodarbināto, kas nav amatu sarakstā, pakalpojumiem, </w:t>
            </w:r>
            <w:r w:rsidRPr="00930937">
              <w:rPr>
                <w:i/>
                <w:szCs w:val="18"/>
                <w:lang w:eastAsia="lv-LV"/>
              </w:rPr>
              <w:t>euro</w:t>
            </w:r>
          </w:p>
        </w:tc>
        <w:tc>
          <w:tcPr>
            <w:tcW w:w="1131" w:type="dxa"/>
          </w:tcPr>
          <w:p w14:paraId="36330555" w14:textId="77777777" w:rsidR="003126B6" w:rsidRPr="00930937" w:rsidRDefault="003126B6" w:rsidP="003126B6">
            <w:pPr>
              <w:pStyle w:val="tabteksts"/>
              <w:jc w:val="right"/>
              <w:rPr>
                <w:szCs w:val="18"/>
              </w:rPr>
            </w:pPr>
            <w:r w:rsidRPr="00930937">
              <w:rPr>
                <w:szCs w:val="18"/>
              </w:rPr>
              <w:t>91 474</w:t>
            </w:r>
          </w:p>
        </w:tc>
        <w:tc>
          <w:tcPr>
            <w:tcW w:w="1132" w:type="dxa"/>
          </w:tcPr>
          <w:p w14:paraId="5E6064B8" w14:textId="77777777" w:rsidR="003126B6" w:rsidRPr="00930937" w:rsidRDefault="003126B6" w:rsidP="003126B6">
            <w:pPr>
              <w:pStyle w:val="tabteksts"/>
              <w:jc w:val="right"/>
              <w:rPr>
                <w:szCs w:val="18"/>
              </w:rPr>
            </w:pPr>
            <w:r w:rsidRPr="00930937">
              <w:rPr>
                <w:szCs w:val="18"/>
              </w:rPr>
              <w:t>115 903</w:t>
            </w:r>
          </w:p>
        </w:tc>
        <w:tc>
          <w:tcPr>
            <w:tcW w:w="1132" w:type="dxa"/>
          </w:tcPr>
          <w:p w14:paraId="3304D4B1" w14:textId="77777777" w:rsidR="003126B6" w:rsidRPr="00930937" w:rsidRDefault="003126B6" w:rsidP="003126B6">
            <w:pPr>
              <w:pStyle w:val="tabteksts"/>
              <w:jc w:val="right"/>
              <w:rPr>
                <w:szCs w:val="18"/>
              </w:rPr>
            </w:pPr>
            <w:r w:rsidRPr="00930937">
              <w:rPr>
                <w:szCs w:val="18"/>
              </w:rPr>
              <w:t>99 936</w:t>
            </w:r>
          </w:p>
        </w:tc>
        <w:tc>
          <w:tcPr>
            <w:tcW w:w="1132" w:type="dxa"/>
          </w:tcPr>
          <w:p w14:paraId="5B6048B7" w14:textId="77777777" w:rsidR="003126B6" w:rsidRPr="00930937" w:rsidRDefault="003126B6" w:rsidP="003126B6">
            <w:pPr>
              <w:pStyle w:val="tabteksts"/>
              <w:jc w:val="right"/>
              <w:rPr>
                <w:szCs w:val="18"/>
              </w:rPr>
            </w:pPr>
            <w:r w:rsidRPr="00930937">
              <w:rPr>
                <w:szCs w:val="18"/>
              </w:rPr>
              <w:t>99 936</w:t>
            </w:r>
          </w:p>
        </w:tc>
        <w:tc>
          <w:tcPr>
            <w:tcW w:w="1132" w:type="dxa"/>
          </w:tcPr>
          <w:p w14:paraId="17D27A16" w14:textId="77777777" w:rsidR="003126B6" w:rsidRPr="00930937" w:rsidRDefault="003126B6" w:rsidP="003126B6">
            <w:pPr>
              <w:pStyle w:val="tabteksts"/>
              <w:jc w:val="right"/>
              <w:rPr>
                <w:szCs w:val="18"/>
              </w:rPr>
            </w:pPr>
            <w:r w:rsidRPr="00930937">
              <w:rPr>
                <w:szCs w:val="18"/>
              </w:rPr>
              <w:t>99 936</w:t>
            </w:r>
          </w:p>
        </w:tc>
      </w:tr>
    </w:tbl>
    <w:p w14:paraId="0A86C1A4" w14:textId="0451A63D" w:rsidR="00B1790E" w:rsidRPr="00930937" w:rsidRDefault="00B1790E" w:rsidP="004051D1">
      <w:pPr>
        <w:pStyle w:val="Tabuluvirsraksti"/>
        <w:spacing w:after="0"/>
        <w:jc w:val="both"/>
        <w:rPr>
          <w:lang w:eastAsia="lv-LV"/>
        </w:rPr>
      </w:pPr>
    </w:p>
    <w:p w14:paraId="7EDCA309" w14:textId="77777777" w:rsidR="003126B6" w:rsidRPr="00930937" w:rsidRDefault="003126B6" w:rsidP="003126B6">
      <w:pPr>
        <w:pStyle w:val="programmas"/>
        <w:rPr>
          <w:lang w:val="lv-LV"/>
        </w:rPr>
      </w:pPr>
      <w:r w:rsidRPr="00930937">
        <w:rPr>
          <w:lang w:val="lv-LV"/>
        </w:rPr>
        <w:t>70.06.00 Izdevumi citu Eiropas Savienības politiku instrumentu projektu un pasākumu īstenošanai</w:t>
      </w:r>
    </w:p>
    <w:p w14:paraId="71677E30" w14:textId="77777777" w:rsidR="003126B6" w:rsidRPr="00930937" w:rsidRDefault="003126B6" w:rsidP="003126B6">
      <w:pPr>
        <w:ind w:firstLine="0"/>
        <w:rPr>
          <w:u w:val="single"/>
        </w:rPr>
      </w:pPr>
      <w:r w:rsidRPr="00930937">
        <w:rPr>
          <w:u w:val="single"/>
        </w:rPr>
        <w:t>Apakšprogrammas mērķis:</w:t>
      </w:r>
    </w:p>
    <w:p w14:paraId="2A60E343" w14:textId="77777777" w:rsidR="003126B6" w:rsidRPr="00930937" w:rsidRDefault="003126B6" w:rsidP="003126B6">
      <w:r w:rsidRPr="00930937">
        <w:t>nodrošināt dzīvnieku infekcijas slimību uzraudzības, profilakses un apkarošanas pasākumu izpildi (tostarp veicot laboratoriskos un diagnostiskos izmeklējumus, references laboratorijas funkcijas), pasargājot valsts teritoriju no valsts uzraudzībā esošo dzīvnieku infekcijas slimību uzliesmojumiem, veicināt nekaitīgu un kvalitatīvu izejvielu pieejamību pārtikas apritē, radot priekšnoteikumus Latvijas produkcijas eksporta iespējām, kā arī novērst prasībām neatbilstošu pārtikas produktu nonākšanu pie patērētājiem.</w:t>
      </w:r>
    </w:p>
    <w:p w14:paraId="61FB4380" w14:textId="77777777" w:rsidR="003126B6" w:rsidRPr="00930937" w:rsidRDefault="003126B6" w:rsidP="00571997">
      <w:pPr>
        <w:ind w:firstLine="0"/>
        <w:rPr>
          <w:u w:val="single"/>
        </w:rPr>
      </w:pPr>
      <w:r w:rsidRPr="00930937">
        <w:rPr>
          <w:u w:val="single"/>
        </w:rPr>
        <w:t>Galvenās aktivitātes:</w:t>
      </w:r>
    </w:p>
    <w:p w14:paraId="7F596E3F" w14:textId="77777777" w:rsidR="003126B6" w:rsidRPr="00930937" w:rsidRDefault="003126B6" w:rsidP="003126B6">
      <w:r>
        <w:rPr>
          <w:bCs/>
          <w:shd w:val="clear" w:color="auto" w:fill="FFFFFF"/>
        </w:rPr>
        <w:t xml:space="preserve">1. </w:t>
      </w:r>
      <w:r w:rsidRPr="006E1B98">
        <w:rPr>
          <w:bCs/>
          <w:shd w:val="clear" w:color="auto" w:fill="FFFFFF"/>
        </w:rPr>
        <w:t>Programma “Dzīvnieku infekcijas slimību profilakses un apkarošanas, mikroorganismu rezistences uzraudzības, kā arī pārtikas produktu nekaitīguma un kvalitātes nodrošināšanas pasākumi”:</w:t>
      </w:r>
    </w:p>
    <w:p w14:paraId="24E7648B" w14:textId="77777777" w:rsidR="003126B6" w:rsidRPr="00930937" w:rsidRDefault="003126B6" w:rsidP="00B1790E">
      <w:pPr>
        <w:pStyle w:val="ListParagraph"/>
        <w:numPr>
          <w:ilvl w:val="0"/>
          <w:numId w:val="45"/>
        </w:numPr>
        <w:spacing w:after="60"/>
        <w:contextualSpacing w:val="0"/>
      </w:pPr>
      <w:r w:rsidRPr="00930937">
        <w:t>Trakumsērgas uzraudzības un apkarošanas programma;</w:t>
      </w:r>
    </w:p>
    <w:p w14:paraId="5C08F37F" w14:textId="77777777" w:rsidR="003126B6" w:rsidRPr="00930937" w:rsidRDefault="003126B6" w:rsidP="00B1790E">
      <w:pPr>
        <w:pStyle w:val="ListParagraph"/>
        <w:numPr>
          <w:ilvl w:val="0"/>
          <w:numId w:val="45"/>
        </w:numPr>
        <w:spacing w:after="60"/>
        <w:contextualSpacing w:val="0"/>
      </w:pPr>
      <w:r w:rsidRPr="00930937">
        <w:t>Salmonelozes ierosinātāju kontroles programma;</w:t>
      </w:r>
    </w:p>
    <w:p w14:paraId="5E724885" w14:textId="77777777" w:rsidR="003126B6" w:rsidRPr="00930937" w:rsidRDefault="003126B6" w:rsidP="00B1790E">
      <w:pPr>
        <w:pStyle w:val="ListParagraph"/>
        <w:numPr>
          <w:ilvl w:val="0"/>
          <w:numId w:val="45"/>
        </w:numPr>
        <w:spacing w:after="60"/>
        <w:contextualSpacing w:val="0"/>
      </w:pPr>
      <w:r w:rsidRPr="00930937">
        <w:t>Putnu gripas uzraudzības programma;</w:t>
      </w:r>
    </w:p>
    <w:p w14:paraId="6154FA0B" w14:textId="77777777" w:rsidR="003126B6" w:rsidRPr="00930937" w:rsidRDefault="003126B6" w:rsidP="00B1790E">
      <w:pPr>
        <w:pStyle w:val="ListParagraph"/>
        <w:numPr>
          <w:ilvl w:val="0"/>
          <w:numId w:val="45"/>
        </w:numPr>
        <w:spacing w:after="60"/>
        <w:contextualSpacing w:val="0"/>
      </w:pPr>
      <w:r w:rsidRPr="00930937">
        <w:t>Transmisīvo sūkļveida encefalopātiju uzraudzības un kontroles programma;</w:t>
      </w:r>
    </w:p>
    <w:p w14:paraId="14096F23" w14:textId="77777777" w:rsidR="003126B6" w:rsidRPr="00930937" w:rsidRDefault="003126B6" w:rsidP="00B1790E">
      <w:pPr>
        <w:pStyle w:val="ListParagraph"/>
        <w:numPr>
          <w:ilvl w:val="0"/>
          <w:numId w:val="45"/>
        </w:numPr>
        <w:spacing w:after="60"/>
        <w:contextualSpacing w:val="0"/>
      </w:pPr>
      <w:r w:rsidRPr="00930937">
        <w:t>Infekciozā katarālā drudža uzraudzības programma;</w:t>
      </w:r>
    </w:p>
    <w:p w14:paraId="48F93DD9" w14:textId="77777777" w:rsidR="003126B6" w:rsidRPr="00930937" w:rsidRDefault="003126B6" w:rsidP="00B1790E">
      <w:pPr>
        <w:pStyle w:val="ListParagraph"/>
        <w:numPr>
          <w:ilvl w:val="0"/>
          <w:numId w:val="45"/>
        </w:numPr>
        <w:spacing w:after="60"/>
        <w:contextualSpacing w:val="0"/>
      </w:pPr>
      <w:r w:rsidRPr="00930937">
        <w:t>Bišu veselības uzraudzības programma;</w:t>
      </w:r>
    </w:p>
    <w:p w14:paraId="1CC68726" w14:textId="77777777" w:rsidR="003126B6" w:rsidRPr="00930937" w:rsidRDefault="003126B6" w:rsidP="00B1790E">
      <w:pPr>
        <w:pStyle w:val="ListParagraph"/>
        <w:numPr>
          <w:ilvl w:val="0"/>
          <w:numId w:val="45"/>
        </w:numPr>
        <w:spacing w:after="60"/>
        <w:contextualSpacing w:val="0"/>
      </w:pPr>
      <w:r w:rsidRPr="00930937">
        <w:t>Aitu un kazu brucelozes uzraudzības un kontroles programma;</w:t>
      </w:r>
    </w:p>
    <w:p w14:paraId="073B8411" w14:textId="77777777" w:rsidR="003126B6" w:rsidRPr="00930937" w:rsidRDefault="003126B6" w:rsidP="00B1790E">
      <w:pPr>
        <w:pStyle w:val="ListParagraph"/>
        <w:numPr>
          <w:ilvl w:val="0"/>
          <w:numId w:val="45"/>
        </w:numPr>
        <w:spacing w:after="60"/>
        <w:contextualSpacing w:val="0"/>
      </w:pPr>
      <w:r w:rsidRPr="00930937">
        <w:t>Govju brucelozes profilakses un apkarošanas programma;</w:t>
      </w:r>
    </w:p>
    <w:p w14:paraId="114629B0" w14:textId="77777777" w:rsidR="003126B6" w:rsidRPr="00930937" w:rsidRDefault="003126B6" w:rsidP="00B1790E">
      <w:pPr>
        <w:pStyle w:val="ListParagraph"/>
        <w:numPr>
          <w:ilvl w:val="0"/>
          <w:numId w:val="45"/>
        </w:numPr>
        <w:spacing w:after="60"/>
        <w:contextualSpacing w:val="0"/>
      </w:pPr>
      <w:r w:rsidRPr="00930937">
        <w:lastRenderedPageBreak/>
        <w:t>Trakumsērgas apkarošanas programma Baltkrievijas – Latvijas pierobežā;</w:t>
      </w:r>
    </w:p>
    <w:p w14:paraId="4BBA108A" w14:textId="77777777" w:rsidR="003126B6" w:rsidRPr="00930937" w:rsidRDefault="003126B6" w:rsidP="00B1790E">
      <w:pPr>
        <w:pStyle w:val="ListParagraph"/>
        <w:numPr>
          <w:ilvl w:val="0"/>
          <w:numId w:val="45"/>
        </w:numPr>
        <w:spacing w:after="60"/>
        <w:contextualSpacing w:val="0"/>
      </w:pPr>
      <w:r w:rsidRPr="00930937">
        <w:t>Klasiskā cūku mēra apkarošanas un uzraudzības programma;</w:t>
      </w:r>
    </w:p>
    <w:p w14:paraId="3C19628A" w14:textId="77777777" w:rsidR="003126B6" w:rsidRPr="00930937" w:rsidRDefault="003126B6" w:rsidP="00B1790E">
      <w:pPr>
        <w:pStyle w:val="ListParagraph"/>
        <w:numPr>
          <w:ilvl w:val="0"/>
          <w:numId w:val="45"/>
        </w:numPr>
        <w:spacing w:after="60"/>
        <w:contextualSpacing w:val="0"/>
      </w:pPr>
      <w:r w:rsidRPr="00930937">
        <w:t>Āfrikas cūku mēra uzraudzības un apkarošanas programma;</w:t>
      </w:r>
    </w:p>
    <w:p w14:paraId="34E60AE5" w14:textId="77777777" w:rsidR="003126B6" w:rsidRPr="00930937" w:rsidRDefault="003126B6" w:rsidP="00B1790E">
      <w:pPr>
        <w:pStyle w:val="ListParagraph"/>
        <w:numPr>
          <w:ilvl w:val="0"/>
          <w:numId w:val="45"/>
        </w:numPr>
        <w:spacing w:after="60"/>
        <w:contextualSpacing w:val="0"/>
      </w:pPr>
      <w:r w:rsidRPr="00930937">
        <w:t>Mikroorganismu rezistences uzraudzības programma;</w:t>
      </w:r>
    </w:p>
    <w:p w14:paraId="783CC6F5" w14:textId="77777777" w:rsidR="003126B6" w:rsidRPr="00930937" w:rsidRDefault="003126B6" w:rsidP="00B1790E">
      <w:pPr>
        <w:pStyle w:val="ListParagraph"/>
        <w:numPr>
          <w:ilvl w:val="0"/>
          <w:numId w:val="45"/>
        </w:numPr>
        <w:spacing w:after="60"/>
        <w:contextualSpacing w:val="0"/>
      </w:pPr>
      <w:r w:rsidRPr="00930937">
        <w:t>Pārtikas produktu laboratoriskie izmeklējumi.</w:t>
      </w:r>
    </w:p>
    <w:p w14:paraId="4EA9A80E" w14:textId="77777777" w:rsidR="003126B6" w:rsidRPr="00930937" w:rsidRDefault="003126B6" w:rsidP="003126B6">
      <w:pPr>
        <w:spacing w:before="120"/>
      </w:pPr>
      <w:r w:rsidRPr="00930937">
        <w:t>Programmas pozīcijas un izdevumi var mainīties atkarībā no Eiropas Komisijas atbalstāmajām izdevuma pozīcijām, epidemioloģiskās situācijas Latvijā, kā arī citiem apstākļiem, kuri šobrīd nav paredzami. Eiropas Komisija līdzfinansē tikai atsevišķus pasākumus programmu ietvaros – citus līdz 100% apmērā, citus tikai līdz 75%, vai mazāk, bet citiem ir noteikts konkrēts līdzfinansējums par pasākumu. Lai realizētu visas programmas kopumā, papildus Eiropas Komisijas finansējumam, ir nepieciešams finansējums no Latvijas valsts budžeta.</w:t>
      </w:r>
    </w:p>
    <w:p w14:paraId="5DA0EF16" w14:textId="77777777" w:rsidR="003126B6" w:rsidRPr="00930937" w:rsidRDefault="003126B6" w:rsidP="003126B6">
      <w:pPr>
        <w:spacing w:before="120"/>
      </w:pPr>
      <w:r>
        <w:rPr>
          <w:szCs w:val="18"/>
          <w:lang w:eastAsia="lv-LV"/>
        </w:rPr>
        <w:t xml:space="preserve">2. </w:t>
      </w:r>
      <w:r w:rsidRPr="006E1B98">
        <w:rPr>
          <w:szCs w:val="18"/>
          <w:lang w:eastAsia="lv-LV"/>
        </w:rPr>
        <w:t>Lauksaimniecības, lauku un zivsaimniecības saimnieciskās darbības veicēju aizdevumu programmas</w:t>
      </w:r>
      <w:r w:rsidRPr="00930937">
        <w:t xml:space="preserve"> galvenā aktivitāte ir iedzīvotāju iesaistīšana saimnieciskajā darbībā, palielinot finanšu resursu pieejamību saimnieciskās darbības veicējiem, kuri darbojas vai plāno uzsākt darboties lauksaimniecības, lauku attīstības vai zivsaimniecības nozarē.</w:t>
      </w:r>
    </w:p>
    <w:p w14:paraId="0200FC35" w14:textId="77777777" w:rsidR="003126B6" w:rsidRPr="00930937" w:rsidRDefault="003126B6" w:rsidP="003126B6">
      <w:pPr>
        <w:spacing w:before="120"/>
      </w:pPr>
      <w:r>
        <w:rPr>
          <w:szCs w:val="18"/>
          <w:lang w:eastAsia="lv-LV"/>
        </w:rPr>
        <w:t xml:space="preserve">3. </w:t>
      </w:r>
      <w:r w:rsidRPr="006E1B98">
        <w:rPr>
          <w:szCs w:val="18"/>
          <w:lang w:eastAsia="lv-LV"/>
        </w:rPr>
        <w:t>Solidaritātes fonda atbalsts plūdu seku novēršanai – s</w:t>
      </w:r>
      <w:r w:rsidRPr="00930937">
        <w:t>askaņā ar 2018. gada 11. decembra MK sēdes protokolu Nr.59 69.§ līdzekļi paredzēti Eiropas Savienības Solidaritātes fonda īstenošanai 17 730 519 EUR apmērā, saskaņā ar Eiropas Komisijas īstenošanas lēmumu, ar ko no Eiropas Savienības Solidaritātes fonda piešķir finansiālu pabalstu avārijas un atjaunošanas operāciju finansēšanai pēc 2017. gada plūdiem Latvijā.</w:t>
      </w:r>
    </w:p>
    <w:p w14:paraId="7AD82F3A" w14:textId="77777777" w:rsidR="003126B6" w:rsidRPr="00930937" w:rsidRDefault="003126B6" w:rsidP="003126B6">
      <w:pPr>
        <w:ind w:firstLine="0"/>
      </w:pPr>
      <w:r w:rsidRPr="00930937">
        <w:rPr>
          <w:u w:val="single"/>
        </w:rPr>
        <w:t>Apakšprogrammas izpildītājs</w:t>
      </w:r>
      <w:r w:rsidRPr="00930937">
        <w:t>: PVD, ZM (transferts BIOR, transferts Satiksmes ministrijai, finansējums ZMNI).</w:t>
      </w:r>
    </w:p>
    <w:p w14:paraId="4A91AFF6" w14:textId="77777777" w:rsidR="003126B6" w:rsidRPr="00930937" w:rsidRDefault="003126B6" w:rsidP="00BF5936">
      <w:pPr>
        <w:pStyle w:val="Tabuluvirsraksti"/>
        <w:spacing w:before="240" w:after="240"/>
        <w:rPr>
          <w:b/>
          <w:lang w:eastAsia="lv-LV"/>
        </w:rPr>
      </w:pPr>
      <w:r w:rsidRPr="00930937">
        <w:rPr>
          <w:b/>
          <w:lang w:eastAsia="lv-LV"/>
        </w:rPr>
        <w:t>Darbības rezultāti un to rezultatīvie rādītāji no 2017. līdz 2021. gadam</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48"/>
        <w:gridCol w:w="964"/>
        <w:gridCol w:w="965"/>
        <w:gridCol w:w="965"/>
        <w:gridCol w:w="965"/>
        <w:gridCol w:w="965"/>
      </w:tblGrid>
      <w:tr w:rsidR="003126B6" w:rsidRPr="00930937" w14:paraId="4F963ACB" w14:textId="77777777" w:rsidTr="003126B6">
        <w:trPr>
          <w:tblHeader/>
          <w:jc w:val="center"/>
        </w:trPr>
        <w:tc>
          <w:tcPr>
            <w:tcW w:w="4248" w:type="dxa"/>
          </w:tcPr>
          <w:p w14:paraId="52185B5D" w14:textId="77777777" w:rsidR="003126B6" w:rsidRPr="00930937" w:rsidRDefault="003126B6" w:rsidP="003126B6">
            <w:pPr>
              <w:pStyle w:val="tabteksts"/>
              <w:jc w:val="center"/>
              <w:rPr>
                <w:szCs w:val="18"/>
              </w:rPr>
            </w:pPr>
          </w:p>
        </w:tc>
        <w:tc>
          <w:tcPr>
            <w:tcW w:w="964" w:type="dxa"/>
          </w:tcPr>
          <w:p w14:paraId="0B75E750" w14:textId="77777777" w:rsidR="003126B6" w:rsidRPr="00930937" w:rsidRDefault="003126B6" w:rsidP="003126B6">
            <w:pPr>
              <w:pStyle w:val="tabteksts"/>
              <w:jc w:val="center"/>
              <w:rPr>
                <w:szCs w:val="18"/>
                <w:lang w:eastAsia="lv-LV"/>
              </w:rPr>
            </w:pPr>
            <w:r w:rsidRPr="00930937">
              <w:rPr>
                <w:szCs w:val="18"/>
                <w:lang w:eastAsia="lv-LV"/>
              </w:rPr>
              <w:t>2017.gads (izpilde)</w:t>
            </w:r>
          </w:p>
        </w:tc>
        <w:tc>
          <w:tcPr>
            <w:tcW w:w="965" w:type="dxa"/>
            <w:vAlign w:val="center"/>
          </w:tcPr>
          <w:p w14:paraId="4537AA73" w14:textId="77777777" w:rsidR="003126B6" w:rsidRPr="00930937" w:rsidRDefault="003126B6" w:rsidP="003126B6">
            <w:pPr>
              <w:pStyle w:val="tabteksts"/>
              <w:jc w:val="center"/>
              <w:rPr>
                <w:szCs w:val="18"/>
                <w:lang w:eastAsia="lv-LV"/>
              </w:rPr>
            </w:pPr>
            <w:r w:rsidRPr="00930937">
              <w:rPr>
                <w:szCs w:val="18"/>
                <w:lang w:eastAsia="lv-LV"/>
              </w:rPr>
              <w:t>2018.gada plāns</w:t>
            </w:r>
          </w:p>
        </w:tc>
        <w:tc>
          <w:tcPr>
            <w:tcW w:w="965" w:type="dxa"/>
          </w:tcPr>
          <w:p w14:paraId="0392D513" w14:textId="565CB2B9" w:rsidR="003126B6" w:rsidRPr="00930937" w:rsidRDefault="003126B6" w:rsidP="003126B6">
            <w:pPr>
              <w:pStyle w:val="tabteksts"/>
              <w:jc w:val="center"/>
              <w:rPr>
                <w:szCs w:val="18"/>
                <w:lang w:eastAsia="lv-LV"/>
              </w:rPr>
            </w:pPr>
            <w:r w:rsidRPr="00930937">
              <w:rPr>
                <w:szCs w:val="18"/>
                <w:lang w:eastAsia="lv-LV"/>
              </w:rPr>
              <w:t xml:space="preserve">2019.gada </w:t>
            </w:r>
            <w:r w:rsidR="00651542">
              <w:rPr>
                <w:szCs w:val="18"/>
                <w:lang w:eastAsia="lv-LV"/>
              </w:rPr>
              <w:t>plāns</w:t>
            </w:r>
          </w:p>
        </w:tc>
        <w:tc>
          <w:tcPr>
            <w:tcW w:w="965" w:type="dxa"/>
          </w:tcPr>
          <w:p w14:paraId="3304DE78" w14:textId="77777777" w:rsidR="003126B6" w:rsidRPr="00930937" w:rsidRDefault="003126B6" w:rsidP="003126B6">
            <w:pPr>
              <w:pStyle w:val="tabteksts"/>
              <w:jc w:val="center"/>
              <w:rPr>
                <w:szCs w:val="18"/>
                <w:lang w:eastAsia="lv-LV"/>
              </w:rPr>
            </w:pPr>
            <w:r w:rsidRPr="00930937">
              <w:rPr>
                <w:szCs w:val="18"/>
                <w:lang w:eastAsia="lv-LV"/>
              </w:rPr>
              <w:t>2020.gada prognoze</w:t>
            </w:r>
          </w:p>
        </w:tc>
        <w:tc>
          <w:tcPr>
            <w:tcW w:w="965" w:type="dxa"/>
          </w:tcPr>
          <w:p w14:paraId="5CD76DA5" w14:textId="77777777" w:rsidR="003126B6" w:rsidRPr="00930937" w:rsidRDefault="003126B6" w:rsidP="003126B6">
            <w:pPr>
              <w:pStyle w:val="tabteksts"/>
              <w:jc w:val="center"/>
              <w:rPr>
                <w:szCs w:val="18"/>
                <w:lang w:eastAsia="lv-LV"/>
              </w:rPr>
            </w:pPr>
            <w:r w:rsidRPr="00930937">
              <w:rPr>
                <w:szCs w:val="18"/>
                <w:lang w:eastAsia="lv-LV"/>
              </w:rPr>
              <w:t>2021.gada prognoze</w:t>
            </w:r>
          </w:p>
        </w:tc>
      </w:tr>
      <w:tr w:rsidR="003126B6" w:rsidRPr="00930937" w14:paraId="1074B776" w14:textId="77777777" w:rsidTr="003126B6">
        <w:trPr>
          <w:jc w:val="center"/>
        </w:trPr>
        <w:tc>
          <w:tcPr>
            <w:tcW w:w="9072" w:type="dxa"/>
            <w:gridSpan w:val="6"/>
            <w:shd w:val="clear" w:color="auto" w:fill="D9D9D9" w:themeFill="background1" w:themeFillShade="D9"/>
            <w:vAlign w:val="center"/>
          </w:tcPr>
          <w:p w14:paraId="515A4E25" w14:textId="77777777" w:rsidR="003126B6" w:rsidRPr="00930937" w:rsidRDefault="003126B6" w:rsidP="003126B6">
            <w:pPr>
              <w:pStyle w:val="tabteksts"/>
              <w:jc w:val="center"/>
              <w:rPr>
                <w:szCs w:val="18"/>
              </w:rPr>
            </w:pPr>
            <w:r w:rsidRPr="00930937">
              <w:rPr>
                <w:sz w:val="20"/>
                <w:lang w:eastAsia="lv-LV"/>
              </w:rPr>
              <w:t>Veikti pasākumi dzīvnieku lipīgo slimību profilakses un apkarošanas pasākumu īstenošanai</w:t>
            </w:r>
          </w:p>
        </w:tc>
      </w:tr>
      <w:tr w:rsidR="003126B6" w:rsidRPr="00930937" w14:paraId="712F664F" w14:textId="77777777" w:rsidTr="003126B6">
        <w:trPr>
          <w:jc w:val="center"/>
        </w:trPr>
        <w:tc>
          <w:tcPr>
            <w:tcW w:w="4248" w:type="dxa"/>
            <w:vAlign w:val="center"/>
          </w:tcPr>
          <w:p w14:paraId="68AEF16C" w14:textId="77777777" w:rsidR="003126B6" w:rsidRPr="00930937" w:rsidRDefault="003126B6" w:rsidP="003126B6">
            <w:pPr>
              <w:pStyle w:val="tabteksts"/>
            </w:pPr>
            <w:r w:rsidRPr="00930937">
              <w:rPr>
                <w:szCs w:val="18"/>
              </w:rPr>
              <w:t>Vakcīnas devu skaits miljonos, lapsu un jenotsuņu profilaktiskai vakcinācijai pret trakumsērgu</w:t>
            </w:r>
          </w:p>
        </w:tc>
        <w:tc>
          <w:tcPr>
            <w:tcW w:w="964" w:type="dxa"/>
            <w:vAlign w:val="center"/>
          </w:tcPr>
          <w:p w14:paraId="1A70A7FC" w14:textId="77777777" w:rsidR="003126B6" w:rsidRPr="00930937" w:rsidRDefault="003126B6" w:rsidP="003126B6">
            <w:pPr>
              <w:pStyle w:val="tabteksts"/>
              <w:jc w:val="center"/>
            </w:pPr>
            <w:r w:rsidRPr="00930937">
              <w:t>0,96</w:t>
            </w:r>
          </w:p>
        </w:tc>
        <w:tc>
          <w:tcPr>
            <w:tcW w:w="965" w:type="dxa"/>
            <w:vAlign w:val="center"/>
          </w:tcPr>
          <w:p w14:paraId="6EE929AA" w14:textId="77777777" w:rsidR="003126B6" w:rsidRPr="00930937" w:rsidRDefault="003126B6" w:rsidP="003126B6">
            <w:pPr>
              <w:pStyle w:val="tabteksts"/>
              <w:jc w:val="center"/>
            </w:pPr>
            <w:r w:rsidRPr="00930937">
              <w:t>0,96</w:t>
            </w:r>
          </w:p>
        </w:tc>
        <w:tc>
          <w:tcPr>
            <w:tcW w:w="965" w:type="dxa"/>
            <w:vAlign w:val="center"/>
          </w:tcPr>
          <w:p w14:paraId="01F044AA" w14:textId="77777777" w:rsidR="003126B6" w:rsidRPr="00930937" w:rsidRDefault="003126B6" w:rsidP="003126B6">
            <w:pPr>
              <w:pStyle w:val="tabteksts"/>
              <w:jc w:val="center"/>
            </w:pPr>
            <w:r w:rsidRPr="00930937">
              <w:t>1,16</w:t>
            </w:r>
          </w:p>
        </w:tc>
        <w:tc>
          <w:tcPr>
            <w:tcW w:w="965" w:type="dxa"/>
            <w:vAlign w:val="center"/>
          </w:tcPr>
          <w:p w14:paraId="7986E26E" w14:textId="77777777" w:rsidR="003126B6" w:rsidRPr="00930937" w:rsidRDefault="003126B6" w:rsidP="003126B6">
            <w:pPr>
              <w:pStyle w:val="tabteksts"/>
              <w:jc w:val="center"/>
            </w:pPr>
            <w:r w:rsidRPr="00930937">
              <w:rPr>
                <w:szCs w:val="18"/>
              </w:rPr>
              <w:t>1,16</w:t>
            </w:r>
          </w:p>
        </w:tc>
        <w:tc>
          <w:tcPr>
            <w:tcW w:w="965" w:type="dxa"/>
            <w:vAlign w:val="center"/>
          </w:tcPr>
          <w:p w14:paraId="46A98A67" w14:textId="77777777" w:rsidR="003126B6" w:rsidRPr="00930937" w:rsidRDefault="003126B6" w:rsidP="003126B6">
            <w:pPr>
              <w:pStyle w:val="tabteksts"/>
              <w:jc w:val="center"/>
            </w:pPr>
            <w:r w:rsidRPr="00930937">
              <w:rPr>
                <w:szCs w:val="18"/>
              </w:rPr>
              <w:t>1,16</w:t>
            </w:r>
          </w:p>
        </w:tc>
      </w:tr>
      <w:tr w:rsidR="003126B6" w:rsidRPr="00930937" w14:paraId="1DE2C2F9" w14:textId="77777777" w:rsidTr="003126B6">
        <w:trPr>
          <w:jc w:val="center"/>
        </w:trPr>
        <w:tc>
          <w:tcPr>
            <w:tcW w:w="4248" w:type="dxa"/>
            <w:tcBorders>
              <w:top w:val="single" w:sz="4" w:space="0" w:color="000000"/>
              <w:left w:val="single" w:sz="4" w:space="0" w:color="000000"/>
              <w:bottom w:val="single" w:sz="4" w:space="0" w:color="000000"/>
              <w:right w:val="single" w:sz="4" w:space="0" w:color="000000"/>
            </w:tcBorders>
          </w:tcPr>
          <w:p w14:paraId="4274DD2F" w14:textId="77777777" w:rsidR="003126B6" w:rsidRPr="00930937" w:rsidRDefault="003126B6" w:rsidP="003126B6">
            <w:pPr>
              <w:pStyle w:val="tabteksts"/>
            </w:pPr>
            <w:r w:rsidRPr="00930937">
              <w:rPr>
                <w:szCs w:val="18"/>
              </w:rPr>
              <w:t>Vakcīnas devu skaits miljonos, mājputnu profilaktiskai vakcinācijai pret salmonelozi</w:t>
            </w:r>
          </w:p>
        </w:tc>
        <w:tc>
          <w:tcPr>
            <w:tcW w:w="964" w:type="dxa"/>
            <w:tcBorders>
              <w:top w:val="single" w:sz="4" w:space="0" w:color="000000"/>
              <w:left w:val="single" w:sz="4" w:space="0" w:color="000000"/>
              <w:bottom w:val="single" w:sz="4" w:space="0" w:color="000000"/>
              <w:right w:val="single" w:sz="4" w:space="0" w:color="000000"/>
            </w:tcBorders>
            <w:vAlign w:val="center"/>
          </w:tcPr>
          <w:p w14:paraId="185630EA" w14:textId="77777777" w:rsidR="003126B6" w:rsidRPr="00930937" w:rsidRDefault="003126B6" w:rsidP="003126B6">
            <w:pPr>
              <w:pStyle w:val="tabteksts"/>
              <w:jc w:val="center"/>
            </w:pPr>
            <w:r w:rsidRPr="00930937">
              <w:t>5,99</w:t>
            </w:r>
          </w:p>
        </w:tc>
        <w:tc>
          <w:tcPr>
            <w:tcW w:w="965" w:type="dxa"/>
            <w:tcBorders>
              <w:top w:val="single" w:sz="4" w:space="0" w:color="000000"/>
              <w:left w:val="single" w:sz="4" w:space="0" w:color="000000"/>
              <w:bottom w:val="single" w:sz="4" w:space="0" w:color="000000"/>
              <w:right w:val="single" w:sz="4" w:space="0" w:color="000000"/>
            </w:tcBorders>
            <w:vAlign w:val="center"/>
          </w:tcPr>
          <w:p w14:paraId="3D9F3682" w14:textId="77777777" w:rsidR="003126B6" w:rsidRPr="00930937" w:rsidRDefault="003126B6" w:rsidP="003126B6">
            <w:pPr>
              <w:pStyle w:val="tabteksts"/>
              <w:jc w:val="center"/>
            </w:pPr>
            <w:r w:rsidRPr="00930937">
              <w:t>5,93</w:t>
            </w:r>
          </w:p>
        </w:tc>
        <w:tc>
          <w:tcPr>
            <w:tcW w:w="965" w:type="dxa"/>
            <w:tcBorders>
              <w:top w:val="single" w:sz="4" w:space="0" w:color="000000"/>
              <w:left w:val="single" w:sz="4" w:space="0" w:color="000000"/>
              <w:bottom w:val="single" w:sz="4" w:space="0" w:color="000000"/>
              <w:right w:val="single" w:sz="4" w:space="0" w:color="000000"/>
            </w:tcBorders>
            <w:vAlign w:val="center"/>
          </w:tcPr>
          <w:p w14:paraId="1FFAE73B" w14:textId="77777777" w:rsidR="003126B6" w:rsidRPr="00930937" w:rsidRDefault="003126B6" w:rsidP="003126B6">
            <w:pPr>
              <w:pStyle w:val="tabteksts"/>
              <w:jc w:val="center"/>
            </w:pPr>
            <w:r w:rsidRPr="00930937">
              <w:t>6,03</w:t>
            </w:r>
          </w:p>
        </w:tc>
        <w:tc>
          <w:tcPr>
            <w:tcW w:w="965" w:type="dxa"/>
            <w:tcBorders>
              <w:top w:val="single" w:sz="4" w:space="0" w:color="000000"/>
              <w:left w:val="single" w:sz="4" w:space="0" w:color="000000"/>
              <w:bottom w:val="single" w:sz="4" w:space="0" w:color="000000"/>
              <w:right w:val="single" w:sz="4" w:space="0" w:color="000000"/>
            </w:tcBorders>
            <w:vAlign w:val="center"/>
          </w:tcPr>
          <w:p w14:paraId="77857947" w14:textId="77777777" w:rsidR="003126B6" w:rsidRPr="00930937" w:rsidRDefault="003126B6" w:rsidP="003126B6">
            <w:pPr>
              <w:pStyle w:val="tabteksts"/>
              <w:jc w:val="center"/>
            </w:pPr>
            <w:r w:rsidRPr="00930937">
              <w:rPr>
                <w:szCs w:val="18"/>
              </w:rPr>
              <w:t>6,03</w:t>
            </w:r>
          </w:p>
        </w:tc>
        <w:tc>
          <w:tcPr>
            <w:tcW w:w="965" w:type="dxa"/>
            <w:tcBorders>
              <w:top w:val="single" w:sz="4" w:space="0" w:color="000000"/>
              <w:left w:val="single" w:sz="4" w:space="0" w:color="000000"/>
              <w:bottom w:val="single" w:sz="4" w:space="0" w:color="000000"/>
              <w:right w:val="single" w:sz="4" w:space="0" w:color="000000"/>
            </w:tcBorders>
            <w:vAlign w:val="center"/>
          </w:tcPr>
          <w:p w14:paraId="568A977F" w14:textId="77777777" w:rsidR="003126B6" w:rsidRPr="00930937" w:rsidRDefault="003126B6" w:rsidP="003126B6">
            <w:pPr>
              <w:pStyle w:val="tabteksts"/>
              <w:jc w:val="center"/>
            </w:pPr>
            <w:r w:rsidRPr="00930937">
              <w:rPr>
                <w:szCs w:val="18"/>
              </w:rPr>
              <w:t>6,03</w:t>
            </w:r>
          </w:p>
        </w:tc>
      </w:tr>
      <w:tr w:rsidR="003126B6" w:rsidRPr="00930937" w14:paraId="41C0DDC3" w14:textId="77777777" w:rsidTr="003126B6">
        <w:trPr>
          <w:jc w:val="center"/>
        </w:trPr>
        <w:tc>
          <w:tcPr>
            <w:tcW w:w="4248" w:type="dxa"/>
            <w:tcBorders>
              <w:top w:val="single" w:sz="4" w:space="0" w:color="000000"/>
              <w:left w:val="single" w:sz="4" w:space="0" w:color="000000"/>
              <w:bottom w:val="single" w:sz="4" w:space="0" w:color="000000"/>
              <w:right w:val="single" w:sz="4" w:space="0" w:color="000000"/>
            </w:tcBorders>
            <w:vAlign w:val="center"/>
          </w:tcPr>
          <w:p w14:paraId="1F5E8A26" w14:textId="77777777" w:rsidR="003126B6" w:rsidRPr="00930937" w:rsidRDefault="003126B6" w:rsidP="003126B6">
            <w:pPr>
              <w:pStyle w:val="tabteksts"/>
            </w:pPr>
            <w:r w:rsidRPr="00930937">
              <w:rPr>
                <w:szCs w:val="18"/>
              </w:rPr>
              <w:t>Vakcīnas devu skaits miljonos, mežacūku vakcinācijai pret klasisko cūku mēri</w:t>
            </w:r>
          </w:p>
        </w:tc>
        <w:tc>
          <w:tcPr>
            <w:tcW w:w="964" w:type="dxa"/>
            <w:tcBorders>
              <w:top w:val="single" w:sz="4" w:space="0" w:color="000000"/>
              <w:left w:val="single" w:sz="4" w:space="0" w:color="000000"/>
              <w:bottom w:val="single" w:sz="4" w:space="0" w:color="000000"/>
              <w:right w:val="single" w:sz="4" w:space="0" w:color="000000"/>
            </w:tcBorders>
            <w:vAlign w:val="center"/>
          </w:tcPr>
          <w:p w14:paraId="08E6966B" w14:textId="77777777" w:rsidR="003126B6" w:rsidRPr="00930937" w:rsidRDefault="003126B6" w:rsidP="003126B6">
            <w:pPr>
              <w:pStyle w:val="tabteksts"/>
              <w:jc w:val="center"/>
            </w:pPr>
            <w:r w:rsidRPr="00930937">
              <w:t>0,0</w:t>
            </w:r>
          </w:p>
        </w:tc>
        <w:tc>
          <w:tcPr>
            <w:tcW w:w="965" w:type="dxa"/>
            <w:tcBorders>
              <w:top w:val="single" w:sz="4" w:space="0" w:color="000000"/>
              <w:left w:val="single" w:sz="4" w:space="0" w:color="000000"/>
              <w:bottom w:val="single" w:sz="4" w:space="0" w:color="000000"/>
              <w:right w:val="single" w:sz="4" w:space="0" w:color="000000"/>
            </w:tcBorders>
            <w:vAlign w:val="center"/>
          </w:tcPr>
          <w:p w14:paraId="11254CB5" w14:textId="77777777" w:rsidR="003126B6" w:rsidRPr="00930937" w:rsidRDefault="003126B6" w:rsidP="003126B6">
            <w:pPr>
              <w:pStyle w:val="tabteksts"/>
              <w:jc w:val="center"/>
            </w:pPr>
            <w:r w:rsidRPr="00930937">
              <w:t>0,18</w:t>
            </w:r>
          </w:p>
        </w:tc>
        <w:tc>
          <w:tcPr>
            <w:tcW w:w="965" w:type="dxa"/>
            <w:tcBorders>
              <w:top w:val="single" w:sz="4" w:space="0" w:color="000000"/>
              <w:left w:val="single" w:sz="4" w:space="0" w:color="000000"/>
              <w:bottom w:val="single" w:sz="4" w:space="0" w:color="000000"/>
              <w:right w:val="single" w:sz="4" w:space="0" w:color="000000"/>
            </w:tcBorders>
            <w:vAlign w:val="center"/>
          </w:tcPr>
          <w:p w14:paraId="5EFC7A51" w14:textId="77777777" w:rsidR="003126B6" w:rsidRPr="00930937" w:rsidRDefault="003126B6" w:rsidP="003126B6">
            <w:pPr>
              <w:pStyle w:val="tabteksts"/>
              <w:jc w:val="center"/>
            </w:pPr>
            <w:r w:rsidRPr="00930937">
              <w:t>0,02</w:t>
            </w:r>
          </w:p>
        </w:tc>
        <w:tc>
          <w:tcPr>
            <w:tcW w:w="965" w:type="dxa"/>
            <w:tcBorders>
              <w:top w:val="single" w:sz="4" w:space="0" w:color="000000"/>
              <w:left w:val="single" w:sz="4" w:space="0" w:color="000000"/>
              <w:bottom w:val="single" w:sz="4" w:space="0" w:color="000000"/>
              <w:right w:val="single" w:sz="4" w:space="0" w:color="000000"/>
            </w:tcBorders>
            <w:vAlign w:val="center"/>
          </w:tcPr>
          <w:p w14:paraId="16ED68F8" w14:textId="77777777" w:rsidR="003126B6" w:rsidRPr="00930937" w:rsidRDefault="003126B6" w:rsidP="003126B6">
            <w:pPr>
              <w:pStyle w:val="tabteksts"/>
              <w:jc w:val="center"/>
            </w:pPr>
            <w:r w:rsidRPr="00930937">
              <w:rPr>
                <w:szCs w:val="18"/>
              </w:rPr>
              <w:t>0,02</w:t>
            </w:r>
          </w:p>
        </w:tc>
        <w:tc>
          <w:tcPr>
            <w:tcW w:w="965" w:type="dxa"/>
            <w:tcBorders>
              <w:top w:val="single" w:sz="4" w:space="0" w:color="000000"/>
              <w:left w:val="single" w:sz="4" w:space="0" w:color="000000"/>
              <w:bottom w:val="single" w:sz="4" w:space="0" w:color="000000"/>
              <w:right w:val="single" w:sz="4" w:space="0" w:color="000000"/>
            </w:tcBorders>
            <w:vAlign w:val="center"/>
          </w:tcPr>
          <w:p w14:paraId="2CE0A905" w14:textId="77777777" w:rsidR="003126B6" w:rsidRPr="00930937" w:rsidRDefault="003126B6" w:rsidP="003126B6">
            <w:pPr>
              <w:pStyle w:val="tabteksts"/>
              <w:jc w:val="center"/>
            </w:pPr>
            <w:r w:rsidRPr="00930937">
              <w:rPr>
                <w:szCs w:val="18"/>
              </w:rPr>
              <w:t>0,02</w:t>
            </w:r>
          </w:p>
        </w:tc>
      </w:tr>
      <w:tr w:rsidR="003126B6" w:rsidRPr="00930937" w14:paraId="1EF6F0C8" w14:textId="77777777" w:rsidTr="003126B6">
        <w:trPr>
          <w:jc w:val="center"/>
        </w:trPr>
        <w:tc>
          <w:tcPr>
            <w:tcW w:w="9072" w:type="dxa"/>
            <w:gridSpan w:val="6"/>
            <w:shd w:val="clear" w:color="auto" w:fill="D9D9D9" w:themeFill="background1" w:themeFillShade="D9"/>
          </w:tcPr>
          <w:p w14:paraId="1F085D7B" w14:textId="77777777" w:rsidR="003126B6" w:rsidRPr="00930937" w:rsidRDefault="003126B6" w:rsidP="003126B6">
            <w:pPr>
              <w:pStyle w:val="tabteksts"/>
              <w:jc w:val="center"/>
              <w:rPr>
                <w:szCs w:val="18"/>
              </w:rPr>
            </w:pPr>
            <w:r w:rsidRPr="00930937">
              <w:rPr>
                <w:szCs w:val="18"/>
                <w:lang w:eastAsia="lv-LV"/>
              </w:rPr>
              <w:t>Veikti laboratoriskie izmeklējumi dzīvnieku lipīgo slimību profilakses un apkarošanas pasākumu īstenošanai</w:t>
            </w:r>
          </w:p>
        </w:tc>
      </w:tr>
      <w:tr w:rsidR="003126B6" w:rsidRPr="00930937" w14:paraId="2DD630AA" w14:textId="77777777" w:rsidTr="003126B6">
        <w:trPr>
          <w:jc w:val="center"/>
        </w:trPr>
        <w:tc>
          <w:tcPr>
            <w:tcW w:w="4248" w:type="dxa"/>
          </w:tcPr>
          <w:p w14:paraId="027FEBDF" w14:textId="77777777" w:rsidR="003126B6" w:rsidRPr="00930937" w:rsidRDefault="003126B6" w:rsidP="003126B6">
            <w:pPr>
              <w:pStyle w:val="tabteksts"/>
            </w:pPr>
            <w:r w:rsidRPr="00930937">
              <w:t>Laboratorisko izmeklējumu skaits</w:t>
            </w:r>
          </w:p>
        </w:tc>
        <w:tc>
          <w:tcPr>
            <w:tcW w:w="964" w:type="dxa"/>
          </w:tcPr>
          <w:p w14:paraId="00887ADF" w14:textId="77777777" w:rsidR="003126B6" w:rsidRPr="00930937" w:rsidRDefault="003126B6" w:rsidP="003126B6">
            <w:pPr>
              <w:pStyle w:val="tabteksts"/>
              <w:jc w:val="center"/>
            </w:pPr>
            <w:r w:rsidRPr="00930937">
              <w:t>68 317</w:t>
            </w:r>
          </w:p>
        </w:tc>
        <w:tc>
          <w:tcPr>
            <w:tcW w:w="965" w:type="dxa"/>
          </w:tcPr>
          <w:p w14:paraId="0EDE5A9D" w14:textId="77777777" w:rsidR="003126B6" w:rsidRPr="00930937" w:rsidRDefault="003126B6" w:rsidP="003126B6">
            <w:pPr>
              <w:pStyle w:val="tabteksts"/>
              <w:jc w:val="center"/>
            </w:pPr>
            <w:r w:rsidRPr="00930937">
              <w:t>67 000</w:t>
            </w:r>
          </w:p>
        </w:tc>
        <w:tc>
          <w:tcPr>
            <w:tcW w:w="965" w:type="dxa"/>
          </w:tcPr>
          <w:p w14:paraId="0346F9D9" w14:textId="77777777" w:rsidR="003126B6" w:rsidRPr="00930937" w:rsidRDefault="003126B6" w:rsidP="003126B6">
            <w:pPr>
              <w:pStyle w:val="tabteksts"/>
              <w:jc w:val="center"/>
            </w:pPr>
            <w:r w:rsidRPr="00930937">
              <w:t>67 000</w:t>
            </w:r>
          </w:p>
        </w:tc>
        <w:tc>
          <w:tcPr>
            <w:tcW w:w="965" w:type="dxa"/>
          </w:tcPr>
          <w:p w14:paraId="54EB9EC1" w14:textId="77777777" w:rsidR="003126B6" w:rsidRPr="00930937" w:rsidRDefault="003126B6" w:rsidP="003126B6">
            <w:pPr>
              <w:pStyle w:val="tabteksts"/>
              <w:jc w:val="center"/>
            </w:pPr>
            <w:r w:rsidRPr="00930937">
              <w:t>67 000</w:t>
            </w:r>
          </w:p>
        </w:tc>
        <w:tc>
          <w:tcPr>
            <w:tcW w:w="965" w:type="dxa"/>
          </w:tcPr>
          <w:p w14:paraId="6E36227E" w14:textId="77777777" w:rsidR="003126B6" w:rsidRPr="00930937" w:rsidRDefault="003126B6" w:rsidP="003126B6">
            <w:pPr>
              <w:pStyle w:val="tabteksts"/>
              <w:jc w:val="center"/>
            </w:pPr>
            <w:r w:rsidRPr="00930937">
              <w:t>67 000</w:t>
            </w:r>
          </w:p>
        </w:tc>
      </w:tr>
    </w:tbl>
    <w:p w14:paraId="0D15AB06" w14:textId="77777777" w:rsidR="003126B6" w:rsidRPr="00930937" w:rsidRDefault="003126B6" w:rsidP="003126B6"/>
    <w:p w14:paraId="134EC0AD" w14:textId="77777777" w:rsidR="003126B6" w:rsidRPr="00930937" w:rsidRDefault="003126B6" w:rsidP="003126B6">
      <w:pPr>
        <w:pStyle w:val="Tabuluvirsraksti"/>
        <w:spacing w:after="240"/>
        <w:rPr>
          <w:b/>
          <w:lang w:eastAsia="lv-LV"/>
        </w:rPr>
      </w:pPr>
      <w:r w:rsidRPr="00930937">
        <w:rPr>
          <w:b/>
          <w:lang w:eastAsia="lv-LV"/>
        </w:rPr>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3126B6" w:rsidRPr="00930937" w14:paraId="55F151E7" w14:textId="77777777" w:rsidTr="003126B6">
        <w:trPr>
          <w:trHeight w:val="283"/>
          <w:tblHeader/>
          <w:jc w:val="center"/>
        </w:trPr>
        <w:tc>
          <w:tcPr>
            <w:tcW w:w="3378" w:type="dxa"/>
            <w:vAlign w:val="center"/>
          </w:tcPr>
          <w:p w14:paraId="4F4268DD" w14:textId="77777777" w:rsidR="003126B6" w:rsidRPr="00930937" w:rsidRDefault="003126B6" w:rsidP="003126B6">
            <w:pPr>
              <w:pStyle w:val="tabteksts"/>
              <w:jc w:val="center"/>
              <w:rPr>
                <w:szCs w:val="24"/>
              </w:rPr>
            </w:pPr>
          </w:p>
        </w:tc>
        <w:tc>
          <w:tcPr>
            <w:tcW w:w="1131" w:type="dxa"/>
          </w:tcPr>
          <w:p w14:paraId="41BDD315" w14:textId="77777777" w:rsidR="003126B6" w:rsidRPr="00930937" w:rsidRDefault="003126B6" w:rsidP="003126B6">
            <w:pPr>
              <w:pStyle w:val="tabteksts"/>
              <w:jc w:val="center"/>
              <w:rPr>
                <w:szCs w:val="24"/>
                <w:lang w:eastAsia="lv-LV"/>
              </w:rPr>
            </w:pPr>
            <w:r w:rsidRPr="00930937">
              <w:rPr>
                <w:szCs w:val="18"/>
                <w:lang w:eastAsia="lv-LV"/>
              </w:rPr>
              <w:t>2017. gads (izpilde)</w:t>
            </w:r>
          </w:p>
        </w:tc>
        <w:tc>
          <w:tcPr>
            <w:tcW w:w="1132" w:type="dxa"/>
            <w:vAlign w:val="center"/>
          </w:tcPr>
          <w:p w14:paraId="2A579C94" w14:textId="77777777" w:rsidR="003126B6" w:rsidRPr="00930937" w:rsidRDefault="003126B6" w:rsidP="003126B6">
            <w:pPr>
              <w:pStyle w:val="tabteksts"/>
              <w:jc w:val="center"/>
              <w:rPr>
                <w:szCs w:val="24"/>
                <w:lang w:eastAsia="lv-LV"/>
              </w:rPr>
            </w:pPr>
            <w:r w:rsidRPr="00930937">
              <w:rPr>
                <w:szCs w:val="18"/>
                <w:lang w:eastAsia="lv-LV"/>
              </w:rPr>
              <w:t>2018. gada plāns</w:t>
            </w:r>
          </w:p>
        </w:tc>
        <w:tc>
          <w:tcPr>
            <w:tcW w:w="1132" w:type="dxa"/>
          </w:tcPr>
          <w:p w14:paraId="7E1EAC55" w14:textId="3D413A80" w:rsidR="003126B6" w:rsidRPr="00930937" w:rsidRDefault="003126B6" w:rsidP="003126B6">
            <w:pPr>
              <w:pStyle w:val="tabteksts"/>
              <w:jc w:val="center"/>
              <w:rPr>
                <w:szCs w:val="24"/>
                <w:lang w:eastAsia="lv-LV"/>
              </w:rPr>
            </w:pPr>
            <w:r w:rsidRPr="00930937">
              <w:rPr>
                <w:szCs w:val="18"/>
                <w:lang w:eastAsia="lv-LV"/>
              </w:rPr>
              <w:t xml:space="preserve">2019. gada </w:t>
            </w:r>
            <w:r w:rsidR="00651542">
              <w:rPr>
                <w:szCs w:val="18"/>
                <w:lang w:eastAsia="lv-LV"/>
              </w:rPr>
              <w:t>plāns</w:t>
            </w:r>
          </w:p>
        </w:tc>
        <w:tc>
          <w:tcPr>
            <w:tcW w:w="1132" w:type="dxa"/>
          </w:tcPr>
          <w:p w14:paraId="79C63F86" w14:textId="77777777" w:rsidR="003126B6" w:rsidRPr="00930937" w:rsidRDefault="003126B6" w:rsidP="003126B6">
            <w:pPr>
              <w:pStyle w:val="tabteksts"/>
              <w:jc w:val="center"/>
              <w:rPr>
                <w:szCs w:val="24"/>
                <w:lang w:eastAsia="lv-LV"/>
              </w:rPr>
            </w:pPr>
            <w:r w:rsidRPr="00930937">
              <w:rPr>
                <w:szCs w:val="18"/>
                <w:lang w:eastAsia="lv-LV"/>
              </w:rPr>
              <w:t>2020. gada prognoze</w:t>
            </w:r>
          </w:p>
        </w:tc>
        <w:tc>
          <w:tcPr>
            <w:tcW w:w="1132" w:type="dxa"/>
          </w:tcPr>
          <w:p w14:paraId="457FE141" w14:textId="77777777" w:rsidR="003126B6" w:rsidRPr="00930937" w:rsidRDefault="003126B6" w:rsidP="003126B6">
            <w:pPr>
              <w:pStyle w:val="tabteksts"/>
              <w:jc w:val="center"/>
              <w:rPr>
                <w:szCs w:val="24"/>
                <w:lang w:eastAsia="lv-LV"/>
              </w:rPr>
            </w:pPr>
            <w:r w:rsidRPr="00930937">
              <w:rPr>
                <w:szCs w:val="18"/>
                <w:lang w:eastAsia="lv-LV"/>
              </w:rPr>
              <w:t>2021. gada prognoze</w:t>
            </w:r>
          </w:p>
        </w:tc>
      </w:tr>
      <w:tr w:rsidR="003126B6" w:rsidRPr="00930937" w14:paraId="35B6EF89" w14:textId="77777777" w:rsidTr="003126B6">
        <w:trPr>
          <w:trHeight w:val="142"/>
          <w:jc w:val="center"/>
        </w:trPr>
        <w:tc>
          <w:tcPr>
            <w:tcW w:w="3378" w:type="dxa"/>
            <w:shd w:val="clear" w:color="auto" w:fill="D9D9D9" w:themeFill="background1" w:themeFillShade="D9"/>
            <w:vAlign w:val="center"/>
          </w:tcPr>
          <w:p w14:paraId="25DFFC36" w14:textId="77777777" w:rsidR="003126B6" w:rsidRPr="00930937" w:rsidRDefault="003126B6" w:rsidP="003126B6">
            <w:pPr>
              <w:pStyle w:val="tabteksts"/>
              <w:rPr>
                <w:lang w:eastAsia="lv-LV"/>
              </w:rPr>
            </w:pPr>
            <w:r w:rsidRPr="00930937">
              <w:rPr>
                <w:lang w:eastAsia="lv-LV"/>
              </w:rPr>
              <w:t>Kopējie izdevumi,</w:t>
            </w:r>
            <w:r w:rsidRPr="00930937">
              <w:t xml:space="preserve"> </w:t>
            </w:r>
            <w:r w:rsidRPr="00930937">
              <w:rPr>
                <w:i/>
                <w:szCs w:val="18"/>
              </w:rPr>
              <w:t>euro</w:t>
            </w:r>
          </w:p>
        </w:tc>
        <w:tc>
          <w:tcPr>
            <w:tcW w:w="1131" w:type="dxa"/>
            <w:shd w:val="clear" w:color="auto" w:fill="D9D9D9" w:themeFill="background1" w:themeFillShade="D9"/>
          </w:tcPr>
          <w:p w14:paraId="1CDB6FAC" w14:textId="77777777" w:rsidR="003126B6" w:rsidRPr="00930937" w:rsidRDefault="003126B6" w:rsidP="003126B6">
            <w:pPr>
              <w:pStyle w:val="tabteksts"/>
              <w:jc w:val="right"/>
            </w:pPr>
            <w:r w:rsidRPr="00930937">
              <w:t>5 493 032</w:t>
            </w:r>
          </w:p>
        </w:tc>
        <w:tc>
          <w:tcPr>
            <w:tcW w:w="1132" w:type="dxa"/>
            <w:shd w:val="clear" w:color="auto" w:fill="D9D9D9" w:themeFill="background1" w:themeFillShade="D9"/>
          </w:tcPr>
          <w:p w14:paraId="2957DAF9" w14:textId="77777777" w:rsidR="003126B6" w:rsidRPr="00930937" w:rsidRDefault="003126B6" w:rsidP="003126B6">
            <w:pPr>
              <w:pStyle w:val="tabteksts"/>
              <w:jc w:val="right"/>
            </w:pPr>
            <w:r w:rsidRPr="00930937">
              <w:t>6 435 790</w:t>
            </w:r>
          </w:p>
        </w:tc>
        <w:tc>
          <w:tcPr>
            <w:tcW w:w="1132" w:type="dxa"/>
            <w:shd w:val="clear" w:color="auto" w:fill="D9D9D9" w:themeFill="background1" w:themeFillShade="D9"/>
          </w:tcPr>
          <w:p w14:paraId="2A7852DB" w14:textId="77777777" w:rsidR="003126B6" w:rsidRPr="00930937" w:rsidRDefault="003126B6" w:rsidP="003126B6">
            <w:pPr>
              <w:pStyle w:val="tabteksts"/>
              <w:jc w:val="right"/>
            </w:pPr>
            <w:r w:rsidRPr="00930937">
              <w:t>27 361 859</w:t>
            </w:r>
          </w:p>
        </w:tc>
        <w:tc>
          <w:tcPr>
            <w:tcW w:w="1132" w:type="dxa"/>
            <w:shd w:val="clear" w:color="auto" w:fill="D9D9D9" w:themeFill="background1" w:themeFillShade="D9"/>
          </w:tcPr>
          <w:p w14:paraId="650F7193" w14:textId="77777777" w:rsidR="003126B6" w:rsidRPr="00930937" w:rsidRDefault="003126B6" w:rsidP="003126B6">
            <w:pPr>
              <w:pStyle w:val="tabteksts"/>
              <w:jc w:val="right"/>
            </w:pPr>
            <w:r w:rsidRPr="00930937">
              <w:t>6 576 962</w:t>
            </w:r>
          </w:p>
        </w:tc>
        <w:tc>
          <w:tcPr>
            <w:tcW w:w="1132" w:type="dxa"/>
            <w:shd w:val="clear" w:color="auto" w:fill="D9D9D9" w:themeFill="background1" w:themeFillShade="D9"/>
          </w:tcPr>
          <w:p w14:paraId="1C850253" w14:textId="77777777" w:rsidR="003126B6" w:rsidRPr="00930937" w:rsidRDefault="003126B6" w:rsidP="003126B6">
            <w:pPr>
              <w:pStyle w:val="tabteksts"/>
              <w:jc w:val="right"/>
            </w:pPr>
            <w:r w:rsidRPr="00930937">
              <w:t>6 284 346</w:t>
            </w:r>
          </w:p>
        </w:tc>
      </w:tr>
      <w:tr w:rsidR="003126B6" w:rsidRPr="00930937" w14:paraId="60C3CB83" w14:textId="77777777" w:rsidTr="003126B6">
        <w:trPr>
          <w:trHeight w:val="283"/>
          <w:jc w:val="center"/>
        </w:trPr>
        <w:tc>
          <w:tcPr>
            <w:tcW w:w="3378" w:type="dxa"/>
            <w:vAlign w:val="center"/>
          </w:tcPr>
          <w:p w14:paraId="46103C40" w14:textId="77777777" w:rsidR="003126B6" w:rsidRPr="00930937" w:rsidRDefault="003126B6" w:rsidP="003126B6">
            <w:pPr>
              <w:pStyle w:val="tabteksts"/>
              <w:rPr>
                <w:szCs w:val="18"/>
                <w:lang w:eastAsia="lv-LV"/>
              </w:rPr>
            </w:pPr>
            <w:r w:rsidRPr="00930937">
              <w:rPr>
                <w:szCs w:val="18"/>
                <w:lang w:eastAsia="lv-LV"/>
              </w:rPr>
              <w:t xml:space="preserve">Kopējo izdevumu izmaiņas, </w:t>
            </w:r>
            <w:r w:rsidRPr="00930937">
              <w:rPr>
                <w:i/>
                <w:szCs w:val="18"/>
                <w:lang w:eastAsia="lv-LV"/>
              </w:rPr>
              <w:t>euro</w:t>
            </w:r>
            <w:r w:rsidRPr="00930937">
              <w:rPr>
                <w:szCs w:val="18"/>
                <w:lang w:eastAsia="lv-LV"/>
              </w:rPr>
              <w:t xml:space="preserve"> (+/–) pret iepriekšējo gadu</w:t>
            </w:r>
          </w:p>
        </w:tc>
        <w:tc>
          <w:tcPr>
            <w:tcW w:w="1131" w:type="dxa"/>
          </w:tcPr>
          <w:p w14:paraId="77E44926" w14:textId="77777777" w:rsidR="003126B6" w:rsidRPr="00930937" w:rsidRDefault="003126B6" w:rsidP="003126B6">
            <w:pPr>
              <w:pStyle w:val="tabteksts"/>
              <w:jc w:val="center"/>
            </w:pPr>
            <w:r w:rsidRPr="00930937">
              <w:rPr>
                <w:b/>
                <w:bCs/>
              </w:rPr>
              <w:t>×</w:t>
            </w:r>
          </w:p>
        </w:tc>
        <w:tc>
          <w:tcPr>
            <w:tcW w:w="1132" w:type="dxa"/>
          </w:tcPr>
          <w:p w14:paraId="0BD73836" w14:textId="77777777" w:rsidR="003126B6" w:rsidRPr="00930937" w:rsidRDefault="003126B6" w:rsidP="003126B6">
            <w:pPr>
              <w:pStyle w:val="tabteksts"/>
              <w:jc w:val="right"/>
            </w:pPr>
            <w:r w:rsidRPr="00930937">
              <w:t>942 758</w:t>
            </w:r>
          </w:p>
        </w:tc>
        <w:tc>
          <w:tcPr>
            <w:tcW w:w="1132" w:type="dxa"/>
          </w:tcPr>
          <w:p w14:paraId="5A941767" w14:textId="77777777" w:rsidR="003126B6" w:rsidRPr="00930937" w:rsidRDefault="003126B6" w:rsidP="003126B6">
            <w:pPr>
              <w:pStyle w:val="tabteksts"/>
              <w:jc w:val="right"/>
            </w:pPr>
            <w:r w:rsidRPr="00930937">
              <w:t>20 926 069</w:t>
            </w:r>
          </w:p>
        </w:tc>
        <w:tc>
          <w:tcPr>
            <w:tcW w:w="1132" w:type="dxa"/>
          </w:tcPr>
          <w:p w14:paraId="7E52B590" w14:textId="77777777" w:rsidR="003126B6" w:rsidRPr="00930937" w:rsidRDefault="003126B6" w:rsidP="003126B6">
            <w:pPr>
              <w:pStyle w:val="tabteksts"/>
              <w:jc w:val="right"/>
            </w:pPr>
            <w:r w:rsidRPr="00930937">
              <w:t>-20 784 897</w:t>
            </w:r>
          </w:p>
        </w:tc>
        <w:tc>
          <w:tcPr>
            <w:tcW w:w="1132" w:type="dxa"/>
          </w:tcPr>
          <w:p w14:paraId="460C4BC6" w14:textId="77777777" w:rsidR="003126B6" w:rsidRPr="00930937" w:rsidRDefault="003126B6" w:rsidP="003126B6">
            <w:pPr>
              <w:pStyle w:val="tabteksts"/>
              <w:jc w:val="right"/>
            </w:pPr>
            <w:r w:rsidRPr="00930937">
              <w:t>-292 616</w:t>
            </w:r>
          </w:p>
        </w:tc>
      </w:tr>
      <w:tr w:rsidR="003126B6" w:rsidRPr="00930937" w14:paraId="06BAE7B9" w14:textId="77777777" w:rsidTr="003126B6">
        <w:trPr>
          <w:trHeight w:val="283"/>
          <w:jc w:val="center"/>
        </w:trPr>
        <w:tc>
          <w:tcPr>
            <w:tcW w:w="3378" w:type="dxa"/>
            <w:vAlign w:val="center"/>
          </w:tcPr>
          <w:p w14:paraId="52633F99" w14:textId="77777777" w:rsidR="003126B6" w:rsidRPr="00930937" w:rsidRDefault="003126B6" w:rsidP="003126B6">
            <w:pPr>
              <w:pStyle w:val="tabteksts"/>
            </w:pPr>
            <w:r w:rsidRPr="00930937">
              <w:rPr>
                <w:lang w:eastAsia="lv-LV"/>
              </w:rPr>
              <w:t>Kopējie izdevumi</w:t>
            </w:r>
            <w:r w:rsidRPr="00930937">
              <w:t>, % (+/–) pret iepriekšējo gadu</w:t>
            </w:r>
          </w:p>
        </w:tc>
        <w:tc>
          <w:tcPr>
            <w:tcW w:w="1131" w:type="dxa"/>
          </w:tcPr>
          <w:p w14:paraId="448BB6B6" w14:textId="77777777" w:rsidR="003126B6" w:rsidRPr="00930937" w:rsidRDefault="003126B6" w:rsidP="003126B6">
            <w:pPr>
              <w:pStyle w:val="tabteksts"/>
              <w:jc w:val="center"/>
            </w:pPr>
            <w:r w:rsidRPr="00930937">
              <w:rPr>
                <w:b/>
                <w:bCs/>
              </w:rPr>
              <w:t>×</w:t>
            </w:r>
          </w:p>
        </w:tc>
        <w:tc>
          <w:tcPr>
            <w:tcW w:w="1132" w:type="dxa"/>
          </w:tcPr>
          <w:p w14:paraId="3EED2DB2" w14:textId="77777777" w:rsidR="003126B6" w:rsidRPr="00930937" w:rsidRDefault="003126B6" w:rsidP="003126B6">
            <w:pPr>
              <w:pStyle w:val="tabteksts"/>
              <w:jc w:val="right"/>
            </w:pPr>
            <w:r w:rsidRPr="00930937">
              <w:t>17,2</w:t>
            </w:r>
          </w:p>
        </w:tc>
        <w:tc>
          <w:tcPr>
            <w:tcW w:w="1132" w:type="dxa"/>
          </w:tcPr>
          <w:p w14:paraId="2BFEEDBE" w14:textId="77777777" w:rsidR="003126B6" w:rsidRPr="00930937" w:rsidRDefault="003126B6" w:rsidP="003126B6">
            <w:pPr>
              <w:pStyle w:val="tabteksts"/>
              <w:jc w:val="right"/>
            </w:pPr>
            <w:r w:rsidRPr="00930937">
              <w:t>325,2</w:t>
            </w:r>
          </w:p>
        </w:tc>
        <w:tc>
          <w:tcPr>
            <w:tcW w:w="1132" w:type="dxa"/>
          </w:tcPr>
          <w:p w14:paraId="6DF350F6" w14:textId="77777777" w:rsidR="003126B6" w:rsidRPr="00930937" w:rsidRDefault="003126B6" w:rsidP="003126B6">
            <w:pPr>
              <w:pStyle w:val="tabteksts"/>
              <w:jc w:val="right"/>
            </w:pPr>
            <w:r w:rsidRPr="00930937">
              <w:t>-76,0</w:t>
            </w:r>
          </w:p>
        </w:tc>
        <w:tc>
          <w:tcPr>
            <w:tcW w:w="1132" w:type="dxa"/>
          </w:tcPr>
          <w:p w14:paraId="2A75DD63" w14:textId="77777777" w:rsidR="003126B6" w:rsidRPr="00930937" w:rsidRDefault="003126B6" w:rsidP="003126B6">
            <w:pPr>
              <w:pStyle w:val="tabteksts"/>
              <w:jc w:val="right"/>
            </w:pPr>
            <w:r w:rsidRPr="00930937">
              <w:t>-4,4</w:t>
            </w:r>
          </w:p>
        </w:tc>
      </w:tr>
      <w:tr w:rsidR="003126B6" w:rsidRPr="00930937" w14:paraId="251825D7" w14:textId="77777777" w:rsidTr="003126B6">
        <w:trPr>
          <w:trHeight w:val="142"/>
          <w:jc w:val="center"/>
        </w:trPr>
        <w:tc>
          <w:tcPr>
            <w:tcW w:w="3378" w:type="dxa"/>
          </w:tcPr>
          <w:p w14:paraId="4B5865FE" w14:textId="77777777" w:rsidR="003126B6" w:rsidRPr="00930937" w:rsidRDefault="003126B6" w:rsidP="003126B6">
            <w:pPr>
              <w:pStyle w:val="tabteksts"/>
              <w:rPr>
                <w:szCs w:val="18"/>
                <w:lang w:eastAsia="lv-LV"/>
              </w:rPr>
            </w:pPr>
            <w:r w:rsidRPr="00930937">
              <w:rPr>
                <w:szCs w:val="18"/>
              </w:rPr>
              <w:t xml:space="preserve">Atlīdzība, </w:t>
            </w:r>
            <w:r w:rsidRPr="00930937">
              <w:rPr>
                <w:i/>
                <w:szCs w:val="18"/>
              </w:rPr>
              <w:t>euro</w:t>
            </w:r>
          </w:p>
        </w:tc>
        <w:tc>
          <w:tcPr>
            <w:tcW w:w="1131" w:type="dxa"/>
          </w:tcPr>
          <w:p w14:paraId="194DAD8C" w14:textId="77777777" w:rsidR="003126B6" w:rsidRPr="00930937" w:rsidRDefault="003126B6" w:rsidP="003126B6">
            <w:pPr>
              <w:pStyle w:val="tabteksts"/>
              <w:jc w:val="right"/>
              <w:rPr>
                <w:szCs w:val="18"/>
              </w:rPr>
            </w:pPr>
            <w:r w:rsidRPr="00930937">
              <w:rPr>
                <w:szCs w:val="18"/>
              </w:rPr>
              <w:t>1 353 585</w:t>
            </w:r>
          </w:p>
        </w:tc>
        <w:tc>
          <w:tcPr>
            <w:tcW w:w="1132" w:type="dxa"/>
          </w:tcPr>
          <w:p w14:paraId="54079964" w14:textId="77777777" w:rsidR="003126B6" w:rsidRPr="00930937" w:rsidRDefault="003126B6" w:rsidP="003126B6">
            <w:pPr>
              <w:pStyle w:val="tabteksts"/>
              <w:jc w:val="right"/>
              <w:rPr>
                <w:szCs w:val="18"/>
              </w:rPr>
            </w:pPr>
            <w:r w:rsidRPr="00930937">
              <w:rPr>
                <w:szCs w:val="18"/>
              </w:rPr>
              <w:t>2 072 059</w:t>
            </w:r>
          </w:p>
        </w:tc>
        <w:tc>
          <w:tcPr>
            <w:tcW w:w="1132" w:type="dxa"/>
          </w:tcPr>
          <w:p w14:paraId="429480BF" w14:textId="77777777" w:rsidR="003126B6" w:rsidRPr="00930937" w:rsidRDefault="003126B6" w:rsidP="003126B6">
            <w:pPr>
              <w:pStyle w:val="tabteksts"/>
              <w:jc w:val="right"/>
              <w:rPr>
                <w:szCs w:val="18"/>
              </w:rPr>
            </w:pPr>
            <w:r w:rsidRPr="00930937">
              <w:rPr>
                <w:szCs w:val="18"/>
              </w:rPr>
              <w:t>1 997 773</w:t>
            </w:r>
          </w:p>
        </w:tc>
        <w:tc>
          <w:tcPr>
            <w:tcW w:w="1132" w:type="dxa"/>
          </w:tcPr>
          <w:p w14:paraId="561BFD0C" w14:textId="77777777" w:rsidR="003126B6" w:rsidRPr="00930937" w:rsidRDefault="003126B6" w:rsidP="003126B6">
            <w:pPr>
              <w:pStyle w:val="tabteksts"/>
              <w:jc w:val="right"/>
              <w:rPr>
                <w:szCs w:val="18"/>
              </w:rPr>
            </w:pPr>
            <w:r w:rsidRPr="00930937">
              <w:rPr>
                <w:szCs w:val="18"/>
              </w:rPr>
              <w:t>1 997 773</w:t>
            </w:r>
          </w:p>
        </w:tc>
        <w:tc>
          <w:tcPr>
            <w:tcW w:w="1132" w:type="dxa"/>
          </w:tcPr>
          <w:p w14:paraId="0AC79126" w14:textId="77777777" w:rsidR="003126B6" w:rsidRPr="00930937" w:rsidRDefault="003126B6" w:rsidP="003126B6">
            <w:pPr>
              <w:pStyle w:val="tabteksts"/>
              <w:jc w:val="right"/>
              <w:rPr>
                <w:szCs w:val="18"/>
              </w:rPr>
            </w:pPr>
            <w:r w:rsidRPr="00930937">
              <w:rPr>
                <w:szCs w:val="18"/>
              </w:rPr>
              <w:t>1 705 157</w:t>
            </w:r>
          </w:p>
        </w:tc>
      </w:tr>
      <w:tr w:rsidR="003126B6" w:rsidRPr="00930937" w14:paraId="0589323F" w14:textId="77777777" w:rsidTr="003126B6">
        <w:trPr>
          <w:trHeight w:val="283"/>
          <w:jc w:val="center"/>
        </w:trPr>
        <w:tc>
          <w:tcPr>
            <w:tcW w:w="3378" w:type="dxa"/>
          </w:tcPr>
          <w:p w14:paraId="2A706413" w14:textId="3880BF74" w:rsidR="003126B6" w:rsidRPr="00930937" w:rsidRDefault="003126B6" w:rsidP="00B1790E">
            <w:pPr>
              <w:pStyle w:val="tabteksts"/>
              <w:rPr>
                <w:szCs w:val="18"/>
                <w:lang w:eastAsia="lv-LV"/>
              </w:rPr>
            </w:pPr>
            <w:r w:rsidRPr="00930937">
              <w:rPr>
                <w:szCs w:val="18"/>
              </w:rPr>
              <w:t>Vidējais amata vietu skaits gadā</w:t>
            </w:r>
            <w:r w:rsidR="00B1790E">
              <w:rPr>
                <w:szCs w:val="18"/>
                <w:vertAlign w:val="superscript"/>
              </w:rPr>
              <w:t>23</w:t>
            </w:r>
          </w:p>
        </w:tc>
        <w:tc>
          <w:tcPr>
            <w:tcW w:w="1131" w:type="dxa"/>
          </w:tcPr>
          <w:p w14:paraId="34BC04DF" w14:textId="77777777" w:rsidR="003126B6" w:rsidRPr="00930937" w:rsidRDefault="003126B6" w:rsidP="003126B6">
            <w:pPr>
              <w:pStyle w:val="tabteksts"/>
              <w:jc w:val="right"/>
              <w:rPr>
                <w:szCs w:val="18"/>
              </w:rPr>
            </w:pPr>
            <w:r w:rsidRPr="00930937">
              <w:rPr>
                <w:szCs w:val="18"/>
              </w:rPr>
              <w:t>15</w:t>
            </w:r>
          </w:p>
        </w:tc>
        <w:tc>
          <w:tcPr>
            <w:tcW w:w="1132" w:type="dxa"/>
          </w:tcPr>
          <w:p w14:paraId="2C139BEE" w14:textId="77777777" w:rsidR="003126B6" w:rsidRPr="00930937" w:rsidRDefault="003126B6" w:rsidP="003126B6">
            <w:pPr>
              <w:pStyle w:val="tabteksts"/>
              <w:jc w:val="right"/>
              <w:rPr>
                <w:szCs w:val="18"/>
              </w:rPr>
            </w:pPr>
            <w:r w:rsidRPr="00930937">
              <w:rPr>
                <w:szCs w:val="18"/>
              </w:rPr>
              <w:t>20</w:t>
            </w:r>
          </w:p>
        </w:tc>
        <w:tc>
          <w:tcPr>
            <w:tcW w:w="1132" w:type="dxa"/>
          </w:tcPr>
          <w:p w14:paraId="0751C6CA" w14:textId="77777777" w:rsidR="003126B6" w:rsidRPr="00930937" w:rsidRDefault="003126B6" w:rsidP="003126B6">
            <w:pPr>
              <w:pStyle w:val="tabteksts"/>
              <w:jc w:val="right"/>
              <w:rPr>
                <w:szCs w:val="18"/>
              </w:rPr>
            </w:pPr>
            <w:r w:rsidRPr="00930937">
              <w:rPr>
                <w:szCs w:val="18"/>
              </w:rPr>
              <w:t>20</w:t>
            </w:r>
          </w:p>
        </w:tc>
        <w:tc>
          <w:tcPr>
            <w:tcW w:w="1132" w:type="dxa"/>
          </w:tcPr>
          <w:p w14:paraId="6743F83D" w14:textId="77777777" w:rsidR="003126B6" w:rsidRPr="00930937" w:rsidRDefault="003126B6" w:rsidP="003126B6">
            <w:pPr>
              <w:pStyle w:val="tabteksts"/>
              <w:jc w:val="right"/>
              <w:rPr>
                <w:szCs w:val="18"/>
              </w:rPr>
            </w:pPr>
            <w:r w:rsidRPr="00930937">
              <w:rPr>
                <w:szCs w:val="18"/>
              </w:rPr>
              <w:t>20</w:t>
            </w:r>
          </w:p>
        </w:tc>
        <w:tc>
          <w:tcPr>
            <w:tcW w:w="1132" w:type="dxa"/>
          </w:tcPr>
          <w:p w14:paraId="35973997" w14:textId="77777777" w:rsidR="003126B6" w:rsidRPr="00930937" w:rsidRDefault="003126B6" w:rsidP="003126B6">
            <w:pPr>
              <w:pStyle w:val="tabteksts"/>
              <w:jc w:val="right"/>
              <w:rPr>
                <w:szCs w:val="18"/>
              </w:rPr>
            </w:pPr>
            <w:r w:rsidRPr="00930937">
              <w:rPr>
                <w:szCs w:val="18"/>
              </w:rPr>
              <w:t>20</w:t>
            </w:r>
          </w:p>
        </w:tc>
      </w:tr>
      <w:tr w:rsidR="003126B6" w:rsidRPr="00930937" w14:paraId="7D9ED3C2" w14:textId="77777777" w:rsidTr="003126B6">
        <w:trPr>
          <w:trHeight w:val="283"/>
          <w:jc w:val="center"/>
        </w:trPr>
        <w:tc>
          <w:tcPr>
            <w:tcW w:w="3378" w:type="dxa"/>
          </w:tcPr>
          <w:p w14:paraId="7B594CEF" w14:textId="3E3D99CF" w:rsidR="003126B6" w:rsidRPr="00930937" w:rsidRDefault="003126B6" w:rsidP="003126B6">
            <w:pPr>
              <w:pStyle w:val="tabteksts"/>
              <w:rPr>
                <w:szCs w:val="18"/>
                <w:lang w:eastAsia="lv-LV"/>
              </w:rPr>
            </w:pPr>
            <w:r w:rsidRPr="00930937">
              <w:rPr>
                <w:szCs w:val="18"/>
              </w:rPr>
              <w:t xml:space="preserve">Vidējā atlīdzība amata vietai </w:t>
            </w:r>
            <w:r w:rsidRPr="00930937">
              <w:rPr>
                <w:szCs w:val="18"/>
                <w:lang w:eastAsia="lv-LV"/>
              </w:rPr>
              <w:t>(mēnesī)</w:t>
            </w:r>
            <w:r w:rsidRPr="00930937">
              <w:rPr>
                <w:szCs w:val="18"/>
                <w:vertAlign w:val="superscript"/>
                <w:lang w:eastAsia="lv-LV"/>
              </w:rPr>
              <w:t>2</w:t>
            </w:r>
            <w:r w:rsidR="00B1790E">
              <w:rPr>
                <w:szCs w:val="18"/>
                <w:vertAlign w:val="superscript"/>
                <w:lang w:eastAsia="lv-LV"/>
              </w:rPr>
              <w:t>4</w:t>
            </w:r>
            <w:r w:rsidRPr="00930937">
              <w:rPr>
                <w:szCs w:val="18"/>
              </w:rPr>
              <w:t>, e</w:t>
            </w:r>
            <w:r w:rsidRPr="00930937">
              <w:rPr>
                <w:i/>
                <w:szCs w:val="18"/>
              </w:rPr>
              <w:t>uro</w:t>
            </w:r>
          </w:p>
        </w:tc>
        <w:tc>
          <w:tcPr>
            <w:tcW w:w="1131" w:type="dxa"/>
          </w:tcPr>
          <w:p w14:paraId="2BE979EA" w14:textId="77777777" w:rsidR="003126B6" w:rsidRPr="00930937" w:rsidRDefault="003126B6" w:rsidP="003126B6">
            <w:pPr>
              <w:pStyle w:val="tabteksts"/>
              <w:jc w:val="right"/>
              <w:rPr>
                <w:szCs w:val="18"/>
              </w:rPr>
            </w:pPr>
            <w:r w:rsidRPr="00930937">
              <w:rPr>
                <w:szCs w:val="18"/>
              </w:rPr>
              <w:t>7 012</w:t>
            </w:r>
          </w:p>
        </w:tc>
        <w:tc>
          <w:tcPr>
            <w:tcW w:w="1132" w:type="dxa"/>
          </w:tcPr>
          <w:p w14:paraId="36F6E10C" w14:textId="77777777" w:rsidR="003126B6" w:rsidRPr="00930937" w:rsidRDefault="003126B6" w:rsidP="003126B6">
            <w:pPr>
              <w:pStyle w:val="tabteksts"/>
              <w:jc w:val="right"/>
              <w:rPr>
                <w:szCs w:val="18"/>
              </w:rPr>
            </w:pPr>
            <w:r w:rsidRPr="00930937">
              <w:rPr>
                <w:szCs w:val="18"/>
              </w:rPr>
              <w:t>8 151</w:t>
            </w:r>
          </w:p>
        </w:tc>
        <w:tc>
          <w:tcPr>
            <w:tcW w:w="1132" w:type="dxa"/>
          </w:tcPr>
          <w:p w14:paraId="3824576F" w14:textId="77777777" w:rsidR="003126B6" w:rsidRPr="00930937" w:rsidRDefault="003126B6" w:rsidP="003126B6">
            <w:pPr>
              <w:pStyle w:val="tabteksts"/>
              <w:jc w:val="right"/>
              <w:rPr>
                <w:szCs w:val="18"/>
              </w:rPr>
            </w:pPr>
            <w:r w:rsidRPr="00930937">
              <w:rPr>
                <w:szCs w:val="18"/>
              </w:rPr>
              <w:t>7 908</w:t>
            </w:r>
          </w:p>
        </w:tc>
        <w:tc>
          <w:tcPr>
            <w:tcW w:w="1132" w:type="dxa"/>
          </w:tcPr>
          <w:p w14:paraId="653B2180" w14:textId="77777777" w:rsidR="003126B6" w:rsidRPr="00930937" w:rsidRDefault="003126B6" w:rsidP="003126B6">
            <w:pPr>
              <w:pStyle w:val="tabteksts"/>
              <w:jc w:val="right"/>
              <w:rPr>
                <w:szCs w:val="18"/>
              </w:rPr>
            </w:pPr>
            <w:r w:rsidRPr="00930937">
              <w:rPr>
                <w:szCs w:val="18"/>
              </w:rPr>
              <w:t>7 908</w:t>
            </w:r>
          </w:p>
        </w:tc>
        <w:tc>
          <w:tcPr>
            <w:tcW w:w="1132" w:type="dxa"/>
          </w:tcPr>
          <w:p w14:paraId="28812616" w14:textId="77777777" w:rsidR="003126B6" w:rsidRPr="00930937" w:rsidRDefault="003126B6" w:rsidP="003126B6">
            <w:pPr>
              <w:pStyle w:val="tabteksts"/>
              <w:jc w:val="right"/>
              <w:rPr>
                <w:szCs w:val="18"/>
              </w:rPr>
            </w:pPr>
            <w:r w:rsidRPr="00930937">
              <w:rPr>
                <w:szCs w:val="18"/>
              </w:rPr>
              <w:t>6 688</w:t>
            </w:r>
          </w:p>
        </w:tc>
      </w:tr>
      <w:tr w:rsidR="003126B6" w:rsidRPr="00930937" w14:paraId="4F50539A" w14:textId="77777777" w:rsidTr="003126B6">
        <w:trPr>
          <w:trHeight w:val="567"/>
          <w:jc w:val="center"/>
        </w:trPr>
        <w:tc>
          <w:tcPr>
            <w:tcW w:w="3378" w:type="dxa"/>
            <w:vAlign w:val="center"/>
          </w:tcPr>
          <w:p w14:paraId="512EBB67" w14:textId="77777777" w:rsidR="003126B6" w:rsidRPr="00930937" w:rsidRDefault="003126B6" w:rsidP="003126B6">
            <w:pPr>
              <w:pStyle w:val="tabteksts"/>
              <w:rPr>
                <w:szCs w:val="18"/>
                <w:lang w:eastAsia="lv-LV"/>
              </w:rPr>
            </w:pPr>
            <w:r w:rsidRPr="00930937">
              <w:rPr>
                <w:szCs w:val="18"/>
                <w:lang w:eastAsia="lv-LV"/>
              </w:rPr>
              <w:t xml:space="preserve">Kopējā atlīdzība gadā par ārštata darbinieku un uz līgumattiecību pamata nodarbināto, kas nav amatu sarakstā, pakalpojumiem, </w:t>
            </w:r>
            <w:r w:rsidRPr="00930937">
              <w:rPr>
                <w:i/>
                <w:szCs w:val="18"/>
                <w:lang w:eastAsia="lv-LV"/>
              </w:rPr>
              <w:t>euro</w:t>
            </w:r>
          </w:p>
        </w:tc>
        <w:tc>
          <w:tcPr>
            <w:tcW w:w="1131" w:type="dxa"/>
          </w:tcPr>
          <w:p w14:paraId="08D83710" w14:textId="77777777" w:rsidR="003126B6" w:rsidRPr="00930937" w:rsidRDefault="003126B6" w:rsidP="003126B6">
            <w:pPr>
              <w:pStyle w:val="tabteksts"/>
              <w:jc w:val="right"/>
              <w:rPr>
                <w:szCs w:val="18"/>
              </w:rPr>
            </w:pPr>
            <w:r w:rsidRPr="00930937">
              <w:rPr>
                <w:szCs w:val="18"/>
              </w:rPr>
              <w:t>91 474</w:t>
            </w:r>
          </w:p>
        </w:tc>
        <w:tc>
          <w:tcPr>
            <w:tcW w:w="1132" w:type="dxa"/>
          </w:tcPr>
          <w:p w14:paraId="69C50FB7" w14:textId="77777777" w:rsidR="003126B6" w:rsidRPr="00930937" w:rsidRDefault="003126B6" w:rsidP="003126B6">
            <w:pPr>
              <w:pStyle w:val="tabteksts"/>
              <w:jc w:val="right"/>
              <w:rPr>
                <w:szCs w:val="18"/>
              </w:rPr>
            </w:pPr>
            <w:r w:rsidRPr="00930937">
              <w:rPr>
                <w:szCs w:val="18"/>
              </w:rPr>
              <w:t>115 903</w:t>
            </w:r>
          </w:p>
        </w:tc>
        <w:tc>
          <w:tcPr>
            <w:tcW w:w="1132" w:type="dxa"/>
          </w:tcPr>
          <w:p w14:paraId="47F8D472" w14:textId="77777777" w:rsidR="003126B6" w:rsidRPr="00930937" w:rsidRDefault="003126B6" w:rsidP="003126B6">
            <w:pPr>
              <w:pStyle w:val="tabteksts"/>
              <w:jc w:val="right"/>
              <w:rPr>
                <w:szCs w:val="18"/>
              </w:rPr>
            </w:pPr>
            <w:r w:rsidRPr="00930937">
              <w:rPr>
                <w:szCs w:val="18"/>
              </w:rPr>
              <w:t>99 936</w:t>
            </w:r>
          </w:p>
        </w:tc>
        <w:tc>
          <w:tcPr>
            <w:tcW w:w="1132" w:type="dxa"/>
          </w:tcPr>
          <w:p w14:paraId="2FFAE1A5" w14:textId="77777777" w:rsidR="003126B6" w:rsidRPr="00930937" w:rsidRDefault="003126B6" w:rsidP="003126B6">
            <w:pPr>
              <w:pStyle w:val="tabteksts"/>
              <w:jc w:val="right"/>
              <w:rPr>
                <w:szCs w:val="18"/>
              </w:rPr>
            </w:pPr>
            <w:r w:rsidRPr="00930937">
              <w:rPr>
                <w:szCs w:val="18"/>
              </w:rPr>
              <w:t>99 936</w:t>
            </w:r>
          </w:p>
        </w:tc>
        <w:tc>
          <w:tcPr>
            <w:tcW w:w="1132" w:type="dxa"/>
          </w:tcPr>
          <w:p w14:paraId="46AF54AD" w14:textId="77777777" w:rsidR="003126B6" w:rsidRPr="00930937" w:rsidRDefault="003126B6" w:rsidP="003126B6">
            <w:pPr>
              <w:pStyle w:val="tabteksts"/>
              <w:jc w:val="right"/>
              <w:rPr>
                <w:szCs w:val="18"/>
              </w:rPr>
            </w:pPr>
            <w:r w:rsidRPr="00930937">
              <w:rPr>
                <w:szCs w:val="18"/>
              </w:rPr>
              <w:t>99 936</w:t>
            </w:r>
          </w:p>
        </w:tc>
      </w:tr>
    </w:tbl>
    <w:p w14:paraId="57A42438" w14:textId="1AE4D084" w:rsidR="003126B6" w:rsidRPr="00930937" w:rsidRDefault="00B1790E" w:rsidP="003126B6">
      <w:pPr>
        <w:spacing w:after="0"/>
        <w:ind w:firstLine="0"/>
        <w:rPr>
          <w:sz w:val="18"/>
          <w:szCs w:val="18"/>
          <w:lang w:eastAsia="lv-LV"/>
        </w:rPr>
      </w:pPr>
      <w:r>
        <w:rPr>
          <w:i/>
          <w:sz w:val="20"/>
          <w:vertAlign w:val="superscript"/>
        </w:rPr>
        <w:lastRenderedPageBreak/>
        <w:t>23</w:t>
      </w:r>
      <w:r w:rsidR="003126B6" w:rsidRPr="00930937">
        <w:rPr>
          <w:i/>
          <w:sz w:val="20"/>
          <w:vertAlign w:val="superscript"/>
        </w:rPr>
        <w:t xml:space="preserve"> </w:t>
      </w:r>
      <w:r w:rsidR="003126B6" w:rsidRPr="00930937">
        <w:rPr>
          <w:i/>
          <w:sz w:val="18"/>
          <w:szCs w:val="18"/>
        </w:rPr>
        <w:t>Atbilstoši MK 18.12.2018.sēdes protokolam Nr.60, 104§ 3.punktam, PVD uz laiku izveidotās 20 amata vietas pagarinātas līdz 31.12.2023.</w:t>
      </w:r>
    </w:p>
    <w:p w14:paraId="4F0E5A0D" w14:textId="2F191DFE" w:rsidR="003126B6" w:rsidRPr="00930937" w:rsidRDefault="003126B6" w:rsidP="003126B6">
      <w:pPr>
        <w:spacing w:after="0"/>
        <w:ind w:firstLine="0"/>
        <w:rPr>
          <w:i/>
          <w:sz w:val="18"/>
          <w:szCs w:val="18"/>
        </w:rPr>
      </w:pPr>
      <w:r w:rsidRPr="00930937">
        <w:rPr>
          <w:i/>
          <w:sz w:val="20"/>
          <w:vertAlign w:val="superscript"/>
        </w:rPr>
        <w:t>2</w:t>
      </w:r>
      <w:r w:rsidR="00B1790E">
        <w:rPr>
          <w:i/>
          <w:sz w:val="20"/>
          <w:vertAlign w:val="superscript"/>
        </w:rPr>
        <w:t>4</w:t>
      </w:r>
      <w:r w:rsidRPr="00930937">
        <w:rPr>
          <w:i/>
          <w:sz w:val="20"/>
          <w:vertAlign w:val="superscript"/>
        </w:rPr>
        <w:t xml:space="preserve"> </w:t>
      </w:r>
      <w:r w:rsidRPr="00930937">
        <w:rPr>
          <w:i/>
          <w:sz w:val="18"/>
          <w:szCs w:val="18"/>
        </w:rPr>
        <w:t>Vidējā atlīdzība ir aprēķināta matemātiski, izdevumu kodā atlīdzība plānots finansējums gan valsts budžeta programmā plānotajām amata vietām, gan piemaksām PVD darbiniekiem, kas iesaistīti dzīvnieku lipīgo slimību profilakses un apkarošanas pasākumu nodrošināšanā</w:t>
      </w:r>
    </w:p>
    <w:p w14:paraId="74A1792A" w14:textId="0A6E0B6F" w:rsidR="003126B6" w:rsidRPr="00930937" w:rsidRDefault="003126B6" w:rsidP="00BF5936">
      <w:pPr>
        <w:spacing w:before="240" w:after="240"/>
        <w:ind w:firstLine="720"/>
        <w:jc w:val="center"/>
        <w:rPr>
          <w:b/>
          <w:lang w:eastAsia="lv-LV"/>
        </w:rPr>
      </w:pPr>
      <w:r w:rsidRPr="00930937">
        <w:rPr>
          <w:b/>
          <w:lang w:eastAsia="lv-LV"/>
        </w:rPr>
        <w:t xml:space="preserve">Izmaiņas izdevumos, salīdzinot 2019. gada </w:t>
      </w:r>
      <w:r w:rsidR="00B35A38" w:rsidRPr="00B35A38">
        <w:rPr>
          <w:b/>
          <w:lang w:eastAsia="lv-LV"/>
        </w:rPr>
        <w:t xml:space="preserve">plānu </w:t>
      </w:r>
      <w:r w:rsidRPr="00930937">
        <w:rPr>
          <w:b/>
          <w:lang w:eastAsia="lv-LV"/>
        </w:rPr>
        <w:t>ar 2018. gada plānu</w:t>
      </w:r>
    </w:p>
    <w:p w14:paraId="71B2354B" w14:textId="18829DF4" w:rsidR="003126B6" w:rsidRPr="00930937" w:rsidRDefault="0051597F" w:rsidP="003126B6">
      <w:pPr>
        <w:spacing w:after="0"/>
        <w:ind w:left="7921" w:firstLine="720"/>
        <w:jc w:val="center"/>
        <w:rPr>
          <w:i/>
          <w:sz w:val="18"/>
          <w:szCs w:val="18"/>
        </w:rPr>
      </w:pPr>
      <w:r>
        <w:rPr>
          <w:i/>
          <w:sz w:val="18"/>
          <w:szCs w:val="18"/>
        </w:rPr>
        <w:t>E</w:t>
      </w:r>
      <w:r w:rsidR="003126B6" w:rsidRPr="00930937">
        <w:rPr>
          <w:i/>
          <w:sz w:val="18"/>
          <w:szCs w:val="18"/>
        </w:rPr>
        <w:t>uro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1"/>
        <w:gridCol w:w="1277"/>
        <w:gridCol w:w="1277"/>
        <w:gridCol w:w="1277"/>
      </w:tblGrid>
      <w:tr w:rsidR="003126B6" w:rsidRPr="00930937" w14:paraId="39FB17F2" w14:textId="77777777" w:rsidTr="003126B6">
        <w:trPr>
          <w:trHeight w:val="142"/>
          <w:tblHeader/>
          <w:jc w:val="center"/>
        </w:trPr>
        <w:tc>
          <w:tcPr>
            <w:tcW w:w="5241" w:type="dxa"/>
            <w:vAlign w:val="center"/>
          </w:tcPr>
          <w:p w14:paraId="5CB373F5" w14:textId="77777777" w:rsidR="003126B6" w:rsidRPr="00930937" w:rsidRDefault="003126B6" w:rsidP="003126B6">
            <w:pPr>
              <w:pStyle w:val="tabteksts"/>
              <w:jc w:val="center"/>
              <w:rPr>
                <w:szCs w:val="18"/>
              </w:rPr>
            </w:pPr>
            <w:r w:rsidRPr="00930937">
              <w:rPr>
                <w:szCs w:val="18"/>
                <w:lang w:eastAsia="lv-LV"/>
              </w:rPr>
              <w:t>Pasākums</w:t>
            </w:r>
          </w:p>
        </w:tc>
        <w:tc>
          <w:tcPr>
            <w:tcW w:w="1277" w:type="dxa"/>
            <w:vAlign w:val="center"/>
          </w:tcPr>
          <w:p w14:paraId="6B7465A1" w14:textId="77777777" w:rsidR="003126B6" w:rsidRPr="00930937" w:rsidRDefault="003126B6" w:rsidP="003126B6">
            <w:pPr>
              <w:pStyle w:val="tabteksts"/>
              <w:jc w:val="center"/>
              <w:rPr>
                <w:szCs w:val="18"/>
                <w:lang w:eastAsia="lv-LV"/>
              </w:rPr>
            </w:pPr>
            <w:r w:rsidRPr="00930937">
              <w:rPr>
                <w:szCs w:val="18"/>
                <w:lang w:eastAsia="lv-LV"/>
              </w:rPr>
              <w:t>Samazinājums</w:t>
            </w:r>
          </w:p>
        </w:tc>
        <w:tc>
          <w:tcPr>
            <w:tcW w:w="1277" w:type="dxa"/>
            <w:vAlign w:val="center"/>
          </w:tcPr>
          <w:p w14:paraId="6B6BB358" w14:textId="77777777" w:rsidR="003126B6" w:rsidRPr="00930937" w:rsidRDefault="003126B6" w:rsidP="003126B6">
            <w:pPr>
              <w:pStyle w:val="tabteksts"/>
              <w:jc w:val="center"/>
              <w:rPr>
                <w:szCs w:val="18"/>
                <w:lang w:eastAsia="lv-LV"/>
              </w:rPr>
            </w:pPr>
            <w:r w:rsidRPr="00930937">
              <w:rPr>
                <w:szCs w:val="18"/>
                <w:lang w:eastAsia="lv-LV"/>
              </w:rPr>
              <w:t>Palielinājums</w:t>
            </w:r>
          </w:p>
        </w:tc>
        <w:tc>
          <w:tcPr>
            <w:tcW w:w="1277" w:type="dxa"/>
            <w:vAlign w:val="center"/>
          </w:tcPr>
          <w:p w14:paraId="1DCC1980" w14:textId="77777777" w:rsidR="003126B6" w:rsidRPr="00930937" w:rsidRDefault="003126B6" w:rsidP="003126B6">
            <w:pPr>
              <w:pStyle w:val="tabteksts"/>
              <w:jc w:val="center"/>
              <w:rPr>
                <w:szCs w:val="18"/>
                <w:lang w:eastAsia="lv-LV"/>
              </w:rPr>
            </w:pPr>
            <w:r w:rsidRPr="00930937">
              <w:rPr>
                <w:szCs w:val="18"/>
                <w:lang w:eastAsia="lv-LV"/>
              </w:rPr>
              <w:t>Izmaiņas</w:t>
            </w:r>
          </w:p>
        </w:tc>
      </w:tr>
      <w:tr w:rsidR="003126B6" w:rsidRPr="00930937" w14:paraId="0E079B2E" w14:textId="77777777" w:rsidTr="003126B6">
        <w:trPr>
          <w:trHeight w:val="142"/>
          <w:jc w:val="center"/>
        </w:trPr>
        <w:tc>
          <w:tcPr>
            <w:tcW w:w="5241" w:type="dxa"/>
            <w:shd w:val="clear" w:color="auto" w:fill="D9D9D9" w:themeFill="background1" w:themeFillShade="D9"/>
          </w:tcPr>
          <w:p w14:paraId="70D26D96" w14:textId="77777777" w:rsidR="003126B6" w:rsidRPr="00930937" w:rsidRDefault="003126B6" w:rsidP="003126B6">
            <w:pPr>
              <w:pStyle w:val="tabteksts"/>
              <w:rPr>
                <w:szCs w:val="18"/>
              </w:rPr>
            </w:pPr>
            <w:r w:rsidRPr="00930937">
              <w:rPr>
                <w:b/>
                <w:bCs/>
                <w:szCs w:val="18"/>
                <w:lang w:eastAsia="lv-LV"/>
              </w:rPr>
              <w:t>Izdevumi - kopā</w:t>
            </w:r>
          </w:p>
        </w:tc>
        <w:tc>
          <w:tcPr>
            <w:tcW w:w="1277" w:type="dxa"/>
            <w:shd w:val="clear" w:color="auto" w:fill="D9D9D9" w:themeFill="background1" w:themeFillShade="D9"/>
          </w:tcPr>
          <w:p w14:paraId="53C3090E" w14:textId="77777777" w:rsidR="003126B6" w:rsidRPr="00930937" w:rsidRDefault="003126B6" w:rsidP="003126B6">
            <w:pPr>
              <w:pStyle w:val="tabteksts"/>
              <w:jc w:val="right"/>
              <w:rPr>
                <w:b/>
                <w:szCs w:val="18"/>
              </w:rPr>
            </w:pPr>
            <w:r w:rsidRPr="00930937">
              <w:rPr>
                <w:b/>
                <w:szCs w:val="18"/>
              </w:rPr>
              <w:t>6 435 790</w:t>
            </w:r>
          </w:p>
        </w:tc>
        <w:tc>
          <w:tcPr>
            <w:tcW w:w="1277" w:type="dxa"/>
            <w:shd w:val="clear" w:color="auto" w:fill="D9D9D9" w:themeFill="background1" w:themeFillShade="D9"/>
          </w:tcPr>
          <w:p w14:paraId="7C3F37C6" w14:textId="77777777" w:rsidR="003126B6" w:rsidRPr="00930937" w:rsidRDefault="003126B6" w:rsidP="003126B6">
            <w:pPr>
              <w:pStyle w:val="tabteksts"/>
              <w:jc w:val="right"/>
              <w:rPr>
                <w:b/>
                <w:szCs w:val="18"/>
              </w:rPr>
            </w:pPr>
            <w:r w:rsidRPr="00930937">
              <w:rPr>
                <w:b/>
                <w:szCs w:val="18"/>
              </w:rPr>
              <w:t>27 361 859</w:t>
            </w:r>
          </w:p>
        </w:tc>
        <w:tc>
          <w:tcPr>
            <w:tcW w:w="1277" w:type="dxa"/>
            <w:shd w:val="clear" w:color="auto" w:fill="D9D9D9" w:themeFill="background1" w:themeFillShade="D9"/>
          </w:tcPr>
          <w:p w14:paraId="204B9108" w14:textId="77777777" w:rsidR="003126B6" w:rsidRPr="00930937" w:rsidRDefault="003126B6" w:rsidP="003126B6">
            <w:pPr>
              <w:pStyle w:val="tabteksts"/>
              <w:jc w:val="right"/>
              <w:rPr>
                <w:b/>
                <w:szCs w:val="18"/>
              </w:rPr>
            </w:pPr>
            <w:r w:rsidRPr="00930937">
              <w:rPr>
                <w:b/>
                <w:szCs w:val="18"/>
              </w:rPr>
              <w:t>20 926 069</w:t>
            </w:r>
          </w:p>
        </w:tc>
      </w:tr>
      <w:tr w:rsidR="003126B6" w:rsidRPr="00930937" w14:paraId="1E4FA373" w14:textId="77777777" w:rsidTr="003126B6">
        <w:trPr>
          <w:jc w:val="center"/>
        </w:trPr>
        <w:tc>
          <w:tcPr>
            <w:tcW w:w="9072" w:type="dxa"/>
            <w:gridSpan w:val="4"/>
          </w:tcPr>
          <w:p w14:paraId="54D8DAD3" w14:textId="77777777" w:rsidR="003126B6" w:rsidRPr="00930937" w:rsidRDefault="003126B6" w:rsidP="003126B6">
            <w:pPr>
              <w:pStyle w:val="tabteksts"/>
              <w:ind w:firstLine="313"/>
              <w:rPr>
                <w:szCs w:val="18"/>
              </w:rPr>
            </w:pPr>
            <w:r w:rsidRPr="00930937">
              <w:rPr>
                <w:i/>
                <w:szCs w:val="18"/>
                <w:lang w:eastAsia="lv-LV"/>
              </w:rPr>
              <w:t>t. sk.:</w:t>
            </w:r>
          </w:p>
        </w:tc>
      </w:tr>
      <w:tr w:rsidR="003126B6" w:rsidRPr="00930937" w14:paraId="26AF2C57" w14:textId="77777777" w:rsidTr="003126B6">
        <w:trPr>
          <w:trHeight w:val="142"/>
          <w:jc w:val="center"/>
        </w:trPr>
        <w:tc>
          <w:tcPr>
            <w:tcW w:w="5241" w:type="dxa"/>
            <w:shd w:val="clear" w:color="auto" w:fill="F2F2F2" w:themeFill="background1" w:themeFillShade="F2"/>
          </w:tcPr>
          <w:p w14:paraId="703E4199" w14:textId="77777777" w:rsidR="003126B6" w:rsidRPr="00930937" w:rsidRDefault="003126B6" w:rsidP="003126B6">
            <w:pPr>
              <w:pStyle w:val="tabteksts"/>
              <w:rPr>
                <w:szCs w:val="18"/>
                <w:u w:val="single"/>
                <w:lang w:eastAsia="lv-LV"/>
              </w:rPr>
            </w:pPr>
            <w:r w:rsidRPr="00930937">
              <w:rPr>
                <w:szCs w:val="18"/>
                <w:u w:val="single"/>
                <w:lang w:eastAsia="lv-LV"/>
              </w:rPr>
              <w:t>Ilgtermiņa saistības</w:t>
            </w:r>
          </w:p>
        </w:tc>
        <w:tc>
          <w:tcPr>
            <w:tcW w:w="1277" w:type="dxa"/>
            <w:shd w:val="clear" w:color="auto" w:fill="F2F2F2" w:themeFill="background1" w:themeFillShade="F2"/>
          </w:tcPr>
          <w:p w14:paraId="1F678E15" w14:textId="77777777" w:rsidR="003126B6" w:rsidRPr="00930937" w:rsidRDefault="003126B6" w:rsidP="003126B6">
            <w:pPr>
              <w:pStyle w:val="tabteksts"/>
              <w:jc w:val="right"/>
              <w:rPr>
                <w:szCs w:val="18"/>
                <w:u w:val="single"/>
              </w:rPr>
            </w:pPr>
            <w:r w:rsidRPr="00930937">
              <w:rPr>
                <w:szCs w:val="18"/>
                <w:u w:val="single"/>
              </w:rPr>
              <w:t>6 435 790</w:t>
            </w:r>
          </w:p>
        </w:tc>
        <w:tc>
          <w:tcPr>
            <w:tcW w:w="1277" w:type="dxa"/>
            <w:shd w:val="clear" w:color="auto" w:fill="F2F2F2" w:themeFill="background1" w:themeFillShade="F2"/>
          </w:tcPr>
          <w:p w14:paraId="62C28D13" w14:textId="77777777" w:rsidR="003126B6" w:rsidRPr="00930937" w:rsidRDefault="003126B6" w:rsidP="003126B6">
            <w:pPr>
              <w:pStyle w:val="tabteksts"/>
              <w:jc w:val="right"/>
              <w:rPr>
                <w:szCs w:val="18"/>
                <w:u w:val="single"/>
              </w:rPr>
            </w:pPr>
            <w:r w:rsidRPr="00930937">
              <w:rPr>
                <w:szCs w:val="18"/>
                <w:u w:val="single"/>
              </w:rPr>
              <w:t>27 361 859</w:t>
            </w:r>
          </w:p>
        </w:tc>
        <w:tc>
          <w:tcPr>
            <w:tcW w:w="1277" w:type="dxa"/>
            <w:shd w:val="clear" w:color="auto" w:fill="F2F2F2" w:themeFill="background1" w:themeFillShade="F2"/>
          </w:tcPr>
          <w:p w14:paraId="5CAAFCC0" w14:textId="77777777" w:rsidR="003126B6" w:rsidRPr="00930937" w:rsidRDefault="003126B6" w:rsidP="003126B6">
            <w:pPr>
              <w:pStyle w:val="tabteksts"/>
              <w:jc w:val="right"/>
              <w:rPr>
                <w:szCs w:val="18"/>
                <w:u w:val="single"/>
              </w:rPr>
            </w:pPr>
            <w:r w:rsidRPr="00930937">
              <w:rPr>
                <w:szCs w:val="18"/>
                <w:u w:val="single"/>
              </w:rPr>
              <w:t>20 926 069</w:t>
            </w:r>
          </w:p>
        </w:tc>
      </w:tr>
      <w:tr w:rsidR="003126B6" w:rsidRPr="00930937" w14:paraId="1D2AD0DD" w14:textId="77777777" w:rsidTr="003126B6">
        <w:trPr>
          <w:trHeight w:val="142"/>
          <w:jc w:val="center"/>
        </w:trPr>
        <w:tc>
          <w:tcPr>
            <w:tcW w:w="5241" w:type="dxa"/>
          </w:tcPr>
          <w:p w14:paraId="2944D03C" w14:textId="77777777" w:rsidR="003126B6" w:rsidRPr="00930937" w:rsidRDefault="003126B6" w:rsidP="003126B6">
            <w:pPr>
              <w:pStyle w:val="tabteksts"/>
              <w:rPr>
                <w:szCs w:val="18"/>
                <w:lang w:eastAsia="lv-LV"/>
              </w:rPr>
            </w:pPr>
            <w:r w:rsidRPr="00930937">
              <w:rPr>
                <w:bCs/>
                <w:shd w:val="clear" w:color="auto" w:fill="FFFFFF"/>
              </w:rPr>
              <w:t>Dzīvnieku infekcijas slimību profilakses un apkarošanas, mikroorganismu rezistences uzraudzības, kā arī pārtikas produktu nekaitīguma un kvalitātes nodrošināšanas pasākumi - PVD, t.sk.:</w:t>
            </w:r>
          </w:p>
        </w:tc>
        <w:tc>
          <w:tcPr>
            <w:tcW w:w="1277" w:type="dxa"/>
          </w:tcPr>
          <w:p w14:paraId="4FF56457" w14:textId="77777777" w:rsidR="003126B6" w:rsidRPr="00930937" w:rsidRDefault="003126B6" w:rsidP="003126B6">
            <w:pPr>
              <w:pStyle w:val="tabteksts"/>
              <w:jc w:val="right"/>
              <w:rPr>
                <w:szCs w:val="18"/>
              </w:rPr>
            </w:pPr>
            <w:r w:rsidRPr="00930937">
              <w:rPr>
                <w:szCs w:val="18"/>
              </w:rPr>
              <w:t>4 607 917</w:t>
            </w:r>
          </w:p>
        </w:tc>
        <w:tc>
          <w:tcPr>
            <w:tcW w:w="1277" w:type="dxa"/>
          </w:tcPr>
          <w:p w14:paraId="14172F94" w14:textId="77777777" w:rsidR="003126B6" w:rsidRPr="00930937" w:rsidRDefault="003126B6" w:rsidP="003126B6">
            <w:pPr>
              <w:pStyle w:val="tabteksts"/>
              <w:jc w:val="right"/>
              <w:rPr>
                <w:szCs w:val="18"/>
              </w:rPr>
            </w:pPr>
            <w:r w:rsidRPr="00930937">
              <w:rPr>
                <w:szCs w:val="18"/>
              </w:rPr>
              <w:t>4 613 102</w:t>
            </w:r>
          </w:p>
        </w:tc>
        <w:tc>
          <w:tcPr>
            <w:tcW w:w="1277" w:type="dxa"/>
          </w:tcPr>
          <w:p w14:paraId="58890FAA" w14:textId="77777777" w:rsidR="003126B6" w:rsidRPr="00930937" w:rsidRDefault="003126B6" w:rsidP="003126B6">
            <w:pPr>
              <w:pStyle w:val="tabteksts"/>
              <w:jc w:val="right"/>
              <w:rPr>
                <w:szCs w:val="18"/>
              </w:rPr>
            </w:pPr>
            <w:r w:rsidRPr="00930937">
              <w:rPr>
                <w:szCs w:val="18"/>
              </w:rPr>
              <w:t>5 185</w:t>
            </w:r>
          </w:p>
        </w:tc>
      </w:tr>
      <w:tr w:rsidR="003126B6" w:rsidRPr="00930937" w14:paraId="5B88DAC7" w14:textId="77777777" w:rsidTr="003126B6">
        <w:trPr>
          <w:trHeight w:val="142"/>
          <w:jc w:val="center"/>
        </w:trPr>
        <w:tc>
          <w:tcPr>
            <w:tcW w:w="5241" w:type="dxa"/>
          </w:tcPr>
          <w:p w14:paraId="0E9B7B8A" w14:textId="77777777" w:rsidR="003126B6" w:rsidRPr="00930937" w:rsidRDefault="003126B6" w:rsidP="003126B6">
            <w:pPr>
              <w:pStyle w:val="tabteksts"/>
              <w:rPr>
                <w:i/>
                <w:szCs w:val="18"/>
                <w:lang w:eastAsia="lv-LV"/>
              </w:rPr>
            </w:pPr>
            <w:r w:rsidRPr="00930937">
              <w:rPr>
                <w:i/>
                <w:szCs w:val="18"/>
                <w:lang w:eastAsia="lv-LV"/>
              </w:rPr>
              <w:t xml:space="preserve">Trakumsērgas uzraudzība un apkarošana </w:t>
            </w:r>
          </w:p>
        </w:tc>
        <w:tc>
          <w:tcPr>
            <w:tcW w:w="1277" w:type="dxa"/>
          </w:tcPr>
          <w:p w14:paraId="7DDF1B05" w14:textId="77777777" w:rsidR="003126B6" w:rsidRPr="00930937" w:rsidRDefault="003126B6" w:rsidP="003126B6">
            <w:pPr>
              <w:pStyle w:val="tabteksts"/>
              <w:jc w:val="right"/>
              <w:rPr>
                <w:i/>
                <w:szCs w:val="18"/>
              </w:rPr>
            </w:pPr>
            <w:r w:rsidRPr="00930937">
              <w:rPr>
                <w:i/>
                <w:szCs w:val="18"/>
              </w:rPr>
              <w:t>850 041</w:t>
            </w:r>
          </w:p>
        </w:tc>
        <w:tc>
          <w:tcPr>
            <w:tcW w:w="1277" w:type="dxa"/>
          </w:tcPr>
          <w:p w14:paraId="731C905D" w14:textId="77777777" w:rsidR="003126B6" w:rsidRPr="00930937" w:rsidRDefault="003126B6" w:rsidP="003126B6">
            <w:pPr>
              <w:pStyle w:val="tabteksts"/>
              <w:jc w:val="right"/>
              <w:rPr>
                <w:i/>
                <w:szCs w:val="18"/>
              </w:rPr>
            </w:pPr>
            <w:r w:rsidRPr="00930937">
              <w:rPr>
                <w:i/>
                <w:szCs w:val="18"/>
              </w:rPr>
              <w:t>850 041</w:t>
            </w:r>
          </w:p>
        </w:tc>
        <w:tc>
          <w:tcPr>
            <w:tcW w:w="1277" w:type="dxa"/>
          </w:tcPr>
          <w:p w14:paraId="29DB423D" w14:textId="77777777" w:rsidR="003126B6" w:rsidRPr="00930937" w:rsidRDefault="003126B6" w:rsidP="003126B6">
            <w:pPr>
              <w:pStyle w:val="tabteksts"/>
              <w:jc w:val="right"/>
              <w:rPr>
                <w:i/>
                <w:szCs w:val="18"/>
              </w:rPr>
            </w:pPr>
            <w:r w:rsidRPr="00930937">
              <w:rPr>
                <w:i/>
                <w:szCs w:val="18"/>
              </w:rPr>
              <w:t>-</w:t>
            </w:r>
          </w:p>
        </w:tc>
      </w:tr>
      <w:tr w:rsidR="003126B6" w:rsidRPr="00930937" w14:paraId="757F9F7D" w14:textId="77777777" w:rsidTr="003126B6">
        <w:trPr>
          <w:trHeight w:val="142"/>
          <w:jc w:val="center"/>
        </w:trPr>
        <w:tc>
          <w:tcPr>
            <w:tcW w:w="5241" w:type="dxa"/>
          </w:tcPr>
          <w:p w14:paraId="2C3DDC1C" w14:textId="77777777" w:rsidR="003126B6" w:rsidRPr="00930937" w:rsidRDefault="003126B6" w:rsidP="003126B6">
            <w:pPr>
              <w:pStyle w:val="tabteksts"/>
              <w:rPr>
                <w:i/>
                <w:szCs w:val="18"/>
                <w:lang w:eastAsia="lv-LV"/>
              </w:rPr>
            </w:pPr>
            <w:r w:rsidRPr="00930937">
              <w:rPr>
                <w:i/>
                <w:szCs w:val="18"/>
                <w:lang w:eastAsia="lv-LV"/>
              </w:rPr>
              <w:t>Salmonelozes ierosinātāju kontrole</w:t>
            </w:r>
          </w:p>
        </w:tc>
        <w:tc>
          <w:tcPr>
            <w:tcW w:w="1277" w:type="dxa"/>
          </w:tcPr>
          <w:p w14:paraId="5C31F384" w14:textId="77777777" w:rsidR="003126B6" w:rsidRPr="00930937" w:rsidRDefault="003126B6" w:rsidP="003126B6">
            <w:pPr>
              <w:pStyle w:val="tabteksts"/>
              <w:jc w:val="right"/>
              <w:rPr>
                <w:i/>
                <w:szCs w:val="18"/>
              </w:rPr>
            </w:pPr>
            <w:r w:rsidRPr="00930937">
              <w:rPr>
                <w:i/>
                <w:szCs w:val="18"/>
              </w:rPr>
              <w:t>230 847</w:t>
            </w:r>
          </w:p>
        </w:tc>
        <w:tc>
          <w:tcPr>
            <w:tcW w:w="1277" w:type="dxa"/>
          </w:tcPr>
          <w:p w14:paraId="0357E486" w14:textId="77777777" w:rsidR="003126B6" w:rsidRPr="00930937" w:rsidRDefault="003126B6" w:rsidP="003126B6">
            <w:pPr>
              <w:pStyle w:val="tabteksts"/>
              <w:jc w:val="right"/>
              <w:rPr>
                <w:i/>
                <w:szCs w:val="18"/>
              </w:rPr>
            </w:pPr>
            <w:r w:rsidRPr="00930937">
              <w:rPr>
                <w:i/>
                <w:szCs w:val="18"/>
              </w:rPr>
              <w:t>230 847</w:t>
            </w:r>
          </w:p>
        </w:tc>
        <w:tc>
          <w:tcPr>
            <w:tcW w:w="1277" w:type="dxa"/>
          </w:tcPr>
          <w:p w14:paraId="5DE6ACCA" w14:textId="77777777" w:rsidR="003126B6" w:rsidRPr="00930937" w:rsidRDefault="003126B6" w:rsidP="003126B6">
            <w:pPr>
              <w:pStyle w:val="tabteksts"/>
              <w:jc w:val="right"/>
              <w:rPr>
                <w:i/>
                <w:szCs w:val="18"/>
              </w:rPr>
            </w:pPr>
            <w:r w:rsidRPr="00930937">
              <w:rPr>
                <w:i/>
                <w:szCs w:val="18"/>
              </w:rPr>
              <w:t>-</w:t>
            </w:r>
          </w:p>
        </w:tc>
      </w:tr>
      <w:tr w:rsidR="003126B6" w:rsidRPr="00930937" w14:paraId="764BBAA4" w14:textId="77777777" w:rsidTr="003126B6">
        <w:trPr>
          <w:trHeight w:val="142"/>
          <w:jc w:val="center"/>
        </w:trPr>
        <w:tc>
          <w:tcPr>
            <w:tcW w:w="5241" w:type="dxa"/>
          </w:tcPr>
          <w:p w14:paraId="3C168402" w14:textId="77777777" w:rsidR="003126B6" w:rsidRPr="00930937" w:rsidRDefault="003126B6" w:rsidP="003126B6">
            <w:pPr>
              <w:pStyle w:val="tabteksts"/>
              <w:rPr>
                <w:i/>
                <w:szCs w:val="18"/>
                <w:lang w:eastAsia="lv-LV"/>
              </w:rPr>
            </w:pPr>
            <w:r w:rsidRPr="00930937">
              <w:rPr>
                <w:i/>
                <w:szCs w:val="18"/>
                <w:lang w:eastAsia="lv-LV"/>
              </w:rPr>
              <w:t>Putnu gripas uzraudzība</w:t>
            </w:r>
          </w:p>
        </w:tc>
        <w:tc>
          <w:tcPr>
            <w:tcW w:w="1277" w:type="dxa"/>
          </w:tcPr>
          <w:p w14:paraId="46D31578" w14:textId="77777777" w:rsidR="003126B6" w:rsidRPr="00930937" w:rsidRDefault="003126B6" w:rsidP="003126B6">
            <w:pPr>
              <w:pStyle w:val="tabteksts"/>
              <w:jc w:val="right"/>
              <w:rPr>
                <w:i/>
                <w:szCs w:val="18"/>
              </w:rPr>
            </w:pPr>
            <w:r w:rsidRPr="00930937">
              <w:rPr>
                <w:i/>
                <w:szCs w:val="18"/>
              </w:rPr>
              <w:t>302 613</w:t>
            </w:r>
          </w:p>
        </w:tc>
        <w:tc>
          <w:tcPr>
            <w:tcW w:w="1277" w:type="dxa"/>
          </w:tcPr>
          <w:p w14:paraId="2AEB8725" w14:textId="77777777" w:rsidR="003126B6" w:rsidRPr="00930937" w:rsidRDefault="003126B6" w:rsidP="003126B6">
            <w:pPr>
              <w:pStyle w:val="tabteksts"/>
              <w:jc w:val="right"/>
              <w:rPr>
                <w:i/>
                <w:szCs w:val="18"/>
              </w:rPr>
            </w:pPr>
            <w:r w:rsidRPr="00930937">
              <w:rPr>
                <w:i/>
                <w:szCs w:val="18"/>
              </w:rPr>
              <w:t>302 613</w:t>
            </w:r>
          </w:p>
        </w:tc>
        <w:tc>
          <w:tcPr>
            <w:tcW w:w="1277" w:type="dxa"/>
          </w:tcPr>
          <w:p w14:paraId="28AC5528" w14:textId="77777777" w:rsidR="003126B6" w:rsidRPr="00930937" w:rsidRDefault="003126B6" w:rsidP="003126B6">
            <w:pPr>
              <w:pStyle w:val="tabteksts"/>
              <w:jc w:val="right"/>
              <w:rPr>
                <w:i/>
                <w:szCs w:val="18"/>
              </w:rPr>
            </w:pPr>
            <w:r w:rsidRPr="00930937">
              <w:rPr>
                <w:i/>
                <w:szCs w:val="18"/>
              </w:rPr>
              <w:t>-</w:t>
            </w:r>
          </w:p>
        </w:tc>
      </w:tr>
      <w:tr w:rsidR="003126B6" w:rsidRPr="00930937" w14:paraId="6D411790" w14:textId="77777777" w:rsidTr="003126B6">
        <w:trPr>
          <w:trHeight w:val="142"/>
          <w:jc w:val="center"/>
        </w:trPr>
        <w:tc>
          <w:tcPr>
            <w:tcW w:w="5241" w:type="dxa"/>
          </w:tcPr>
          <w:p w14:paraId="524420FC" w14:textId="77777777" w:rsidR="003126B6" w:rsidRPr="00930937" w:rsidRDefault="003126B6" w:rsidP="003126B6">
            <w:pPr>
              <w:pStyle w:val="tabteksts"/>
              <w:rPr>
                <w:i/>
                <w:szCs w:val="18"/>
                <w:lang w:eastAsia="lv-LV"/>
              </w:rPr>
            </w:pPr>
            <w:r w:rsidRPr="00930937">
              <w:rPr>
                <w:i/>
                <w:szCs w:val="18"/>
                <w:lang w:eastAsia="lv-LV"/>
              </w:rPr>
              <w:t>Transmisīvo sūkļveida encefalopātiju uzraudzība un kontrole</w:t>
            </w:r>
          </w:p>
        </w:tc>
        <w:tc>
          <w:tcPr>
            <w:tcW w:w="1277" w:type="dxa"/>
          </w:tcPr>
          <w:p w14:paraId="1AB243AF" w14:textId="77777777" w:rsidR="003126B6" w:rsidRPr="00930937" w:rsidRDefault="003126B6" w:rsidP="003126B6">
            <w:pPr>
              <w:pStyle w:val="tabteksts"/>
              <w:jc w:val="right"/>
              <w:rPr>
                <w:i/>
                <w:szCs w:val="18"/>
              </w:rPr>
            </w:pPr>
            <w:r w:rsidRPr="00930937">
              <w:rPr>
                <w:i/>
                <w:szCs w:val="18"/>
              </w:rPr>
              <w:t>94 806</w:t>
            </w:r>
          </w:p>
        </w:tc>
        <w:tc>
          <w:tcPr>
            <w:tcW w:w="1277" w:type="dxa"/>
          </w:tcPr>
          <w:p w14:paraId="43DB45C6" w14:textId="77777777" w:rsidR="003126B6" w:rsidRPr="00930937" w:rsidRDefault="003126B6" w:rsidP="003126B6">
            <w:pPr>
              <w:pStyle w:val="tabteksts"/>
              <w:jc w:val="right"/>
              <w:rPr>
                <w:i/>
                <w:szCs w:val="18"/>
              </w:rPr>
            </w:pPr>
            <w:r w:rsidRPr="00930937">
              <w:rPr>
                <w:i/>
                <w:szCs w:val="18"/>
              </w:rPr>
              <w:t>94 806</w:t>
            </w:r>
          </w:p>
        </w:tc>
        <w:tc>
          <w:tcPr>
            <w:tcW w:w="1277" w:type="dxa"/>
          </w:tcPr>
          <w:p w14:paraId="4E10956B" w14:textId="77777777" w:rsidR="003126B6" w:rsidRPr="00930937" w:rsidRDefault="003126B6" w:rsidP="003126B6">
            <w:pPr>
              <w:pStyle w:val="tabteksts"/>
              <w:jc w:val="right"/>
              <w:rPr>
                <w:i/>
                <w:szCs w:val="18"/>
              </w:rPr>
            </w:pPr>
            <w:r w:rsidRPr="00930937">
              <w:rPr>
                <w:i/>
                <w:szCs w:val="18"/>
              </w:rPr>
              <w:t>-</w:t>
            </w:r>
          </w:p>
        </w:tc>
      </w:tr>
      <w:tr w:rsidR="003126B6" w:rsidRPr="00930937" w14:paraId="606808CC" w14:textId="77777777" w:rsidTr="003126B6">
        <w:trPr>
          <w:trHeight w:val="142"/>
          <w:jc w:val="center"/>
        </w:trPr>
        <w:tc>
          <w:tcPr>
            <w:tcW w:w="5241" w:type="dxa"/>
          </w:tcPr>
          <w:p w14:paraId="7531EC84" w14:textId="77777777" w:rsidR="003126B6" w:rsidRPr="00930937" w:rsidRDefault="003126B6" w:rsidP="003126B6">
            <w:pPr>
              <w:pStyle w:val="tabteksts"/>
              <w:rPr>
                <w:i/>
                <w:szCs w:val="18"/>
                <w:lang w:eastAsia="lv-LV"/>
              </w:rPr>
            </w:pPr>
            <w:r w:rsidRPr="00930937">
              <w:rPr>
                <w:i/>
                <w:szCs w:val="18"/>
                <w:lang w:eastAsia="lv-LV"/>
              </w:rPr>
              <w:t>Aitu un kazu brucelozes uzraudzība un kontrole</w:t>
            </w:r>
          </w:p>
        </w:tc>
        <w:tc>
          <w:tcPr>
            <w:tcW w:w="1277" w:type="dxa"/>
          </w:tcPr>
          <w:p w14:paraId="174B71E0" w14:textId="77777777" w:rsidR="003126B6" w:rsidRPr="00930937" w:rsidRDefault="003126B6" w:rsidP="003126B6">
            <w:pPr>
              <w:pStyle w:val="tabteksts"/>
              <w:jc w:val="right"/>
              <w:rPr>
                <w:i/>
                <w:szCs w:val="18"/>
              </w:rPr>
            </w:pPr>
            <w:r w:rsidRPr="00930937">
              <w:rPr>
                <w:i/>
                <w:szCs w:val="18"/>
              </w:rPr>
              <w:t>7 264</w:t>
            </w:r>
          </w:p>
        </w:tc>
        <w:tc>
          <w:tcPr>
            <w:tcW w:w="1277" w:type="dxa"/>
          </w:tcPr>
          <w:p w14:paraId="445C63D5" w14:textId="77777777" w:rsidR="003126B6" w:rsidRPr="00930937" w:rsidRDefault="003126B6" w:rsidP="003126B6">
            <w:pPr>
              <w:pStyle w:val="tabteksts"/>
              <w:jc w:val="right"/>
              <w:rPr>
                <w:i/>
                <w:szCs w:val="18"/>
              </w:rPr>
            </w:pPr>
            <w:r w:rsidRPr="00930937">
              <w:rPr>
                <w:i/>
                <w:szCs w:val="18"/>
              </w:rPr>
              <w:t>7 264</w:t>
            </w:r>
          </w:p>
        </w:tc>
        <w:tc>
          <w:tcPr>
            <w:tcW w:w="1277" w:type="dxa"/>
          </w:tcPr>
          <w:p w14:paraId="276ECAD5" w14:textId="77777777" w:rsidR="003126B6" w:rsidRPr="00930937" w:rsidRDefault="003126B6" w:rsidP="003126B6">
            <w:pPr>
              <w:pStyle w:val="tabteksts"/>
              <w:jc w:val="right"/>
              <w:rPr>
                <w:i/>
                <w:szCs w:val="18"/>
              </w:rPr>
            </w:pPr>
            <w:r w:rsidRPr="00930937">
              <w:rPr>
                <w:i/>
                <w:szCs w:val="18"/>
              </w:rPr>
              <w:t>-</w:t>
            </w:r>
          </w:p>
        </w:tc>
      </w:tr>
      <w:tr w:rsidR="003126B6" w:rsidRPr="00930937" w14:paraId="287747D6" w14:textId="77777777" w:rsidTr="003126B6">
        <w:trPr>
          <w:trHeight w:val="142"/>
          <w:jc w:val="center"/>
        </w:trPr>
        <w:tc>
          <w:tcPr>
            <w:tcW w:w="5241" w:type="dxa"/>
          </w:tcPr>
          <w:p w14:paraId="12265586" w14:textId="77777777" w:rsidR="003126B6" w:rsidRPr="00930937" w:rsidRDefault="003126B6" w:rsidP="003126B6">
            <w:pPr>
              <w:pStyle w:val="tabteksts"/>
              <w:rPr>
                <w:i/>
                <w:szCs w:val="18"/>
                <w:lang w:eastAsia="lv-LV"/>
              </w:rPr>
            </w:pPr>
            <w:r w:rsidRPr="00930937">
              <w:rPr>
                <w:i/>
                <w:szCs w:val="18"/>
                <w:lang w:eastAsia="lv-LV"/>
              </w:rPr>
              <w:t>Govju brucelozes profilakses un apkarošanas programma</w:t>
            </w:r>
          </w:p>
        </w:tc>
        <w:tc>
          <w:tcPr>
            <w:tcW w:w="1277" w:type="dxa"/>
          </w:tcPr>
          <w:p w14:paraId="63ABC03B" w14:textId="77777777" w:rsidR="003126B6" w:rsidRPr="00930937" w:rsidRDefault="003126B6" w:rsidP="003126B6">
            <w:pPr>
              <w:pStyle w:val="tabteksts"/>
              <w:jc w:val="right"/>
              <w:rPr>
                <w:i/>
                <w:szCs w:val="18"/>
              </w:rPr>
            </w:pPr>
            <w:r w:rsidRPr="00930937">
              <w:rPr>
                <w:i/>
                <w:szCs w:val="18"/>
              </w:rPr>
              <w:t>15 913</w:t>
            </w:r>
          </w:p>
        </w:tc>
        <w:tc>
          <w:tcPr>
            <w:tcW w:w="1277" w:type="dxa"/>
          </w:tcPr>
          <w:p w14:paraId="4EFA8D5F" w14:textId="77777777" w:rsidR="003126B6" w:rsidRPr="00930937" w:rsidRDefault="003126B6" w:rsidP="003126B6">
            <w:pPr>
              <w:pStyle w:val="tabteksts"/>
              <w:jc w:val="right"/>
              <w:rPr>
                <w:i/>
                <w:szCs w:val="18"/>
              </w:rPr>
            </w:pPr>
            <w:r w:rsidRPr="00930937">
              <w:rPr>
                <w:i/>
                <w:szCs w:val="18"/>
              </w:rPr>
              <w:t>15 913</w:t>
            </w:r>
          </w:p>
        </w:tc>
        <w:tc>
          <w:tcPr>
            <w:tcW w:w="1277" w:type="dxa"/>
          </w:tcPr>
          <w:p w14:paraId="7D0E4B9A" w14:textId="77777777" w:rsidR="003126B6" w:rsidRPr="00930937" w:rsidRDefault="003126B6" w:rsidP="003126B6">
            <w:pPr>
              <w:pStyle w:val="tabteksts"/>
              <w:jc w:val="right"/>
              <w:rPr>
                <w:i/>
                <w:szCs w:val="18"/>
              </w:rPr>
            </w:pPr>
            <w:r w:rsidRPr="00930937">
              <w:rPr>
                <w:i/>
                <w:szCs w:val="18"/>
              </w:rPr>
              <w:t>-</w:t>
            </w:r>
          </w:p>
        </w:tc>
      </w:tr>
      <w:tr w:rsidR="003126B6" w:rsidRPr="00930937" w14:paraId="6DD8D89B" w14:textId="77777777" w:rsidTr="003126B6">
        <w:trPr>
          <w:trHeight w:val="142"/>
          <w:jc w:val="center"/>
        </w:trPr>
        <w:tc>
          <w:tcPr>
            <w:tcW w:w="5241" w:type="dxa"/>
          </w:tcPr>
          <w:p w14:paraId="030B9E02" w14:textId="77777777" w:rsidR="003126B6" w:rsidRPr="00930937" w:rsidRDefault="003126B6" w:rsidP="003126B6">
            <w:pPr>
              <w:pStyle w:val="tabteksts"/>
              <w:rPr>
                <w:i/>
                <w:szCs w:val="18"/>
                <w:lang w:eastAsia="lv-LV"/>
              </w:rPr>
            </w:pPr>
            <w:r w:rsidRPr="00930937">
              <w:rPr>
                <w:i/>
                <w:szCs w:val="18"/>
                <w:lang w:eastAsia="lv-LV"/>
              </w:rPr>
              <w:t xml:space="preserve">Āfrikas cūku mēra kontroles pasākumi </w:t>
            </w:r>
          </w:p>
        </w:tc>
        <w:tc>
          <w:tcPr>
            <w:tcW w:w="1277" w:type="dxa"/>
          </w:tcPr>
          <w:p w14:paraId="6FB96E38" w14:textId="77777777" w:rsidR="003126B6" w:rsidRPr="00930937" w:rsidRDefault="003126B6" w:rsidP="003126B6">
            <w:pPr>
              <w:pStyle w:val="tabteksts"/>
              <w:jc w:val="right"/>
              <w:rPr>
                <w:i/>
                <w:szCs w:val="18"/>
              </w:rPr>
            </w:pPr>
            <w:r w:rsidRPr="00930937">
              <w:rPr>
                <w:i/>
                <w:szCs w:val="18"/>
              </w:rPr>
              <w:t>2 314 844</w:t>
            </w:r>
          </w:p>
        </w:tc>
        <w:tc>
          <w:tcPr>
            <w:tcW w:w="1277" w:type="dxa"/>
          </w:tcPr>
          <w:p w14:paraId="37C63CBA" w14:textId="77777777" w:rsidR="003126B6" w:rsidRPr="00930937" w:rsidRDefault="003126B6" w:rsidP="003126B6">
            <w:pPr>
              <w:pStyle w:val="tabteksts"/>
              <w:jc w:val="right"/>
              <w:rPr>
                <w:i/>
                <w:szCs w:val="18"/>
              </w:rPr>
            </w:pPr>
            <w:r w:rsidRPr="00930937">
              <w:rPr>
                <w:i/>
                <w:szCs w:val="18"/>
              </w:rPr>
              <w:t>2 851 721</w:t>
            </w:r>
          </w:p>
        </w:tc>
        <w:tc>
          <w:tcPr>
            <w:tcW w:w="1277" w:type="dxa"/>
          </w:tcPr>
          <w:p w14:paraId="4B148901" w14:textId="77777777" w:rsidR="003126B6" w:rsidRPr="00930937" w:rsidRDefault="003126B6" w:rsidP="003126B6">
            <w:pPr>
              <w:pStyle w:val="tabteksts"/>
              <w:jc w:val="right"/>
              <w:rPr>
                <w:i/>
                <w:szCs w:val="18"/>
              </w:rPr>
            </w:pPr>
            <w:r w:rsidRPr="00930937">
              <w:rPr>
                <w:i/>
                <w:szCs w:val="18"/>
              </w:rPr>
              <w:t>536 877</w:t>
            </w:r>
          </w:p>
        </w:tc>
      </w:tr>
      <w:tr w:rsidR="003126B6" w:rsidRPr="00930937" w14:paraId="3FF6B71E" w14:textId="77777777" w:rsidTr="003126B6">
        <w:trPr>
          <w:trHeight w:val="142"/>
          <w:jc w:val="center"/>
        </w:trPr>
        <w:tc>
          <w:tcPr>
            <w:tcW w:w="5241" w:type="dxa"/>
          </w:tcPr>
          <w:p w14:paraId="32FAAC11" w14:textId="77777777" w:rsidR="003126B6" w:rsidRPr="00930937" w:rsidRDefault="003126B6" w:rsidP="003126B6">
            <w:pPr>
              <w:pStyle w:val="tabteksts"/>
              <w:rPr>
                <w:i/>
                <w:szCs w:val="18"/>
                <w:lang w:eastAsia="lv-LV"/>
              </w:rPr>
            </w:pPr>
            <w:r w:rsidRPr="00930937">
              <w:rPr>
                <w:i/>
                <w:szCs w:val="18"/>
                <w:lang w:eastAsia="lv-LV"/>
              </w:rPr>
              <w:t xml:space="preserve">Trakumsērgas apkarošanas programma - finansējums EK apstiprinātajai programmai Baltkrievijas - Latvijas pierobežā </w:t>
            </w:r>
          </w:p>
        </w:tc>
        <w:tc>
          <w:tcPr>
            <w:tcW w:w="1277" w:type="dxa"/>
          </w:tcPr>
          <w:p w14:paraId="55A7E875" w14:textId="77777777" w:rsidR="003126B6" w:rsidRPr="00930937" w:rsidRDefault="003126B6" w:rsidP="003126B6">
            <w:pPr>
              <w:pStyle w:val="tabteksts"/>
              <w:jc w:val="right"/>
              <w:rPr>
                <w:i/>
                <w:szCs w:val="18"/>
              </w:rPr>
            </w:pPr>
            <w:r w:rsidRPr="00930937">
              <w:rPr>
                <w:i/>
                <w:szCs w:val="18"/>
              </w:rPr>
              <w:t>450 000</w:t>
            </w:r>
          </w:p>
        </w:tc>
        <w:tc>
          <w:tcPr>
            <w:tcW w:w="1277" w:type="dxa"/>
          </w:tcPr>
          <w:p w14:paraId="258DBA01" w14:textId="77777777" w:rsidR="003126B6" w:rsidRPr="00930937" w:rsidRDefault="003126B6" w:rsidP="003126B6">
            <w:pPr>
              <w:pStyle w:val="tabteksts"/>
              <w:jc w:val="right"/>
              <w:rPr>
                <w:i/>
                <w:szCs w:val="18"/>
              </w:rPr>
            </w:pPr>
            <w:r w:rsidRPr="00930937">
              <w:rPr>
                <w:i/>
                <w:szCs w:val="18"/>
              </w:rPr>
              <w:t>200 000</w:t>
            </w:r>
          </w:p>
        </w:tc>
        <w:tc>
          <w:tcPr>
            <w:tcW w:w="1277" w:type="dxa"/>
          </w:tcPr>
          <w:p w14:paraId="4925889C" w14:textId="77777777" w:rsidR="003126B6" w:rsidRPr="00930937" w:rsidRDefault="003126B6" w:rsidP="003126B6">
            <w:pPr>
              <w:pStyle w:val="tabteksts"/>
              <w:jc w:val="right"/>
              <w:rPr>
                <w:i/>
                <w:szCs w:val="18"/>
              </w:rPr>
            </w:pPr>
            <w:r w:rsidRPr="00930937">
              <w:rPr>
                <w:i/>
                <w:szCs w:val="18"/>
              </w:rPr>
              <w:t>-250 000</w:t>
            </w:r>
          </w:p>
        </w:tc>
      </w:tr>
      <w:tr w:rsidR="003126B6" w:rsidRPr="00930937" w14:paraId="31EC7B8E" w14:textId="77777777" w:rsidTr="003126B6">
        <w:trPr>
          <w:trHeight w:val="142"/>
          <w:jc w:val="center"/>
        </w:trPr>
        <w:tc>
          <w:tcPr>
            <w:tcW w:w="5241" w:type="dxa"/>
          </w:tcPr>
          <w:p w14:paraId="76DBC9B2" w14:textId="77777777" w:rsidR="003126B6" w:rsidRPr="00930937" w:rsidRDefault="003126B6" w:rsidP="003126B6">
            <w:pPr>
              <w:pStyle w:val="tabteksts"/>
              <w:rPr>
                <w:i/>
                <w:szCs w:val="18"/>
                <w:lang w:eastAsia="lv-LV"/>
              </w:rPr>
            </w:pPr>
            <w:r w:rsidRPr="00930937">
              <w:rPr>
                <w:i/>
                <w:szCs w:val="18"/>
                <w:lang w:eastAsia="lv-LV"/>
              </w:rPr>
              <w:t xml:space="preserve">Klasiskā cūku mēra apkarošanas un uzraudzības programma </w:t>
            </w:r>
          </w:p>
        </w:tc>
        <w:tc>
          <w:tcPr>
            <w:tcW w:w="1277" w:type="dxa"/>
          </w:tcPr>
          <w:p w14:paraId="68D59CA9" w14:textId="77777777" w:rsidR="003126B6" w:rsidRPr="00930937" w:rsidRDefault="003126B6" w:rsidP="003126B6">
            <w:pPr>
              <w:pStyle w:val="tabteksts"/>
              <w:jc w:val="right"/>
              <w:rPr>
                <w:i/>
                <w:szCs w:val="18"/>
              </w:rPr>
            </w:pPr>
            <w:r w:rsidRPr="00930937">
              <w:rPr>
                <w:i/>
                <w:szCs w:val="18"/>
              </w:rPr>
              <w:t>328 784</w:t>
            </w:r>
          </w:p>
        </w:tc>
        <w:tc>
          <w:tcPr>
            <w:tcW w:w="1277" w:type="dxa"/>
          </w:tcPr>
          <w:p w14:paraId="65E7E7EB" w14:textId="77777777" w:rsidR="003126B6" w:rsidRPr="00930937" w:rsidRDefault="003126B6" w:rsidP="003126B6">
            <w:pPr>
              <w:pStyle w:val="tabteksts"/>
              <w:jc w:val="right"/>
              <w:rPr>
                <w:i/>
                <w:szCs w:val="18"/>
              </w:rPr>
            </w:pPr>
            <w:r w:rsidRPr="00930937">
              <w:rPr>
                <w:i/>
                <w:szCs w:val="18"/>
              </w:rPr>
              <w:t>47 092</w:t>
            </w:r>
          </w:p>
        </w:tc>
        <w:tc>
          <w:tcPr>
            <w:tcW w:w="1277" w:type="dxa"/>
          </w:tcPr>
          <w:p w14:paraId="0CB90B20" w14:textId="77777777" w:rsidR="003126B6" w:rsidRPr="00930937" w:rsidRDefault="003126B6" w:rsidP="003126B6">
            <w:pPr>
              <w:pStyle w:val="tabteksts"/>
              <w:jc w:val="right"/>
              <w:rPr>
                <w:i/>
                <w:szCs w:val="18"/>
              </w:rPr>
            </w:pPr>
            <w:r w:rsidRPr="00930937">
              <w:rPr>
                <w:i/>
                <w:szCs w:val="18"/>
              </w:rPr>
              <w:t>-281 692</w:t>
            </w:r>
          </w:p>
        </w:tc>
      </w:tr>
      <w:tr w:rsidR="003126B6" w:rsidRPr="00930937" w14:paraId="73FEE841" w14:textId="77777777" w:rsidTr="003126B6">
        <w:trPr>
          <w:trHeight w:val="142"/>
          <w:jc w:val="center"/>
        </w:trPr>
        <w:tc>
          <w:tcPr>
            <w:tcW w:w="5241" w:type="dxa"/>
          </w:tcPr>
          <w:p w14:paraId="584CC183" w14:textId="77777777" w:rsidR="003126B6" w:rsidRPr="00930937" w:rsidRDefault="003126B6" w:rsidP="003126B6">
            <w:pPr>
              <w:pStyle w:val="tabteksts"/>
              <w:rPr>
                <w:i/>
                <w:szCs w:val="18"/>
                <w:lang w:eastAsia="lv-LV"/>
              </w:rPr>
            </w:pPr>
            <w:r w:rsidRPr="00930937">
              <w:rPr>
                <w:i/>
                <w:szCs w:val="18"/>
                <w:lang w:eastAsia="lv-LV"/>
              </w:rPr>
              <w:t xml:space="preserve">Mikroorganismu rezistences uzraudzības programma </w:t>
            </w:r>
          </w:p>
        </w:tc>
        <w:tc>
          <w:tcPr>
            <w:tcW w:w="1277" w:type="dxa"/>
          </w:tcPr>
          <w:p w14:paraId="13A8B102" w14:textId="77777777" w:rsidR="003126B6" w:rsidRPr="00930937" w:rsidRDefault="003126B6" w:rsidP="003126B6">
            <w:pPr>
              <w:pStyle w:val="tabteksts"/>
              <w:jc w:val="right"/>
              <w:rPr>
                <w:i/>
                <w:szCs w:val="18"/>
              </w:rPr>
            </w:pPr>
            <w:r w:rsidRPr="00930937">
              <w:rPr>
                <w:i/>
                <w:szCs w:val="18"/>
              </w:rPr>
              <w:t>12 805</w:t>
            </w:r>
          </w:p>
        </w:tc>
        <w:tc>
          <w:tcPr>
            <w:tcW w:w="1277" w:type="dxa"/>
          </w:tcPr>
          <w:p w14:paraId="499B5B37" w14:textId="77777777" w:rsidR="003126B6" w:rsidRPr="00930937" w:rsidRDefault="003126B6" w:rsidP="003126B6">
            <w:pPr>
              <w:pStyle w:val="tabteksts"/>
              <w:jc w:val="right"/>
              <w:rPr>
                <w:i/>
                <w:szCs w:val="18"/>
              </w:rPr>
            </w:pPr>
            <w:r w:rsidRPr="00930937">
              <w:rPr>
                <w:i/>
                <w:szCs w:val="18"/>
              </w:rPr>
              <w:t>12 805</w:t>
            </w:r>
          </w:p>
        </w:tc>
        <w:tc>
          <w:tcPr>
            <w:tcW w:w="1277" w:type="dxa"/>
          </w:tcPr>
          <w:p w14:paraId="68071D60" w14:textId="77777777" w:rsidR="003126B6" w:rsidRPr="00930937" w:rsidRDefault="003126B6" w:rsidP="003126B6">
            <w:pPr>
              <w:pStyle w:val="tabteksts"/>
              <w:jc w:val="right"/>
              <w:rPr>
                <w:i/>
                <w:szCs w:val="18"/>
              </w:rPr>
            </w:pPr>
            <w:r w:rsidRPr="00930937">
              <w:rPr>
                <w:i/>
                <w:szCs w:val="18"/>
              </w:rPr>
              <w:t>-</w:t>
            </w:r>
          </w:p>
        </w:tc>
      </w:tr>
      <w:tr w:rsidR="003126B6" w:rsidRPr="00930937" w14:paraId="16402F7F" w14:textId="77777777" w:rsidTr="003126B6">
        <w:trPr>
          <w:trHeight w:val="142"/>
          <w:jc w:val="center"/>
        </w:trPr>
        <w:tc>
          <w:tcPr>
            <w:tcW w:w="5241" w:type="dxa"/>
          </w:tcPr>
          <w:p w14:paraId="1520F389" w14:textId="77777777" w:rsidR="003126B6" w:rsidRPr="00930937" w:rsidRDefault="003126B6" w:rsidP="003126B6">
            <w:pPr>
              <w:pStyle w:val="tabteksts"/>
              <w:rPr>
                <w:szCs w:val="18"/>
                <w:lang w:eastAsia="lv-LV"/>
              </w:rPr>
            </w:pPr>
            <w:r w:rsidRPr="00930937">
              <w:rPr>
                <w:bCs/>
                <w:shd w:val="clear" w:color="auto" w:fill="FFFFFF"/>
              </w:rPr>
              <w:t>Dzīvnieku infekcijas slimību profilakses un apkarošanas, mikroorganismu rezistences uzraudzības, kā arī pārtikas produktu nekaitīguma un kvalitātes nodrošināšanas pasākumi - BIOR, t.sk.:</w:t>
            </w:r>
          </w:p>
        </w:tc>
        <w:tc>
          <w:tcPr>
            <w:tcW w:w="1277" w:type="dxa"/>
          </w:tcPr>
          <w:p w14:paraId="2C2B943B" w14:textId="77777777" w:rsidR="003126B6" w:rsidRPr="00930937" w:rsidRDefault="003126B6" w:rsidP="003126B6">
            <w:pPr>
              <w:pStyle w:val="tabteksts"/>
              <w:jc w:val="right"/>
              <w:rPr>
                <w:szCs w:val="18"/>
              </w:rPr>
            </w:pPr>
            <w:r w:rsidRPr="00930937">
              <w:rPr>
                <w:szCs w:val="18"/>
              </w:rPr>
              <w:t>1 827 873</w:t>
            </w:r>
          </w:p>
        </w:tc>
        <w:tc>
          <w:tcPr>
            <w:tcW w:w="1277" w:type="dxa"/>
          </w:tcPr>
          <w:p w14:paraId="1EE25D86" w14:textId="77777777" w:rsidR="003126B6" w:rsidRPr="00930937" w:rsidRDefault="003126B6" w:rsidP="003126B6">
            <w:pPr>
              <w:pStyle w:val="tabteksts"/>
              <w:jc w:val="right"/>
              <w:rPr>
                <w:szCs w:val="18"/>
              </w:rPr>
            </w:pPr>
            <w:r w:rsidRPr="00930937">
              <w:rPr>
                <w:szCs w:val="18"/>
              </w:rPr>
              <w:t>1 713 860</w:t>
            </w:r>
          </w:p>
        </w:tc>
        <w:tc>
          <w:tcPr>
            <w:tcW w:w="1277" w:type="dxa"/>
          </w:tcPr>
          <w:p w14:paraId="6D2A9918" w14:textId="77777777" w:rsidR="003126B6" w:rsidRPr="00930937" w:rsidRDefault="003126B6" w:rsidP="003126B6">
            <w:pPr>
              <w:pStyle w:val="tabteksts"/>
              <w:jc w:val="right"/>
              <w:rPr>
                <w:szCs w:val="18"/>
              </w:rPr>
            </w:pPr>
            <w:r w:rsidRPr="00930937">
              <w:rPr>
                <w:szCs w:val="18"/>
              </w:rPr>
              <w:t>-114 013</w:t>
            </w:r>
          </w:p>
        </w:tc>
      </w:tr>
      <w:tr w:rsidR="003126B6" w:rsidRPr="00930937" w14:paraId="2B4B4587" w14:textId="77777777" w:rsidTr="003126B6">
        <w:trPr>
          <w:trHeight w:val="142"/>
          <w:jc w:val="center"/>
        </w:trPr>
        <w:tc>
          <w:tcPr>
            <w:tcW w:w="5241" w:type="dxa"/>
          </w:tcPr>
          <w:p w14:paraId="376AE5B1" w14:textId="77777777" w:rsidR="003126B6" w:rsidRPr="00930937" w:rsidRDefault="003126B6" w:rsidP="003126B6">
            <w:pPr>
              <w:pStyle w:val="tabteksts"/>
              <w:rPr>
                <w:i/>
                <w:szCs w:val="18"/>
                <w:lang w:eastAsia="lv-LV"/>
              </w:rPr>
            </w:pPr>
            <w:r w:rsidRPr="00930937">
              <w:rPr>
                <w:i/>
                <w:szCs w:val="18"/>
                <w:lang w:eastAsia="lv-LV"/>
              </w:rPr>
              <w:t>Trakumsērgas uzraudzība un apkarošana</w:t>
            </w:r>
          </w:p>
        </w:tc>
        <w:tc>
          <w:tcPr>
            <w:tcW w:w="1277" w:type="dxa"/>
          </w:tcPr>
          <w:p w14:paraId="1AFA86E1" w14:textId="77777777" w:rsidR="003126B6" w:rsidRPr="00930937" w:rsidRDefault="003126B6" w:rsidP="003126B6">
            <w:pPr>
              <w:pStyle w:val="tabteksts"/>
              <w:jc w:val="right"/>
              <w:rPr>
                <w:i/>
                <w:szCs w:val="18"/>
              </w:rPr>
            </w:pPr>
            <w:r w:rsidRPr="00930937">
              <w:rPr>
                <w:i/>
                <w:szCs w:val="18"/>
              </w:rPr>
              <w:t>183 335</w:t>
            </w:r>
          </w:p>
        </w:tc>
        <w:tc>
          <w:tcPr>
            <w:tcW w:w="1277" w:type="dxa"/>
          </w:tcPr>
          <w:p w14:paraId="18151578" w14:textId="77777777" w:rsidR="003126B6" w:rsidRPr="00930937" w:rsidRDefault="003126B6" w:rsidP="003126B6">
            <w:pPr>
              <w:pStyle w:val="tabteksts"/>
              <w:jc w:val="right"/>
              <w:rPr>
                <w:i/>
                <w:szCs w:val="18"/>
              </w:rPr>
            </w:pPr>
            <w:r w:rsidRPr="00930937">
              <w:rPr>
                <w:i/>
                <w:szCs w:val="18"/>
              </w:rPr>
              <w:t>183 335</w:t>
            </w:r>
          </w:p>
        </w:tc>
        <w:tc>
          <w:tcPr>
            <w:tcW w:w="1277" w:type="dxa"/>
          </w:tcPr>
          <w:p w14:paraId="7BE56B1E" w14:textId="77777777" w:rsidR="003126B6" w:rsidRPr="00930937" w:rsidRDefault="003126B6" w:rsidP="003126B6">
            <w:pPr>
              <w:pStyle w:val="tabteksts"/>
              <w:jc w:val="right"/>
              <w:rPr>
                <w:i/>
                <w:szCs w:val="18"/>
              </w:rPr>
            </w:pPr>
            <w:r w:rsidRPr="00930937">
              <w:rPr>
                <w:i/>
                <w:szCs w:val="18"/>
              </w:rPr>
              <w:t>-</w:t>
            </w:r>
          </w:p>
        </w:tc>
      </w:tr>
      <w:tr w:rsidR="003126B6" w:rsidRPr="00930937" w14:paraId="21F6C16E" w14:textId="77777777" w:rsidTr="003126B6">
        <w:trPr>
          <w:trHeight w:val="142"/>
          <w:jc w:val="center"/>
        </w:trPr>
        <w:tc>
          <w:tcPr>
            <w:tcW w:w="5241" w:type="dxa"/>
          </w:tcPr>
          <w:p w14:paraId="01B7079D" w14:textId="77777777" w:rsidR="003126B6" w:rsidRPr="00930937" w:rsidRDefault="003126B6" w:rsidP="003126B6">
            <w:pPr>
              <w:pStyle w:val="tabteksts"/>
              <w:rPr>
                <w:i/>
                <w:szCs w:val="18"/>
                <w:lang w:eastAsia="lv-LV"/>
              </w:rPr>
            </w:pPr>
            <w:r w:rsidRPr="00930937">
              <w:rPr>
                <w:i/>
                <w:szCs w:val="18"/>
                <w:lang w:eastAsia="lv-LV"/>
              </w:rPr>
              <w:t>Salmonelozes ierosinātāju kontrole</w:t>
            </w:r>
          </w:p>
        </w:tc>
        <w:tc>
          <w:tcPr>
            <w:tcW w:w="1277" w:type="dxa"/>
          </w:tcPr>
          <w:p w14:paraId="65ABD505" w14:textId="77777777" w:rsidR="003126B6" w:rsidRPr="00930937" w:rsidRDefault="003126B6" w:rsidP="003126B6">
            <w:pPr>
              <w:pStyle w:val="tabteksts"/>
              <w:jc w:val="right"/>
              <w:rPr>
                <w:i/>
                <w:szCs w:val="18"/>
              </w:rPr>
            </w:pPr>
            <w:r w:rsidRPr="00930937">
              <w:rPr>
                <w:i/>
                <w:szCs w:val="18"/>
              </w:rPr>
              <w:t>164 239</w:t>
            </w:r>
          </w:p>
        </w:tc>
        <w:tc>
          <w:tcPr>
            <w:tcW w:w="1277" w:type="dxa"/>
          </w:tcPr>
          <w:p w14:paraId="0C18097F" w14:textId="77777777" w:rsidR="003126B6" w:rsidRPr="00930937" w:rsidRDefault="003126B6" w:rsidP="003126B6">
            <w:pPr>
              <w:pStyle w:val="tabteksts"/>
              <w:jc w:val="right"/>
              <w:rPr>
                <w:i/>
                <w:szCs w:val="18"/>
              </w:rPr>
            </w:pPr>
            <w:r w:rsidRPr="00930937">
              <w:rPr>
                <w:i/>
                <w:szCs w:val="18"/>
              </w:rPr>
              <w:t>164 239</w:t>
            </w:r>
          </w:p>
        </w:tc>
        <w:tc>
          <w:tcPr>
            <w:tcW w:w="1277" w:type="dxa"/>
          </w:tcPr>
          <w:p w14:paraId="11310E1A" w14:textId="77777777" w:rsidR="003126B6" w:rsidRPr="00930937" w:rsidRDefault="003126B6" w:rsidP="003126B6">
            <w:pPr>
              <w:pStyle w:val="tabteksts"/>
              <w:jc w:val="right"/>
              <w:rPr>
                <w:i/>
                <w:szCs w:val="18"/>
              </w:rPr>
            </w:pPr>
            <w:r w:rsidRPr="00930937">
              <w:rPr>
                <w:i/>
                <w:szCs w:val="18"/>
              </w:rPr>
              <w:t>-</w:t>
            </w:r>
          </w:p>
        </w:tc>
      </w:tr>
      <w:tr w:rsidR="003126B6" w:rsidRPr="00930937" w14:paraId="2243C362" w14:textId="77777777" w:rsidTr="003126B6">
        <w:trPr>
          <w:trHeight w:val="142"/>
          <w:jc w:val="center"/>
        </w:trPr>
        <w:tc>
          <w:tcPr>
            <w:tcW w:w="5241" w:type="dxa"/>
          </w:tcPr>
          <w:p w14:paraId="12676577" w14:textId="77777777" w:rsidR="003126B6" w:rsidRPr="00930937" w:rsidRDefault="003126B6" w:rsidP="003126B6">
            <w:pPr>
              <w:pStyle w:val="tabteksts"/>
              <w:rPr>
                <w:i/>
                <w:szCs w:val="18"/>
                <w:lang w:eastAsia="lv-LV"/>
              </w:rPr>
            </w:pPr>
            <w:r w:rsidRPr="00930937">
              <w:rPr>
                <w:i/>
                <w:szCs w:val="18"/>
                <w:lang w:eastAsia="lv-LV"/>
              </w:rPr>
              <w:t>Putnu gripas uzraudzība</w:t>
            </w:r>
          </w:p>
        </w:tc>
        <w:tc>
          <w:tcPr>
            <w:tcW w:w="1277" w:type="dxa"/>
          </w:tcPr>
          <w:p w14:paraId="23AC4B2B" w14:textId="77777777" w:rsidR="003126B6" w:rsidRPr="00930937" w:rsidRDefault="003126B6" w:rsidP="003126B6">
            <w:pPr>
              <w:pStyle w:val="tabteksts"/>
              <w:jc w:val="right"/>
              <w:rPr>
                <w:i/>
                <w:szCs w:val="18"/>
              </w:rPr>
            </w:pPr>
            <w:r w:rsidRPr="00930937">
              <w:rPr>
                <w:i/>
                <w:szCs w:val="18"/>
              </w:rPr>
              <w:t>43 592</w:t>
            </w:r>
          </w:p>
        </w:tc>
        <w:tc>
          <w:tcPr>
            <w:tcW w:w="1277" w:type="dxa"/>
          </w:tcPr>
          <w:p w14:paraId="23CC684B" w14:textId="77777777" w:rsidR="003126B6" w:rsidRPr="00930937" w:rsidRDefault="003126B6" w:rsidP="003126B6">
            <w:pPr>
              <w:pStyle w:val="tabteksts"/>
              <w:jc w:val="right"/>
              <w:rPr>
                <w:i/>
                <w:szCs w:val="18"/>
              </w:rPr>
            </w:pPr>
            <w:r w:rsidRPr="00930937">
              <w:rPr>
                <w:i/>
                <w:szCs w:val="18"/>
              </w:rPr>
              <w:t>38 462</w:t>
            </w:r>
          </w:p>
        </w:tc>
        <w:tc>
          <w:tcPr>
            <w:tcW w:w="1277" w:type="dxa"/>
          </w:tcPr>
          <w:p w14:paraId="73C9DD82" w14:textId="77777777" w:rsidR="003126B6" w:rsidRPr="00930937" w:rsidRDefault="003126B6" w:rsidP="003126B6">
            <w:pPr>
              <w:pStyle w:val="tabteksts"/>
              <w:jc w:val="right"/>
              <w:rPr>
                <w:i/>
                <w:szCs w:val="18"/>
              </w:rPr>
            </w:pPr>
            <w:r w:rsidRPr="00930937">
              <w:rPr>
                <w:i/>
                <w:szCs w:val="18"/>
              </w:rPr>
              <w:t>-5 130</w:t>
            </w:r>
          </w:p>
        </w:tc>
      </w:tr>
      <w:tr w:rsidR="003126B6" w:rsidRPr="00930937" w14:paraId="5C29A564" w14:textId="77777777" w:rsidTr="003126B6">
        <w:trPr>
          <w:trHeight w:val="142"/>
          <w:jc w:val="center"/>
        </w:trPr>
        <w:tc>
          <w:tcPr>
            <w:tcW w:w="5241" w:type="dxa"/>
          </w:tcPr>
          <w:p w14:paraId="1CAB4385" w14:textId="77777777" w:rsidR="003126B6" w:rsidRPr="00930937" w:rsidRDefault="003126B6" w:rsidP="003126B6">
            <w:pPr>
              <w:pStyle w:val="tabteksts"/>
              <w:rPr>
                <w:i/>
                <w:szCs w:val="18"/>
                <w:lang w:eastAsia="lv-LV"/>
              </w:rPr>
            </w:pPr>
            <w:r w:rsidRPr="00930937">
              <w:rPr>
                <w:i/>
                <w:szCs w:val="18"/>
                <w:lang w:eastAsia="lv-LV"/>
              </w:rPr>
              <w:t>Transmisīvo sūkļveida encefalopātiju uzraudzība un kontrole</w:t>
            </w:r>
          </w:p>
        </w:tc>
        <w:tc>
          <w:tcPr>
            <w:tcW w:w="1277" w:type="dxa"/>
          </w:tcPr>
          <w:p w14:paraId="714A12A4" w14:textId="77777777" w:rsidR="003126B6" w:rsidRPr="00930937" w:rsidRDefault="003126B6" w:rsidP="003126B6">
            <w:pPr>
              <w:pStyle w:val="tabteksts"/>
              <w:jc w:val="right"/>
              <w:rPr>
                <w:i/>
                <w:szCs w:val="18"/>
              </w:rPr>
            </w:pPr>
            <w:r w:rsidRPr="00930937">
              <w:rPr>
                <w:i/>
                <w:szCs w:val="18"/>
              </w:rPr>
              <w:t>240 532</w:t>
            </w:r>
          </w:p>
        </w:tc>
        <w:tc>
          <w:tcPr>
            <w:tcW w:w="1277" w:type="dxa"/>
          </w:tcPr>
          <w:p w14:paraId="41BA08CD" w14:textId="77777777" w:rsidR="003126B6" w:rsidRPr="00930937" w:rsidRDefault="003126B6" w:rsidP="003126B6">
            <w:pPr>
              <w:pStyle w:val="tabteksts"/>
              <w:jc w:val="right"/>
              <w:rPr>
                <w:i/>
                <w:szCs w:val="18"/>
              </w:rPr>
            </w:pPr>
            <w:r w:rsidRPr="00930937">
              <w:rPr>
                <w:i/>
                <w:szCs w:val="18"/>
              </w:rPr>
              <w:t>240 532</w:t>
            </w:r>
          </w:p>
        </w:tc>
        <w:tc>
          <w:tcPr>
            <w:tcW w:w="1277" w:type="dxa"/>
          </w:tcPr>
          <w:p w14:paraId="18F0779E" w14:textId="77777777" w:rsidR="003126B6" w:rsidRPr="00930937" w:rsidRDefault="003126B6" w:rsidP="003126B6">
            <w:pPr>
              <w:pStyle w:val="tabteksts"/>
              <w:jc w:val="right"/>
              <w:rPr>
                <w:i/>
                <w:szCs w:val="18"/>
              </w:rPr>
            </w:pPr>
            <w:r w:rsidRPr="00930937">
              <w:rPr>
                <w:i/>
                <w:szCs w:val="18"/>
              </w:rPr>
              <w:t>-</w:t>
            </w:r>
          </w:p>
        </w:tc>
      </w:tr>
      <w:tr w:rsidR="003126B6" w:rsidRPr="00930937" w14:paraId="7B54F47F" w14:textId="77777777" w:rsidTr="003126B6">
        <w:trPr>
          <w:trHeight w:val="142"/>
          <w:jc w:val="center"/>
        </w:trPr>
        <w:tc>
          <w:tcPr>
            <w:tcW w:w="5241" w:type="dxa"/>
          </w:tcPr>
          <w:p w14:paraId="44BAC19F" w14:textId="77777777" w:rsidR="003126B6" w:rsidRPr="00930937" w:rsidRDefault="003126B6" w:rsidP="003126B6">
            <w:pPr>
              <w:pStyle w:val="tabteksts"/>
              <w:rPr>
                <w:i/>
                <w:szCs w:val="18"/>
                <w:lang w:eastAsia="lv-LV"/>
              </w:rPr>
            </w:pPr>
            <w:r w:rsidRPr="00930937">
              <w:rPr>
                <w:i/>
                <w:szCs w:val="18"/>
                <w:lang w:eastAsia="lv-LV"/>
              </w:rPr>
              <w:t>Infekciozā katarālā drudža uzraudzība</w:t>
            </w:r>
          </w:p>
        </w:tc>
        <w:tc>
          <w:tcPr>
            <w:tcW w:w="1277" w:type="dxa"/>
          </w:tcPr>
          <w:p w14:paraId="4BA2D7DD" w14:textId="77777777" w:rsidR="003126B6" w:rsidRPr="00930937" w:rsidRDefault="003126B6" w:rsidP="003126B6">
            <w:pPr>
              <w:pStyle w:val="tabteksts"/>
              <w:jc w:val="right"/>
              <w:rPr>
                <w:i/>
                <w:szCs w:val="18"/>
              </w:rPr>
            </w:pPr>
            <w:r w:rsidRPr="00930937">
              <w:rPr>
                <w:i/>
                <w:szCs w:val="18"/>
              </w:rPr>
              <w:t>20 600</w:t>
            </w:r>
          </w:p>
        </w:tc>
        <w:tc>
          <w:tcPr>
            <w:tcW w:w="1277" w:type="dxa"/>
          </w:tcPr>
          <w:p w14:paraId="414010BA" w14:textId="77777777" w:rsidR="003126B6" w:rsidRPr="00930937" w:rsidRDefault="003126B6" w:rsidP="003126B6">
            <w:pPr>
              <w:pStyle w:val="tabteksts"/>
              <w:jc w:val="right"/>
              <w:rPr>
                <w:i/>
                <w:szCs w:val="18"/>
              </w:rPr>
            </w:pPr>
            <w:r w:rsidRPr="00930937">
              <w:rPr>
                <w:i/>
                <w:szCs w:val="18"/>
              </w:rPr>
              <w:t>20 600</w:t>
            </w:r>
          </w:p>
        </w:tc>
        <w:tc>
          <w:tcPr>
            <w:tcW w:w="1277" w:type="dxa"/>
          </w:tcPr>
          <w:p w14:paraId="51CE886F" w14:textId="77777777" w:rsidR="003126B6" w:rsidRPr="00930937" w:rsidRDefault="003126B6" w:rsidP="003126B6">
            <w:pPr>
              <w:pStyle w:val="tabteksts"/>
              <w:jc w:val="right"/>
              <w:rPr>
                <w:i/>
                <w:szCs w:val="18"/>
              </w:rPr>
            </w:pPr>
            <w:r w:rsidRPr="00930937">
              <w:rPr>
                <w:i/>
                <w:szCs w:val="18"/>
              </w:rPr>
              <w:t>-</w:t>
            </w:r>
          </w:p>
        </w:tc>
      </w:tr>
      <w:tr w:rsidR="003126B6" w:rsidRPr="00930937" w14:paraId="4823017E" w14:textId="77777777" w:rsidTr="003126B6">
        <w:trPr>
          <w:trHeight w:val="142"/>
          <w:jc w:val="center"/>
        </w:trPr>
        <w:tc>
          <w:tcPr>
            <w:tcW w:w="5241" w:type="dxa"/>
          </w:tcPr>
          <w:p w14:paraId="053494BE" w14:textId="77777777" w:rsidR="003126B6" w:rsidRPr="00930937" w:rsidRDefault="003126B6" w:rsidP="003126B6">
            <w:pPr>
              <w:pStyle w:val="tabteksts"/>
              <w:rPr>
                <w:i/>
                <w:szCs w:val="18"/>
                <w:lang w:eastAsia="lv-LV"/>
              </w:rPr>
            </w:pPr>
            <w:r w:rsidRPr="00930937">
              <w:rPr>
                <w:i/>
                <w:szCs w:val="18"/>
                <w:lang w:eastAsia="lv-LV"/>
              </w:rPr>
              <w:t>Bišu veselības uzraudzība</w:t>
            </w:r>
          </w:p>
        </w:tc>
        <w:tc>
          <w:tcPr>
            <w:tcW w:w="1277" w:type="dxa"/>
          </w:tcPr>
          <w:p w14:paraId="4D3AE004" w14:textId="77777777" w:rsidR="003126B6" w:rsidRPr="00930937" w:rsidRDefault="003126B6" w:rsidP="003126B6">
            <w:pPr>
              <w:pStyle w:val="tabteksts"/>
              <w:jc w:val="right"/>
              <w:rPr>
                <w:i/>
                <w:szCs w:val="18"/>
              </w:rPr>
            </w:pPr>
            <w:r w:rsidRPr="00930937">
              <w:rPr>
                <w:i/>
                <w:szCs w:val="18"/>
              </w:rPr>
              <w:t>9 541</w:t>
            </w:r>
          </w:p>
        </w:tc>
        <w:tc>
          <w:tcPr>
            <w:tcW w:w="1277" w:type="dxa"/>
          </w:tcPr>
          <w:p w14:paraId="66B0CC9F" w14:textId="77777777" w:rsidR="003126B6" w:rsidRPr="00930937" w:rsidRDefault="003126B6" w:rsidP="003126B6">
            <w:pPr>
              <w:pStyle w:val="tabteksts"/>
              <w:jc w:val="right"/>
              <w:rPr>
                <w:i/>
                <w:szCs w:val="18"/>
              </w:rPr>
            </w:pPr>
            <w:r w:rsidRPr="00930937">
              <w:rPr>
                <w:i/>
                <w:szCs w:val="18"/>
              </w:rPr>
              <w:t>9 541</w:t>
            </w:r>
          </w:p>
        </w:tc>
        <w:tc>
          <w:tcPr>
            <w:tcW w:w="1277" w:type="dxa"/>
          </w:tcPr>
          <w:p w14:paraId="27A6E16E" w14:textId="77777777" w:rsidR="003126B6" w:rsidRPr="00930937" w:rsidRDefault="003126B6" w:rsidP="003126B6">
            <w:pPr>
              <w:pStyle w:val="tabteksts"/>
              <w:jc w:val="right"/>
              <w:rPr>
                <w:i/>
                <w:szCs w:val="18"/>
              </w:rPr>
            </w:pPr>
            <w:r w:rsidRPr="00930937">
              <w:rPr>
                <w:i/>
                <w:szCs w:val="18"/>
              </w:rPr>
              <w:t>-</w:t>
            </w:r>
          </w:p>
        </w:tc>
      </w:tr>
      <w:tr w:rsidR="003126B6" w:rsidRPr="00930937" w14:paraId="6B2501B2" w14:textId="77777777" w:rsidTr="003126B6">
        <w:trPr>
          <w:trHeight w:val="142"/>
          <w:jc w:val="center"/>
        </w:trPr>
        <w:tc>
          <w:tcPr>
            <w:tcW w:w="5241" w:type="dxa"/>
          </w:tcPr>
          <w:p w14:paraId="01FD1206" w14:textId="77777777" w:rsidR="003126B6" w:rsidRPr="00930937" w:rsidRDefault="003126B6" w:rsidP="003126B6">
            <w:pPr>
              <w:pStyle w:val="tabteksts"/>
              <w:rPr>
                <w:i/>
                <w:szCs w:val="18"/>
                <w:lang w:eastAsia="lv-LV"/>
              </w:rPr>
            </w:pPr>
            <w:r w:rsidRPr="00930937">
              <w:rPr>
                <w:i/>
                <w:szCs w:val="18"/>
                <w:lang w:eastAsia="lv-LV"/>
              </w:rPr>
              <w:t>Aitu un kazu brucelozes uzraudzība un kontrole</w:t>
            </w:r>
          </w:p>
        </w:tc>
        <w:tc>
          <w:tcPr>
            <w:tcW w:w="1277" w:type="dxa"/>
          </w:tcPr>
          <w:p w14:paraId="64A91C16" w14:textId="77777777" w:rsidR="003126B6" w:rsidRPr="00930937" w:rsidRDefault="003126B6" w:rsidP="003126B6">
            <w:pPr>
              <w:pStyle w:val="tabteksts"/>
              <w:jc w:val="right"/>
              <w:rPr>
                <w:i/>
                <w:szCs w:val="18"/>
              </w:rPr>
            </w:pPr>
            <w:r w:rsidRPr="00930937">
              <w:rPr>
                <w:i/>
                <w:szCs w:val="18"/>
              </w:rPr>
              <w:t>6 272</w:t>
            </w:r>
          </w:p>
        </w:tc>
        <w:tc>
          <w:tcPr>
            <w:tcW w:w="1277" w:type="dxa"/>
          </w:tcPr>
          <w:p w14:paraId="46A762C4" w14:textId="77777777" w:rsidR="003126B6" w:rsidRPr="00930937" w:rsidRDefault="003126B6" w:rsidP="003126B6">
            <w:pPr>
              <w:pStyle w:val="tabteksts"/>
              <w:jc w:val="right"/>
              <w:rPr>
                <w:i/>
                <w:szCs w:val="18"/>
              </w:rPr>
            </w:pPr>
            <w:r w:rsidRPr="00930937">
              <w:rPr>
                <w:i/>
                <w:szCs w:val="18"/>
              </w:rPr>
              <w:t>6 272</w:t>
            </w:r>
          </w:p>
        </w:tc>
        <w:tc>
          <w:tcPr>
            <w:tcW w:w="1277" w:type="dxa"/>
          </w:tcPr>
          <w:p w14:paraId="1E84E3D4" w14:textId="77777777" w:rsidR="003126B6" w:rsidRPr="00930937" w:rsidRDefault="003126B6" w:rsidP="003126B6">
            <w:pPr>
              <w:pStyle w:val="tabteksts"/>
              <w:jc w:val="right"/>
              <w:rPr>
                <w:i/>
                <w:szCs w:val="18"/>
              </w:rPr>
            </w:pPr>
            <w:r w:rsidRPr="00930937">
              <w:rPr>
                <w:i/>
                <w:szCs w:val="18"/>
              </w:rPr>
              <w:t>-</w:t>
            </w:r>
          </w:p>
        </w:tc>
      </w:tr>
      <w:tr w:rsidR="003126B6" w:rsidRPr="00930937" w14:paraId="3070071F" w14:textId="77777777" w:rsidTr="003126B6">
        <w:trPr>
          <w:trHeight w:val="142"/>
          <w:jc w:val="center"/>
        </w:trPr>
        <w:tc>
          <w:tcPr>
            <w:tcW w:w="5241" w:type="dxa"/>
          </w:tcPr>
          <w:p w14:paraId="05BF0706" w14:textId="77777777" w:rsidR="003126B6" w:rsidRPr="00930937" w:rsidRDefault="003126B6" w:rsidP="003126B6">
            <w:pPr>
              <w:pStyle w:val="tabteksts"/>
              <w:rPr>
                <w:i/>
                <w:szCs w:val="18"/>
                <w:lang w:eastAsia="lv-LV"/>
              </w:rPr>
            </w:pPr>
            <w:r w:rsidRPr="00930937">
              <w:rPr>
                <w:i/>
                <w:szCs w:val="18"/>
                <w:lang w:eastAsia="lv-LV"/>
              </w:rPr>
              <w:t>Govju brucelozes profilakses un apkarošanas programma</w:t>
            </w:r>
          </w:p>
        </w:tc>
        <w:tc>
          <w:tcPr>
            <w:tcW w:w="1277" w:type="dxa"/>
          </w:tcPr>
          <w:p w14:paraId="0C7D2050" w14:textId="77777777" w:rsidR="003126B6" w:rsidRPr="00930937" w:rsidRDefault="003126B6" w:rsidP="003126B6">
            <w:pPr>
              <w:pStyle w:val="tabteksts"/>
              <w:jc w:val="right"/>
              <w:rPr>
                <w:i/>
                <w:szCs w:val="18"/>
              </w:rPr>
            </w:pPr>
            <w:r w:rsidRPr="00930937">
              <w:rPr>
                <w:i/>
                <w:szCs w:val="18"/>
              </w:rPr>
              <w:t xml:space="preserve">15 898 </w:t>
            </w:r>
          </w:p>
        </w:tc>
        <w:tc>
          <w:tcPr>
            <w:tcW w:w="1277" w:type="dxa"/>
          </w:tcPr>
          <w:p w14:paraId="374D5A34" w14:textId="77777777" w:rsidR="003126B6" w:rsidRPr="00930937" w:rsidRDefault="003126B6" w:rsidP="003126B6">
            <w:pPr>
              <w:pStyle w:val="tabteksts"/>
              <w:jc w:val="right"/>
              <w:rPr>
                <w:i/>
                <w:szCs w:val="18"/>
              </w:rPr>
            </w:pPr>
            <w:r w:rsidRPr="00930937">
              <w:rPr>
                <w:i/>
                <w:szCs w:val="18"/>
              </w:rPr>
              <w:t>15 898</w:t>
            </w:r>
          </w:p>
        </w:tc>
        <w:tc>
          <w:tcPr>
            <w:tcW w:w="1277" w:type="dxa"/>
          </w:tcPr>
          <w:p w14:paraId="2D8A5F20" w14:textId="77777777" w:rsidR="003126B6" w:rsidRPr="00930937" w:rsidRDefault="003126B6" w:rsidP="003126B6">
            <w:pPr>
              <w:pStyle w:val="tabteksts"/>
              <w:jc w:val="right"/>
              <w:rPr>
                <w:i/>
                <w:szCs w:val="18"/>
              </w:rPr>
            </w:pPr>
            <w:r w:rsidRPr="00930937">
              <w:rPr>
                <w:i/>
                <w:szCs w:val="18"/>
              </w:rPr>
              <w:t>-</w:t>
            </w:r>
          </w:p>
        </w:tc>
      </w:tr>
      <w:tr w:rsidR="003126B6" w:rsidRPr="00930937" w14:paraId="710B61AD" w14:textId="77777777" w:rsidTr="003126B6">
        <w:trPr>
          <w:trHeight w:val="142"/>
          <w:jc w:val="center"/>
        </w:trPr>
        <w:tc>
          <w:tcPr>
            <w:tcW w:w="5241" w:type="dxa"/>
          </w:tcPr>
          <w:p w14:paraId="54CE0874" w14:textId="77777777" w:rsidR="003126B6" w:rsidRPr="00930937" w:rsidRDefault="003126B6" w:rsidP="003126B6">
            <w:pPr>
              <w:pStyle w:val="tabteksts"/>
              <w:rPr>
                <w:i/>
                <w:szCs w:val="18"/>
                <w:lang w:eastAsia="lv-LV"/>
              </w:rPr>
            </w:pPr>
            <w:r w:rsidRPr="00930937">
              <w:rPr>
                <w:i/>
                <w:szCs w:val="18"/>
                <w:lang w:eastAsia="lv-LV"/>
              </w:rPr>
              <w:t xml:space="preserve">Āfrikas cūku mēra kontroles pasākumi </w:t>
            </w:r>
          </w:p>
        </w:tc>
        <w:tc>
          <w:tcPr>
            <w:tcW w:w="1277" w:type="dxa"/>
          </w:tcPr>
          <w:p w14:paraId="7F271BF5" w14:textId="77777777" w:rsidR="003126B6" w:rsidRPr="00930937" w:rsidRDefault="003126B6" w:rsidP="003126B6">
            <w:pPr>
              <w:pStyle w:val="tabteksts"/>
              <w:jc w:val="right"/>
              <w:rPr>
                <w:i/>
                <w:szCs w:val="18"/>
              </w:rPr>
            </w:pPr>
            <w:r w:rsidRPr="00930937">
              <w:rPr>
                <w:i/>
                <w:szCs w:val="18"/>
              </w:rPr>
              <w:t>816 310</w:t>
            </w:r>
          </w:p>
        </w:tc>
        <w:tc>
          <w:tcPr>
            <w:tcW w:w="1277" w:type="dxa"/>
          </w:tcPr>
          <w:p w14:paraId="1A6893B2" w14:textId="77777777" w:rsidR="003126B6" w:rsidRPr="00930937" w:rsidRDefault="003126B6" w:rsidP="003126B6">
            <w:pPr>
              <w:pStyle w:val="tabteksts"/>
              <w:jc w:val="right"/>
              <w:rPr>
                <w:i/>
                <w:szCs w:val="18"/>
              </w:rPr>
            </w:pPr>
            <w:r w:rsidRPr="00930937">
              <w:rPr>
                <w:i/>
                <w:szCs w:val="18"/>
              </w:rPr>
              <w:t>799 165</w:t>
            </w:r>
          </w:p>
        </w:tc>
        <w:tc>
          <w:tcPr>
            <w:tcW w:w="1277" w:type="dxa"/>
          </w:tcPr>
          <w:p w14:paraId="38F6D9B9" w14:textId="77777777" w:rsidR="003126B6" w:rsidRPr="00930937" w:rsidRDefault="003126B6" w:rsidP="003126B6">
            <w:pPr>
              <w:pStyle w:val="tabteksts"/>
              <w:jc w:val="right"/>
              <w:rPr>
                <w:i/>
                <w:szCs w:val="18"/>
              </w:rPr>
            </w:pPr>
            <w:r w:rsidRPr="00930937">
              <w:rPr>
                <w:i/>
                <w:szCs w:val="18"/>
              </w:rPr>
              <w:t>-17 145</w:t>
            </w:r>
          </w:p>
        </w:tc>
      </w:tr>
      <w:tr w:rsidR="003126B6" w:rsidRPr="00930937" w14:paraId="22D43145" w14:textId="77777777" w:rsidTr="003126B6">
        <w:trPr>
          <w:trHeight w:val="142"/>
          <w:jc w:val="center"/>
        </w:trPr>
        <w:tc>
          <w:tcPr>
            <w:tcW w:w="5241" w:type="dxa"/>
          </w:tcPr>
          <w:p w14:paraId="5CAF1106" w14:textId="77777777" w:rsidR="003126B6" w:rsidRPr="00930937" w:rsidRDefault="003126B6" w:rsidP="003126B6">
            <w:pPr>
              <w:pStyle w:val="tabteksts"/>
              <w:rPr>
                <w:i/>
                <w:szCs w:val="18"/>
                <w:lang w:eastAsia="lv-LV"/>
              </w:rPr>
            </w:pPr>
            <w:r w:rsidRPr="00930937">
              <w:rPr>
                <w:i/>
                <w:szCs w:val="18"/>
                <w:lang w:eastAsia="lv-LV"/>
              </w:rPr>
              <w:t>Pārtikas produktu laboratoriskie izmeklējumi</w:t>
            </w:r>
          </w:p>
        </w:tc>
        <w:tc>
          <w:tcPr>
            <w:tcW w:w="1277" w:type="dxa"/>
          </w:tcPr>
          <w:p w14:paraId="432CF1AA" w14:textId="77777777" w:rsidR="003126B6" w:rsidRPr="00930937" w:rsidRDefault="003126B6" w:rsidP="003126B6">
            <w:pPr>
              <w:pStyle w:val="tabteksts"/>
              <w:jc w:val="right"/>
              <w:rPr>
                <w:i/>
                <w:szCs w:val="18"/>
              </w:rPr>
            </w:pPr>
            <w:r w:rsidRPr="00930937">
              <w:rPr>
                <w:i/>
                <w:szCs w:val="18"/>
              </w:rPr>
              <w:t>4 065</w:t>
            </w:r>
          </w:p>
        </w:tc>
        <w:tc>
          <w:tcPr>
            <w:tcW w:w="1277" w:type="dxa"/>
          </w:tcPr>
          <w:p w14:paraId="2E3FE279" w14:textId="77777777" w:rsidR="003126B6" w:rsidRPr="00930937" w:rsidRDefault="003126B6" w:rsidP="003126B6">
            <w:pPr>
              <w:pStyle w:val="tabteksts"/>
              <w:jc w:val="right"/>
              <w:rPr>
                <w:i/>
                <w:szCs w:val="18"/>
              </w:rPr>
            </w:pPr>
            <w:r w:rsidRPr="00930937">
              <w:rPr>
                <w:i/>
                <w:szCs w:val="18"/>
              </w:rPr>
              <w:t>4 065</w:t>
            </w:r>
          </w:p>
        </w:tc>
        <w:tc>
          <w:tcPr>
            <w:tcW w:w="1277" w:type="dxa"/>
          </w:tcPr>
          <w:p w14:paraId="63DFFC05" w14:textId="77777777" w:rsidR="003126B6" w:rsidRPr="00930937" w:rsidRDefault="003126B6" w:rsidP="003126B6">
            <w:pPr>
              <w:pStyle w:val="tabteksts"/>
              <w:jc w:val="right"/>
              <w:rPr>
                <w:i/>
                <w:szCs w:val="18"/>
              </w:rPr>
            </w:pPr>
            <w:r w:rsidRPr="00930937">
              <w:rPr>
                <w:i/>
                <w:szCs w:val="18"/>
              </w:rPr>
              <w:t>-</w:t>
            </w:r>
          </w:p>
        </w:tc>
      </w:tr>
      <w:tr w:rsidR="003126B6" w:rsidRPr="00930937" w14:paraId="7D8793E7" w14:textId="77777777" w:rsidTr="003126B6">
        <w:trPr>
          <w:trHeight w:val="142"/>
          <w:jc w:val="center"/>
        </w:trPr>
        <w:tc>
          <w:tcPr>
            <w:tcW w:w="5241" w:type="dxa"/>
          </w:tcPr>
          <w:p w14:paraId="4172FBA8" w14:textId="77777777" w:rsidR="003126B6" w:rsidRPr="00930937" w:rsidRDefault="003126B6" w:rsidP="003126B6">
            <w:pPr>
              <w:pStyle w:val="tabteksts"/>
              <w:rPr>
                <w:i/>
                <w:szCs w:val="18"/>
                <w:lang w:eastAsia="lv-LV"/>
              </w:rPr>
            </w:pPr>
            <w:r w:rsidRPr="00930937">
              <w:rPr>
                <w:i/>
                <w:szCs w:val="18"/>
                <w:lang w:eastAsia="lv-LV"/>
              </w:rPr>
              <w:t xml:space="preserve">Klasiskā cūku mēra apkarošanas un uzraudzības programma </w:t>
            </w:r>
          </w:p>
        </w:tc>
        <w:tc>
          <w:tcPr>
            <w:tcW w:w="1277" w:type="dxa"/>
          </w:tcPr>
          <w:p w14:paraId="732D42D4" w14:textId="77777777" w:rsidR="003126B6" w:rsidRPr="00930937" w:rsidRDefault="003126B6" w:rsidP="003126B6">
            <w:pPr>
              <w:pStyle w:val="tabteksts"/>
              <w:jc w:val="right"/>
              <w:rPr>
                <w:i/>
                <w:szCs w:val="18"/>
              </w:rPr>
            </w:pPr>
            <w:r w:rsidRPr="00930937">
              <w:rPr>
                <w:i/>
                <w:szCs w:val="18"/>
              </w:rPr>
              <w:t>294 585</w:t>
            </w:r>
          </w:p>
        </w:tc>
        <w:tc>
          <w:tcPr>
            <w:tcW w:w="1277" w:type="dxa"/>
          </w:tcPr>
          <w:p w14:paraId="2A69C750" w14:textId="77777777" w:rsidR="003126B6" w:rsidRPr="00930937" w:rsidRDefault="003126B6" w:rsidP="003126B6">
            <w:pPr>
              <w:pStyle w:val="tabteksts"/>
              <w:jc w:val="right"/>
              <w:rPr>
                <w:i/>
                <w:szCs w:val="18"/>
              </w:rPr>
            </w:pPr>
            <w:r w:rsidRPr="00930937">
              <w:rPr>
                <w:i/>
                <w:szCs w:val="18"/>
              </w:rPr>
              <w:t>202 847</w:t>
            </w:r>
          </w:p>
        </w:tc>
        <w:tc>
          <w:tcPr>
            <w:tcW w:w="1277" w:type="dxa"/>
          </w:tcPr>
          <w:p w14:paraId="37100B20" w14:textId="77777777" w:rsidR="003126B6" w:rsidRPr="00930937" w:rsidRDefault="003126B6" w:rsidP="003126B6">
            <w:pPr>
              <w:pStyle w:val="tabteksts"/>
              <w:jc w:val="right"/>
              <w:rPr>
                <w:i/>
                <w:szCs w:val="18"/>
              </w:rPr>
            </w:pPr>
            <w:r w:rsidRPr="00930937">
              <w:rPr>
                <w:i/>
                <w:szCs w:val="18"/>
              </w:rPr>
              <w:t>-91 738</w:t>
            </w:r>
          </w:p>
        </w:tc>
      </w:tr>
      <w:tr w:rsidR="003126B6" w:rsidRPr="00930937" w14:paraId="339D290E" w14:textId="77777777" w:rsidTr="003126B6">
        <w:trPr>
          <w:trHeight w:val="142"/>
          <w:jc w:val="center"/>
        </w:trPr>
        <w:tc>
          <w:tcPr>
            <w:tcW w:w="5241" w:type="dxa"/>
          </w:tcPr>
          <w:p w14:paraId="5541F77B" w14:textId="77777777" w:rsidR="003126B6" w:rsidRPr="00930937" w:rsidRDefault="003126B6" w:rsidP="003126B6">
            <w:pPr>
              <w:pStyle w:val="tabteksts"/>
              <w:rPr>
                <w:i/>
                <w:szCs w:val="18"/>
                <w:lang w:eastAsia="lv-LV"/>
              </w:rPr>
            </w:pPr>
            <w:r w:rsidRPr="00930937">
              <w:rPr>
                <w:i/>
                <w:szCs w:val="18"/>
                <w:lang w:eastAsia="lv-LV"/>
              </w:rPr>
              <w:t xml:space="preserve">Mikroorganismu rezistences uzraudzības programma </w:t>
            </w:r>
          </w:p>
        </w:tc>
        <w:tc>
          <w:tcPr>
            <w:tcW w:w="1277" w:type="dxa"/>
          </w:tcPr>
          <w:p w14:paraId="5EC01F8B" w14:textId="77777777" w:rsidR="003126B6" w:rsidRPr="00930937" w:rsidRDefault="003126B6" w:rsidP="003126B6">
            <w:pPr>
              <w:pStyle w:val="tabteksts"/>
              <w:jc w:val="right"/>
              <w:rPr>
                <w:i/>
                <w:szCs w:val="18"/>
              </w:rPr>
            </w:pPr>
            <w:r w:rsidRPr="00930937">
              <w:rPr>
                <w:i/>
                <w:szCs w:val="18"/>
              </w:rPr>
              <w:t>28 904</w:t>
            </w:r>
          </w:p>
        </w:tc>
        <w:tc>
          <w:tcPr>
            <w:tcW w:w="1277" w:type="dxa"/>
          </w:tcPr>
          <w:p w14:paraId="0B870CFD" w14:textId="77777777" w:rsidR="003126B6" w:rsidRPr="00930937" w:rsidRDefault="003126B6" w:rsidP="003126B6">
            <w:pPr>
              <w:pStyle w:val="tabteksts"/>
              <w:jc w:val="right"/>
              <w:rPr>
                <w:i/>
                <w:szCs w:val="18"/>
              </w:rPr>
            </w:pPr>
            <w:r w:rsidRPr="00930937">
              <w:rPr>
                <w:i/>
                <w:szCs w:val="18"/>
              </w:rPr>
              <w:t>28 904</w:t>
            </w:r>
          </w:p>
        </w:tc>
        <w:tc>
          <w:tcPr>
            <w:tcW w:w="1277" w:type="dxa"/>
          </w:tcPr>
          <w:p w14:paraId="5709F231" w14:textId="77777777" w:rsidR="003126B6" w:rsidRPr="00930937" w:rsidRDefault="003126B6" w:rsidP="003126B6">
            <w:pPr>
              <w:pStyle w:val="tabteksts"/>
              <w:jc w:val="right"/>
              <w:rPr>
                <w:i/>
                <w:szCs w:val="18"/>
              </w:rPr>
            </w:pPr>
            <w:r w:rsidRPr="00930937">
              <w:rPr>
                <w:i/>
                <w:szCs w:val="18"/>
              </w:rPr>
              <w:t>-</w:t>
            </w:r>
          </w:p>
        </w:tc>
      </w:tr>
      <w:tr w:rsidR="003126B6" w:rsidRPr="00930937" w14:paraId="1313C417" w14:textId="77777777" w:rsidTr="003126B6">
        <w:trPr>
          <w:trHeight w:val="142"/>
          <w:jc w:val="center"/>
        </w:trPr>
        <w:tc>
          <w:tcPr>
            <w:tcW w:w="5241" w:type="dxa"/>
          </w:tcPr>
          <w:p w14:paraId="2F3CBD1A" w14:textId="77777777" w:rsidR="003126B6" w:rsidRPr="00930937" w:rsidRDefault="003126B6" w:rsidP="003126B6">
            <w:pPr>
              <w:pStyle w:val="tabteksts"/>
              <w:rPr>
                <w:szCs w:val="18"/>
                <w:lang w:eastAsia="lv-LV"/>
              </w:rPr>
            </w:pPr>
            <w:r w:rsidRPr="00930937">
              <w:rPr>
                <w:szCs w:val="18"/>
                <w:lang w:eastAsia="lv-LV"/>
              </w:rPr>
              <w:t>Solidaritātes fonda atbalsts plūdu seku novēršanai - ZM (finansējums ZMNĪ un transferts Satiksmes ministrija)</w:t>
            </w:r>
          </w:p>
        </w:tc>
        <w:tc>
          <w:tcPr>
            <w:tcW w:w="1277" w:type="dxa"/>
          </w:tcPr>
          <w:p w14:paraId="482F5F11" w14:textId="77777777" w:rsidR="003126B6" w:rsidRPr="00930937" w:rsidRDefault="003126B6" w:rsidP="003126B6">
            <w:pPr>
              <w:pStyle w:val="tabteksts"/>
              <w:jc w:val="right"/>
              <w:rPr>
                <w:szCs w:val="18"/>
              </w:rPr>
            </w:pPr>
            <w:r w:rsidRPr="00930937">
              <w:rPr>
                <w:szCs w:val="18"/>
              </w:rPr>
              <w:t>-</w:t>
            </w:r>
          </w:p>
        </w:tc>
        <w:tc>
          <w:tcPr>
            <w:tcW w:w="1277" w:type="dxa"/>
          </w:tcPr>
          <w:p w14:paraId="5C5EFA19" w14:textId="77777777" w:rsidR="003126B6" w:rsidRPr="00930937" w:rsidRDefault="003126B6" w:rsidP="003126B6">
            <w:pPr>
              <w:pStyle w:val="tabteksts"/>
              <w:jc w:val="right"/>
              <w:rPr>
                <w:szCs w:val="18"/>
              </w:rPr>
            </w:pPr>
            <w:r w:rsidRPr="00930937">
              <w:rPr>
                <w:szCs w:val="18"/>
              </w:rPr>
              <w:t>17 730 519</w:t>
            </w:r>
          </w:p>
        </w:tc>
        <w:tc>
          <w:tcPr>
            <w:tcW w:w="1277" w:type="dxa"/>
          </w:tcPr>
          <w:p w14:paraId="42AD72A4" w14:textId="77777777" w:rsidR="003126B6" w:rsidRPr="00930937" w:rsidRDefault="003126B6" w:rsidP="003126B6">
            <w:pPr>
              <w:pStyle w:val="tabteksts"/>
              <w:jc w:val="right"/>
              <w:rPr>
                <w:szCs w:val="18"/>
              </w:rPr>
            </w:pPr>
            <w:r w:rsidRPr="00930937">
              <w:rPr>
                <w:szCs w:val="18"/>
              </w:rPr>
              <w:t>17 730 519</w:t>
            </w:r>
          </w:p>
        </w:tc>
      </w:tr>
      <w:tr w:rsidR="003126B6" w:rsidRPr="00930937" w14:paraId="25DDF33E" w14:textId="77777777" w:rsidTr="003126B6">
        <w:trPr>
          <w:trHeight w:val="142"/>
          <w:jc w:val="center"/>
        </w:trPr>
        <w:tc>
          <w:tcPr>
            <w:tcW w:w="5241" w:type="dxa"/>
          </w:tcPr>
          <w:p w14:paraId="785656E8" w14:textId="77777777" w:rsidR="003126B6" w:rsidRPr="00930937" w:rsidRDefault="003126B6" w:rsidP="003126B6">
            <w:pPr>
              <w:pStyle w:val="tabteksts"/>
              <w:rPr>
                <w:szCs w:val="18"/>
                <w:lang w:eastAsia="lv-LV"/>
              </w:rPr>
            </w:pPr>
            <w:r w:rsidRPr="00930937">
              <w:rPr>
                <w:szCs w:val="18"/>
                <w:lang w:eastAsia="lv-LV"/>
              </w:rPr>
              <w:t>Lauksaimniecības, lauku un zivsaimniecības saimnieciskās darbības veicēju aizdevumu programma (ZMCA un ALTUM)</w:t>
            </w:r>
          </w:p>
        </w:tc>
        <w:tc>
          <w:tcPr>
            <w:tcW w:w="1277" w:type="dxa"/>
          </w:tcPr>
          <w:p w14:paraId="2350F719" w14:textId="77777777" w:rsidR="003126B6" w:rsidRPr="00930937" w:rsidRDefault="003126B6" w:rsidP="003126B6">
            <w:pPr>
              <w:pStyle w:val="tabteksts"/>
              <w:jc w:val="right"/>
              <w:rPr>
                <w:szCs w:val="18"/>
              </w:rPr>
            </w:pPr>
            <w:r w:rsidRPr="00930937">
              <w:rPr>
                <w:szCs w:val="18"/>
              </w:rPr>
              <w:t>-</w:t>
            </w:r>
          </w:p>
        </w:tc>
        <w:tc>
          <w:tcPr>
            <w:tcW w:w="1277" w:type="dxa"/>
          </w:tcPr>
          <w:p w14:paraId="74243473" w14:textId="77777777" w:rsidR="003126B6" w:rsidRPr="00930937" w:rsidRDefault="003126B6" w:rsidP="003126B6">
            <w:pPr>
              <w:pStyle w:val="tabteksts"/>
              <w:jc w:val="right"/>
              <w:rPr>
                <w:szCs w:val="18"/>
              </w:rPr>
            </w:pPr>
            <w:r w:rsidRPr="00930937">
              <w:rPr>
                <w:szCs w:val="18"/>
              </w:rPr>
              <w:t>3 304 378</w:t>
            </w:r>
          </w:p>
        </w:tc>
        <w:tc>
          <w:tcPr>
            <w:tcW w:w="1277" w:type="dxa"/>
          </w:tcPr>
          <w:p w14:paraId="2BFD0CBA" w14:textId="77777777" w:rsidR="003126B6" w:rsidRPr="00930937" w:rsidRDefault="003126B6" w:rsidP="003126B6">
            <w:pPr>
              <w:pStyle w:val="tabteksts"/>
              <w:jc w:val="right"/>
              <w:rPr>
                <w:szCs w:val="18"/>
              </w:rPr>
            </w:pPr>
            <w:r w:rsidRPr="00930937">
              <w:rPr>
                <w:szCs w:val="18"/>
              </w:rPr>
              <w:t>3 304 378</w:t>
            </w:r>
          </w:p>
        </w:tc>
      </w:tr>
    </w:tbl>
    <w:p w14:paraId="5AB78932" w14:textId="77777777" w:rsidR="000F5415" w:rsidRDefault="000F5415" w:rsidP="003126B6">
      <w:pPr>
        <w:pStyle w:val="programmas"/>
        <w:rPr>
          <w:lang w:val="lv-LV"/>
        </w:rPr>
      </w:pPr>
    </w:p>
    <w:p w14:paraId="1FEC432D" w14:textId="4F932321" w:rsidR="003126B6" w:rsidRPr="00930937" w:rsidRDefault="003126B6" w:rsidP="003126B6">
      <w:pPr>
        <w:pStyle w:val="programmas"/>
        <w:rPr>
          <w:lang w:val="lv-LV"/>
        </w:rPr>
      </w:pPr>
      <w:r w:rsidRPr="00930937">
        <w:rPr>
          <w:lang w:val="lv-LV"/>
        </w:rPr>
        <w:t>70.07.00 Latvijas pārstāvja ceļa izdevumu kompensācija, dodoties uz Eiropas Savienības Padomes darba grupu sanāksmēm un Padomes sanāksmēm</w:t>
      </w:r>
    </w:p>
    <w:p w14:paraId="45D9D230" w14:textId="77777777" w:rsidR="003126B6" w:rsidRPr="00930937" w:rsidRDefault="003126B6" w:rsidP="003126B6">
      <w:pPr>
        <w:ind w:firstLine="0"/>
        <w:rPr>
          <w:u w:val="single"/>
        </w:rPr>
      </w:pPr>
      <w:r w:rsidRPr="00930937">
        <w:rPr>
          <w:u w:val="single"/>
        </w:rPr>
        <w:t>Apakšprogrammas mērķis:</w:t>
      </w:r>
    </w:p>
    <w:p w14:paraId="50616828" w14:textId="77777777" w:rsidR="003126B6" w:rsidRPr="00930937" w:rsidRDefault="003126B6" w:rsidP="003126B6">
      <w:pPr>
        <w:rPr>
          <w:u w:val="single"/>
        </w:rPr>
      </w:pPr>
      <w:r w:rsidRPr="00930937">
        <w:rPr>
          <w:bCs/>
        </w:rPr>
        <w:t>nodrošināt Latvijas valsts interešu pārstāvniecību Eiropas Savienības institūcijās ZM kompetences ietvaros.</w:t>
      </w:r>
    </w:p>
    <w:p w14:paraId="43E5B5E0" w14:textId="77777777" w:rsidR="003126B6" w:rsidRPr="00930937" w:rsidRDefault="003126B6" w:rsidP="00BF5936">
      <w:pPr>
        <w:ind w:firstLine="0"/>
        <w:rPr>
          <w:u w:val="single"/>
        </w:rPr>
      </w:pPr>
      <w:r w:rsidRPr="00930937">
        <w:rPr>
          <w:u w:val="single"/>
        </w:rPr>
        <w:t>Galvenās aktivitātes:</w:t>
      </w:r>
    </w:p>
    <w:p w14:paraId="5E7F2911" w14:textId="77777777" w:rsidR="003126B6" w:rsidRPr="00930937" w:rsidRDefault="003126B6" w:rsidP="003126B6">
      <w:pPr>
        <w:pStyle w:val="ListParagraph"/>
        <w:numPr>
          <w:ilvl w:val="0"/>
          <w:numId w:val="31"/>
        </w:numPr>
        <w:ind w:left="1066" w:hanging="357"/>
        <w:contextualSpacing w:val="0"/>
      </w:pPr>
      <w:r w:rsidRPr="00930937">
        <w:rPr>
          <w:bCs/>
        </w:rPr>
        <w:t>ministrijas darbinieku dalība ES Padomes darba grupās Briselē ZM kompetences jomās</w:t>
      </w:r>
      <w:r w:rsidRPr="00930937">
        <w:t>;</w:t>
      </w:r>
    </w:p>
    <w:p w14:paraId="4F575115" w14:textId="77777777" w:rsidR="003126B6" w:rsidRPr="00930937" w:rsidRDefault="003126B6" w:rsidP="003126B6">
      <w:pPr>
        <w:pStyle w:val="ListParagraph"/>
        <w:numPr>
          <w:ilvl w:val="0"/>
          <w:numId w:val="31"/>
        </w:numPr>
        <w:ind w:left="1066" w:hanging="357"/>
        <w:contextualSpacing w:val="0"/>
      </w:pPr>
      <w:r w:rsidRPr="00930937">
        <w:rPr>
          <w:bCs/>
        </w:rPr>
        <w:t>Latvijas interešu pārstāvība ES Padomes darba grupās Briselē ZM kompetences jomās.</w:t>
      </w:r>
    </w:p>
    <w:p w14:paraId="63CE7FA6" w14:textId="77777777" w:rsidR="003126B6" w:rsidRPr="00930937" w:rsidRDefault="003126B6" w:rsidP="00BF5936">
      <w:pPr>
        <w:ind w:firstLine="0"/>
      </w:pPr>
      <w:r w:rsidRPr="00930937">
        <w:rPr>
          <w:u w:val="single"/>
        </w:rPr>
        <w:t>Apakšprogrammas izpildītājs</w:t>
      </w:r>
      <w:r w:rsidRPr="00930937">
        <w:t>: ZM.</w:t>
      </w:r>
    </w:p>
    <w:p w14:paraId="612B4DDA" w14:textId="77777777" w:rsidR="003126B6" w:rsidRPr="00930937" w:rsidRDefault="003126B6" w:rsidP="00BF5936">
      <w:pPr>
        <w:pStyle w:val="Tabuluvirsraksti"/>
        <w:spacing w:before="240" w:after="240"/>
        <w:rPr>
          <w:b/>
          <w:lang w:eastAsia="lv-LV"/>
        </w:rPr>
      </w:pPr>
      <w:r w:rsidRPr="00930937">
        <w:rPr>
          <w:b/>
          <w:lang w:eastAsia="lv-LV"/>
        </w:rPr>
        <w:lastRenderedPageBreak/>
        <w:t>Finansiālie rādītāji no 2017. līdz 2021. gadam</w:t>
      </w:r>
    </w:p>
    <w:tbl>
      <w:tblPr>
        <w:tblW w:w="90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78"/>
        <w:gridCol w:w="1131"/>
        <w:gridCol w:w="1132"/>
        <w:gridCol w:w="1132"/>
        <w:gridCol w:w="1132"/>
        <w:gridCol w:w="1132"/>
      </w:tblGrid>
      <w:tr w:rsidR="003126B6" w:rsidRPr="00930937" w14:paraId="232901E8" w14:textId="77777777" w:rsidTr="003126B6">
        <w:trPr>
          <w:trHeight w:val="283"/>
          <w:tblHeader/>
          <w:jc w:val="center"/>
        </w:trPr>
        <w:tc>
          <w:tcPr>
            <w:tcW w:w="3378" w:type="dxa"/>
            <w:vAlign w:val="center"/>
          </w:tcPr>
          <w:p w14:paraId="55568321" w14:textId="77777777" w:rsidR="003126B6" w:rsidRPr="00930937" w:rsidRDefault="003126B6" w:rsidP="003126B6">
            <w:pPr>
              <w:pStyle w:val="tabteksts"/>
              <w:jc w:val="center"/>
              <w:rPr>
                <w:szCs w:val="24"/>
              </w:rPr>
            </w:pPr>
          </w:p>
        </w:tc>
        <w:tc>
          <w:tcPr>
            <w:tcW w:w="1131" w:type="dxa"/>
          </w:tcPr>
          <w:p w14:paraId="72F16825" w14:textId="77777777" w:rsidR="003126B6" w:rsidRPr="00930937" w:rsidRDefault="003126B6" w:rsidP="003126B6">
            <w:pPr>
              <w:pStyle w:val="tabteksts"/>
              <w:jc w:val="center"/>
              <w:rPr>
                <w:szCs w:val="24"/>
                <w:lang w:eastAsia="lv-LV"/>
              </w:rPr>
            </w:pPr>
            <w:r w:rsidRPr="00930937">
              <w:rPr>
                <w:szCs w:val="18"/>
                <w:lang w:eastAsia="lv-LV"/>
              </w:rPr>
              <w:t>2017. gads (izpilde)</w:t>
            </w:r>
          </w:p>
        </w:tc>
        <w:tc>
          <w:tcPr>
            <w:tcW w:w="1132" w:type="dxa"/>
            <w:vAlign w:val="center"/>
          </w:tcPr>
          <w:p w14:paraId="32354782" w14:textId="77777777" w:rsidR="003126B6" w:rsidRPr="00930937" w:rsidRDefault="003126B6" w:rsidP="003126B6">
            <w:pPr>
              <w:pStyle w:val="tabteksts"/>
              <w:jc w:val="center"/>
              <w:rPr>
                <w:szCs w:val="24"/>
                <w:lang w:eastAsia="lv-LV"/>
              </w:rPr>
            </w:pPr>
            <w:r w:rsidRPr="00930937">
              <w:rPr>
                <w:szCs w:val="18"/>
                <w:lang w:eastAsia="lv-LV"/>
              </w:rPr>
              <w:t>2018. gada plāns</w:t>
            </w:r>
          </w:p>
        </w:tc>
        <w:tc>
          <w:tcPr>
            <w:tcW w:w="1132" w:type="dxa"/>
          </w:tcPr>
          <w:p w14:paraId="410507A4" w14:textId="3AB94704" w:rsidR="003126B6" w:rsidRPr="00930937" w:rsidRDefault="003126B6" w:rsidP="003126B6">
            <w:pPr>
              <w:pStyle w:val="tabteksts"/>
              <w:jc w:val="center"/>
              <w:rPr>
                <w:szCs w:val="24"/>
                <w:lang w:eastAsia="lv-LV"/>
              </w:rPr>
            </w:pPr>
            <w:r w:rsidRPr="00930937">
              <w:rPr>
                <w:szCs w:val="18"/>
                <w:lang w:eastAsia="lv-LV"/>
              </w:rPr>
              <w:t xml:space="preserve">2019. gada </w:t>
            </w:r>
            <w:r w:rsidR="00651542">
              <w:rPr>
                <w:szCs w:val="18"/>
                <w:lang w:eastAsia="lv-LV"/>
              </w:rPr>
              <w:t>plāns</w:t>
            </w:r>
          </w:p>
        </w:tc>
        <w:tc>
          <w:tcPr>
            <w:tcW w:w="1132" w:type="dxa"/>
          </w:tcPr>
          <w:p w14:paraId="7902E801" w14:textId="77777777" w:rsidR="003126B6" w:rsidRPr="00930937" w:rsidRDefault="003126B6" w:rsidP="003126B6">
            <w:pPr>
              <w:pStyle w:val="tabteksts"/>
              <w:jc w:val="center"/>
              <w:rPr>
                <w:szCs w:val="24"/>
                <w:lang w:eastAsia="lv-LV"/>
              </w:rPr>
            </w:pPr>
            <w:r w:rsidRPr="00930937">
              <w:rPr>
                <w:szCs w:val="18"/>
                <w:lang w:eastAsia="lv-LV"/>
              </w:rPr>
              <w:t>2020. gada prognoze</w:t>
            </w:r>
          </w:p>
        </w:tc>
        <w:tc>
          <w:tcPr>
            <w:tcW w:w="1132" w:type="dxa"/>
          </w:tcPr>
          <w:p w14:paraId="7F8B6EDD" w14:textId="77777777" w:rsidR="003126B6" w:rsidRPr="00930937" w:rsidRDefault="003126B6" w:rsidP="003126B6">
            <w:pPr>
              <w:pStyle w:val="tabteksts"/>
              <w:jc w:val="center"/>
              <w:rPr>
                <w:szCs w:val="24"/>
                <w:lang w:eastAsia="lv-LV"/>
              </w:rPr>
            </w:pPr>
            <w:r w:rsidRPr="00930937">
              <w:rPr>
                <w:szCs w:val="18"/>
                <w:lang w:eastAsia="lv-LV"/>
              </w:rPr>
              <w:t>2021. gada prognoze</w:t>
            </w:r>
          </w:p>
        </w:tc>
      </w:tr>
      <w:tr w:rsidR="003126B6" w:rsidRPr="00930937" w14:paraId="7E4B3891" w14:textId="77777777" w:rsidTr="003126B6">
        <w:trPr>
          <w:trHeight w:val="142"/>
          <w:jc w:val="center"/>
        </w:trPr>
        <w:tc>
          <w:tcPr>
            <w:tcW w:w="3378" w:type="dxa"/>
            <w:shd w:val="clear" w:color="auto" w:fill="D9D9D9" w:themeFill="background1" w:themeFillShade="D9"/>
            <w:vAlign w:val="center"/>
          </w:tcPr>
          <w:p w14:paraId="773AF13A" w14:textId="77777777" w:rsidR="003126B6" w:rsidRPr="00930937" w:rsidRDefault="003126B6" w:rsidP="003126B6">
            <w:pPr>
              <w:pStyle w:val="tabteksts"/>
              <w:rPr>
                <w:lang w:eastAsia="lv-LV"/>
              </w:rPr>
            </w:pPr>
            <w:r w:rsidRPr="00930937">
              <w:rPr>
                <w:lang w:eastAsia="lv-LV"/>
              </w:rPr>
              <w:t>Kopējie izdevumi,</w:t>
            </w:r>
            <w:r w:rsidRPr="00930937">
              <w:t xml:space="preserve"> </w:t>
            </w:r>
            <w:r w:rsidRPr="00930937">
              <w:rPr>
                <w:i/>
                <w:szCs w:val="18"/>
              </w:rPr>
              <w:t>euro</w:t>
            </w:r>
          </w:p>
        </w:tc>
        <w:tc>
          <w:tcPr>
            <w:tcW w:w="1131" w:type="dxa"/>
            <w:shd w:val="clear" w:color="auto" w:fill="D9D9D9" w:themeFill="background1" w:themeFillShade="D9"/>
          </w:tcPr>
          <w:p w14:paraId="2B453702" w14:textId="77777777" w:rsidR="003126B6" w:rsidRPr="00930937" w:rsidRDefault="003126B6" w:rsidP="003126B6">
            <w:pPr>
              <w:pStyle w:val="tabteksts"/>
              <w:jc w:val="right"/>
            </w:pPr>
            <w:r w:rsidRPr="00930937">
              <w:t>114 773</w:t>
            </w:r>
          </w:p>
        </w:tc>
        <w:tc>
          <w:tcPr>
            <w:tcW w:w="1132" w:type="dxa"/>
            <w:shd w:val="clear" w:color="auto" w:fill="D9D9D9" w:themeFill="background1" w:themeFillShade="D9"/>
          </w:tcPr>
          <w:p w14:paraId="195C01CC" w14:textId="77777777" w:rsidR="003126B6" w:rsidRPr="00930937" w:rsidRDefault="003126B6" w:rsidP="003126B6">
            <w:pPr>
              <w:pStyle w:val="tabteksts"/>
              <w:jc w:val="right"/>
            </w:pPr>
            <w:r w:rsidRPr="00930937">
              <w:t>135 725</w:t>
            </w:r>
          </w:p>
        </w:tc>
        <w:tc>
          <w:tcPr>
            <w:tcW w:w="1132" w:type="dxa"/>
            <w:shd w:val="clear" w:color="auto" w:fill="D9D9D9" w:themeFill="background1" w:themeFillShade="D9"/>
          </w:tcPr>
          <w:p w14:paraId="79BDC02E" w14:textId="77777777" w:rsidR="003126B6" w:rsidRPr="00930937" w:rsidRDefault="003126B6" w:rsidP="003126B6">
            <w:pPr>
              <w:pStyle w:val="tabteksts"/>
              <w:jc w:val="right"/>
            </w:pPr>
            <w:r w:rsidRPr="00930937">
              <w:t>135 725</w:t>
            </w:r>
          </w:p>
        </w:tc>
        <w:tc>
          <w:tcPr>
            <w:tcW w:w="1132" w:type="dxa"/>
            <w:shd w:val="clear" w:color="auto" w:fill="D9D9D9" w:themeFill="background1" w:themeFillShade="D9"/>
          </w:tcPr>
          <w:p w14:paraId="7F829314" w14:textId="77777777" w:rsidR="003126B6" w:rsidRPr="00930937" w:rsidRDefault="003126B6" w:rsidP="003126B6">
            <w:pPr>
              <w:pStyle w:val="tabteksts"/>
              <w:jc w:val="right"/>
            </w:pPr>
            <w:r w:rsidRPr="00930937">
              <w:t>135 725</w:t>
            </w:r>
          </w:p>
        </w:tc>
        <w:tc>
          <w:tcPr>
            <w:tcW w:w="1132" w:type="dxa"/>
            <w:shd w:val="clear" w:color="auto" w:fill="D9D9D9" w:themeFill="background1" w:themeFillShade="D9"/>
          </w:tcPr>
          <w:p w14:paraId="4F515589" w14:textId="77777777" w:rsidR="003126B6" w:rsidRPr="00930937" w:rsidRDefault="003126B6" w:rsidP="003126B6">
            <w:pPr>
              <w:pStyle w:val="tabteksts"/>
              <w:jc w:val="right"/>
            </w:pPr>
            <w:r w:rsidRPr="00930937">
              <w:t>135 725</w:t>
            </w:r>
          </w:p>
        </w:tc>
      </w:tr>
      <w:tr w:rsidR="003126B6" w:rsidRPr="00930937" w14:paraId="6F764481" w14:textId="77777777" w:rsidTr="003126B6">
        <w:trPr>
          <w:trHeight w:val="283"/>
          <w:jc w:val="center"/>
        </w:trPr>
        <w:tc>
          <w:tcPr>
            <w:tcW w:w="3378" w:type="dxa"/>
            <w:vAlign w:val="center"/>
          </w:tcPr>
          <w:p w14:paraId="26C5FDAD" w14:textId="77777777" w:rsidR="003126B6" w:rsidRPr="00930937" w:rsidRDefault="003126B6" w:rsidP="003126B6">
            <w:pPr>
              <w:pStyle w:val="tabteksts"/>
              <w:rPr>
                <w:szCs w:val="18"/>
                <w:lang w:eastAsia="lv-LV"/>
              </w:rPr>
            </w:pPr>
            <w:r w:rsidRPr="00930937">
              <w:rPr>
                <w:szCs w:val="18"/>
                <w:lang w:eastAsia="lv-LV"/>
              </w:rPr>
              <w:t xml:space="preserve">Kopējo izdevumu izmaiņas, </w:t>
            </w:r>
            <w:r w:rsidRPr="00930937">
              <w:rPr>
                <w:i/>
                <w:szCs w:val="18"/>
                <w:lang w:eastAsia="lv-LV"/>
              </w:rPr>
              <w:t>euro</w:t>
            </w:r>
            <w:r w:rsidRPr="00930937">
              <w:rPr>
                <w:szCs w:val="18"/>
                <w:lang w:eastAsia="lv-LV"/>
              </w:rPr>
              <w:t xml:space="preserve"> (+/–) pret iepriekšējo gadu</w:t>
            </w:r>
          </w:p>
        </w:tc>
        <w:tc>
          <w:tcPr>
            <w:tcW w:w="1131" w:type="dxa"/>
          </w:tcPr>
          <w:p w14:paraId="14A19803" w14:textId="77777777" w:rsidR="003126B6" w:rsidRPr="00930937" w:rsidRDefault="003126B6" w:rsidP="003126B6">
            <w:pPr>
              <w:pStyle w:val="tabteksts"/>
              <w:jc w:val="center"/>
            </w:pPr>
            <w:r w:rsidRPr="00930937">
              <w:rPr>
                <w:b/>
                <w:bCs/>
              </w:rPr>
              <w:t>×</w:t>
            </w:r>
          </w:p>
        </w:tc>
        <w:tc>
          <w:tcPr>
            <w:tcW w:w="1132" w:type="dxa"/>
          </w:tcPr>
          <w:p w14:paraId="16516D7B" w14:textId="77777777" w:rsidR="003126B6" w:rsidRPr="00930937" w:rsidRDefault="003126B6" w:rsidP="003126B6">
            <w:pPr>
              <w:pStyle w:val="tabteksts"/>
              <w:jc w:val="right"/>
            </w:pPr>
            <w:r w:rsidRPr="00930937">
              <w:t>20 952</w:t>
            </w:r>
          </w:p>
        </w:tc>
        <w:tc>
          <w:tcPr>
            <w:tcW w:w="1132" w:type="dxa"/>
          </w:tcPr>
          <w:p w14:paraId="4CE1B89C" w14:textId="77777777" w:rsidR="003126B6" w:rsidRPr="00930937" w:rsidRDefault="003126B6" w:rsidP="003126B6">
            <w:pPr>
              <w:pStyle w:val="tabteksts"/>
              <w:jc w:val="center"/>
            </w:pPr>
            <w:r w:rsidRPr="00930937">
              <w:t>-</w:t>
            </w:r>
          </w:p>
        </w:tc>
        <w:tc>
          <w:tcPr>
            <w:tcW w:w="1132" w:type="dxa"/>
          </w:tcPr>
          <w:p w14:paraId="0A7429F8" w14:textId="77777777" w:rsidR="003126B6" w:rsidRPr="00930937" w:rsidRDefault="003126B6" w:rsidP="003126B6">
            <w:pPr>
              <w:pStyle w:val="tabteksts"/>
              <w:jc w:val="center"/>
            </w:pPr>
            <w:r w:rsidRPr="00930937">
              <w:t>-</w:t>
            </w:r>
          </w:p>
        </w:tc>
        <w:tc>
          <w:tcPr>
            <w:tcW w:w="1132" w:type="dxa"/>
          </w:tcPr>
          <w:p w14:paraId="257AB4C9" w14:textId="77777777" w:rsidR="003126B6" w:rsidRPr="00930937" w:rsidRDefault="003126B6" w:rsidP="003126B6">
            <w:pPr>
              <w:pStyle w:val="tabteksts"/>
              <w:jc w:val="center"/>
            </w:pPr>
            <w:r w:rsidRPr="00930937">
              <w:t>-</w:t>
            </w:r>
          </w:p>
        </w:tc>
      </w:tr>
      <w:tr w:rsidR="003126B6" w:rsidRPr="00930937" w14:paraId="2CD32A18" w14:textId="77777777" w:rsidTr="003126B6">
        <w:trPr>
          <w:trHeight w:val="283"/>
          <w:jc w:val="center"/>
        </w:trPr>
        <w:tc>
          <w:tcPr>
            <w:tcW w:w="3378" w:type="dxa"/>
            <w:vAlign w:val="center"/>
          </w:tcPr>
          <w:p w14:paraId="272EFFA0" w14:textId="77777777" w:rsidR="003126B6" w:rsidRPr="00930937" w:rsidRDefault="003126B6" w:rsidP="003126B6">
            <w:pPr>
              <w:pStyle w:val="tabteksts"/>
            </w:pPr>
            <w:r w:rsidRPr="00930937">
              <w:rPr>
                <w:lang w:eastAsia="lv-LV"/>
              </w:rPr>
              <w:t>Kopējie izdevumi</w:t>
            </w:r>
            <w:r w:rsidRPr="00930937">
              <w:t>, % (+/–) pret iepriekšējo gadu</w:t>
            </w:r>
          </w:p>
        </w:tc>
        <w:tc>
          <w:tcPr>
            <w:tcW w:w="1131" w:type="dxa"/>
          </w:tcPr>
          <w:p w14:paraId="51117338" w14:textId="77777777" w:rsidR="003126B6" w:rsidRPr="00930937" w:rsidRDefault="003126B6" w:rsidP="003126B6">
            <w:pPr>
              <w:pStyle w:val="tabteksts"/>
              <w:jc w:val="center"/>
            </w:pPr>
            <w:r w:rsidRPr="00930937">
              <w:rPr>
                <w:b/>
                <w:bCs/>
              </w:rPr>
              <w:t>×</w:t>
            </w:r>
          </w:p>
        </w:tc>
        <w:tc>
          <w:tcPr>
            <w:tcW w:w="1132" w:type="dxa"/>
          </w:tcPr>
          <w:p w14:paraId="257DF9DF" w14:textId="77777777" w:rsidR="003126B6" w:rsidRPr="00930937" w:rsidRDefault="003126B6" w:rsidP="003126B6">
            <w:pPr>
              <w:pStyle w:val="tabteksts"/>
              <w:jc w:val="right"/>
            </w:pPr>
            <w:r w:rsidRPr="00930937">
              <w:t>18,3</w:t>
            </w:r>
          </w:p>
        </w:tc>
        <w:tc>
          <w:tcPr>
            <w:tcW w:w="1132" w:type="dxa"/>
          </w:tcPr>
          <w:p w14:paraId="6CE7A146" w14:textId="77777777" w:rsidR="003126B6" w:rsidRPr="00930937" w:rsidRDefault="003126B6" w:rsidP="003126B6">
            <w:pPr>
              <w:pStyle w:val="tabteksts"/>
              <w:jc w:val="center"/>
            </w:pPr>
            <w:r w:rsidRPr="00930937">
              <w:t>-</w:t>
            </w:r>
          </w:p>
        </w:tc>
        <w:tc>
          <w:tcPr>
            <w:tcW w:w="1132" w:type="dxa"/>
          </w:tcPr>
          <w:p w14:paraId="0D22DC4A" w14:textId="77777777" w:rsidR="003126B6" w:rsidRPr="00930937" w:rsidRDefault="003126B6" w:rsidP="003126B6">
            <w:pPr>
              <w:pStyle w:val="tabteksts"/>
              <w:jc w:val="center"/>
            </w:pPr>
            <w:r w:rsidRPr="00930937">
              <w:t>-</w:t>
            </w:r>
          </w:p>
        </w:tc>
        <w:tc>
          <w:tcPr>
            <w:tcW w:w="1132" w:type="dxa"/>
          </w:tcPr>
          <w:p w14:paraId="0D69BF0E" w14:textId="77777777" w:rsidR="003126B6" w:rsidRPr="00930937" w:rsidRDefault="003126B6" w:rsidP="003126B6">
            <w:pPr>
              <w:pStyle w:val="tabteksts"/>
              <w:jc w:val="center"/>
            </w:pPr>
            <w:r w:rsidRPr="00930937">
              <w:t>-</w:t>
            </w:r>
          </w:p>
        </w:tc>
      </w:tr>
    </w:tbl>
    <w:p w14:paraId="3C02A26D" w14:textId="4B63264F" w:rsidR="003126B6" w:rsidRDefault="003126B6" w:rsidP="003126B6">
      <w:pPr>
        <w:pStyle w:val="Tabuluvirsraksti"/>
        <w:spacing w:after="0"/>
        <w:rPr>
          <w:lang w:eastAsia="lv-LV"/>
        </w:rPr>
      </w:pPr>
    </w:p>
    <w:p w14:paraId="35C18EB9" w14:textId="77777777" w:rsidR="004051D1" w:rsidRPr="00930937" w:rsidRDefault="004051D1" w:rsidP="003126B6">
      <w:pPr>
        <w:pStyle w:val="Tabuluvirsraksti"/>
        <w:spacing w:after="0"/>
        <w:rPr>
          <w:lang w:eastAsia="lv-LV"/>
        </w:rPr>
      </w:pPr>
    </w:p>
    <w:p w14:paraId="4C1E02EB" w14:textId="70E625F0" w:rsidR="003126B6" w:rsidRPr="00930937" w:rsidRDefault="003126B6" w:rsidP="003126B6">
      <w:pPr>
        <w:spacing w:before="120"/>
        <w:ind w:firstLine="720"/>
        <w:jc w:val="center"/>
        <w:rPr>
          <w:b/>
          <w:lang w:eastAsia="lv-LV"/>
        </w:rPr>
      </w:pPr>
      <w:r w:rsidRPr="00930937">
        <w:rPr>
          <w:b/>
          <w:lang w:eastAsia="lv-LV"/>
        </w:rPr>
        <w:t xml:space="preserve">Izmaiņas izdevumos, salīdzinot 2019. gada </w:t>
      </w:r>
      <w:r w:rsidR="00B35A38" w:rsidRPr="00B35A38">
        <w:rPr>
          <w:b/>
          <w:lang w:eastAsia="lv-LV"/>
        </w:rPr>
        <w:t xml:space="preserve">plānu </w:t>
      </w:r>
      <w:r w:rsidRPr="00930937">
        <w:rPr>
          <w:b/>
          <w:lang w:eastAsia="lv-LV"/>
        </w:rPr>
        <w:t>ar 2018. gada plānu</w:t>
      </w:r>
    </w:p>
    <w:p w14:paraId="3662CA9D" w14:textId="06B84E8B" w:rsidR="003126B6" w:rsidRPr="00930937" w:rsidRDefault="0051597F" w:rsidP="003126B6">
      <w:pPr>
        <w:spacing w:after="0"/>
        <w:ind w:left="7921" w:firstLine="720"/>
        <w:jc w:val="center"/>
        <w:rPr>
          <w:i/>
          <w:sz w:val="18"/>
          <w:szCs w:val="18"/>
        </w:rPr>
      </w:pPr>
      <w:r>
        <w:rPr>
          <w:i/>
          <w:sz w:val="18"/>
          <w:szCs w:val="18"/>
        </w:rPr>
        <w:t>E</w:t>
      </w:r>
      <w:r w:rsidR="003126B6" w:rsidRPr="00930937">
        <w:rPr>
          <w:i/>
          <w:sz w:val="18"/>
          <w:szCs w:val="18"/>
        </w:rPr>
        <w:t>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277"/>
      </w:tblGrid>
      <w:tr w:rsidR="003126B6" w:rsidRPr="00930937" w14:paraId="558FA6D2" w14:textId="77777777" w:rsidTr="003126B6">
        <w:trPr>
          <w:trHeight w:val="142"/>
          <w:tblHeader/>
          <w:jc w:val="center"/>
        </w:trPr>
        <w:tc>
          <w:tcPr>
            <w:tcW w:w="5241" w:type="dxa"/>
            <w:vAlign w:val="center"/>
          </w:tcPr>
          <w:p w14:paraId="0703A954" w14:textId="77777777" w:rsidR="003126B6" w:rsidRPr="00930937" w:rsidRDefault="003126B6" w:rsidP="003126B6">
            <w:pPr>
              <w:pStyle w:val="tabteksts"/>
              <w:jc w:val="center"/>
              <w:rPr>
                <w:szCs w:val="18"/>
              </w:rPr>
            </w:pPr>
            <w:r w:rsidRPr="00930937">
              <w:rPr>
                <w:szCs w:val="18"/>
                <w:lang w:eastAsia="lv-LV"/>
              </w:rPr>
              <w:t>Pasākums</w:t>
            </w:r>
          </w:p>
        </w:tc>
        <w:tc>
          <w:tcPr>
            <w:tcW w:w="1277" w:type="dxa"/>
            <w:vAlign w:val="center"/>
          </w:tcPr>
          <w:p w14:paraId="3283A926" w14:textId="77777777" w:rsidR="003126B6" w:rsidRPr="00930937" w:rsidRDefault="003126B6" w:rsidP="003126B6">
            <w:pPr>
              <w:pStyle w:val="tabteksts"/>
              <w:jc w:val="center"/>
              <w:rPr>
                <w:szCs w:val="18"/>
                <w:lang w:eastAsia="lv-LV"/>
              </w:rPr>
            </w:pPr>
            <w:r w:rsidRPr="00930937">
              <w:rPr>
                <w:szCs w:val="18"/>
                <w:lang w:eastAsia="lv-LV"/>
              </w:rPr>
              <w:t>Samazinājums</w:t>
            </w:r>
          </w:p>
        </w:tc>
        <w:tc>
          <w:tcPr>
            <w:tcW w:w="1277" w:type="dxa"/>
            <w:vAlign w:val="center"/>
          </w:tcPr>
          <w:p w14:paraId="7FFCE207" w14:textId="77777777" w:rsidR="003126B6" w:rsidRPr="00930937" w:rsidRDefault="003126B6" w:rsidP="003126B6">
            <w:pPr>
              <w:pStyle w:val="tabteksts"/>
              <w:jc w:val="center"/>
              <w:rPr>
                <w:szCs w:val="18"/>
                <w:lang w:eastAsia="lv-LV"/>
              </w:rPr>
            </w:pPr>
            <w:r w:rsidRPr="00930937">
              <w:rPr>
                <w:szCs w:val="18"/>
                <w:lang w:eastAsia="lv-LV"/>
              </w:rPr>
              <w:t>Palielinājums</w:t>
            </w:r>
          </w:p>
        </w:tc>
        <w:tc>
          <w:tcPr>
            <w:tcW w:w="1277" w:type="dxa"/>
            <w:vAlign w:val="center"/>
          </w:tcPr>
          <w:p w14:paraId="237834D5" w14:textId="77777777" w:rsidR="003126B6" w:rsidRPr="00930937" w:rsidRDefault="003126B6" w:rsidP="003126B6">
            <w:pPr>
              <w:pStyle w:val="tabteksts"/>
              <w:jc w:val="center"/>
              <w:rPr>
                <w:szCs w:val="18"/>
                <w:lang w:eastAsia="lv-LV"/>
              </w:rPr>
            </w:pPr>
            <w:r w:rsidRPr="00930937">
              <w:rPr>
                <w:szCs w:val="18"/>
                <w:lang w:eastAsia="lv-LV"/>
              </w:rPr>
              <w:t>Izmaiņas</w:t>
            </w:r>
          </w:p>
        </w:tc>
      </w:tr>
      <w:tr w:rsidR="003126B6" w:rsidRPr="00930937" w14:paraId="465AD94A" w14:textId="77777777" w:rsidTr="003126B6">
        <w:trPr>
          <w:trHeight w:val="142"/>
          <w:jc w:val="center"/>
        </w:trPr>
        <w:tc>
          <w:tcPr>
            <w:tcW w:w="5241" w:type="dxa"/>
            <w:shd w:val="clear" w:color="auto" w:fill="D9D9D9"/>
          </w:tcPr>
          <w:p w14:paraId="02FF9F28" w14:textId="77777777" w:rsidR="003126B6" w:rsidRPr="00930937" w:rsidRDefault="003126B6" w:rsidP="003126B6">
            <w:pPr>
              <w:pStyle w:val="tabteksts"/>
              <w:rPr>
                <w:szCs w:val="18"/>
              </w:rPr>
            </w:pPr>
            <w:r w:rsidRPr="00930937">
              <w:rPr>
                <w:b/>
                <w:bCs/>
                <w:szCs w:val="18"/>
                <w:lang w:eastAsia="lv-LV"/>
              </w:rPr>
              <w:t>Izdevumi - kopā</w:t>
            </w:r>
          </w:p>
        </w:tc>
        <w:tc>
          <w:tcPr>
            <w:tcW w:w="1277" w:type="dxa"/>
            <w:shd w:val="clear" w:color="auto" w:fill="D9D9D9"/>
          </w:tcPr>
          <w:p w14:paraId="23898558" w14:textId="77777777" w:rsidR="003126B6" w:rsidRPr="00930937" w:rsidRDefault="003126B6" w:rsidP="003126B6">
            <w:pPr>
              <w:pStyle w:val="tabteksts"/>
              <w:jc w:val="right"/>
              <w:rPr>
                <w:b/>
                <w:szCs w:val="18"/>
              </w:rPr>
            </w:pPr>
            <w:r w:rsidRPr="00930937">
              <w:rPr>
                <w:b/>
                <w:szCs w:val="18"/>
              </w:rPr>
              <w:t>135 725</w:t>
            </w:r>
          </w:p>
        </w:tc>
        <w:tc>
          <w:tcPr>
            <w:tcW w:w="1277" w:type="dxa"/>
            <w:shd w:val="clear" w:color="auto" w:fill="D9D9D9"/>
          </w:tcPr>
          <w:p w14:paraId="6DCD4335" w14:textId="77777777" w:rsidR="003126B6" w:rsidRPr="00930937" w:rsidRDefault="003126B6" w:rsidP="003126B6">
            <w:pPr>
              <w:pStyle w:val="tabteksts"/>
              <w:jc w:val="right"/>
              <w:rPr>
                <w:b/>
                <w:szCs w:val="18"/>
              </w:rPr>
            </w:pPr>
            <w:r w:rsidRPr="00930937">
              <w:rPr>
                <w:b/>
                <w:szCs w:val="18"/>
              </w:rPr>
              <w:t>135 725</w:t>
            </w:r>
          </w:p>
        </w:tc>
        <w:tc>
          <w:tcPr>
            <w:tcW w:w="1277" w:type="dxa"/>
            <w:shd w:val="clear" w:color="auto" w:fill="D9D9D9"/>
          </w:tcPr>
          <w:p w14:paraId="7698289C" w14:textId="77777777" w:rsidR="003126B6" w:rsidRPr="00930937" w:rsidRDefault="003126B6" w:rsidP="003126B6">
            <w:pPr>
              <w:pStyle w:val="tabteksts"/>
              <w:jc w:val="right"/>
              <w:rPr>
                <w:szCs w:val="18"/>
              </w:rPr>
            </w:pPr>
            <w:r w:rsidRPr="00930937">
              <w:rPr>
                <w:szCs w:val="18"/>
              </w:rPr>
              <w:t>-</w:t>
            </w:r>
          </w:p>
        </w:tc>
      </w:tr>
      <w:tr w:rsidR="003126B6" w:rsidRPr="00930937" w14:paraId="370F9B5D" w14:textId="77777777" w:rsidTr="003126B6">
        <w:trPr>
          <w:jc w:val="center"/>
        </w:trPr>
        <w:tc>
          <w:tcPr>
            <w:tcW w:w="9072" w:type="dxa"/>
            <w:gridSpan w:val="4"/>
          </w:tcPr>
          <w:p w14:paraId="264EC606" w14:textId="77777777" w:rsidR="003126B6" w:rsidRPr="00930937" w:rsidRDefault="003126B6" w:rsidP="003126B6">
            <w:pPr>
              <w:pStyle w:val="tabteksts"/>
              <w:ind w:firstLine="313"/>
              <w:rPr>
                <w:szCs w:val="18"/>
              </w:rPr>
            </w:pPr>
            <w:r w:rsidRPr="00930937">
              <w:rPr>
                <w:i/>
                <w:szCs w:val="18"/>
                <w:lang w:eastAsia="lv-LV"/>
              </w:rPr>
              <w:t>t. sk.:</w:t>
            </w:r>
          </w:p>
        </w:tc>
      </w:tr>
      <w:tr w:rsidR="003126B6" w:rsidRPr="00930937" w14:paraId="7B9AA7ED" w14:textId="77777777" w:rsidTr="003126B6">
        <w:trPr>
          <w:trHeight w:val="142"/>
          <w:jc w:val="center"/>
        </w:trPr>
        <w:tc>
          <w:tcPr>
            <w:tcW w:w="5241" w:type="dxa"/>
            <w:shd w:val="clear" w:color="auto" w:fill="F2F2F2"/>
          </w:tcPr>
          <w:p w14:paraId="6CC807B0" w14:textId="77777777" w:rsidR="003126B6" w:rsidRPr="00930937" w:rsidRDefault="003126B6" w:rsidP="003126B6">
            <w:pPr>
              <w:pStyle w:val="tabteksts"/>
              <w:rPr>
                <w:szCs w:val="18"/>
                <w:u w:val="single"/>
                <w:lang w:eastAsia="lv-LV"/>
              </w:rPr>
            </w:pPr>
            <w:r w:rsidRPr="00930937">
              <w:rPr>
                <w:szCs w:val="18"/>
                <w:u w:val="single"/>
                <w:lang w:eastAsia="lv-LV"/>
              </w:rPr>
              <w:t>Ilgtermiņa saistības</w:t>
            </w:r>
          </w:p>
        </w:tc>
        <w:tc>
          <w:tcPr>
            <w:tcW w:w="1277" w:type="dxa"/>
            <w:shd w:val="clear" w:color="auto" w:fill="F2F2F2"/>
          </w:tcPr>
          <w:p w14:paraId="50DBE106" w14:textId="77777777" w:rsidR="003126B6" w:rsidRPr="00930937" w:rsidRDefault="003126B6" w:rsidP="003126B6">
            <w:pPr>
              <w:pStyle w:val="tabteksts"/>
              <w:jc w:val="right"/>
              <w:rPr>
                <w:szCs w:val="18"/>
                <w:u w:val="single"/>
              </w:rPr>
            </w:pPr>
            <w:r w:rsidRPr="00930937">
              <w:rPr>
                <w:szCs w:val="18"/>
                <w:u w:val="single"/>
              </w:rPr>
              <w:t>135 725</w:t>
            </w:r>
          </w:p>
        </w:tc>
        <w:tc>
          <w:tcPr>
            <w:tcW w:w="1277" w:type="dxa"/>
            <w:shd w:val="clear" w:color="auto" w:fill="F2F2F2"/>
          </w:tcPr>
          <w:p w14:paraId="1E548736" w14:textId="77777777" w:rsidR="003126B6" w:rsidRPr="00930937" w:rsidRDefault="003126B6" w:rsidP="003126B6">
            <w:pPr>
              <w:pStyle w:val="tabteksts"/>
              <w:jc w:val="right"/>
              <w:rPr>
                <w:szCs w:val="18"/>
                <w:u w:val="single"/>
              </w:rPr>
            </w:pPr>
            <w:r w:rsidRPr="00930937">
              <w:rPr>
                <w:szCs w:val="18"/>
                <w:u w:val="single"/>
              </w:rPr>
              <w:t>135 725</w:t>
            </w:r>
          </w:p>
        </w:tc>
        <w:tc>
          <w:tcPr>
            <w:tcW w:w="1277" w:type="dxa"/>
            <w:shd w:val="clear" w:color="auto" w:fill="F2F2F2"/>
          </w:tcPr>
          <w:p w14:paraId="2BD3E8E7" w14:textId="77777777" w:rsidR="003126B6" w:rsidRPr="00930937" w:rsidRDefault="003126B6" w:rsidP="003126B6">
            <w:pPr>
              <w:pStyle w:val="tabteksts"/>
              <w:jc w:val="right"/>
              <w:rPr>
                <w:szCs w:val="18"/>
                <w:u w:val="single"/>
              </w:rPr>
            </w:pPr>
            <w:r w:rsidRPr="00930937">
              <w:rPr>
                <w:szCs w:val="18"/>
                <w:u w:val="single"/>
              </w:rPr>
              <w:t>-</w:t>
            </w:r>
          </w:p>
        </w:tc>
      </w:tr>
      <w:tr w:rsidR="003126B6" w:rsidRPr="00930937" w14:paraId="078D5841" w14:textId="77777777" w:rsidTr="003126B6">
        <w:trPr>
          <w:trHeight w:val="142"/>
          <w:jc w:val="center"/>
        </w:trPr>
        <w:tc>
          <w:tcPr>
            <w:tcW w:w="5241" w:type="dxa"/>
          </w:tcPr>
          <w:p w14:paraId="77293045" w14:textId="77777777" w:rsidR="003126B6" w:rsidRPr="00930937" w:rsidRDefault="003126B6" w:rsidP="003126B6">
            <w:pPr>
              <w:pStyle w:val="tabteksts"/>
              <w:rPr>
                <w:i/>
                <w:szCs w:val="18"/>
                <w:lang w:eastAsia="lv-LV"/>
              </w:rPr>
            </w:pPr>
            <w:r w:rsidRPr="00930937">
              <w:rPr>
                <w:i/>
                <w:szCs w:val="18"/>
                <w:lang w:eastAsia="lv-LV"/>
              </w:rPr>
              <w:t>Latvijas pārstāvja ceļa izdevumu kompensācija, dodoties uz Eiropas Savienības Padomes darba grupu sanāksmēm un Padomes sanāksmēm</w:t>
            </w:r>
          </w:p>
        </w:tc>
        <w:tc>
          <w:tcPr>
            <w:tcW w:w="1277" w:type="dxa"/>
          </w:tcPr>
          <w:p w14:paraId="022DCCF8" w14:textId="77777777" w:rsidR="003126B6" w:rsidRPr="00930937" w:rsidRDefault="003126B6" w:rsidP="003126B6">
            <w:pPr>
              <w:pStyle w:val="tabteksts"/>
              <w:jc w:val="right"/>
              <w:rPr>
                <w:szCs w:val="18"/>
              </w:rPr>
            </w:pPr>
            <w:r w:rsidRPr="00930937">
              <w:rPr>
                <w:szCs w:val="18"/>
              </w:rPr>
              <w:t>135 725</w:t>
            </w:r>
          </w:p>
        </w:tc>
        <w:tc>
          <w:tcPr>
            <w:tcW w:w="1277" w:type="dxa"/>
          </w:tcPr>
          <w:p w14:paraId="321CE9FC" w14:textId="77777777" w:rsidR="003126B6" w:rsidRPr="00930937" w:rsidRDefault="003126B6" w:rsidP="003126B6">
            <w:pPr>
              <w:pStyle w:val="tabteksts"/>
              <w:jc w:val="right"/>
              <w:rPr>
                <w:szCs w:val="18"/>
              </w:rPr>
            </w:pPr>
            <w:r w:rsidRPr="00930937">
              <w:rPr>
                <w:szCs w:val="18"/>
              </w:rPr>
              <w:t>135 725</w:t>
            </w:r>
          </w:p>
        </w:tc>
        <w:tc>
          <w:tcPr>
            <w:tcW w:w="1277" w:type="dxa"/>
          </w:tcPr>
          <w:p w14:paraId="1A49429E" w14:textId="77777777" w:rsidR="003126B6" w:rsidRPr="00930937" w:rsidRDefault="003126B6" w:rsidP="003126B6">
            <w:pPr>
              <w:pStyle w:val="tabteksts"/>
              <w:jc w:val="right"/>
              <w:rPr>
                <w:szCs w:val="18"/>
              </w:rPr>
            </w:pPr>
            <w:r w:rsidRPr="00930937">
              <w:rPr>
                <w:szCs w:val="18"/>
              </w:rPr>
              <w:t>-</w:t>
            </w:r>
          </w:p>
        </w:tc>
      </w:tr>
    </w:tbl>
    <w:p w14:paraId="547F7993" w14:textId="77777777" w:rsidR="003126B6" w:rsidRPr="00930937" w:rsidRDefault="003126B6" w:rsidP="00BF5936">
      <w:pPr>
        <w:ind w:firstLine="0"/>
      </w:pPr>
    </w:p>
    <w:sectPr w:rsidR="003126B6" w:rsidRPr="00930937" w:rsidSect="00DE3B0B">
      <w:headerReference w:type="default" r:id="rId15"/>
      <w:footerReference w:type="default" r:id="rId16"/>
      <w:pgSz w:w="11906" w:h="16838"/>
      <w:pgMar w:top="1418" w:right="1134" w:bottom="1134" w:left="1701" w:header="709" w:footer="709" w:gutter="0"/>
      <w:pgNumType w:start="46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B12E6" w14:textId="77777777" w:rsidR="00D479F2" w:rsidRDefault="00D479F2" w:rsidP="005F0727">
      <w:r>
        <w:separator/>
      </w:r>
    </w:p>
  </w:endnote>
  <w:endnote w:type="continuationSeparator" w:id="0">
    <w:p w14:paraId="17B2A15F" w14:textId="77777777" w:rsidR="00D479F2" w:rsidRDefault="00D479F2" w:rsidP="005F0727">
      <w:r>
        <w:continuationSeparator/>
      </w:r>
    </w:p>
  </w:endnote>
  <w:endnote w:type="continuationNotice" w:id="1">
    <w:p w14:paraId="0E0EBD89" w14:textId="77777777" w:rsidR="00D479F2" w:rsidRDefault="00D479F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IDFont+F2">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BF478" w14:textId="0456AADB" w:rsidR="00EB6136" w:rsidRPr="00DC2157" w:rsidRDefault="00EB6136" w:rsidP="009600F9">
    <w:pPr>
      <w:pStyle w:val="Footer"/>
      <w:spacing w:after="0"/>
      <w:ind w:firstLine="0"/>
      <w:rPr>
        <w:sz w:val="20"/>
      </w:rPr>
    </w:pPr>
    <w:r w:rsidRPr="008D5859">
      <w:rPr>
        <w:sz w:val="20"/>
      </w:rPr>
      <w:fldChar w:fldCharType="begin"/>
    </w:r>
    <w:r w:rsidRPr="008D5859">
      <w:rPr>
        <w:sz w:val="20"/>
      </w:rPr>
      <w:instrText xml:space="preserve"> FILENAME   \* MERGEFORMAT </w:instrText>
    </w:r>
    <w:r w:rsidRPr="008D5859">
      <w:rPr>
        <w:sz w:val="20"/>
      </w:rPr>
      <w:fldChar w:fldCharType="separate"/>
    </w:r>
    <w:r>
      <w:rPr>
        <w:noProof/>
        <w:sz w:val="20"/>
      </w:rPr>
      <w:t>FMPask_L_ZM_</w:t>
    </w:r>
    <w:r w:rsidR="00A52149">
      <w:rPr>
        <w:noProof/>
        <w:sz w:val="20"/>
      </w:rPr>
      <w:t>0905</w:t>
    </w:r>
    <w:r>
      <w:rPr>
        <w:noProof/>
        <w:sz w:val="20"/>
      </w:rPr>
      <w:t>19_</w:t>
    </w:r>
    <w:r w:rsidR="00A52149">
      <w:rPr>
        <w:noProof/>
        <w:sz w:val="20"/>
      </w:rPr>
      <w:t>bud</w:t>
    </w:r>
    <w:r>
      <w:rPr>
        <w:noProof/>
        <w:sz w:val="20"/>
      </w:rPr>
      <w:t>2019</w:t>
    </w:r>
    <w:r w:rsidRPr="008D5859">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6A8621" w14:textId="77777777" w:rsidR="00D479F2" w:rsidRDefault="00D479F2" w:rsidP="00E81CF6">
      <w:pPr>
        <w:spacing w:after="0"/>
        <w:ind w:firstLine="0"/>
      </w:pPr>
      <w:r>
        <w:separator/>
      </w:r>
    </w:p>
  </w:footnote>
  <w:footnote w:type="continuationSeparator" w:id="0">
    <w:p w14:paraId="470FDF7E" w14:textId="77777777" w:rsidR="00D479F2" w:rsidRDefault="00D479F2" w:rsidP="005F0727">
      <w:r>
        <w:continuationSeparator/>
      </w:r>
    </w:p>
  </w:footnote>
  <w:footnote w:type="continuationNotice" w:id="1">
    <w:p w14:paraId="0D36395A" w14:textId="77777777" w:rsidR="00D479F2" w:rsidRDefault="00D479F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8633905"/>
      <w:docPartObj>
        <w:docPartGallery w:val="Page Numbers (Top of Page)"/>
        <w:docPartUnique/>
      </w:docPartObj>
    </w:sdtPr>
    <w:sdtEndPr>
      <w:rPr>
        <w:noProof/>
      </w:rPr>
    </w:sdtEndPr>
    <w:sdtContent>
      <w:p w14:paraId="415A1AFE" w14:textId="15C028FA" w:rsidR="00EB6136" w:rsidRPr="00DE3B0B" w:rsidRDefault="00DE3B0B" w:rsidP="00DE3B0B">
        <w:pPr>
          <w:pStyle w:val="Header"/>
          <w:jc w:val="center"/>
        </w:pPr>
        <w:r>
          <w:fldChar w:fldCharType="begin"/>
        </w:r>
        <w:r>
          <w:instrText xml:space="preserve"> PAGE   \* MERGEFORMAT </w:instrText>
        </w:r>
        <w:r>
          <w:fldChar w:fldCharType="separate"/>
        </w:r>
        <w:r w:rsidR="00F204C0">
          <w:rPr>
            <w:noProof/>
          </w:rPr>
          <w:t>464</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5B30"/>
    <w:multiLevelType w:val="hybridMultilevel"/>
    <w:tmpl w:val="B03A56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CC6C07"/>
    <w:multiLevelType w:val="hybridMultilevel"/>
    <w:tmpl w:val="0B2C1870"/>
    <w:lvl w:ilvl="0" w:tplc="14928BBA">
      <w:start w:val="15"/>
      <w:numFmt w:val="decimal"/>
      <w:lvlText w:val="%1"/>
      <w:lvlJc w:val="left"/>
      <w:pPr>
        <w:ind w:left="365" w:hanging="360"/>
      </w:pPr>
      <w:rPr>
        <w:rFonts w:hint="default"/>
      </w:rPr>
    </w:lvl>
    <w:lvl w:ilvl="1" w:tplc="04260019" w:tentative="1">
      <w:start w:val="1"/>
      <w:numFmt w:val="lowerLetter"/>
      <w:lvlText w:val="%2."/>
      <w:lvlJc w:val="left"/>
      <w:pPr>
        <w:ind w:left="1085" w:hanging="360"/>
      </w:pPr>
    </w:lvl>
    <w:lvl w:ilvl="2" w:tplc="0426001B" w:tentative="1">
      <w:start w:val="1"/>
      <w:numFmt w:val="lowerRoman"/>
      <w:lvlText w:val="%3."/>
      <w:lvlJc w:val="right"/>
      <w:pPr>
        <w:ind w:left="1805" w:hanging="180"/>
      </w:pPr>
    </w:lvl>
    <w:lvl w:ilvl="3" w:tplc="0426000F" w:tentative="1">
      <w:start w:val="1"/>
      <w:numFmt w:val="decimal"/>
      <w:lvlText w:val="%4."/>
      <w:lvlJc w:val="left"/>
      <w:pPr>
        <w:ind w:left="2525" w:hanging="360"/>
      </w:pPr>
    </w:lvl>
    <w:lvl w:ilvl="4" w:tplc="04260019" w:tentative="1">
      <w:start w:val="1"/>
      <w:numFmt w:val="lowerLetter"/>
      <w:lvlText w:val="%5."/>
      <w:lvlJc w:val="left"/>
      <w:pPr>
        <w:ind w:left="3245" w:hanging="360"/>
      </w:pPr>
    </w:lvl>
    <w:lvl w:ilvl="5" w:tplc="0426001B" w:tentative="1">
      <w:start w:val="1"/>
      <w:numFmt w:val="lowerRoman"/>
      <w:lvlText w:val="%6."/>
      <w:lvlJc w:val="right"/>
      <w:pPr>
        <w:ind w:left="3965" w:hanging="180"/>
      </w:pPr>
    </w:lvl>
    <w:lvl w:ilvl="6" w:tplc="0426000F" w:tentative="1">
      <w:start w:val="1"/>
      <w:numFmt w:val="decimal"/>
      <w:lvlText w:val="%7."/>
      <w:lvlJc w:val="left"/>
      <w:pPr>
        <w:ind w:left="4685" w:hanging="360"/>
      </w:pPr>
    </w:lvl>
    <w:lvl w:ilvl="7" w:tplc="04260019" w:tentative="1">
      <w:start w:val="1"/>
      <w:numFmt w:val="lowerLetter"/>
      <w:lvlText w:val="%8."/>
      <w:lvlJc w:val="left"/>
      <w:pPr>
        <w:ind w:left="5405" w:hanging="360"/>
      </w:pPr>
    </w:lvl>
    <w:lvl w:ilvl="8" w:tplc="0426001B" w:tentative="1">
      <w:start w:val="1"/>
      <w:numFmt w:val="lowerRoman"/>
      <w:lvlText w:val="%9."/>
      <w:lvlJc w:val="right"/>
      <w:pPr>
        <w:ind w:left="6125" w:hanging="180"/>
      </w:pPr>
    </w:lvl>
  </w:abstractNum>
  <w:abstractNum w:abstractNumId="2" w15:restartNumberingAfterBreak="0">
    <w:nsid w:val="0C9E3B8B"/>
    <w:multiLevelType w:val="hybridMultilevel"/>
    <w:tmpl w:val="0980B7C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 w15:restartNumberingAfterBreak="0">
    <w:nsid w:val="14D01C39"/>
    <w:multiLevelType w:val="hybridMultilevel"/>
    <w:tmpl w:val="9F305DE4"/>
    <w:lvl w:ilvl="0" w:tplc="F81CCB4C">
      <w:start w:val="10"/>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4" w15:restartNumberingAfterBreak="0">
    <w:nsid w:val="15760459"/>
    <w:multiLevelType w:val="hybridMultilevel"/>
    <w:tmpl w:val="F496BD1C"/>
    <w:lvl w:ilvl="0" w:tplc="3AC89A54">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C8D0EBE"/>
    <w:multiLevelType w:val="hybridMultilevel"/>
    <w:tmpl w:val="1452EBE4"/>
    <w:lvl w:ilvl="0" w:tplc="69F4247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 w15:restartNumberingAfterBreak="0">
    <w:nsid w:val="1CB86764"/>
    <w:multiLevelType w:val="hybridMultilevel"/>
    <w:tmpl w:val="43B04122"/>
    <w:lvl w:ilvl="0" w:tplc="9200A27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 w15:restartNumberingAfterBreak="0">
    <w:nsid w:val="1D003195"/>
    <w:multiLevelType w:val="hybridMultilevel"/>
    <w:tmpl w:val="BEF8A09E"/>
    <w:lvl w:ilvl="0" w:tplc="07D6F5B6">
      <w:start w:val="1"/>
      <w:numFmt w:val="decimal"/>
      <w:lvlText w:val="%1)"/>
      <w:lvlJc w:val="left"/>
      <w:pPr>
        <w:ind w:left="1069" w:hanging="360"/>
      </w:pPr>
      <w:rPr>
        <w:rFonts w:hint="default"/>
      </w:rPr>
    </w:lvl>
    <w:lvl w:ilvl="1" w:tplc="4C2C98E2">
      <w:start w:val="1"/>
      <w:numFmt w:val="decimal"/>
      <w:lvlText w:val="%2."/>
      <w:lvlJc w:val="left"/>
      <w:pPr>
        <w:ind w:left="1789" w:hanging="360"/>
      </w:pPr>
      <w:rPr>
        <w:rFonts w:hint="default"/>
      </w:r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 w15:restartNumberingAfterBreak="0">
    <w:nsid w:val="21CD7614"/>
    <w:multiLevelType w:val="hybridMultilevel"/>
    <w:tmpl w:val="35EE41C0"/>
    <w:lvl w:ilvl="0" w:tplc="B18CF748">
      <w:start w:val="1"/>
      <w:numFmt w:val="upperRoman"/>
      <w:lvlText w:val="%1."/>
      <w:lvlJc w:val="left"/>
      <w:pPr>
        <w:ind w:left="1287" w:hanging="720"/>
      </w:pPr>
      <w:rPr>
        <w:rFonts w:hint="default"/>
        <w:b/>
        <w:i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250A301C"/>
    <w:multiLevelType w:val="hybridMultilevel"/>
    <w:tmpl w:val="B2A868A2"/>
    <w:lvl w:ilvl="0" w:tplc="C010B11A">
      <w:start w:val="1"/>
      <w:numFmt w:val="decimal"/>
      <w:lvlText w:val="%1)"/>
      <w:lvlJc w:val="left"/>
      <w:pPr>
        <w:ind w:left="1080" w:hanging="360"/>
      </w:pPr>
      <w:rPr>
        <w:rFonts w:hint="default"/>
        <w:i/>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2BDC64C1"/>
    <w:multiLevelType w:val="hybridMultilevel"/>
    <w:tmpl w:val="6B2CE83C"/>
    <w:lvl w:ilvl="0" w:tplc="E646A940">
      <w:start w:val="1"/>
      <w:numFmt w:val="decimal"/>
      <w:lvlText w:val="%1)"/>
      <w:lvlJc w:val="left"/>
      <w:pPr>
        <w:ind w:left="106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1" w15:restartNumberingAfterBreak="0">
    <w:nsid w:val="306E22B9"/>
    <w:multiLevelType w:val="hybridMultilevel"/>
    <w:tmpl w:val="B08EEB3A"/>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2" w15:restartNumberingAfterBreak="0">
    <w:nsid w:val="31EE476B"/>
    <w:multiLevelType w:val="hybridMultilevel"/>
    <w:tmpl w:val="F410CE64"/>
    <w:lvl w:ilvl="0" w:tplc="D83C359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7A50585"/>
    <w:multiLevelType w:val="hybridMultilevel"/>
    <w:tmpl w:val="7D940408"/>
    <w:lvl w:ilvl="0" w:tplc="4F6068C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96766AE"/>
    <w:multiLevelType w:val="hybridMultilevel"/>
    <w:tmpl w:val="BA6AEB0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5" w15:restartNumberingAfterBreak="0">
    <w:nsid w:val="39F361D7"/>
    <w:multiLevelType w:val="hybridMultilevel"/>
    <w:tmpl w:val="2F6E06A4"/>
    <w:lvl w:ilvl="0" w:tplc="E0888372">
      <w:start w:val="8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0106A21"/>
    <w:multiLevelType w:val="hybridMultilevel"/>
    <w:tmpl w:val="EC16A77E"/>
    <w:lvl w:ilvl="0" w:tplc="DCA68E8A">
      <w:start w:val="87"/>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2296A6E"/>
    <w:multiLevelType w:val="hybridMultilevel"/>
    <w:tmpl w:val="990A7C9A"/>
    <w:lvl w:ilvl="0" w:tplc="5772152C">
      <w:start w:val="2"/>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42446C7E"/>
    <w:multiLevelType w:val="hybridMultilevel"/>
    <w:tmpl w:val="BE72900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9" w15:restartNumberingAfterBreak="0">
    <w:nsid w:val="42A879A6"/>
    <w:multiLevelType w:val="hybridMultilevel"/>
    <w:tmpl w:val="D2860DB0"/>
    <w:lvl w:ilvl="0" w:tplc="4282D08A">
      <w:start w:val="87"/>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7374C03"/>
    <w:multiLevelType w:val="hybridMultilevel"/>
    <w:tmpl w:val="28DE414A"/>
    <w:lvl w:ilvl="0" w:tplc="298E7CCA">
      <w:start w:val="1"/>
      <w:numFmt w:val="decimal"/>
      <w:lvlText w:val="%1."/>
      <w:lvlJc w:val="left"/>
      <w:pPr>
        <w:ind w:left="1800" w:hanging="360"/>
      </w:pPr>
      <w:rPr>
        <w:rFonts w:hint="default"/>
        <w:b/>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21" w15:restartNumberingAfterBreak="0">
    <w:nsid w:val="474B4DB9"/>
    <w:multiLevelType w:val="hybridMultilevel"/>
    <w:tmpl w:val="33C6A306"/>
    <w:lvl w:ilvl="0" w:tplc="707CD51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2" w15:restartNumberingAfterBreak="0">
    <w:nsid w:val="4E211652"/>
    <w:multiLevelType w:val="hybridMultilevel"/>
    <w:tmpl w:val="07243AE8"/>
    <w:lvl w:ilvl="0" w:tplc="71DECB9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3" w15:restartNumberingAfterBreak="0">
    <w:nsid w:val="4F1A4B8E"/>
    <w:multiLevelType w:val="hybridMultilevel"/>
    <w:tmpl w:val="27B6F756"/>
    <w:lvl w:ilvl="0" w:tplc="087CF734">
      <w:start w:val="1"/>
      <w:numFmt w:val="decimal"/>
      <w:lvlText w:val="%1)"/>
      <w:lvlJc w:val="left"/>
      <w:pPr>
        <w:ind w:left="106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4" w15:restartNumberingAfterBreak="0">
    <w:nsid w:val="5092437C"/>
    <w:multiLevelType w:val="hybridMultilevel"/>
    <w:tmpl w:val="D592C450"/>
    <w:lvl w:ilvl="0" w:tplc="A85A2972">
      <w:start w:val="1"/>
      <w:numFmt w:val="upperRoman"/>
      <w:lvlText w:val="%1."/>
      <w:lvlJc w:val="left"/>
      <w:pPr>
        <w:ind w:left="1080" w:hanging="72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21532B1"/>
    <w:multiLevelType w:val="hybridMultilevel"/>
    <w:tmpl w:val="F96AE120"/>
    <w:lvl w:ilvl="0" w:tplc="A380D174">
      <w:start w:val="1"/>
      <w:numFmt w:val="decimal"/>
      <w:lvlText w:val="%1)"/>
      <w:lvlJc w:val="left"/>
      <w:pPr>
        <w:ind w:left="106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6" w15:restartNumberingAfterBreak="0">
    <w:nsid w:val="543E153E"/>
    <w:multiLevelType w:val="hybridMultilevel"/>
    <w:tmpl w:val="B33C89C6"/>
    <w:lvl w:ilvl="0" w:tplc="6BA4EE7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7" w15:restartNumberingAfterBreak="0">
    <w:nsid w:val="55FF53EF"/>
    <w:multiLevelType w:val="hybridMultilevel"/>
    <w:tmpl w:val="3182C746"/>
    <w:lvl w:ilvl="0" w:tplc="578050D4">
      <w:start w:val="1"/>
      <w:numFmt w:val="decimal"/>
      <w:lvlText w:val="%1)"/>
      <w:lvlJc w:val="left"/>
      <w:pPr>
        <w:ind w:left="106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8" w15:restartNumberingAfterBreak="0">
    <w:nsid w:val="56363029"/>
    <w:multiLevelType w:val="hybridMultilevel"/>
    <w:tmpl w:val="7474F54A"/>
    <w:lvl w:ilvl="0" w:tplc="B9941790">
      <w:start w:val="1"/>
      <w:numFmt w:val="decimal"/>
      <w:lvlText w:val="%1)"/>
      <w:lvlJc w:val="left"/>
      <w:pPr>
        <w:ind w:left="990" w:hanging="360"/>
      </w:pPr>
      <w:rPr>
        <w:rFonts w:hint="default"/>
      </w:rPr>
    </w:lvl>
    <w:lvl w:ilvl="1" w:tplc="261C5796">
      <w:start w:val="1"/>
      <w:numFmt w:val="decimal"/>
      <w:lvlText w:val="%2)"/>
      <w:lvlJc w:val="left"/>
      <w:pPr>
        <w:ind w:left="2070" w:hanging="360"/>
      </w:pPr>
      <w:rPr>
        <w:rFonts w:hint="default"/>
      </w:rPr>
    </w:lvl>
    <w:lvl w:ilvl="2" w:tplc="0426001B" w:tentative="1">
      <w:start w:val="1"/>
      <w:numFmt w:val="lowerRoman"/>
      <w:lvlText w:val="%3."/>
      <w:lvlJc w:val="right"/>
      <w:pPr>
        <w:ind w:left="2790" w:hanging="180"/>
      </w:pPr>
    </w:lvl>
    <w:lvl w:ilvl="3" w:tplc="0426000F" w:tentative="1">
      <w:start w:val="1"/>
      <w:numFmt w:val="decimal"/>
      <w:lvlText w:val="%4."/>
      <w:lvlJc w:val="left"/>
      <w:pPr>
        <w:ind w:left="3510" w:hanging="360"/>
      </w:pPr>
    </w:lvl>
    <w:lvl w:ilvl="4" w:tplc="04260019" w:tentative="1">
      <w:start w:val="1"/>
      <w:numFmt w:val="lowerLetter"/>
      <w:lvlText w:val="%5."/>
      <w:lvlJc w:val="left"/>
      <w:pPr>
        <w:ind w:left="4230" w:hanging="360"/>
      </w:pPr>
    </w:lvl>
    <w:lvl w:ilvl="5" w:tplc="0426001B" w:tentative="1">
      <w:start w:val="1"/>
      <w:numFmt w:val="lowerRoman"/>
      <w:lvlText w:val="%6."/>
      <w:lvlJc w:val="right"/>
      <w:pPr>
        <w:ind w:left="4950" w:hanging="180"/>
      </w:pPr>
    </w:lvl>
    <w:lvl w:ilvl="6" w:tplc="0426000F" w:tentative="1">
      <w:start w:val="1"/>
      <w:numFmt w:val="decimal"/>
      <w:lvlText w:val="%7."/>
      <w:lvlJc w:val="left"/>
      <w:pPr>
        <w:ind w:left="5670" w:hanging="360"/>
      </w:pPr>
    </w:lvl>
    <w:lvl w:ilvl="7" w:tplc="04260019" w:tentative="1">
      <w:start w:val="1"/>
      <w:numFmt w:val="lowerLetter"/>
      <w:lvlText w:val="%8."/>
      <w:lvlJc w:val="left"/>
      <w:pPr>
        <w:ind w:left="6390" w:hanging="360"/>
      </w:pPr>
    </w:lvl>
    <w:lvl w:ilvl="8" w:tplc="0426001B" w:tentative="1">
      <w:start w:val="1"/>
      <w:numFmt w:val="lowerRoman"/>
      <w:lvlText w:val="%9."/>
      <w:lvlJc w:val="right"/>
      <w:pPr>
        <w:ind w:left="7110" w:hanging="180"/>
      </w:pPr>
    </w:lvl>
  </w:abstractNum>
  <w:abstractNum w:abstractNumId="29" w15:restartNumberingAfterBreak="0">
    <w:nsid w:val="5B006AFE"/>
    <w:multiLevelType w:val="hybridMultilevel"/>
    <w:tmpl w:val="0B540D4C"/>
    <w:lvl w:ilvl="0" w:tplc="ADA4E0D6">
      <w:start w:val="2"/>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30" w15:restartNumberingAfterBreak="0">
    <w:nsid w:val="612928E8"/>
    <w:multiLevelType w:val="hybridMultilevel"/>
    <w:tmpl w:val="4ABA596C"/>
    <w:lvl w:ilvl="0" w:tplc="57BAE4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63202051"/>
    <w:multiLevelType w:val="hybridMultilevel"/>
    <w:tmpl w:val="735E76A8"/>
    <w:lvl w:ilvl="0" w:tplc="3E46695C">
      <w:start w:val="3"/>
      <w:numFmt w:val="bullet"/>
      <w:lvlText w:val="–"/>
      <w:lvlJc w:val="left"/>
      <w:pPr>
        <w:ind w:left="1429" w:hanging="360"/>
      </w:pPr>
      <w:rPr>
        <w:rFonts w:ascii="Times New Roman" w:eastAsia="Times New Roman"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32" w15:restartNumberingAfterBreak="0">
    <w:nsid w:val="639D3C75"/>
    <w:multiLevelType w:val="hybridMultilevel"/>
    <w:tmpl w:val="B67EB49A"/>
    <w:lvl w:ilvl="0" w:tplc="19CE6D32">
      <w:start w:val="1"/>
      <w:numFmt w:val="decimal"/>
      <w:lvlText w:val="%1)"/>
      <w:lvlJc w:val="left"/>
      <w:pPr>
        <w:ind w:left="106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3" w15:restartNumberingAfterBreak="0">
    <w:nsid w:val="65232E6D"/>
    <w:multiLevelType w:val="hybridMultilevel"/>
    <w:tmpl w:val="9F200A9A"/>
    <w:lvl w:ilvl="0" w:tplc="04260001">
      <w:start w:val="1"/>
      <w:numFmt w:val="bullet"/>
      <w:lvlText w:val=""/>
      <w:lvlJc w:val="left"/>
      <w:pPr>
        <w:ind w:left="990" w:hanging="360"/>
      </w:pPr>
      <w:rPr>
        <w:rFonts w:ascii="Symbol" w:hAnsi="Symbol" w:hint="default"/>
      </w:rPr>
    </w:lvl>
    <w:lvl w:ilvl="1" w:tplc="261C5796">
      <w:start w:val="1"/>
      <w:numFmt w:val="decimal"/>
      <w:lvlText w:val="%2)"/>
      <w:lvlJc w:val="left"/>
      <w:pPr>
        <w:ind w:left="2070" w:hanging="360"/>
      </w:pPr>
      <w:rPr>
        <w:rFonts w:hint="default"/>
      </w:rPr>
    </w:lvl>
    <w:lvl w:ilvl="2" w:tplc="0426001B" w:tentative="1">
      <w:start w:val="1"/>
      <w:numFmt w:val="lowerRoman"/>
      <w:lvlText w:val="%3."/>
      <w:lvlJc w:val="right"/>
      <w:pPr>
        <w:ind w:left="2790" w:hanging="180"/>
      </w:pPr>
    </w:lvl>
    <w:lvl w:ilvl="3" w:tplc="0426000F" w:tentative="1">
      <w:start w:val="1"/>
      <w:numFmt w:val="decimal"/>
      <w:lvlText w:val="%4."/>
      <w:lvlJc w:val="left"/>
      <w:pPr>
        <w:ind w:left="3510" w:hanging="360"/>
      </w:pPr>
    </w:lvl>
    <w:lvl w:ilvl="4" w:tplc="04260019" w:tentative="1">
      <w:start w:val="1"/>
      <w:numFmt w:val="lowerLetter"/>
      <w:lvlText w:val="%5."/>
      <w:lvlJc w:val="left"/>
      <w:pPr>
        <w:ind w:left="4230" w:hanging="360"/>
      </w:pPr>
    </w:lvl>
    <w:lvl w:ilvl="5" w:tplc="0426001B" w:tentative="1">
      <w:start w:val="1"/>
      <w:numFmt w:val="lowerRoman"/>
      <w:lvlText w:val="%6."/>
      <w:lvlJc w:val="right"/>
      <w:pPr>
        <w:ind w:left="4950" w:hanging="180"/>
      </w:pPr>
    </w:lvl>
    <w:lvl w:ilvl="6" w:tplc="0426000F" w:tentative="1">
      <w:start w:val="1"/>
      <w:numFmt w:val="decimal"/>
      <w:lvlText w:val="%7."/>
      <w:lvlJc w:val="left"/>
      <w:pPr>
        <w:ind w:left="5670" w:hanging="360"/>
      </w:pPr>
    </w:lvl>
    <w:lvl w:ilvl="7" w:tplc="04260019" w:tentative="1">
      <w:start w:val="1"/>
      <w:numFmt w:val="lowerLetter"/>
      <w:lvlText w:val="%8."/>
      <w:lvlJc w:val="left"/>
      <w:pPr>
        <w:ind w:left="6390" w:hanging="360"/>
      </w:pPr>
    </w:lvl>
    <w:lvl w:ilvl="8" w:tplc="0426001B" w:tentative="1">
      <w:start w:val="1"/>
      <w:numFmt w:val="lowerRoman"/>
      <w:lvlText w:val="%9."/>
      <w:lvlJc w:val="right"/>
      <w:pPr>
        <w:ind w:left="7110" w:hanging="180"/>
      </w:pPr>
    </w:lvl>
  </w:abstractNum>
  <w:abstractNum w:abstractNumId="34" w15:restartNumberingAfterBreak="0">
    <w:nsid w:val="659D134C"/>
    <w:multiLevelType w:val="hybridMultilevel"/>
    <w:tmpl w:val="35EE41C0"/>
    <w:lvl w:ilvl="0" w:tplc="B18CF748">
      <w:start w:val="1"/>
      <w:numFmt w:val="upperRoman"/>
      <w:lvlText w:val="%1."/>
      <w:lvlJc w:val="left"/>
      <w:pPr>
        <w:ind w:left="1287" w:hanging="720"/>
      </w:pPr>
      <w:rPr>
        <w:rFonts w:hint="default"/>
        <w:b/>
        <w:i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5" w15:restartNumberingAfterBreak="0">
    <w:nsid w:val="66690D5A"/>
    <w:multiLevelType w:val="hybridMultilevel"/>
    <w:tmpl w:val="C3985020"/>
    <w:lvl w:ilvl="0" w:tplc="DCA68E8A">
      <w:start w:val="87"/>
      <w:numFmt w:val="decimal"/>
      <w:lvlText w:val="%1"/>
      <w:lvlJc w:val="left"/>
      <w:pPr>
        <w:ind w:left="720" w:hanging="360"/>
      </w:pPr>
      <w:rPr>
        <w:rFonts w:hint="default"/>
      </w:rPr>
    </w:lvl>
    <w:lvl w:ilvl="1" w:tplc="04260011">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7696DF8"/>
    <w:multiLevelType w:val="hybridMultilevel"/>
    <w:tmpl w:val="7B108C7C"/>
    <w:lvl w:ilvl="0" w:tplc="59DCC05E">
      <w:start w:val="1"/>
      <w:numFmt w:val="decimal"/>
      <w:lvlText w:val="%1)"/>
      <w:lvlJc w:val="left"/>
      <w:pPr>
        <w:ind w:left="106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37" w15:restartNumberingAfterBreak="0">
    <w:nsid w:val="6F916CD0"/>
    <w:multiLevelType w:val="hybridMultilevel"/>
    <w:tmpl w:val="8BB4E8F4"/>
    <w:lvl w:ilvl="0" w:tplc="9712FD72">
      <w:start w:val="19"/>
      <w:numFmt w:val="bullet"/>
      <w:lvlText w:val=""/>
      <w:lvlJc w:val="left"/>
      <w:pPr>
        <w:ind w:left="720" w:hanging="360"/>
      </w:pPr>
      <w:rPr>
        <w:rFonts w:ascii="Symbol" w:eastAsia="Times New Roman" w:hAnsi="Symbol" w:cs="Times New Roman" w:hint="default"/>
        <w:sz w:val="16"/>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7C228A0"/>
    <w:multiLevelType w:val="hybridMultilevel"/>
    <w:tmpl w:val="E94EF432"/>
    <w:lvl w:ilvl="0" w:tplc="661483C0">
      <w:start w:val="1"/>
      <w:numFmt w:val="upperRoman"/>
      <w:lvlText w:val="%1&gt;"/>
      <w:lvlJc w:val="left"/>
      <w:pPr>
        <w:ind w:left="1287" w:hanging="720"/>
      </w:pPr>
      <w:rPr>
        <w:rFonts w:hint="default"/>
        <w:i/>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9" w15:restartNumberingAfterBreak="0">
    <w:nsid w:val="7838457D"/>
    <w:multiLevelType w:val="hybridMultilevel"/>
    <w:tmpl w:val="A650FD4A"/>
    <w:lvl w:ilvl="0" w:tplc="FF8EA9F4">
      <w:start w:val="1"/>
      <w:numFmt w:val="decimal"/>
      <w:lvlText w:val="%1)"/>
      <w:lvlJc w:val="left"/>
      <w:pPr>
        <w:ind w:left="106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40" w15:restartNumberingAfterBreak="0">
    <w:nsid w:val="7A27030F"/>
    <w:multiLevelType w:val="hybridMultilevel"/>
    <w:tmpl w:val="73A88404"/>
    <w:lvl w:ilvl="0" w:tplc="9626CF54">
      <w:start w:val="15"/>
      <w:numFmt w:val="bullet"/>
      <w:lvlText w:val=""/>
      <w:lvlJc w:val="left"/>
      <w:pPr>
        <w:ind w:left="1146" w:hanging="360"/>
      </w:pPr>
      <w:rPr>
        <w:rFonts w:ascii="Symbol" w:eastAsia="Times New Roman" w:hAnsi="Symbol" w:cs="Times New Roman"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41" w15:restartNumberingAfterBreak="0">
    <w:nsid w:val="7C5C3A77"/>
    <w:multiLevelType w:val="hybridMultilevel"/>
    <w:tmpl w:val="0414F25C"/>
    <w:lvl w:ilvl="0" w:tplc="3CCEFA04">
      <w:start w:val="1"/>
      <w:numFmt w:val="decimal"/>
      <w:lvlText w:val="%1)"/>
      <w:lvlJc w:val="left"/>
      <w:pPr>
        <w:ind w:left="106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CB61625"/>
    <w:multiLevelType w:val="hybridMultilevel"/>
    <w:tmpl w:val="54944740"/>
    <w:lvl w:ilvl="0" w:tplc="543E1F4E">
      <w:start w:val="1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F9B334D"/>
    <w:multiLevelType w:val="hybridMultilevel"/>
    <w:tmpl w:val="35EE41C0"/>
    <w:lvl w:ilvl="0" w:tplc="B18CF748">
      <w:start w:val="1"/>
      <w:numFmt w:val="upperRoman"/>
      <w:lvlText w:val="%1."/>
      <w:lvlJc w:val="left"/>
      <w:pPr>
        <w:ind w:left="1287" w:hanging="720"/>
      </w:pPr>
      <w:rPr>
        <w:rFonts w:hint="default"/>
        <w:b/>
        <w:i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22"/>
  </w:num>
  <w:num w:numId="2">
    <w:abstractNumId w:val="9"/>
  </w:num>
  <w:num w:numId="3">
    <w:abstractNumId w:val="8"/>
  </w:num>
  <w:num w:numId="4">
    <w:abstractNumId w:val="38"/>
  </w:num>
  <w:num w:numId="5">
    <w:abstractNumId w:val="24"/>
  </w:num>
  <w:num w:numId="6">
    <w:abstractNumId w:val="34"/>
  </w:num>
  <w:num w:numId="7">
    <w:abstractNumId w:val="43"/>
  </w:num>
  <w:num w:numId="8">
    <w:abstractNumId w:val="13"/>
  </w:num>
  <w:num w:numId="9">
    <w:abstractNumId w:val="12"/>
  </w:num>
  <w:num w:numId="10">
    <w:abstractNumId w:val="0"/>
  </w:num>
  <w:num w:numId="11">
    <w:abstractNumId w:val="18"/>
  </w:num>
  <w:num w:numId="12">
    <w:abstractNumId w:val="2"/>
  </w:num>
  <w:num w:numId="13">
    <w:abstractNumId w:val="14"/>
  </w:num>
  <w:num w:numId="14">
    <w:abstractNumId w:val="20"/>
  </w:num>
  <w:num w:numId="15">
    <w:abstractNumId w:val="30"/>
  </w:num>
  <w:num w:numId="16">
    <w:abstractNumId w:val="26"/>
  </w:num>
  <w:num w:numId="17">
    <w:abstractNumId w:val="6"/>
  </w:num>
  <w:num w:numId="18">
    <w:abstractNumId w:val="11"/>
  </w:num>
  <w:num w:numId="19">
    <w:abstractNumId w:val="5"/>
  </w:num>
  <w:num w:numId="20">
    <w:abstractNumId w:val="31"/>
  </w:num>
  <w:num w:numId="21">
    <w:abstractNumId w:val="29"/>
  </w:num>
  <w:num w:numId="22">
    <w:abstractNumId w:val="7"/>
  </w:num>
  <w:num w:numId="23">
    <w:abstractNumId w:val="41"/>
  </w:num>
  <w:num w:numId="24">
    <w:abstractNumId w:val="36"/>
  </w:num>
  <w:num w:numId="25">
    <w:abstractNumId w:val="23"/>
  </w:num>
  <w:num w:numId="26">
    <w:abstractNumId w:val="32"/>
  </w:num>
  <w:num w:numId="27">
    <w:abstractNumId w:val="39"/>
  </w:num>
  <w:num w:numId="28">
    <w:abstractNumId w:val="10"/>
  </w:num>
  <w:num w:numId="29">
    <w:abstractNumId w:val="25"/>
  </w:num>
  <w:num w:numId="30">
    <w:abstractNumId w:val="28"/>
  </w:num>
  <w:num w:numId="31">
    <w:abstractNumId w:val="27"/>
  </w:num>
  <w:num w:numId="32">
    <w:abstractNumId w:val="21"/>
  </w:num>
  <w:num w:numId="33">
    <w:abstractNumId w:val="4"/>
  </w:num>
  <w:num w:numId="34">
    <w:abstractNumId w:val="40"/>
  </w:num>
  <w:num w:numId="35">
    <w:abstractNumId w:val="1"/>
  </w:num>
  <w:num w:numId="36">
    <w:abstractNumId w:val="42"/>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37"/>
  </w:num>
  <w:num w:numId="40">
    <w:abstractNumId w:val="16"/>
  </w:num>
  <w:num w:numId="41">
    <w:abstractNumId w:val="17"/>
  </w:num>
  <w:num w:numId="42">
    <w:abstractNumId w:val="19"/>
  </w:num>
  <w:num w:numId="43">
    <w:abstractNumId w:val="15"/>
  </w:num>
  <w:num w:numId="44">
    <w:abstractNumId w:val="35"/>
  </w:num>
  <w:num w:numId="4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FDF"/>
    <w:rsid w:val="00002A72"/>
    <w:rsid w:val="00003D0F"/>
    <w:rsid w:val="00003F19"/>
    <w:rsid w:val="00015073"/>
    <w:rsid w:val="00016579"/>
    <w:rsid w:val="00023331"/>
    <w:rsid w:val="00023547"/>
    <w:rsid w:val="00024052"/>
    <w:rsid w:val="0002572E"/>
    <w:rsid w:val="00026104"/>
    <w:rsid w:val="000261FD"/>
    <w:rsid w:val="00027837"/>
    <w:rsid w:val="00033482"/>
    <w:rsid w:val="00034CE0"/>
    <w:rsid w:val="000360EC"/>
    <w:rsid w:val="000408E3"/>
    <w:rsid w:val="000411DF"/>
    <w:rsid w:val="0004232F"/>
    <w:rsid w:val="000456E6"/>
    <w:rsid w:val="0004578A"/>
    <w:rsid w:val="00050C4D"/>
    <w:rsid w:val="000519FE"/>
    <w:rsid w:val="000523C7"/>
    <w:rsid w:val="00057304"/>
    <w:rsid w:val="00062720"/>
    <w:rsid w:val="000627D9"/>
    <w:rsid w:val="000630FF"/>
    <w:rsid w:val="000637ED"/>
    <w:rsid w:val="000644EE"/>
    <w:rsid w:val="000652D7"/>
    <w:rsid w:val="0006596F"/>
    <w:rsid w:val="000663AA"/>
    <w:rsid w:val="00066E95"/>
    <w:rsid w:val="0007086C"/>
    <w:rsid w:val="00073E35"/>
    <w:rsid w:val="0007435A"/>
    <w:rsid w:val="00077F01"/>
    <w:rsid w:val="000836AC"/>
    <w:rsid w:val="00084B71"/>
    <w:rsid w:val="00084F53"/>
    <w:rsid w:val="0009171A"/>
    <w:rsid w:val="00091F10"/>
    <w:rsid w:val="00094883"/>
    <w:rsid w:val="00094CCE"/>
    <w:rsid w:val="00094FF9"/>
    <w:rsid w:val="00096487"/>
    <w:rsid w:val="00097F4F"/>
    <w:rsid w:val="000A39D4"/>
    <w:rsid w:val="000A4871"/>
    <w:rsid w:val="000B0DBF"/>
    <w:rsid w:val="000B1B0A"/>
    <w:rsid w:val="000B1F7A"/>
    <w:rsid w:val="000B24C1"/>
    <w:rsid w:val="000B3F26"/>
    <w:rsid w:val="000C03B4"/>
    <w:rsid w:val="000C04E5"/>
    <w:rsid w:val="000C1C19"/>
    <w:rsid w:val="000C37A6"/>
    <w:rsid w:val="000C4EAA"/>
    <w:rsid w:val="000C51DD"/>
    <w:rsid w:val="000C5B72"/>
    <w:rsid w:val="000C5EC5"/>
    <w:rsid w:val="000C732D"/>
    <w:rsid w:val="000C7602"/>
    <w:rsid w:val="000D0A9D"/>
    <w:rsid w:val="000D33EB"/>
    <w:rsid w:val="000D37F0"/>
    <w:rsid w:val="000D39B0"/>
    <w:rsid w:val="000D7362"/>
    <w:rsid w:val="000D740C"/>
    <w:rsid w:val="000D795F"/>
    <w:rsid w:val="000E043C"/>
    <w:rsid w:val="000E0802"/>
    <w:rsid w:val="000E34B9"/>
    <w:rsid w:val="000E366D"/>
    <w:rsid w:val="000E76B7"/>
    <w:rsid w:val="000F0A6D"/>
    <w:rsid w:val="000F153F"/>
    <w:rsid w:val="000F20FC"/>
    <w:rsid w:val="000F360E"/>
    <w:rsid w:val="000F3986"/>
    <w:rsid w:val="000F43BA"/>
    <w:rsid w:val="000F5415"/>
    <w:rsid w:val="000F79AB"/>
    <w:rsid w:val="000F7D87"/>
    <w:rsid w:val="00100A7C"/>
    <w:rsid w:val="00102A30"/>
    <w:rsid w:val="001055A0"/>
    <w:rsid w:val="00106C76"/>
    <w:rsid w:val="00106FED"/>
    <w:rsid w:val="001112E7"/>
    <w:rsid w:val="001118AA"/>
    <w:rsid w:val="00114118"/>
    <w:rsid w:val="00114AE3"/>
    <w:rsid w:val="00117F4E"/>
    <w:rsid w:val="00124785"/>
    <w:rsid w:val="001254B0"/>
    <w:rsid w:val="00125CCD"/>
    <w:rsid w:val="00125FDD"/>
    <w:rsid w:val="00130A56"/>
    <w:rsid w:val="001315C0"/>
    <w:rsid w:val="001319B7"/>
    <w:rsid w:val="00133794"/>
    <w:rsid w:val="001371FA"/>
    <w:rsid w:val="00137B1E"/>
    <w:rsid w:val="00137F8F"/>
    <w:rsid w:val="00140000"/>
    <w:rsid w:val="00141CBE"/>
    <w:rsid w:val="00144FC4"/>
    <w:rsid w:val="00145433"/>
    <w:rsid w:val="00145813"/>
    <w:rsid w:val="00147519"/>
    <w:rsid w:val="00150716"/>
    <w:rsid w:val="00151DBE"/>
    <w:rsid w:val="001534AA"/>
    <w:rsid w:val="00160A59"/>
    <w:rsid w:val="00162B1F"/>
    <w:rsid w:val="00162B91"/>
    <w:rsid w:val="00164593"/>
    <w:rsid w:val="00165D73"/>
    <w:rsid w:val="00166708"/>
    <w:rsid w:val="00167CED"/>
    <w:rsid w:val="00170A6A"/>
    <w:rsid w:val="0017334A"/>
    <w:rsid w:val="00173B77"/>
    <w:rsid w:val="0017469A"/>
    <w:rsid w:val="00174A7F"/>
    <w:rsid w:val="00182241"/>
    <w:rsid w:val="00182FEB"/>
    <w:rsid w:val="0018301E"/>
    <w:rsid w:val="00183198"/>
    <w:rsid w:val="00183508"/>
    <w:rsid w:val="0018599F"/>
    <w:rsid w:val="00186980"/>
    <w:rsid w:val="001927A9"/>
    <w:rsid w:val="001A1460"/>
    <w:rsid w:val="001A1908"/>
    <w:rsid w:val="001A2559"/>
    <w:rsid w:val="001A382B"/>
    <w:rsid w:val="001A5673"/>
    <w:rsid w:val="001A647E"/>
    <w:rsid w:val="001A6C0D"/>
    <w:rsid w:val="001B01C5"/>
    <w:rsid w:val="001B649F"/>
    <w:rsid w:val="001B74A5"/>
    <w:rsid w:val="001C2928"/>
    <w:rsid w:val="001C3EAB"/>
    <w:rsid w:val="001C430D"/>
    <w:rsid w:val="001C4C4F"/>
    <w:rsid w:val="001C5268"/>
    <w:rsid w:val="001C6B44"/>
    <w:rsid w:val="001D23CE"/>
    <w:rsid w:val="001D31B9"/>
    <w:rsid w:val="001D3575"/>
    <w:rsid w:val="001D50EB"/>
    <w:rsid w:val="001D55B5"/>
    <w:rsid w:val="001D6024"/>
    <w:rsid w:val="001D71DE"/>
    <w:rsid w:val="001E0C10"/>
    <w:rsid w:val="001E1DCB"/>
    <w:rsid w:val="001E200E"/>
    <w:rsid w:val="001E53E0"/>
    <w:rsid w:val="001E76D7"/>
    <w:rsid w:val="001E7AB5"/>
    <w:rsid w:val="001F1811"/>
    <w:rsid w:val="001F2AD9"/>
    <w:rsid w:val="001F6239"/>
    <w:rsid w:val="001F6912"/>
    <w:rsid w:val="001F7937"/>
    <w:rsid w:val="00200271"/>
    <w:rsid w:val="002034E6"/>
    <w:rsid w:val="00203B1B"/>
    <w:rsid w:val="00205C30"/>
    <w:rsid w:val="002064D6"/>
    <w:rsid w:val="00206F6F"/>
    <w:rsid w:val="00207871"/>
    <w:rsid w:val="00207E7D"/>
    <w:rsid w:val="002108FF"/>
    <w:rsid w:val="00212205"/>
    <w:rsid w:val="00213B1D"/>
    <w:rsid w:val="00213F9C"/>
    <w:rsid w:val="002144A3"/>
    <w:rsid w:val="00215AE7"/>
    <w:rsid w:val="00220FDC"/>
    <w:rsid w:val="00221C33"/>
    <w:rsid w:val="00222459"/>
    <w:rsid w:val="002227CD"/>
    <w:rsid w:val="0022630C"/>
    <w:rsid w:val="00226BD8"/>
    <w:rsid w:val="0023104E"/>
    <w:rsid w:val="002312F1"/>
    <w:rsid w:val="0023181D"/>
    <w:rsid w:val="00232DFF"/>
    <w:rsid w:val="002330BE"/>
    <w:rsid w:val="00234533"/>
    <w:rsid w:val="00234906"/>
    <w:rsid w:val="0023504E"/>
    <w:rsid w:val="00236108"/>
    <w:rsid w:val="002403E7"/>
    <w:rsid w:val="00241B0B"/>
    <w:rsid w:val="00244520"/>
    <w:rsid w:val="00246763"/>
    <w:rsid w:val="00246B94"/>
    <w:rsid w:val="0025088D"/>
    <w:rsid w:val="00251530"/>
    <w:rsid w:val="00251A1A"/>
    <w:rsid w:val="0025366F"/>
    <w:rsid w:val="00254836"/>
    <w:rsid w:val="002561EA"/>
    <w:rsid w:val="00256437"/>
    <w:rsid w:val="00260784"/>
    <w:rsid w:val="00260C2B"/>
    <w:rsid w:val="00261952"/>
    <w:rsid w:val="00261DC1"/>
    <w:rsid w:val="00262EA7"/>
    <w:rsid w:val="002670FB"/>
    <w:rsid w:val="002676F7"/>
    <w:rsid w:val="0027098A"/>
    <w:rsid w:val="00272BDB"/>
    <w:rsid w:val="0027323A"/>
    <w:rsid w:val="0027332D"/>
    <w:rsid w:val="00275C3D"/>
    <w:rsid w:val="0027615D"/>
    <w:rsid w:val="0027622E"/>
    <w:rsid w:val="00277691"/>
    <w:rsid w:val="002834C3"/>
    <w:rsid w:val="00285F09"/>
    <w:rsid w:val="00290293"/>
    <w:rsid w:val="00293695"/>
    <w:rsid w:val="00293DCF"/>
    <w:rsid w:val="002948D3"/>
    <w:rsid w:val="002962A5"/>
    <w:rsid w:val="002978EC"/>
    <w:rsid w:val="00297BE4"/>
    <w:rsid w:val="002A07A6"/>
    <w:rsid w:val="002A65F4"/>
    <w:rsid w:val="002B0A84"/>
    <w:rsid w:val="002B0F92"/>
    <w:rsid w:val="002B2EC1"/>
    <w:rsid w:val="002B3C9C"/>
    <w:rsid w:val="002B45CF"/>
    <w:rsid w:val="002B687D"/>
    <w:rsid w:val="002B6B7C"/>
    <w:rsid w:val="002C033A"/>
    <w:rsid w:val="002C0DCD"/>
    <w:rsid w:val="002C317A"/>
    <w:rsid w:val="002C33D2"/>
    <w:rsid w:val="002C36BD"/>
    <w:rsid w:val="002C3A8F"/>
    <w:rsid w:val="002C3DA5"/>
    <w:rsid w:val="002C4163"/>
    <w:rsid w:val="002C5542"/>
    <w:rsid w:val="002C5661"/>
    <w:rsid w:val="002C5743"/>
    <w:rsid w:val="002C5B32"/>
    <w:rsid w:val="002D228C"/>
    <w:rsid w:val="002D2886"/>
    <w:rsid w:val="002D2A80"/>
    <w:rsid w:val="002D2BF9"/>
    <w:rsid w:val="002D372C"/>
    <w:rsid w:val="002D38F8"/>
    <w:rsid w:val="002D41AD"/>
    <w:rsid w:val="002E0811"/>
    <w:rsid w:val="002E0E74"/>
    <w:rsid w:val="002E1707"/>
    <w:rsid w:val="002E1D57"/>
    <w:rsid w:val="002E2C75"/>
    <w:rsid w:val="002E415D"/>
    <w:rsid w:val="002E52A3"/>
    <w:rsid w:val="002E5C1D"/>
    <w:rsid w:val="002E606B"/>
    <w:rsid w:val="002E7B93"/>
    <w:rsid w:val="002F14E5"/>
    <w:rsid w:val="002F449D"/>
    <w:rsid w:val="002F4A3A"/>
    <w:rsid w:val="00301612"/>
    <w:rsid w:val="00301E3C"/>
    <w:rsid w:val="00306811"/>
    <w:rsid w:val="00306AAF"/>
    <w:rsid w:val="003116EB"/>
    <w:rsid w:val="003126B6"/>
    <w:rsid w:val="0031365B"/>
    <w:rsid w:val="00314CC5"/>
    <w:rsid w:val="00315174"/>
    <w:rsid w:val="003201A5"/>
    <w:rsid w:val="00321D1E"/>
    <w:rsid w:val="00322053"/>
    <w:rsid w:val="00323B33"/>
    <w:rsid w:val="003263DF"/>
    <w:rsid w:val="00326936"/>
    <w:rsid w:val="00332A9E"/>
    <w:rsid w:val="00340D63"/>
    <w:rsid w:val="0034226C"/>
    <w:rsid w:val="003434F4"/>
    <w:rsid w:val="0034469E"/>
    <w:rsid w:val="00344AA1"/>
    <w:rsid w:val="00345306"/>
    <w:rsid w:val="00347F97"/>
    <w:rsid w:val="00350039"/>
    <w:rsid w:val="00354391"/>
    <w:rsid w:val="00355D7F"/>
    <w:rsid w:val="003600A1"/>
    <w:rsid w:val="0036049D"/>
    <w:rsid w:val="0036073C"/>
    <w:rsid w:val="00362DF0"/>
    <w:rsid w:val="00363D71"/>
    <w:rsid w:val="003702F9"/>
    <w:rsid w:val="00375D4C"/>
    <w:rsid w:val="0038006A"/>
    <w:rsid w:val="00380FD2"/>
    <w:rsid w:val="00381010"/>
    <w:rsid w:val="00381F79"/>
    <w:rsid w:val="003843C3"/>
    <w:rsid w:val="003852F4"/>
    <w:rsid w:val="00385B58"/>
    <w:rsid w:val="00385CF2"/>
    <w:rsid w:val="00385DCA"/>
    <w:rsid w:val="00386919"/>
    <w:rsid w:val="00386EF9"/>
    <w:rsid w:val="00387FB7"/>
    <w:rsid w:val="00390562"/>
    <w:rsid w:val="00391641"/>
    <w:rsid w:val="00392724"/>
    <w:rsid w:val="0039288A"/>
    <w:rsid w:val="00392D94"/>
    <w:rsid w:val="00393463"/>
    <w:rsid w:val="00396D42"/>
    <w:rsid w:val="00397245"/>
    <w:rsid w:val="003A038A"/>
    <w:rsid w:val="003A0A84"/>
    <w:rsid w:val="003A0FFE"/>
    <w:rsid w:val="003A3845"/>
    <w:rsid w:val="003A396D"/>
    <w:rsid w:val="003A541D"/>
    <w:rsid w:val="003B3BB3"/>
    <w:rsid w:val="003B5EDC"/>
    <w:rsid w:val="003C0A28"/>
    <w:rsid w:val="003C1645"/>
    <w:rsid w:val="003C18E1"/>
    <w:rsid w:val="003C411E"/>
    <w:rsid w:val="003C4B0A"/>
    <w:rsid w:val="003C70D3"/>
    <w:rsid w:val="003C7E5C"/>
    <w:rsid w:val="003D1812"/>
    <w:rsid w:val="003D2CDA"/>
    <w:rsid w:val="003D4BA7"/>
    <w:rsid w:val="003D7FE0"/>
    <w:rsid w:val="003E03DB"/>
    <w:rsid w:val="003E1B83"/>
    <w:rsid w:val="003E4AD7"/>
    <w:rsid w:val="003E54C4"/>
    <w:rsid w:val="003E778B"/>
    <w:rsid w:val="003E77AA"/>
    <w:rsid w:val="003F25ED"/>
    <w:rsid w:val="003F4DF4"/>
    <w:rsid w:val="003F4E4C"/>
    <w:rsid w:val="003F5608"/>
    <w:rsid w:val="004038FD"/>
    <w:rsid w:val="00403ABF"/>
    <w:rsid w:val="00403DFC"/>
    <w:rsid w:val="00404E0D"/>
    <w:rsid w:val="00404EBC"/>
    <w:rsid w:val="004051D1"/>
    <w:rsid w:val="00406432"/>
    <w:rsid w:val="0041199C"/>
    <w:rsid w:val="00412221"/>
    <w:rsid w:val="0042274A"/>
    <w:rsid w:val="0042599B"/>
    <w:rsid w:val="00426069"/>
    <w:rsid w:val="004264F7"/>
    <w:rsid w:val="004274EC"/>
    <w:rsid w:val="00430B74"/>
    <w:rsid w:val="00434E2E"/>
    <w:rsid w:val="0043647C"/>
    <w:rsid w:val="0043672A"/>
    <w:rsid w:val="00436841"/>
    <w:rsid w:val="00436B5A"/>
    <w:rsid w:val="0043758B"/>
    <w:rsid w:val="0044065A"/>
    <w:rsid w:val="004442F9"/>
    <w:rsid w:val="00444E87"/>
    <w:rsid w:val="00445592"/>
    <w:rsid w:val="0045002C"/>
    <w:rsid w:val="00452D39"/>
    <w:rsid w:val="0045304B"/>
    <w:rsid w:val="00453257"/>
    <w:rsid w:val="00454C24"/>
    <w:rsid w:val="00456172"/>
    <w:rsid w:val="004578DB"/>
    <w:rsid w:val="004600E2"/>
    <w:rsid w:val="00460578"/>
    <w:rsid w:val="0046161C"/>
    <w:rsid w:val="00462F95"/>
    <w:rsid w:val="0046570D"/>
    <w:rsid w:val="00465D88"/>
    <w:rsid w:val="0046688A"/>
    <w:rsid w:val="00466ECB"/>
    <w:rsid w:val="004723FE"/>
    <w:rsid w:val="00472451"/>
    <w:rsid w:val="00473BE8"/>
    <w:rsid w:val="00475F2C"/>
    <w:rsid w:val="004770C6"/>
    <w:rsid w:val="00477C2A"/>
    <w:rsid w:val="00480166"/>
    <w:rsid w:val="0048016E"/>
    <w:rsid w:val="00480E02"/>
    <w:rsid w:val="00481529"/>
    <w:rsid w:val="00481C37"/>
    <w:rsid w:val="00482552"/>
    <w:rsid w:val="004828E5"/>
    <w:rsid w:val="004833E8"/>
    <w:rsid w:val="0048432F"/>
    <w:rsid w:val="00485A40"/>
    <w:rsid w:val="00490482"/>
    <w:rsid w:val="004939B4"/>
    <w:rsid w:val="00494277"/>
    <w:rsid w:val="00494399"/>
    <w:rsid w:val="00495F7D"/>
    <w:rsid w:val="00496A86"/>
    <w:rsid w:val="0049731F"/>
    <w:rsid w:val="0049760E"/>
    <w:rsid w:val="00497875"/>
    <w:rsid w:val="004A13AE"/>
    <w:rsid w:val="004A3C47"/>
    <w:rsid w:val="004A5D57"/>
    <w:rsid w:val="004B1F91"/>
    <w:rsid w:val="004B2972"/>
    <w:rsid w:val="004B3A68"/>
    <w:rsid w:val="004B5138"/>
    <w:rsid w:val="004B55E4"/>
    <w:rsid w:val="004B6390"/>
    <w:rsid w:val="004B720D"/>
    <w:rsid w:val="004B7387"/>
    <w:rsid w:val="004C17C8"/>
    <w:rsid w:val="004C1B05"/>
    <w:rsid w:val="004C29C9"/>
    <w:rsid w:val="004C3ACB"/>
    <w:rsid w:val="004C42C5"/>
    <w:rsid w:val="004C4CF9"/>
    <w:rsid w:val="004C701A"/>
    <w:rsid w:val="004C7739"/>
    <w:rsid w:val="004D47E4"/>
    <w:rsid w:val="004D56C5"/>
    <w:rsid w:val="004D66C3"/>
    <w:rsid w:val="004D758A"/>
    <w:rsid w:val="004D7708"/>
    <w:rsid w:val="004E6765"/>
    <w:rsid w:val="004E7071"/>
    <w:rsid w:val="004E7971"/>
    <w:rsid w:val="004F140E"/>
    <w:rsid w:val="004F2B94"/>
    <w:rsid w:val="004F50D5"/>
    <w:rsid w:val="004F5F89"/>
    <w:rsid w:val="004F61A4"/>
    <w:rsid w:val="004F620C"/>
    <w:rsid w:val="004F720B"/>
    <w:rsid w:val="005011E6"/>
    <w:rsid w:val="00502493"/>
    <w:rsid w:val="00502B23"/>
    <w:rsid w:val="0050761D"/>
    <w:rsid w:val="0051034D"/>
    <w:rsid w:val="00510ED4"/>
    <w:rsid w:val="00512E31"/>
    <w:rsid w:val="0051531C"/>
    <w:rsid w:val="005155FA"/>
    <w:rsid w:val="0051597F"/>
    <w:rsid w:val="00515C79"/>
    <w:rsid w:val="00516D71"/>
    <w:rsid w:val="005178A5"/>
    <w:rsid w:val="00520884"/>
    <w:rsid w:val="00521FF4"/>
    <w:rsid w:val="00526A53"/>
    <w:rsid w:val="00526CB7"/>
    <w:rsid w:val="00530B04"/>
    <w:rsid w:val="00531365"/>
    <w:rsid w:val="005340FC"/>
    <w:rsid w:val="00535248"/>
    <w:rsid w:val="00544435"/>
    <w:rsid w:val="005458FB"/>
    <w:rsid w:val="00545AAB"/>
    <w:rsid w:val="0054621C"/>
    <w:rsid w:val="005534E4"/>
    <w:rsid w:val="00554044"/>
    <w:rsid w:val="00554A8F"/>
    <w:rsid w:val="00557176"/>
    <w:rsid w:val="005608A9"/>
    <w:rsid w:val="00565444"/>
    <w:rsid w:val="00571566"/>
    <w:rsid w:val="00571997"/>
    <w:rsid w:val="00572FB3"/>
    <w:rsid w:val="00573E43"/>
    <w:rsid w:val="00575475"/>
    <w:rsid w:val="00577D62"/>
    <w:rsid w:val="00581740"/>
    <w:rsid w:val="00583E6B"/>
    <w:rsid w:val="00585304"/>
    <w:rsid w:val="0058687E"/>
    <w:rsid w:val="005869CD"/>
    <w:rsid w:val="00590ECD"/>
    <w:rsid w:val="00592354"/>
    <w:rsid w:val="00592EA9"/>
    <w:rsid w:val="005932A8"/>
    <w:rsid w:val="00593B3B"/>
    <w:rsid w:val="0059659D"/>
    <w:rsid w:val="00596F88"/>
    <w:rsid w:val="00597760"/>
    <w:rsid w:val="005A1458"/>
    <w:rsid w:val="005A3481"/>
    <w:rsid w:val="005A3DCC"/>
    <w:rsid w:val="005A53FE"/>
    <w:rsid w:val="005A7A7F"/>
    <w:rsid w:val="005B0BB3"/>
    <w:rsid w:val="005B37B8"/>
    <w:rsid w:val="005B4240"/>
    <w:rsid w:val="005B6665"/>
    <w:rsid w:val="005B6BD0"/>
    <w:rsid w:val="005B7481"/>
    <w:rsid w:val="005C0075"/>
    <w:rsid w:val="005C049B"/>
    <w:rsid w:val="005C1A54"/>
    <w:rsid w:val="005C2361"/>
    <w:rsid w:val="005C3757"/>
    <w:rsid w:val="005C7BD8"/>
    <w:rsid w:val="005D2822"/>
    <w:rsid w:val="005D4524"/>
    <w:rsid w:val="005D4F17"/>
    <w:rsid w:val="005D6596"/>
    <w:rsid w:val="005D697D"/>
    <w:rsid w:val="005E003B"/>
    <w:rsid w:val="005E0078"/>
    <w:rsid w:val="005E0B05"/>
    <w:rsid w:val="005E381C"/>
    <w:rsid w:val="005E6B6B"/>
    <w:rsid w:val="005E6D4D"/>
    <w:rsid w:val="005E73ED"/>
    <w:rsid w:val="005E7CB8"/>
    <w:rsid w:val="005E7E36"/>
    <w:rsid w:val="005E7FDF"/>
    <w:rsid w:val="005F0727"/>
    <w:rsid w:val="005F1D3B"/>
    <w:rsid w:val="005F240E"/>
    <w:rsid w:val="005F3748"/>
    <w:rsid w:val="005F55C8"/>
    <w:rsid w:val="005F6812"/>
    <w:rsid w:val="005F6B0A"/>
    <w:rsid w:val="00600830"/>
    <w:rsid w:val="00600911"/>
    <w:rsid w:val="0060267B"/>
    <w:rsid w:val="00604440"/>
    <w:rsid w:val="0060639B"/>
    <w:rsid w:val="00610AFD"/>
    <w:rsid w:val="00610B10"/>
    <w:rsid w:val="006111AC"/>
    <w:rsid w:val="00614175"/>
    <w:rsid w:val="00614C64"/>
    <w:rsid w:val="006210FB"/>
    <w:rsid w:val="00622072"/>
    <w:rsid w:val="00623300"/>
    <w:rsid w:val="006249CB"/>
    <w:rsid w:val="00625580"/>
    <w:rsid w:val="006266AE"/>
    <w:rsid w:val="00627F65"/>
    <w:rsid w:val="00631158"/>
    <w:rsid w:val="00633965"/>
    <w:rsid w:val="00633E88"/>
    <w:rsid w:val="00633F77"/>
    <w:rsid w:val="0063670B"/>
    <w:rsid w:val="006422E7"/>
    <w:rsid w:val="006423F8"/>
    <w:rsid w:val="00642E8F"/>
    <w:rsid w:val="00643E16"/>
    <w:rsid w:val="00643FB2"/>
    <w:rsid w:val="00645FD4"/>
    <w:rsid w:val="00646228"/>
    <w:rsid w:val="0065077E"/>
    <w:rsid w:val="00651542"/>
    <w:rsid w:val="00651606"/>
    <w:rsid w:val="006532DF"/>
    <w:rsid w:val="00653374"/>
    <w:rsid w:val="00653FEE"/>
    <w:rsid w:val="00654D59"/>
    <w:rsid w:val="006560A0"/>
    <w:rsid w:val="006579A7"/>
    <w:rsid w:val="00660D83"/>
    <w:rsid w:val="006636CE"/>
    <w:rsid w:val="006644E4"/>
    <w:rsid w:val="00664B2E"/>
    <w:rsid w:val="006678A5"/>
    <w:rsid w:val="00671C96"/>
    <w:rsid w:val="00671DFF"/>
    <w:rsid w:val="00672736"/>
    <w:rsid w:val="006740C7"/>
    <w:rsid w:val="0067472F"/>
    <w:rsid w:val="006748C8"/>
    <w:rsid w:val="00676D2D"/>
    <w:rsid w:val="00677316"/>
    <w:rsid w:val="00677D23"/>
    <w:rsid w:val="00685756"/>
    <w:rsid w:val="00687D76"/>
    <w:rsid w:val="00693909"/>
    <w:rsid w:val="006A1189"/>
    <w:rsid w:val="006A14CF"/>
    <w:rsid w:val="006A24AD"/>
    <w:rsid w:val="006A2DC8"/>
    <w:rsid w:val="006A4FFB"/>
    <w:rsid w:val="006A5045"/>
    <w:rsid w:val="006A56BA"/>
    <w:rsid w:val="006A63E6"/>
    <w:rsid w:val="006B6527"/>
    <w:rsid w:val="006C026D"/>
    <w:rsid w:val="006C2974"/>
    <w:rsid w:val="006C4B51"/>
    <w:rsid w:val="006C5B0C"/>
    <w:rsid w:val="006C7C94"/>
    <w:rsid w:val="006D26D0"/>
    <w:rsid w:val="006D551F"/>
    <w:rsid w:val="006D7938"/>
    <w:rsid w:val="006E3337"/>
    <w:rsid w:val="006E3BFA"/>
    <w:rsid w:val="006E6F5F"/>
    <w:rsid w:val="006E6FFD"/>
    <w:rsid w:val="006F068E"/>
    <w:rsid w:val="006F1D2F"/>
    <w:rsid w:val="006F39D6"/>
    <w:rsid w:val="006F5817"/>
    <w:rsid w:val="006F5871"/>
    <w:rsid w:val="006F64BA"/>
    <w:rsid w:val="006F7A67"/>
    <w:rsid w:val="0070059B"/>
    <w:rsid w:val="0070152C"/>
    <w:rsid w:val="0070317D"/>
    <w:rsid w:val="007038EF"/>
    <w:rsid w:val="007058C4"/>
    <w:rsid w:val="00707003"/>
    <w:rsid w:val="00707D30"/>
    <w:rsid w:val="00710BB8"/>
    <w:rsid w:val="00710C1F"/>
    <w:rsid w:val="00711ED8"/>
    <w:rsid w:val="0071318F"/>
    <w:rsid w:val="00715289"/>
    <w:rsid w:val="00715A85"/>
    <w:rsid w:val="00715DD6"/>
    <w:rsid w:val="00720ACD"/>
    <w:rsid w:val="00725688"/>
    <w:rsid w:val="007327BC"/>
    <w:rsid w:val="00733BED"/>
    <w:rsid w:val="0073453B"/>
    <w:rsid w:val="0073611B"/>
    <w:rsid w:val="007369D0"/>
    <w:rsid w:val="00740443"/>
    <w:rsid w:val="00740765"/>
    <w:rsid w:val="0074139E"/>
    <w:rsid w:val="00741DA9"/>
    <w:rsid w:val="00741F3A"/>
    <w:rsid w:val="00742814"/>
    <w:rsid w:val="00743F92"/>
    <w:rsid w:val="00745EC7"/>
    <w:rsid w:val="007466E1"/>
    <w:rsid w:val="00751B5A"/>
    <w:rsid w:val="00752694"/>
    <w:rsid w:val="007535F0"/>
    <w:rsid w:val="00754A75"/>
    <w:rsid w:val="007553BB"/>
    <w:rsid w:val="00756284"/>
    <w:rsid w:val="007566EF"/>
    <w:rsid w:val="007577EE"/>
    <w:rsid w:val="007604F4"/>
    <w:rsid w:val="00760664"/>
    <w:rsid w:val="00760731"/>
    <w:rsid w:val="00762232"/>
    <w:rsid w:val="00766611"/>
    <w:rsid w:val="00772108"/>
    <w:rsid w:val="00772780"/>
    <w:rsid w:val="00772889"/>
    <w:rsid w:val="0077465D"/>
    <w:rsid w:val="00774D24"/>
    <w:rsid w:val="00774E6F"/>
    <w:rsid w:val="0077555C"/>
    <w:rsid w:val="00776215"/>
    <w:rsid w:val="00777848"/>
    <w:rsid w:val="00782A70"/>
    <w:rsid w:val="007834E7"/>
    <w:rsid w:val="0078426F"/>
    <w:rsid w:val="00791D54"/>
    <w:rsid w:val="00793B09"/>
    <w:rsid w:val="007943DC"/>
    <w:rsid w:val="007A0306"/>
    <w:rsid w:val="007A08C1"/>
    <w:rsid w:val="007A1376"/>
    <w:rsid w:val="007A257F"/>
    <w:rsid w:val="007A3F13"/>
    <w:rsid w:val="007A4FC1"/>
    <w:rsid w:val="007A6CBC"/>
    <w:rsid w:val="007B0147"/>
    <w:rsid w:val="007B0FB8"/>
    <w:rsid w:val="007B1091"/>
    <w:rsid w:val="007B11C4"/>
    <w:rsid w:val="007B42FF"/>
    <w:rsid w:val="007B44F7"/>
    <w:rsid w:val="007B4E3B"/>
    <w:rsid w:val="007B6AD0"/>
    <w:rsid w:val="007B7295"/>
    <w:rsid w:val="007B7F12"/>
    <w:rsid w:val="007C069E"/>
    <w:rsid w:val="007C12CC"/>
    <w:rsid w:val="007C1527"/>
    <w:rsid w:val="007C236F"/>
    <w:rsid w:val="007C3DF0"/>
    <w:rsid w:val="007C5628"/>
    <w:rsid w:val="007C6C61"/>
    <w:rsid w:val="007C7FC5"/>
    <w:rsid w:val="007D2594"/>
    <w:rsid w:val="007E2015"/>
    <w:rsid w:val="007E5E92"/>
    <w:rsid w:val="007F24A7"/>
    <w:rsid w:val="007F620B"/>
    <w:rsid w:val="008039DE"/>
    <w:rsid w:val="00805047"/>
    <w:rsid w:val="00807168"/>
    <w:rsid w:val="0080778D"/>
    <w:rsid w:val="00811C50"/>
    <w:rsid w:val="008121DA"/>
    <w:rsid w:val="0081230D"/>
    <w:rsid w:val="00812BAE"/>
    <w:rsid w:val="00812C3C"/>
    <w:rsid w:val="0081324E"/>
    <w:rsid w:val="0081412B"/>
    <w:rsid w:val="0081633E"/>
    <w:rsid w:val="0081695A"/>
    <w:rsid w:val="00816C37"/>
    <w:rsid w:val="00820553"/>
    <w:rsid w:val="00820D10"/>
    <w:rsid w:val="00820D3C"/>
    <w:rsid w:val="0082244E"/>
    <w:rsid w:val="008226F3"/>
    <w:rsid w:val="00823467"/>
    <w:rsid w:val="00824DD3"/>
    <w:rsid w:val="008264F2"/>
    <w:rsid w:val="00826F95"/>
    <w:rsid w:val="00827847"/>
    <w:rsid w:val="008309B6"/>
    <w:rsid w:val="00830C41"/>
    <w:rsid w:val="00831347"/>
    <w:rsid w:val="00831AB6"/>
    <w:rsid w:val="0083419A"/>
    <w:rsid w:val="00834896"/>
    <w:rsid w:val="008373E9"/>
    <w:rsid w:val="008400FE"/>
    <w:rsid w:val="00844DC8"/>
    <w:rsid w:val="00850A9D"/>
    <w:rsid w:val="008521FC"/>
    <w:rsid w:val="00855543"/>
    <w:rsid w:val="00856DF5"/>
    <w:rsid w:val="0085780F"/>
    <w:rsid w:val="00860334"/>
    <w:rsid w:val="00860818"/>
    <w:rsid w:val="00862465"/>
    <w:rsid w:val="00862798"/>
    <w:rsid w:val="0086293F"/>
    <w:rsid w:val="00863E5C"/>
    <w:rsid w:val="0086414A"/>
    <w:rsid w:val="00864CC9"/>
    <w:rsid w:val="008670DB"/>
    <w:rsid w:val="00867C6E"/>
    <w:rsid w:val="008701BA"/>
    <w:rsid w:val="00870408"/>
    <w:rsid w:val="00873DC5"/>
    <w:rsid w:val="008751DC"/>
    <w:rsid w:val="008754DB"/>
    <w:rsid w:val="00877226"/>
    <w:rsid w:val="00877C4D"/>
    <w:rsid w:val="008828A3"/>
    <w:rsid w:val="00882A41"/>
    <w:rsid w:val="0088351D"/>
    <w:rsid w:val="00883A4D"/>
    <w:rsid w:val="00883B86"/>
    <w:rsid w:val="00883E53"/>
    <w:rsid w:val="00885B76"/>
    <w:rsid w:val="00886F98"/>
    <w:rsid w:val="008918BA"/>
    <w:rsid w:val="008922B4"/>
    <w:rsid w:val="00892BC9"/>
    <w:rsid w:val="008937A1"/>
    <w:rsid w:val="008939ED"/>
    <w:rsid w:val="008960CD"/>
    <w:rsid w:val="008A3D06"/>
    <w:rsid w:val="008A4595"/>
    <w:rsid w:val="008A5352"/>
    <w:rsid w:val="008A6661"/>
    <w:rsid w:val="008B09D1"/>
    <w:rsid w:val="008B229C"/>
    <w:rsid w:val="008B23D6"/>
    <w:rsid w:val="008B4B3F"/>
    <w:rsid w:val="008C1572"/>
    <w:rsid w:val="008C162F"/>
    <w:rsid w:val="008C168B"/>
    <w:rsid w:val="008C1BEB"/>
    <w:rsid w:val="008C1DED"/>
    <w:rsid w:val="008C261E"/>
    <w:rsid w:val="008C3C0B"/>
    <w:rsid w:val="008C3C91"/>
    <w:rsid w:val="008C42CA"/>
    <w:rsid w:val="008C4CB3"/>
    <w:rsid w:val="008C51CD"/>
    <w:rsid w:val="008C5A0E"/>
    <w:rsid w:val="008D0C49"/>
    <w:rsid w:val="008D3261"/>
    <w:rsid w:val="008D5859"/>
    <w:rsid w:val="008D5D0C"/>
    <w:rsid w:val="008D6CEB"/>
    <w:rsid w:val="008E23AD"/>
    <w:rsid w:val="008E4C6F"/>
    <w:rsid w:val="008E5C03"/>
    <w:rsid w:val="008F026B"/>
    <w:rsid w:val="008F0655"/>
    <w:rsid w:val="008F08A3"/>
    <w:rsid w:val="008F1DF8"/>
    <w:rsid w:val="008F1E54"/>
    <w:rsid w:val="008F221C"/>
    <w:rsid w:val="008F245F"/>
    <w:rsid w:val="008F25C3"/>
    <w:rsid w:val="008F4B9F"/>
    <w:rsid w:val="0090101E"/>
    <w:rsid w:val="00902698"/>
    <w:rsid w:val="00903B5A"/>
    <w:rsid w:val="009041F3"/>
    <w:rsid w:val="0090469B"/>
    <w:rsid w:val="00904E77"/>
    <w:rsid w:val="009073F7"/>
    <w:rsid w:val="009130D3"/>
    <w:rsid w:val="009134A4"/>
    <w:rsid w:val="00913AE2"/>
    <w:rsid w:val="00923798"/>
    <w:rsid w:val="009279B5"/>
    <w:rsid w:val="00931C3D"/>
    <w:rsid w:val="009326A9"/>
    <w:rsid w:val="00932D0E"/>
    <w:rsid w:val="00934D0A"/>
    <w:rsid w:val="00935D40"/>
    <w:rsid w:val="00936719"/>
    <w:rsid w:val="00937C79"/>
    <w:rsid w:val="00940D1B"/>
    <w:rsid w:val="00942784"/>
    <w:rsid w:val="00944419"/>
    <w:rsid w:val="00944835"/>
    <w:rsid w:val="009516EC"/>
    <w:rsid w:val="009530E2"/>
    <w:rsid w:val="009600F9"/>
    <w:rsid w:val="00960DB2"/>
    <w:rsid w:val="009627CD"/>
    <w:rsid w:val="0096366B"/>
    <w:rsid w:val="009639D4"/>
    <w:rsid w:val="00965BAF"/>
    <w:rsid w:val="00965F16"/>
    <w:rsid w:val="00967A14"/>
    <w:rsid w:val="009723EE"/>
    <w:rsid w:val="00972E1B"/>
    <w:rsid w:val="009730F5"/>
    <w:rsid w:val="00974763"/>
    <w:rsid w:val="00974C75"/>
    <w:rsid w:val="0097738E"/>
    <w:rsid w:val="00980D39"/>
    <w:rsid w:val="00981CDC"/>
    <w:rsid w:val="00982D64"/>
    <w:rsid w:val="0098490E"/>
    <w:rsid w:val="0098698E"/>
    <w:rsid w:val="0099130E"/>
    <w:rsid w:val="00991658"/>
    <w:rsid w:val="00994F11"/>
    <w:rsid w:val="00996D2A"/>
    <w:rsid w:val="0099779D"/>
    <w:rsid w:val="009A053A"/>
    <w:rsid w:val="009A17A9"/>
    <w:rsid w:val="009A22E1"/>
    <w:rsid w:val="009A23DC"/>
    <w:rsid w:val="009A3337"/>
    <w:rsid w:val="009A34A9"/>
    <w:rsid w:val="009A4A87"/>
    <w:rsid w:val="009A74D8"/>
    <w:rsid w:val="009B1A16"/>
    <w:rsid w:val="009C1195"/>
    <w:rsid w:val="009C490E"/>
    <w:rsid w:val="009C4B30"/>
    <w:rsid w:val="009D0FE5"/>
    <w:rsid w:val="009D1760"/>
    <w:rsid w:val="009D1EAF"/>
    <w:rsid w:val="009D1F72"/>
    <w:rsid w:val="009D3617"/>
    <w:rsid w:val="009D485D"/>
    <w:rsid w:val="009D6CF8"/>
    <w:rsid w:val="009D70B8"/>
    <w:rsid w:val="009E3517"/>
    <w:rsid w:val="009E3EEF"/>
    <w:rsid w:val="009E3F23"/>
    <w:rsid w:val="009E4589"/>
    <w:rsid w:val="009E4D55"/>
    <w:rsid w:val="009E5805"/>
    <w:rsid w:val="009E5DFC"/>
    <w:rsid w:val="009F05F3"/>
    <w:rsid w:val="009F08DA"/>
    <w:rsid w:val="009F0E96"/>
    <w:rsid w:val="009F1DD0"/>
    <w:rsid w:val="009F3406"/>
    <w:rsid w:val="009F57E5"/>
    <w:rsid w:val="009F62F4"/>
    <w:rsid w:val="009F7520"/>
    <w:rsid w:val="00A01000"/>
    <w:rsid w:val="00A04790"/>
    <w:rsid w:val="00A04A29"/>
    <w:rsid w:val="00A04A57"/>
    <w:rsid w:val="00A07B70"/>
    <w:rsid w:val="00A07E25"/>
    <w:rsid w:val="00A10768"/>
    <w:rsid w:val="00A108F4"/>
    <w:rsid w:val="00A11CE6"/>
    <w:rsid w:val="00A16451"/>
    <w:rsid w:val="00A17AAE"/>
    <w:rsid w:val="00A21604"/>
    <w:rsid w:val="00A21C07"/>
    <w:rsid w:val="00A22D6B"/>
    <w:rsid w:val="00A23E3F"/>
    <w:rsid w:val="00A253EB"/>
    <w:rsid w:val="00A25583"/>
    <w:rsid w:val="00A36582"/>
    <w:rsid w:val="00A36BAA"/>
    <w:rsid w:val="00A4070E"/>
    <w:rsid w:val="00A4157E"/>
    <w:rsid w:val="00A43551"/>
    <w:rsid w:val="00A43B39"/>
    <w:rsid w:val="00A43F85"/>
    <w:rsid w:val="00A4622F"/>
    <w:rsid w:val="00A46261"/>
    <w:rsid w:val="00A4782A"/>
    <w:rsid w:val="00A505BD"/>
    <w:rsid w:val="00A52149"/>
    <w:rsid w:val="00A521C7"/>
    <w:rsid w:val="00A545AE"/>
    <w:rsid w:val="00A55867"/>
    <w:rsid w:val="00A55BAE"/>
    <w:rsid w:val="00A55EEE"/>
    <w:rsid w:val="00A619A3"/>
    <w:rsid w:val="00A61C84"/>
    <w:rsid w:val="00A67F41"/>
    <w:rsid w:val="00A702B0"/>
    <w:rsid w:val="00A71A30"/>
    <w:rsid w:val="00A7242A"/>
    <w:rsid w:val="00A725F6"/>
    <w:rsid w:val="00A72835"/>
    <w:rsid w:val="00A747C4"/>
    <w:rsid w:val="00A75DA8"/>
    <w:rsid w:val="00A76116"/>
    <w:rsid w:val="00A768B6"/>
    <w:rsid w:val="00A774D3"/>
    <w:rsid w:val="00A805C1"/>
    <w:rsid w:val="00A80822"/>
    <w:rsid w:val="00A86BD4"/>
    <w:rsid w:val="00A87A86"/>
    <w:rsid w:val="00A9066A"/>
    <w:rsid w:val="00A91352"/>
    <w:rsid w:val="00A91529"/>
    <w:rsid w:val="00A92871"/>
    <w:rsid w:val="00A93102"/>
    <w:rsid w:val="00A95765"/>
    <w:rsid w:val="00A9764D"/>
    <w:rsid w:val="00A97C51"/>
    <w:rsid w:val="00A97E74"/>
    <w:rsid w:val="00AA0478"/>
    <w:rsid w:val="00AA109C"/>
    <w:rsid w:val="00AA10D9"/>
    <w:rsid w:val="00AA4046"/>
    <w:rsid w:val="00AA70BF"/>
    <w:rsid w:val="00AA7DE9"/>
    <w:rsid w:val="00AA7F53"/>
    <w:rsid w:val="00AB1120"/>
    <w:rsid w:val="00AB16F4"/>
    <w:rsid w:val="00AB1DFD"/>
    <w:rsid w:val="00AB21CF"/>
    <w:rsid w:val="00AB30F2"/>
    <w:rsid w:val="00AB4510"/>
    <w:rsid w:val="00AB5BF9"/>
    <w:rsid w:val="00AB5F18"/>
    <w:rsid w:val="00AB6227"/>
    <w:rsid w:val="00AB6746"/>
    <w:rsid w:val="00AB74F6"/>
    <w:rsid w:val="00AB7C70"/>
    <w:rsid w:val="00AC3F43"/>
    <w:rsid w:val="00AC41C3"/>
    <w:rsid w:val="00AC4E78"/>
    <w:rsid w:val="00AC5436"/>
    <w:rsid w:val="00AC6AAC"/>
    <w:rsid w:val="00AD15EE"/>
    <w:rsid w:val="00AD40A2"/>
    <w:rsid w:val="00AD4A01"/>
    <w:rsid w:val="00AD5C4E"/>
    <w:rsid w:val="00AD6C1F"/>
    <w:rsid w:val="00AE15A4"/>
    <w:rsid w:val="00AE23F8"/>
    <w:rsid w:val="00AE3327"/>
    <w:rsid w:val="00AE3E29"/>
    <w:rsid w:val="00AE507D"/>
    <w:rsid w:val="00AE6E88"/>
    <w:rsid w:val="00AF09B3"/>
    <w:rsid w:val="00AF0A98"/>
    <w:rsid w:val="00AF2B24"/>
    <w:rsid w:val="00AF66B1"/>
    <w:rsid w:val="00AF6F33"/>
    <w:rsid w:val="00B00FA8"/>
    <w:rsid w:val="00B01A96"/>
    <w:rsid w:val="00B01D89"/>
    <w:rsid w:val="00B03D5E"/>
    <w:rsid w:val="00B04096"/>
    <w:rsid w:val="00B04142"/>
    <w:rsid w:val="00B05EE1"/>
    <w:rsid w:val="00B06D63"/>
    <w:rsid w:val="00B10E64"/>
    <w:rsid w:val="00B12825"/>
    <w:rsid w:val="00B13597"/>
    <w:rsid w:val="00B13F01"/>
    <w:rsid w:val="00B143C9"/>
    <w:rsid w:val="00B14C37"/>
    <w:rsid w:val="00B16D98"/>
    <w:rsid w:val="00B1790E"/>
    <w:rsid w:val="00B234FC"/>
    <w:rsid w:val="00B24B4B"/>
    <w:rsid w:val="00B25BD3"/>
    <w:rsid w:val="00B25E98"/>
    <w:rsid w:val="00B266EA"/>
    <w:rsid w:val="00B34686"/>
    <w:rsid w:val="00B34758"/>
    <w:rsid w:val="00B34B82"/>
    <w:rsid w:val="00B35A38"/>
    <w:rsid w:val="00B3658B"/>
    <w:rsid w:val="00B400C8"/>
    <w:rsid w:val="00B40A31"/>
    <w:rsid w:val="00B43DCE"/>
    <w:rsid w:val="00B454F2"/>
    <w:rsid w:val="00B457B6"/>
    <w:rsid w:val="00B52E1D"/>
    <w:rsid w:val="00B566A7"/>
    <w:rsid w:val="00B5764F"/>
    <w:rsid w:val="00B57B6D"/>
    <w:rsid w:val="00B62167"/>
    <w:rsid w:val="00B63EEB"/>
    <w:rsid w:val="00B665A7"/>
    <w:rsid w:val="00B70CB3"/>
    <w:rsid w:val="00B72BAE"/>
    <w:rsid w:val="00B73095"/>
    <w:rsid w:val="00B7350E"/>
    <w:rsid w:val="00B73A8E"/>
    <w:rsid w:val="00B7469B"/>
    <w:rsid w:val="00B77795"/>
    <w:rsid w:val="00B8062F"/>
    <w:rsid w:val="00B815D9"/>
    <w:rsid w:val="00B824F8"/>
    <w:rsid w:val="00B82755"/>
    <w:rsid w:val="00B832EC"/>
    <w:rsid w:val="00B8333A"/>
    <w:rsid w:val="00B84357"/>
    <w:rsid w:val="00B866C7"/>
    <w:rsid w:val="00B874A9"/>
    <w:rsid w:val="00B90036"/>
    <w:rsid w:val="00B902BB"/>
    <w:rsid w:val="00B92DE8"/>
    <w:rsid w:val="00B957DF"/>
    <w:rsid w:val="00B97DA6"/>
    <w:rsid w:val="00BA7724"/>
    <w:rsid w:val="00BB0FCA"/>
    <w:rsid w:val="00BB19AD"/>
    <w:rsid w:val="00BB34E5"/>
    <w:rsid w:val="00BB3AD2"/>
    <w:rsid w:val="00BB5DB0"/>
    <w:rsid w:val="00BB7404"/>
    <w:rsid w:val="00BB7469"/>
    <w:rsid w:val="00BB7658"/>
    <w:rsid w:val="00BB7C50"/>
    <w:rsid w:val="00BC03FC"/>
    <w:rsid w:val="00BC0A72"/>
    <w:rsid w:val="00BC471B"/>
    <w:rsid w:val="00BD03B6"/>
    <w:rsid w:val="00BD3772"/>
    <w:rsid w:val="00BD440F"/>
    <w:rsid w:val="00BD4DD4"/>
    <w:rsid w:val="00BD572A"/>
    <w:rsid w:val="00BE0382"/>
    <w:rsid w:val="00BE20B3"/>
    <w:rsid w:val="00BE2CAA"/>
    <w:rsid w:val="00BE3083"/>
    <w:rsid w:val="00BE5136"/>
    <w:rsid w:val="00BE7C02"/>
    <w:rsid w:val="00BF015C"/>
    <w:rsid w:val="00BF04A3"/>
    <w:rsid w:val="00BF1836"/>
    <w:rsid w:val="00BF1B92"/>
    <w:rsid w:val="00BF1BEC"/>
    <w:rsid w:val="00BF2743"/>
    <w:rsid w:val="00BF547C"/>
    <w:rsid w:val="00BF5936"/>
    <w:rsid w:val="00BF6030"/>
    <w:rsid w:val="00BF60C6"/>
    <w:rsid w:val="00BF71D8"/>
    <w:rsid w:val="00C054ED"/>
    <w:rsid w:val="00C068CA"/>
    <w:rsid w:val="00C078ED"/>
    <w:rsid w:val="00C07D21"/>
    <w:rsid w:val="00C10A08"/>
    <w:rsid w:val="00C14ACF"/>
    <w:rsid w:val="00C170CB"/>
    <w:rsid w:val="00C23F02"/>
    <w:rsid w:val="00C244E6"/>
    <w:rsid w:val="00C25DE8"/>
    <w:rsid w:val="00C25E57"/>
    <w:rsid w:val="00C25E5D"/>
    <w:rsid w:val="00C274DB"/>
    <w:rsid w:val="00C300E8"/>
    <w:rsid w:val="00C30657"/>
    <w:rsid w:val="00C30A41"/>
    <w:rsid w:val="00C31577"/>
    <w:rsid w:val="00C3221F"/>
    <w:rsid w:val="00C325A6"/>
    <w:rsid w:val="00C32AC6"/>
    <w:rsid w:val="00C35261"/>
    <w:rsid w:val="00C3728F"/>
    <w:rsid w:val="00C41E19"/>
    <w:rsid w:val="00C42DD7"/>
    <w:rsid w:val="00C4388E"/>
    <w:rsid w:val="00C457D0"/>
    <w:rsid w:val="00C46745"/>
    <w:rsid w:val="00C46807"/>
    <w:rsid w:val="00C4691A"/>
    <w:rsid w:val="00C506C5"/>
    <w:rsid w:val="00C518E2"/>
    <w:rsid w:val="00C52374"/>
    <w:rsid w:val="00C52C76"/>
    <w:rsid w:val="00C535B1"/>
    <w:rsid w:val="00C54373"/>
    <w:rsid w:val="00C55A3C"/>
    <w:rsid w:val="00C60208"/>
    <w:rsid w:val="00C609CD"/>
    <w:rsid w:val="00C634C7"/>
    <w:rsid w:val="00C64B56"/>
    <w:rsid w:val="00C658F2"/>
    <w:rsid w:val="00C67163"/>
    <w:rsid w:val="00C671D6"/>
    <w:rsid w:val="00C71F3C"/>
    <w:rsid w:val="00C73A77"/>
    <w:rsid w:val="00C75D1E"/>
    <w:rsid w:val="00C76124"/>
    <w:rsid w:val="00C77DDE"/>
    <w:rsid w:val="00C77F81"/>
    <w:rsid w:val="00C8007B"/>
    <w:rsid w:val="00C812E8"/>
    <w:rsid w:val="00C83F10"/>
    <w:rsid w:val="00C84A74"/>
    <w:rsid w:val="00C85A78"/>
    <w:rsid w:val="00C86D13"/>
    <w:rsid w:val="00C8708E"/>
    <w:rsid w:val="00C87D8E"/>
    <w:rsid w:val="00C90D3B"/>
    <w:rsid w:val="00C91D1B"/>
    <w:rsid w:val="00C92549"/>
    <w:rsid w:val="00C925D5"/>
    <w:rsid w:val="00C92B37"/>
    <w:rsid w:val="00C92E55"/>
    <w:rsid w:val="00C931A1"/>
    <w:rsid w:val="00C931D8"/>
    <w:rsid w:val="00C97F61"/>
    <w:rsid w:val="00CA190B"/>
    <w:rsid w:val="00CA2CB7"/>
    <w:rsid w:val="00CA2DAB"/>
    <w:rsid w:val="00CA3515"/>
    <w:rsid w:val="00CA682E"/>
    <w:rsid w:val="00CB0952"/>
    <w:rsid w:val="00CB1348"/>
    <w:rsid w:val="00CB1FC6"/>
    <w:rsid w:val="00CB39C6"/>
    <w:rsid w:val="00CB3BF8"/>
    <w:rsid w:val="00CB4333"/>
    <w:rsid w:val="00CB45DA"/>
    <w:rsid w:val="00CB55FC"/>
    <w:rsid w:val="00CB6629"/>
    <w:rsid w:val="00CC0048"/>
    <w:rsid w:val="00CC269A"/>
    <w:rsid w:val="00CC6297"/>
    <w:rsid w:val="00CC62D9"/>
    <w:rsid w:val="00CC6B83"/>
    <w:rsid w:val="00CC6D01"/>
    <w:rsid w:val="00CC6DE9"/>
    <w:rsid w:val="00CD17A2"/>
    <w:rsid w:val="00CD2396"/>
    <w:rsid w:val="00CD2B34"/>
    <w:rsid w:val="00CD3AA1"/>
    <w:rsid w:val="00CD4E68"/>
    <w:rsid w:val="00CD7394"/>
    <w:rsid w:val="00CD7E68"/>
    <w:rsid w:val="00CE27D5"/>
    <w:rsid w:val="00CE3450"/>
    <w:rsid w:val="00CE49E7"/>
    <w:rsid w:val="00CE4DEB"/>
    <w:rsid w:val="00CE71FC"/>
    <w:rsid w:val="00CF0E4C"/>
    <w:rsid w:val="00CF2390"/>
    <w:rsid w:val="00CF606B"/>
    <w:rsid w:val="00CF7507"/>
    <w:rsid w:val="00CF7695"/>
    <w:rsid w:val="00D00027"/>
    <w:rsid w:val="00D00E64"/>
    <w:rsid w:val="00D014F4"/>
    <w:rsid w:val="00D01A92"/>
    <w:rsid w:val="00D0342B"/>
    <w:rsid w:val="00D05A1C"/>
    <w:rsid w:val="00D06F7F"/>
    <w:rsid w:val="00D07462"/>
    <w:rsid w:val="00D07DFD"/>
    <w:rsid w:val="00D11FC0"/>
    <w:rsid w:val="00D13587"/>
    <w:rsid w:val="00D13983"/>
    <w:rsid w:val="00D147F9"/>
    <w:rsid w:val="00D15257"/>
    <w:rsid w:val="00D15BA0"/>
    <w:rsid w:val="00D22DD9"/>
    <w:rsid w:val="00D23A50"/>
    <w:rsid w:val="00D24212"/>
    <w:rsid w:val="00D2424A"/>
    <w:rsid w:val="00D2509C"/>
    <w:rsid w:val="00D25BD9"/>
    <w:rsid w:val="00D27E68"/>
    <w:rsid w:val="00D30E72"/>
    <w:rsid w:val="00D31C7B"/>
    <w:rsid w:val="00D330F4"/>
    <w:rsid w:val="00D332A1"/>
    <w:rsid w:val="00D33953"/>
    <w:rsid w:val="00D33E73"/>
    <w:rsid w:val="00D3490C"/>
    <w:rsid w:val="00D35F2B"/>
    <w:rsid w:val="00D36595"/>
    <w:rsid w:val="00D3770D"/>
    <w:rsid w:val="00D37BD3"/>
    <w:rsid w:val="00D4050B"/>
    <w:rsid w:val="00D40DD9"/>
    <w:rsid w:val="00D41825"/>
    <w:rsid w:val="00D41E59"/>
    <w:rsid w:val="00D4232F"/>
    <w:rsid w:val="00D42A6F"/>
    <w:rsid w:val="00D479F2"/>
    <w:rsid w:val="00D5026D"/>
    <w:rsid w:val="00D5548C"/>
    <w:rsid w:val="00D5688B"/>
    <w:rsid w:val="00D60701"/>
    <w:rsid w:val="00D60EA2"/>
    <w:rsid w:val="00D6131C"/>
    <w:rsid w:val="00D61E9F"/>
    <w:rsid w:val="00D63190"/>
    <w:rsid w:val="00D6334D"/>
    <w:rsid w:val="00D65346"/>
    <w:rsid w:val="00D66EBB"/>
    <w:rsid w:val="00D70284"/>
    <w:rsid w:val="00D710D3"/>
    <w:rsid w:val="00D75D0E"/>
    <w:rsid w:val="00D83E9C"/>
    <w:rsid w:val="00D91766"/>
    <w:rsid w:val="00D92715"/>
    <w:rsid w:val="00D939B1"/>
    <w:rsid w:val="00D95142"/>
    <w:rsid w:val="00D95A13"/>
    <w:rsid w:val="00DA01B1"/>
    <w:rsid w:val="00DA026F"/>
    <w:rsid w:val="00DA237C"/>
    <w:rsid w:val="00DB15C2"/>
    <w:rsid w:val="00DB1C6D"/>
    <w:rsid w:val="00DB403F"/>
    <w:rsid w:val="00DB470D"/>
    <w:rsid w:val="00DB6C4B"/>
    <w:rsid w:val="00DC1578"/>
    <w:rsid w:val="00DC20C3"/>
    <w:rsid w:val="00DC2157"/>
    <w:rsid w:val="00DC2E7A"/>
    <w:rsid w:val="00DC5B01"/>
    <w:rsid w:val="00DC7B19"/>
    <w:rsid w:val="00DC7F9B"/>
    <w:rsid w:val="00DD297A"/>
    <w:rsid w:val="00DD5293"/>
    <w:rsid w:val="00DD5641"/>
    <w:rsid w:val="00DD71B8"/>
    <w:rsid w:val="00DE02E5"/>
    <w:rsid w:val="00DE09BA"/>
    <w:rsid w:val="00DE2ED5"/>
    <w:rsid w:val="00DE323C"/>
    <w:rsid w:val="00DE3B0B"/>
    <w:rsid w:val="00DE4709"/>
    <w:rsid w:val="00DF06A6"/>
    <w:rsid w:val="00DF172E"/>
    <w:rsid w:val="00DF1E90"/>
    <w:rsid w:val="00DF4AD8"/>
    <w:rsid w:val="00DF566C"/>
    <w:rsid w:val="00E001EF"/>
    <w:rsid w:val="00E05947"/>
    <w:rsid w:val="00E0670C"/>
    <w:rsid w:val="00E07773"/>
    <w:rsid w:val="00E100F9"/>
    <w:rsid w:val="00E10697"/>
    <w:rsid w:val="00E12CE0"/>
    <w:rsid w:val="00E16732"/>
    <w:rsid w:val="00E23411"/>
    <w:rsid w:val="00E242CD"/>
    <w:rsid w:val="00E26743"/>
    <w:rsid w:val="00E26D52"/>
    <w:rsid w:val="00E31945"/>
    <w:rsid w:val="00E32550"/>
    <w:rsid w:val="00E32A24"/>
    <w:rsid w:val="00E3326D"/>
    <w:rsid w:val="00E36684"/>
    <w:rsid w:val="00E42F1D"/>
    <w:rsid w:val="00E4319E"/>
    <w:rsid w:val="00E46340"/>
    <w:rsid w:val="00E51595"/>
    <w:rsid w:val="00E5280D"/>
    <w:rsid w:val="00E53E2F"/>
    <w:rsid w:val="00E62383"/>
    <w:rsid w:val="00E62472"/>
    <w:rsid w:val="00E629A7"/>
    <w:rsid w:val="00E63618"/>
    <w:rsid w:val="00E64220"/>
    <w:rsid w:val="00E648D9"/>
    <w:rsid w:val="00E64BA0"/>
    <w:rsid w:val="00E651A9"/>
    <w:rsid w:val="00E65892"/>
    <w:rsid w:val="00E661AC"/>
    <w:rsid w:val="00E662C2"/>
    <w:rsid w:val="00E716DC"/>
    <w:rsid w:val="00E717C0"/>
    <w:rsid w:val="00E7182A"/>
    <w:rsid w:val="00E72CFA"/>
    <w:rsid w:val="00E73F64"/>
    <w:rsid w:val="00E740A3"/>
    <w:rsid w:val="00E74AC4"/>
    <w:rsid w:val="00E760F2"/>
    <w:rsid w:val="00E77077"/>
    <w:rsid w:val="00E81CF6"/>
    <w:rsid w:val="00E8248E"/>
    <w:rsid w:val="00E82C4B"/>
    <w:rsid w:val="00E8726E"/>
    <w:rsid w:val="00E919AA"/>
    <w:rsid w:val="00E93111"/>
    <w:rsid w:val="00E93F40"/>
    <w:rsid w:val="00E976D8"/>
    <w:rsid w:val="00EA16A3"/>
    <w:rsid w:val="00EA5CF2"/>
    <w:rsid w:val="00EA6B02"/>
    <w:rsid w:val="00EA7ABB"/>
    <w:rsid w:val="00EB3093"/>
    <w:rsid w:val="00EB3F71"/>
    <w:rsid w:val="00EB41AF"/>
    <w:rsid w:val="00EB577A"/>
    <w:rsid w:val="00EB5BBA"/>
    <w:rsid w:val="00EB6136"/>
    <w:rsid w:val="00EB7454"/>
    <w:rsid w:val="00EB7B27"/>
    <w:rsid w:val="00EC0034"/>
    <w:rsid w:val="00EC0A31"/>
    <w:rsid w:val="00EC3013"/>
    <w:rsid w:val="00EC45D3"/>
    <w:rsid w:val="00EC5EC8"/>
    <w:rsid w:val="00EC6192"/>
    <w:rsid w:val="00ED1166"/>
    <w:rsid w:val="00ED1AF4"/>
    <w:rsid w:val="00ED1F2C"/>
    <w:rsid w:val="00ED1F61"/>
    <w:rsid w:val="00ED2B82"/>
    <w:rsid w:val="00ED4102"/>
    <w:rsid w:val="00ED6E54"/>
    <w:rsid w:val="00EE0B88"/>
    <w:rsid w:val="00EE11EC"/>
    <w:rsid w:val="00EE161C"/>
    <w:rsid w:val="00EE273D"/>
    <w:rsid w:val="00EE343B"/>
    <w:rsid w:val="00EE3A1B"/>
    <w:rsid w:val="00EE5672"/>
    <w:rsid w:val="00EE6F5B"/>
    <w:rsid w:val="00EF172F"/>
    <w:rsid w:val="00EF2309"/>
    <w:rsid w:val="00EF3D8D"/>
    <w:rsid w:val="00EF4003"/>
    <w:rsid w:val="00EF6CEF"/>
    <w:rsid w:val="00F00DFF"/>
    <w:rsid w:val="00F01115"/>
    <w:rsid w:val="00F069D0"/>
    <w:rsid w:val="00F06FC6"/>
    <w:rsid w:val="00F0740D"/>
    <w:rsid w:val="00F12443"/>
    <w:rsid w:val="00F12696"/>
    <w:rsid w:val="00F12EFC"/>
    <w:rsid w:val="00F13DD3"/>
    <w:rsid w:val="00F16C34"/>
    <w:rsid w:val="00F204C0"/>
    <w:rsid w:val="00F238D1"/>
    <w:rsid w:val="00F249E6"/>
    <w:rsid w:val="00F2617E"/>
    <w:rsid w:val="00F30EE6"/>
    <w:rsid w:val="00F32201"/>
    <w:rsid w:val="00F32C09"/>
    <w:rsid w:val="00F37600"/>
    <w:rsid w:val="00F37E84"/>
    <w:rsid w:val="00F40086"/>
    <w:rsid w:val="00F40A49"/>
    <w:rsid w:val="00F42061"/>
    <w:rsid w:val="00F4494A"/>
    <w:rsid w:val="00F45A40"/>
    <w:rsid w:val="00F47296"/>
    <w:rsid w:val="00F47A6C"/>
    <w:rsid w:val="00F52365"/>
    <w:rsid w:val="00F52789"/>
    <w:rsid w:val="00F528A2"/>
    <w:rsid w:val="00F5399A"/>
    <w:rsid w:val="00F53A51"/>
    <w:rsid w:val="00F54D9F"/>
    <w:rsid w:val="00F559BD"/>
    <w:rsid w:val="00F56416"/>
    <w:rsid w:val="00F569A8"/>
    <w:rsid w:val="00F57DB1"/>
    <w:rsid w:val="00F60F3E"/>
    <w:rsid w:val="00F625CC"/>
    <w:rsid w:val="00F63E7A"/>
    <w:rsid w:val="00F65378"/>
    <w:rsid w:val="00F75584"/>
    <w:rsid w:val="00F7608E"/>
    <w:rsid w:val="00F76C9E"/>
    <w:rsid w:val="00F8035B"/>
    <w:rsid w:val="00F803B7"/>
    <w:rsid w:val="00F80435"/>
    <w:rsid w:val="00F81F51"/>
    <w:rsid w:val="00F85467"/>
    <w:rsid w:val="00F86B7B"/>
    <w:rsid w:val="00F86FC6"/>
    <w:rsid w:val="00F87858"/>
    <w:rsid w:val="00F9199D"/>
    <w:rsid w:val="00F93936"/>
    <w:rsid w:val="00F9792B"/>
    <w:rsid w:val="00FA17F2"/>
    <w:rsid w:val="00FA2548"/>
    <w:rsid w:val="00FA2F95"/>
    <w:rsid w:val="00FA3938"/>
    <w:rsid w:val="00FA5D6D"/>
    <w:rsid w:val="00FA6900"/>
    <w:rsid w:val="00FB1931"/>
    <w:rsid w:val="00FB3493"/>
    <w:rsid w:val="00FB3720"/>
    <w:rsid w:val="00FB5899"/>
    <w:rsid w:val="00FB711D"/>
    <w:rsid w:val="00FB7CE3"/>
    <w:rsid w:val="00FD2028"/>
    <w:rsid w:val="00FD6707"/>
    <w:rsid w:val="00FD73C1"/>
    <w:rsid w:val="00FE1CF0"/>
    <w:rsid w:val="00FE2526"/>
    <w:rsid w:val="00FE36DF"/>
    <w:rsid w:val="00FE37FA"/>
    <w:rsid w:val="00FE3E77"/>
    <w:rsid w:val="00FE46CE"/>
    <w:rsid w:val="00FE5772"/>
    <w:rsid w:val="00FF0A23"/>
    <w:rsid w:val="00FF78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31BFD5"/>
  <w15:docId w15:val="{0CCE91E3-C465-463B-9B5F-2A8970879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175"/>
    <w:pPr>
      <w:spacing w:after="120"/>
      <w:ind w:firstLine="709"/>
      <w:jc w:val="both"/>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3B5A"/>
    <w:rPr>
      <w:rFonts w:ascii="Tahoma" w:hAnsi="Tahoma" w:cs="Tahoma"/>
      <w:sz w:val="16"/>
      <w:szCs w:val="16"/>
    </w:rPr>
  </w:style>
  <w:style w:type="character" w:customStyle="1" w:styleId="BalloonTextChar">
    <w:name w:val="Balloon Text Char"/>
    <w:basedOn w:val="DefaultParagraphFont"/>
    <w:link w:val="BalloonText"/>
    <w:uiPriority w:val="99"/>
    <w:semiHidden/>
    <w:rsid w:val="00903B5A"/>
    <w:rPr>
      <w:rFonts w:ascii="Tahoma" w:hAnsi="Tahoma" w:cs="Tahoma"/>
      <w:sz w:val="16"/>
      <w:szCs w:val="16"/>
    </w:rPr>
  </w:style>
  <w:style w:type="paragraph" w:customStyle="1" w:styleId="samazpaliel">
    <w:name w:val="samaz_paliel"/>
    <w:basedOn w:val="Normal"/>
    <w:qFormat/>
    <w:rsid w:val="00066E95"/>
    <w:pPr>
      <w:widowControl w:val="0"/>
      <w:ind w:firstLine="0"/>
    </w:pPr>
    <w:rPr>
      <w:b/>
      <w:u w:val="single"/>
    </w:rPr>
  </w:style>
  <w:style w:type="paragraph" w:customStyle="1" w:styleId="cipari">
    <w:name w:val="cipari"/>
    <w:basedOn w:val="Normal"/>
    <w:link w:val="cipariChar"/>
    <w:qFormat/>
    <w:rsid w:val="00066E95"/>
    <w:pPr>
      <w:ind w:left="720" w:hanging="720"/>
    </w:pPr>
    <w:rPr>
      <w:bCs/>
    </w:rPr>
  </w:style>
  <w:style w:type="character" w:customStyle="1" w:styleId="cipariChar">
    <w:name w:val="cipari Char"/>
    <w:link w:val="cipari"/>
    <w:rsid w:val="00066E95"/>
    <w:rPr>
      <w:rFonts w:eastAsia="Times New Roman" w:cs="Times New Roman"/>
      <w:bCs/>
      <w:szCs w:val="20"/>
    </w:rPr>
  </w:style>
  <w:style w:type="character" w:styleId="CommentReference">
    <w:name w:val="annotation reference"/>
    <w:basedOn w:val="DefaultParagraphFont"/>
    <w:uiPriority w:val="99"/>
    <w:semiHidden/>
    <w:unhideWhenUsed/>
    <w:rsid w:val="00091F10"/>
    <w:rPr>
      <w:sz w:val="16"/>
      <w:szCs w:val="16"/>
    </w:rPr>
  </w:style>
  <w:style w:type="paragraph" w:styleId="CommentText">
    <w:name w:val="annotation text"/>
    <w:basedOn w:val="Normal"/>
    <w:link w:val="CommentTextChar"/>
    <w:uiPriority w:val="99"/>
    <w:unhideWhenUsed/>
    <w:rsid w:val="00091F10"/>
    <w:rPr>
      <w:sz w:val="20"/>
    </w:rPr>
  </w:style>
  <w:style w:type="character" w:customStyle="1" w:styleId="CommentTextChar">
    <w:name w:val="Comment Text Char"/>
    <w:basedOn w:val="DefaultParagraphFont"/>
    <w:link w:val="CommentText"/>
    <w:uiPriority w:val="99"/>
    <w:rsid w:val="00091F10"/>
    <w:rPr>
      <w:sz w:val="20"/>
      <w:szCs w:val="20"/>
    </w:rPr>
  </w:style>
  <w:style w:type="paragraph" w:styleId="CommentSubject">
    <w:name w:val="annotation subject"/>
    <w:basedOn w:val="CommentText"/>
    <w:next w:val="CommentText"/>
    <w:link w:val="CommentSubjectChar"/>
    <w:uiPriority w:val="99"/>
    <w:semiHidden/>
    <w:unhideWhenUsed/>
    <w:rsid w:val="00091F10"/>
    <w:rPr>
      <w:b/>
      <w:bCs/>
    </w:rPr>
  </w:style>
  <w:style w:type="character" w:customStyle="1" w:styleId="CommentSubjectChar">
    <w:name w:val="Comment Subject Char"/>
    <w:basedOn w:val="CommentTextChar"/>
    <w:link w:val="CommentSubject"/>
    <w:uiPriority w:val="99"/>
    <w:semiHidden/>
    <w:rsid w:val="00091F10"/>
    <w:rPr>
      <w:b/>
      <w:bCs/>
      <w:sz w:val="20"/>
      <w:szCs w:val="20"/>
    </w:rPr>
  </w:style>
  <w:style w:type="paragraph" w:styleId="Header">
    <w:name w:val="header"/>
    <w:basedOn w:val="Normal"/>
    <w:link w:val="HeaderChar"/>
    <w:uiPriority w:val="99"/>
    <w:unhideWhenUsed/>
    <w:rsid w:val="005F0727"/>
    <w:pPr>
      <w:tabs>
        <w:tab w:val="center" w:pos="4153"/>
        <w:tab w:val="right" w:pos="8306"/>
      </w:tabs>
    </w:pPr>
  </w:style>
  <w:style w:type="character" w:customStyle="1" w:styleId="HeaderChar">
    <w:name w:val="Header Char"/>
    <w:basedOn w:val="DefaultParagraphFont"/>
    <w:link w:val="Header"/>
    <w:uiPriority w:val="99"/>
    <w:rsid w:val="005F0727"/>
  </w:style>
  <w:style w:type="paragraph" w:styleId="Footer">
    <w:name w:val="footer"/>
    <w:basedOn w:val="Normal"/>
    <w:link w:val="FooterChar"/>
    <w:uiPriority w:val="99"/>
    <w:unhideWhenUsed/>
    <w:rsid w:val="005F0727"/>
    <w:pPr>
      <w:tabs>
        <w:tab w:val="center" w:pos="4153"/>
        <w:tab w:val="right" w:pos="8306"/>
      </w:tabs>
    </w:pPr>
  </w:style>
  <w:style w:type="character" w:customStyle="1" w:styleId="FooterChar">
    <w:name w:val="Footer Char"/>
    <w:basedOn w:val="DefaultParagraphFont"/>
    <w:link w:val="Footer"/>
    <w:uiPriority w:val="99"/>
    <w:rsid w:val="005F0727"/>
  </w:style>
  <w:style w:type="paragraph" w:styleId="FootnoteText">
    <w:name w:val="footnote text"/>
    <w:basedOn w:val="Normal"/>
    <w:link w:val="FootnoteTextChar"/>
    <w:uiPriority w:val="99"/>
    <w:semiHidden/>
    <w:unhideWhenUsed/>
    <w:rsid w:val="00C52374"/>
    <w:rPr>
      <w:sz w:val="20"/>
    </w:rPr>
  </w:style>
  <w:style w:type="character" w:customStyle="1" w:styleId="FootnoteTextChar">
    <w:name w:val="Footnote Text Char"/>
    <w:basedOn w:val="DefaultParagraphFont"/>
    <w:link w:val="FootnoteText"/>
    <w:uiPriority w:val="99"/>
    <w:semiHidden/>
    <w:rsid w:val="00C52374"/>
    <w:rPr>
      <w:sz w:val="20"/>
      <w:szCs w:val="20"/>
    </w:rPr>
  </w:style>
  <w:style w:type="character" w:styleId="FootnoteReference">
    <w:name w:val="footnote reference"/>
    <w:basedOn w:val="DefaultParagraphFont"/>
    <w:uiPriority w:val="99"/>
    <w:semiHidden/>
    <w:unhideWhenUsed/>
    <w:rsid w:val="00C52374"/>
    <w:rPr>
      <w:vertAlign w:val="superscript"/>
    </w:rPr>
  </w:style>
  <w:style w:type="paragraph" w:customStyle="1" w:styleId="paraksti">
    <w:name w:val="paraksti"/>
    <w:basedOn w:val="Normal"/>
    <w:qFormat/>
    <w:rsid w:val="004A13AE"/>
    <w:pPr>
      <w:spacing w:before="120" w:after="0"/>
      <w:ind w:firstLine="0"/>
    </w:pPr>
    <w:rPr>
      <w:i/>
      <w:sz w:val="18"/>
    </w:rPr>
  </w:style>
  <w:style w:type="paragraph" w:customStyle="1" w:styleId="programmas">
    <w:name w:val="programmas"/>
    <w:basedOn w:val="Normal"/>
    <w:qFormat/>
    <w:rsid w:val="00066E95"/>
    <w:pPr>
      <w:widowControl w:val="0"/>
      <w:spacing w:before="240"/>
      <w:ind w:firstLine="0"/>
      <w:jc w:val="center"/>
    </w:pPr>
    <w:rPr>
      <w:b/>
      <w:lang w:val="en-US"/>
    </w:rPr>
  </w:style>
  <w:style w:type="paragraph" w:customStyle="1" w:styleId="T">
    <w:name w:val="T"/>
    <w:basedOn w:val="Normal"/>
    <w:uiPriority w:val="99"/>
    <w:rsid w:val="00066E95"/>
    <w:pPr>
      <w:keepNext/>
      <w:ind w:firstLine="0"/>
      <w:jc w:val="center"/>
    </w:pPr>
    <w:rPr>
      <w:b/>
      <w:i/>
    </w:rPr>
  </w:style>
  <w:style w:type="paragraph" w:customStyle="1" w:styleId="tabteksts">
    <w:name w:val="tab_teksts"/>
    <w:basedOn w:val="Normal"/>
    <w:qFormat/>
    <w:rsid w:val="00066E95"/>
    <w:pPr>
      <w:spacing w:after="0"/>
      <w:ind w:firstLine="0"/>
      <w:jc w:val="left"/>
    </w:pPr>
    <w:rPr>
      <w:sz w:val="18"/>
    </w:rPr>
  </w:style>
  <w:style w:type="paragraph" w:customStyle="1" w:styleId="Tabuluvirsraksti">
    <w:name w:val="Tabulu_virsraksti"/>
    <w:basedOn w:val="Normal"/>
    <w:qFormat/>
    <w:rsid w:val="00066E95"/>
    <w:pPr>
      <w:ind w:firstLine="0"/>
      <w:jc w:val="center"/>
    </w:pPr>
  </w:style>
  <w:style w:type="paragraph" w:customStyle="1" w:styleId="Z">
    <w:name w:val="Z"/>
    <w:basedOn w:val="T"/>
    <w:uiPriority w:val="99"/>
    <w:rsid w:val="00066E95"/>
    <w:pPr>
      <w:keepNext w:val="0"/>
    </w:pPr>
  </w:style>
  <w:style w:type="paragraph" w:customStyle="1" w:styleId="cipariiturp">
    <w:name w:val="ciparii_turp"/>
    <w:basedOn w:val="cipari"/>
    <w:qFormat/>
    <w:rsid w:val="00066E95"/>
    <w:pPr>
      <w:ind w:left="709" w:firstLine="0"/>
    </w:pPr>
    <w:rPr>
      <w:bCs w:val="0"/>
    </w:rPr>
  </w:style>
  <w:style w:type="paragraph" w:customStyle="1" w:styleId="funkcijas">
    <w:name w:val="funkcijas"/>
    <w:basedOn w:val="Normal"/>
    <w:qFormat/>
    <w:rsid w:val="00066E95"/>
    <w:pPr>
      <w:ind w:firstLine="0"/>
    </w:pPr>
    <w:rPr>
      <w:bCs/>
      <w:u w:val="single"/>
    </w:rPr>
  </w:style>
  <w:style w:type="paragraph" w:customStyle="1" w:styleId="Funkcijasbold">
    <w:name w:val="Funkcijas_bold"/>
    <w:basedOn w:val="funkcijas"/>
    <w:qFormat/>
    <w:rsid w:val="00066E95"/>
    <w:rPr>
      <w:b/>
      <w:u w:val="none"/>
    </w:rPr>
  </w:style>
  <w:style w:type="paragraph" w:customStyle="1" w:styleId="H1">
    <w:name w:val="H1"/>
    <w:rsid w:val="00066E95"/>
    <w:pPr>
      <w:spacing w:after="120"/>
      <w:jc w:val="center"/>
      <w:outlineLvl w:val="0"/>
    </w:pPr>
    <w:rPr>
      <w:rFonts w:eastAsia="Times New Roman" w:cs="Times New Roman"/>
      <w:b/>
      <w:sz w:val="44"/>
      <w:szCs w:val="20"/>
    </w:rPr>
  </w:style>
  <w:style w:type="paragraph" w:customStyle="1" w:styleId="H2">
    <w:name w:val="H2"/>
    <w:rsid w:val="00066E95"/>
    <w:pPr>
      <w:spacing w:after="120"/>
      <w:jc w:val="center"/>
      <w:outlineLvl w:val="1"/>
    </w:pPr>
    <w:rPr>
      <w:rFonts w:eastAsia="Times New Roman" w:cs="Times New Roman"/>
      <w:b/>
      <w:sz w:val="36"/>
      <w:szCs w:val="20"/>
    </w:rPr>
  </w:style>
  <w:style w:type="paragraph" w:customStyle="1" w:styleId="H3">
    <w:name w:val="H3"/>
    <w:rsid w:val="00066E95"/>
    <w:pPr>
      <w:spacing w:after="120"/>
      <w:jc w:val="center"/>
      <w:outlineLvl w:val="2"/>
    </w:pPr>
    <w:rPr>
      <w:rFonts w:eastAsia="Times New Roman" w:cs="Times New Roman"/>
      <w:b/>
      <w:sz w:val="32"/>
      <w:szCs w:val="20"/>
    </w:rPr>
  </w:style>
  <w:style w:type="paragraph" w:customStyle="1" w:styleId="H4">
    <w:name w:val="H4"/>
    <w:rsid w:val="00066E95"/>
    <w:pPr>
      <w:spacing w:after="120"/>
      <w:jc w:val="center"/>
      <w:outlineLvl w:val="3"/>
    </w:pPr>
    <w:rPr>
      <w:rFonts w:eastAsia="Times New Roman" w:cs="Times New Roman"/>
      <w:b/>
      <w:sz w:val="28"/>
      <w:szCs w:val="20"/>
    </w:rPr>
  </w:style>
  <w:style w:type="paragraph" w:customStyle="1" w:styleId="izdevumi">
    <w:name w:val="izdevumi"/>
    <w:basedOn w:val="Normal"/>
    <w:qFormat/>
    <w:rsid w:val="00066E95"/>
    <w:pPr>
      <w:widowControl w:val="0"/>
      <w:spacing w:before="120"/>
      <w:ind w:left="567" w:firstLine="0"/>
    </w:pPr>
    <w:rPr>
      <w:i/>
    </w:rPr>
  </w:style>
  <w:style w:type="table" w:styleId="TableGrid">
    <w:name w:val="Table Grid"/>
    <w:basedOn w:val="TableNormal"/>
    <w:uiPriority w:val="39"/>
    <w:rsid w:val="00633E8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023547"/>
    <w:pPr>
      <w:spacing w:after="0"/>
    </w:pPr>
    <w:rPr>
      <w:sz w:val="20"/>
    </w:rPr>
  </w:style>
  <w:style w:type="character" w:customStyle="1" w:styleId="EndnoteTextChar">
    <w:name w:val="Endnote Text Char"/>
    <w:basedOn w:val="DefaultParagraphFont"/>
    <w:link w:val="EndnoteText"/>
    <w:uiPriority w:val="99"/>
    <w:semiHidden/>
    <w:rsid w:val="00023547"/>
    <w:rPr>
      <w:rFonts w:eastAsia="Times New Roman" w:cs="Times New Roman"/>
      <w:sz w:val="20"/>
      <w:szCs w:val="20"/>
    </w:rPr>
  </w:style>
  <w:style w:type="character" w:styleId="EndnoteReference">
    <w:name w:val="endnote reference"/>
    <w:basedOn w:val="DefaultParagraphFont"/>
    <w:uiPriority w:val="99"/>
    <w:semiHidden/>
    <w:unhideWhenUsed/>
    <w:rsid w:val="00023547"/>
    <w:rPr>
      <w:vertAlign w:val="superscript"/>
    </w:rPr>
  </w:style>
  <w:style w:type="paragraph" w:styleId="Revision">
    <w:name w:val="Revision"/>
    <w:hidden/>
    <w:uiPriority w:val="99"/>
    <w:semiHidden/>
    <w:rsid w:val="00E62472"/>
    <w:rPr>
      <w:rFonts w:eastAsia="Times New Roman" w:cs="Times New Roman"/>
      <w:szCs w:val="20"/>
    </w:rPr>
  </w:style>
  <w:style w:type="character" w:styleId="Hyperlink">
    <w:name w:val="Hyperlink"/>
    <w:basedOn w:val="DefaultParagraphFont"/>
    <w:uiPriority w:val="99"/>
    <w:unhideWhenUsed/>
    <w:rsid w:val="00B92DE8"/>
    <w:rPr>
      <w:strike w:val="0"/>
      <w:dstrike w:val="0"/>
      <w:color w:val="40407C"/>
      <w:u w:val="none"/>
      <w:effect w:val="none"/>
    </w:rPr>
  </w:style>
  <w:style w:type="table" w:customStyle="1" w:styleId="TableGrid1">
    <w:name w:val="Table Grid1"/>
    <w:basedOn w:val="TableNormal"/>
    <w:next w:val="TableGrid"/>
    <w:uiPriority w:val="59"/>
    <w:rsid w:val="00452D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452D39"/>
  </w:style>
  <w:style w:type="table" w:styleId="TableGridLight">
    <w:name w:val="Grid Table Light"/>
    <w:basedOn w:val="TableNormal"/>
    <w:uiPriority w:val="40"/>
    <w:rsid w:val="00452D3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pelle">
    <w:name w:val="spelle"/>
    <w:basedOn w:val="DefaultParagraphFont"/>
    <w:rsid w:val="00452D39"/>
  </w:style>
  <w:style w:type="paragraph" w:styleId="ListParagraph">
    <w:name w:val="List Paragraph"/>
    <w:basedOn w:val="Normal"/>
    <w:uiPriority w:val="34"/>
    <w:qFormat/>
    <w:rsid w:val="00452D39"/>
    <w:pPr>
      <w:ind w:left="720"/>
      <w:contextualSpacing/>
    </w:pPr>
  </w:style>
  <w:style w:type="character" w:styleId="Strong">
    <w:name w:val="Strong"/>
    <w:basedOn w:val="DefaultParagraphFont"/>
    <w:qFormat/>
    <w:rsid w:val="00452D39"/>
    <w:rPr>
      <w:b/>
      <w:bCs/>
    </w:rPr>
  </w:style>
  <w:style w:type="table" w:customStyle="1" w:styleId="TableGrid2">
    <w:name w:val="Table Grid2"/>
    <w:basedOn w:val="TableNormal"/>
    <w:next w:val="TableGrid"/>
    <w:uiPriority w:val="59"/>
    <w:rsid w:val="009237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957DF"/>
    <w:pPr>
      <w:autoSpaceDE w:val="0"/>
      <w:autoSpaceDN w:val="0"/>
      <w:adjustRightInd w:val="0"/>
    </w:pPr>
    <w:rPr>
      <w:rFonts w:cs="Times New Roman"/>
      <w:color w:val="000000"/>
    </w:rPr>
  </w:style>
  <w:style w:type="character" w:customStyle="1" w:styleId="Noklusjumarindkopasfonts1">
    <w:name w:val="Noklusējuma rindkopas fonts1"/>
    <w:rsid w:val="00B957DF"/>
  </w:style>
  <w:style w:type="paragraph" w:styleId="BodyText2">
    <w:name w:val="Body Text 2"/>
    <w:basedOn w:val="Normal"/>
    <w:link w:val="BodyText2Char"/>
    <w:uiPriority w:val="99"/>
    <w:semiHidden/>
    <w:unhideWhenUsed/>
    <w:rsid w:val="003126B6"/>
    <w:pPr>
      <w:overflowPunct w:val="0"/>
      <w:autoSpaceDE w:val="0"/>
      <w:autoSpaceDN w:val="0"/>
      <w:spacing w:line="480" w:lineRule="auto"/>
      <w:ind w:firstLine="0"/>
      <w:jc w:val="left"/>
    </w:pPr>
    <w:rPr>
      <w:rFonts w:ascii="Helvetica" w:eastAsiaTheme="minorHAnsi" w:hAnsi="Helvetica"/>
      <w:sz w:val="20"/>
    </w:rPr>
  </w:style>
  <w:style w:type="character" w:customStyle="1" w:styleId="BodyText2Char">
    <w:name w:val="Body Text 2 Char"/>
    <w:basedOn w:val="DefaultParagraphFont"/>
    <w:link w:val="BodyText2"/>
    <w:uiPriority w:val="99"/>
    <w:semiHidden/>
    <w:rsid w:val="003126B6"/>
    <w:rPr>
      <w:rFonts w:ascii="Helvetica" w:hAnsi="Helvetic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59318">
      <w:bodyDiv w:val="1"/>
      <w:marLeft w:val="0"/>
      <w:marRight w:val="0"/>
      <w:marTop w:val="0"/>
      <w:marBottom w:val="0"/>
      <w:divBdr>
        <w:top w:val="none" w:sz="0" w:space="0" w:color="auto"/>
        <w:left w:val="none" w:sz="0" w:space="0" w:color="auto"/>
        <w:bottom w:val="none" w:sz="0" w:space="0" w:color="auto"/>
        <w:right w:val="none" w:sz="0" w:space="0" w:color="auto"/>
      </w:divBdr>
    </w:div>
    <w:div w:id="148249553">
      <w:bodyDiv w:val="1"/>
      <w:marLeft w:val="0"/>
      <w:marRight w:val="0"/>
      <w:marTop w:val="0"/>
      <w:marBottom w:val="0"/>
      <w:divBdr>
        <w:top w:val="none" w:sz="0" w:space="0" w:color="auto"/>
        <w:left w:val="none" w:sz="0" w:space="0" w:color="auto"/>
        <w:bottom w:val="none" w:sz="0" w:space="0" w:color="auto"/>
        <w:right w:val="none" w:sz="0" w:space="0" w:color="auto"/>
      </w:divBdr>
    </w:div>
    <w:div w:id="205800183">
      <w:bodyDiv w:val="1"/>
      <w:marLeft w:val="0"/>
      <w:marRight w:val="0"/>
      <w:marTop w:val="0"/>
      <w:marBottom w:val="0"/>
      <w:divBdr>
        <w:top w:val="none" w:sz="0" w:space="0" w:color="auto"/>
        <w:left w:val="none" w:sz="0" w:space="0" w:color="auto"/>
        <w:bottom w:val="none" w:sz="0" w:space="0" w:color="auto"/>
        <w:right w:val="none" w:sz="0" w:space="0" w:color="auto"/>
      </w:divBdr>
    </w:div>
    <w:div w:id="254023752">
      <w:bodyDiv w:val="1"/>
      <w:marLeft w:val="0"/>
      <w:marRight w:val="0"/>
      <w:marTop w:val="0"/>
      <w:marBottom w:val="0"/>
      <w:divBdr>
        <w:top w:val="none" w:sz="0" w:space="0" w:color="auto"/>
        <w:left w:val="none" w:sz="0" w:space="0" w:color="auto"/>
        <w:bottom w:val="none" w:sz="0" w:space="0" w:color="auto"/>
        <w:right w:val="none" w:sz="0" w:space="0" w:color="auto"/>
      </w:divBdr>
    </w:div>
    <w:div w:id="376128329">
      <w:bodyDiv w:val="1"/>
      <w:marLeft w:val="0"/>
      <w:marRight w:val="0"/>
      <w:marTop w:val="0"/>
      <w:marBottom w:val="0"/>
      <w:divBdr>
        <w:top w:val="none" w:sz="0" w:space="0" w:color="auto"/>
        <w:left w:val="none" w:sz="0" w:space="0" w:color="auto"/>
        <w:bottom w:val="none" w:sz="0" w:space="0" w:color="auto"/>
        <w:right w:val="none" w:sz="0" w:space="0" w:color="auto"/>
      </w:divBdr>
    </w:div>
    <w:div w:id="496918911">
      <w:bodyDiv w:val="1"/>
      <w:marLeft w:val="0"/>
      <w:marRight w:val="0"/>
      <w:marTop w:val="0"/>
      <w:marBottom w:val="0"/>
      <w:divBdr>
        <w:top w:val="none" w:sz="0" w:space="0" w:color="auto"/>
        <w:left w:val="none" w:sz="0" w:space="0" w:color="auto"/>
        <w:bottom w:val="none" w:sz="0" w:space="0" w:color="auto"/>
        <w:right w:val="none" w:sz="0" w:space="0" w:color="auto"/>
      </w:divBdr>
    </w:div>
    <w:div w:id="550119748">
      <w:bodyDiv w:val="1"/>
      <w:marLeft w:val="0"/>
      <w:marRight w:val="0"/>
      <w:marTop w:val="0"/>
      <w:marBottom w:val="0"/>
      <w:divBdr>
        <w:top w:val="none" w:sz="0" w:space="0" w:color="auto"/>
        <w:left w:val="none" w:sz="0" w:space="0" w:color="auto"/>
        <w:bottom w:val="none" w:sz="0" w:space="0" w:color="auto"/>
        <w:right w:val="none" w:sz="0" w:space="0" w:color="auto"/>
      </w:divBdr>
    </w:div>
    <w:div w:id="657150111">
      <w:bodyDiv w:val="1"/>
      <w:marLeft w:val="0"/>
      <w:marRight w:val="0"/>
      <w:marTop w:val="0"/>
      <w:marBottom w:val="0"/>
      <w:divBdr>
        <w:top w:val="none" w:sz="0" w:space="0" w:color="auto"/>
        <w:left w:val="none" w:sz="0" w:space="0" w:color="auto"/>
        <w:bottom w:val="none" w:sz="0" w:space="0" w:color="auto"/>
        <w:right w:val="none" w:sz="0" w:space="0" w:color="auto"/>
      </w:divBdr>
    </w:div>
    <w:div w:id="663707018">
      <w:bodyDiv w:val="1"/>
      <w:marLeft w:val="0"/>
      <w:marRight w:val="0"/>
      <w:marTop w:val="0"/>
      <w:marBottom w:val="0"/>
      <w:divBdr>
        <w:top w:val="none" w:sz="0" w:space="0" w:color="auto"/>
        <w:left w:val="none" w:sz="0" w:space="0" w:color="auto"/>
        <w:bottom w:val="none" w:sz="0" w:space="0" w:color="auto"/>
        <w:right w:val="none" w:sz="0" w:space="0" w:color="auto"/>
      </w:divBdr>
    </w:div>
    <w:div w:id="761297618">
      <w:bodyDiv w:val="1"/>
      <w:marLeft w:val="0"/>
      <w:marRight w:val="0"/>
      <w:marTop w:val="0"/>
      <w:marBottom w:val="0"/>
      <w:divBdr>
        <w:top w:val="none" w:sz="0" w:space="0" w:color="auto"/>
        <w:left w:val="none" w:sz="0" w:space="0" w:color="auto"/>
        <w:bottom w:val="none" w:sz="0" w:space="0" w:color="auto"/>
        <w:right w:val="none" w:sz="0" w:space="0" w:color="auto"/>
      </w:divBdr>
    </w:div>
    <w:div w:id="796143649">
      <w:bodyDiv w:val="1"/>
      <w:marLeft w:val="0"/>
      <w:marRight w:val="0"/>
      <w:marTop w:val="0"/>
      <w:marBottom w:val="0"/>
      <w:divBdr>
        <w:top w:val="none" w:sz="0" w:space="0" w:color="auto"/>
        <w:left w:val="none" w:sz="0" w:space="0" w:color="auto"/>
        <w:bottom w:val="none" w:sz="0" w:space="0" w:color="auto"/>
        <w:right w:val="none" w:sz="0" w:space="0" w:color="auto"/>
      </w:divBdr>
    </w:div>
    <w:div w:id="802040208">
      <w:bodyDiv w:val="1"/>
      <w:marLeft w:val="0"/>
      <w:marRight w:val="0"/>
      <w:marTop w:val="0"/>
      <w:marBottom w:val="0"/>
      <w:divBdr>
        <w:top w:val="none" w:sz="0" w:space="0" w:color="auto"/>
        <w:left w:val="none" w:sz="0" w:space="0" w:color="auto"/>
        <w:bottom w:val="none" w:sz="0" w:space="0" w:color="auto"/>
        <w:right w:val="none" w:sz="0" w:space="0" w:color="auto"/>
      </w:divBdr>
    </w:div>
    <w:div w:id="968776912">
      <w:bodyDiv w:val="1"/>
      <w:marLeft w:val="0"/>
      <w:marRight w:val="0"/>
      <w:marTop w:val="0"/>
      <w:marBottom w:val="0"/>
      <w:divBdr>
        <w:top w:val="none" w:sz="0" w:space="0" w:color="auto"/>
        <w:left w:val="none" w:sz="0" w:space="0" w:color="auto"/>
        <w:bottom w:val="none" w:sz="0" w:space="0" w:color="auto"/>
        <w:right w:val="none" w:sz="0" w:space="0" w:color="auto"/>
      </w:divBdr>
    </w:div>
    <w:div w:id="1035472762">
      <w:bodyDiv w:val="1"/>
      <w:marLeft w:val="0"/>
      <w:marRight w:val="0"/>
      <w:marTop w:val="0"/>
      <w:marBottom w:val="0"/>
      <w:divBdr>
        <w:top w:val="none" w:sz="0" w:space="0" w:color="auto"/>
        <w:left w:val="none" w:sz="0" w:space="0" w:color="auto"/>
        <w:bottom w:val="none" w:sz="0" w:space="0" w:color="auto"/>
        <w:right w:val="none" w:sz="0" w:space="0" w:color="auto"/>
      </w:divBdr>
    </w:div>
    <w:div w:id="1054159330">
      <w:bodyDiv w:val="1"/>
      <w:marLeft w:val="0"/>
      <w:marRight w:val="0"/>
      <w:marTop w:val="0"/>
      <w:marBottom w:val="0"/>
      <w:divBdr>
        <w:top w:val="none" w:sz="0" w:space="0" w:color="auto"/>
        <w:left w:val="none" w:sz="0" w:space="0" w:color="auto"/>
        <w:bottom w:val="none" w:sz="0" w:space="0" w:color="auto"/>
        <w:right w:val="none" w:sz="0" w:space="0" w:color="auto"/>
      </w:divBdr>
    </w:div>
    <w:div w:id="1226137255">
      <w:bodyDiv w:val="1"/>
      <w:marLeft w:val="0"/>
      <w:marRight w:val="0"/>
      <w:marTop w:val="0"/>
      <w:marBottom w:val="0"/>
      <w:divBdr>
        <w:top w:val="none" w:sz="0" w:space="0" w:color="auto"/>
        <w:left w:val="none" w:sz="0" w:space="0" w:color="auto"/>
        <w:bottom w:val="none" w:sz="0" w:space="0" w:color="auto"/>
        <w:right w:val="none" w:sz="0" w:space="0" w:color="auto"/>
      </w:divBdr>
    </w:div>
    <w:div w:id="1235706276">
      <w:bodyDiv w:val="1"/>
      <w:marLeft w:val="0"/>
      <w:marRight w:val="0"/>
      <w:marTop w:val="0"/>
      <w:marBottom w:val="0"/>
      <w:divBdr>
        <w:top w:val="none" w:sz="0" w:space="0" w:color="auto"/>
        <w:left w:val="none" w:sz="0" w:space="0" w:color="auto"/>
        <w:bottom w:val="none" w:sz="0" w:space="0" w:color="auto"/>
        <w:right w:val="none" w:sz="0" w:space="0" w:color="auto"/>
      </w:divBdr>
    </w:div>
    <w:div w:id="1359744743">
      <w:bodyDiv w:val="1"/>
      <w:marLeft w:val="45"/>
      <w:marRight w:val="45"/>
      <w:marTop w:val="90"/>
      <w:marBottom w:val="90"/>
      <w:divBdr>
        <w:top w:val="none" w:sz="0" w:space="0" w:color="auto"/>
        <w:left w:val="none" w:sz="0" w:space="0" w:color="auto"/>
        <w:bottom w:val="none" w:sz="0" w:space="0" w:color="auto"/>
        <w:right w:val="none" w:sz="0" w:space="0" w:color="auto"/>
      </w:divBdr>
      <w:divsChild>
        <w:div w:id="792676800">
          <w:marLeft w:val="0"/>
          <w:marRight w:val="0"/>
          <w:marTop w:val="480"/>
          <w:marBottom w:val="0"/>
          <w:divBdr>
            <w:top w:val="single" w:sz="8" w:space="28" w:color="000000"/>
            <w:left w:val="none" w:sz="0" w:space="0" w:color="auto"/>
            <w:bottom w:val="none" w:sz="0" w:space="0" w:color="auto"/>
            <w:right w:val="none" w:sz="0" w:space="0" w:color="auto"/>
          </w:divBdr>
          <w:divsChild>
            <w:div w:id="244264474">
              <w:marLeft w:val="0"/>
              <w:marRight w:val="0"/>
              <w:marTop w:val="45"/>
              <w:marBottom w:val="0"/>
              <w:divBdr>
                <w:top w:val="none" w:sz="0" w:space="0" w:color="auto"/>
                <w:left w:val="none" w:sz="0" w:space="0" w:color="auto"/>
                <w:bottom w:val="none" w:sz="0" w:space="0" w:color="auto"/>
                <w:right w:val="none" w:sz="0" w:space="0" w:color="auto"/>
              </w:divBdr>
            </w:div>
          </w:divsChild>
        </w:div>
        <w:div w:id="953949666">
          <w:marLeft w:val="0"/>
          <w:marRight w:val="0"/>
          <w:marTop w:val="240"/>
          <w:marBottom w:val="0"/>
          <w:divBdr>
            <w:top w:val="none" w:sz="0" w:space="0" w:color="auto"/>
            <w:left w:val="none" w:sz="0" w:space="0" w:color="auto"/>
            <w:bottom w:val="none" w:sz="0" w:space="0" w:color="auto"/>
            <w:right w:val="none" w:sz="0" w:space="0" w:color="auto"/>
          </w:divBdr>
        </w:div>
      </w:divsChild>
    </w:div>
    <w:div w:id="1380284478">
      <w:bodyDiv w:val="1"/>
      <w:marLeft w:val="0"/>
      <w:marRight w:val="0"/>
      <w:marTop w:val="0"/>
      <w:marBottom w:val="0"/>
      <w:divBdr>
        <w:top w:val="none" w:sz="0" w:space="0" w:color="auto"/>
        <w:left w:val="none" w:sz="0" w:space="0" w:color="auto"/>
        <w:bottom w:val="none" w:sz="0" w:space="0" w:color="auto"/>
        <w:right w:val="none" w:sz="0" w:space="0" w:color="auto"/>
      </w:divBdr>
    </w:div>
    <w:div w:id="1393113963">
      <w:bodyDiv w:val="1"/>
      <w:marLeft w:val="0"/>
      <w:marRight w:val="0"/>
      <w:marTop w:val="0"/>
      <w:marBottom w:val="0"/>
      <w:divBdr>
        <w:top w:val="none" w:sz="0" w:space="0" w:color="auto"/>
        <w:left w:val="none" w:sz="0" w:space="0" w:color="auto"/>
        <w:bottom w:val="none" w:sz="0" w:space="0" w:color="auto"/>
        <w:right w:val="none" w:sz="0" w:space="0" w:color="auto"/>
      </w:divBdr>
    </w:div>
    <w:div w:id="1430662266">
      <w:bodyDiv w:val="1"/>
      <w:marLeft w:val="45"/>
      <w:marRight w:val="45"/>
      <w:marTop w:val="90"/>
      <w:marBottom w:val="90"/>
      <w:divBdr>
        <w:top w:val="none" w:sz="0" w:space="0" w:color="auto"/>
        <w:left w:val="none" w:sz="0" w:space="0" w:color="auto"/>
        <w:bottom w:val="none" w:sz="0" w:space="0" w:color="auto"/>
        <w:right w:val="none" w:sz="0" w:space="0" w:color="auto"/>
      </w:divBdr>
      <w:divsChild>
        <w:div w:id="1918901608">
          <w:marLeft w:val="0"/>
          <w:marRight w:val="0"/>
          <w:marTop w:val="480"/>
          <w:marBottom w:val="0"/>
          <w:divBdr>
            <w:top w:val="single" w:sz="8" w:space="28" w:color="000000"/>
            <w:left w:val="none" w:sz="0" w:space="0" w:color="auto"/>
            <w:bottom w:val="none" w:sz="0" w:space="0" w:color="auto"/>
            <w:right w:val="none" w:sz="0" w:space="0" w:color="auto"/>
          </w:divBdr>
          <w:divsChild>
            <w:div w:id="1787844227">
              <w:marLeft w:val="0"/>
              <w:marRight w:val="0"/>
              <w:marTop w:val="45"/>
              <w:marBottom w:val="0"/>
              <w:divBdr>
                <w:top w:val="none" w:sz="0" w:space="0" w:color="auto"/>
                <w:left w:val="none" w:sz="0" w:space="0" w:color="auto"/>
                <w:bottom w:val="none" w:sz="0" w:space="0" w:color="auto"/>
                <w:right w:val="none" w:sz="0" w:space="0" w:color="auto"/>
              </w:divBdr>
            </w:div>
          </w:divsChild>
        </w:div>
        <w:div w:id="1950550292">
          <w:marLeft w:val="0"/>
          <w:marRight w:val="0"/>
          <w:marTop w:val="240"/>
          <w:marBottom w:val="0"/>
          <w:divBdr>
            <w:top w:val="none" w:sz="0" w:space="0" w:color="auto"/>
            <w:left w:val="none" w:sz="0" w:space="0" w:color="auto"/>
            <w:bottom w:val="none" w:sz="0" w:space="0" w:color="auto"/>
            <w:right w:val="none" w:sz="0" w:space="0" w:color="auto"/>
          </w:divBdr>
        </w:div>
      </w:divsChild>
    </w:div>
    <w:div w:id="1590894605">
      <w:bodyDiv w:val="1"/>
      <w:marLeft w:val="0"/>
      <w:marRight w:val="0"/>
      <w:marTop w:val="0"/>
      <w:marBottom w:val="0"/>
      <w:divBdr>
        <w:top w:val="none" w:sz="0" w:space="0" w:color="auto"/>
        <w:left w:val="none" w:sz="0" w:space="0" w:color="auto"/>
        <w:bottom w:val="none" w:sz="0" w:space="0" w:color="auto"/>
        <w:right w:val="none" w:sz="0" w:space="0" w:color="auto"/>
      </w:divBdr>
    </w:div>
    <w:div w:id="1659654993">
      <w:bodyDiv w:val="1"/>
      <w:marLeft w:val="0"/>
      <w:marRight w:val="0"/>
      <w:marTop w:val="0"/>
      <w:marBottom w:val="0"/>
      <w:divBdr>
        <w:top w:val="none" w:sz="0" w:space="0" w:color="auto"/>
        <w:left w:val="none" w:sz="0" w:space="0" w:color="auto"/>
        <w:bottom w:val="none" w:sz="0" w:space="0" w:color="auto"/>
        <w:right w:val="none" w:sz="0" w:space="0" w:color="auto"/>
      </w:divBdr>
    </w:div>
    <w:div w:id="1929999874">
      <w:bodyDiv w:val="1"/>
      <w:marLeft w:val="0"/>
      <w:marRight w:val="0"/>
      <w:marTop w:val="0"/>
      <w:marBottom w:val="0"/>
      <w:divBdr>
        <w:top w:val="none" w:sz="0" w:space="0" w:color="auto"/>
        <w:left w:val="none" w:sz="0" w:space="0" w:color="auto"/>
        <w:bottom w:val="none" w:sz="0" w:space="0" w:color="auto"/>
        <w:right w:val="none" w:sz="0" w:space="0" w:color="auto"/>
      </w:divBdr>
    </w:div>
    <w:div w:id="1945116571">
      <w:bodyDiv w:val="1"/>
      <w:marLeft w:val="0"/>
      <w:marRight w:val="0"/>
      <w:marTop w:val="0"/>
      <w:marBottom w:val="0"/>
      <w:divBdr>
        <w:top w:val="none" w:sz="0" w:space="0" w:color="auto"/>
        <w:left w:val="none" w:sz="0" w:space="0" w:color="auto"/>
        <w:bottom w:val="none" w:sz="0" w:space="0" w:color="auto"/>
        <w:right w:val="none" w:sz="0" w:space="0" w:color="auto"/>
      </w:divBdr>
    </w:div>
    <w:div w:id="1999261276">
      <w:bodyDiv w:val="1"/>
      <w:marLeft w:val="0"/>
      <w:marRight w:val="0"/>
      <w:marTop w:val="0"/>
      <w:marBottom w:val="0"/>
      <w:divBdr>
        <w:top w:val="none" w:sz="0" w:space="0" w:color="auto"/>
        <w:left w:val="none" w:sz="0" w:space="0" w:color="auto"/>
        <w:bottom w:val="none" w:sz="0" w:space="0" w:color="auto"/>
        <w:right w:val="none" w:sz="0" w:space="0" w:color="auto"/>
      </w:divBdr>
    </w:div>
    <w:div w:id="202605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new.llkc.lv/lv/biroji/meza-konsultaciju-pakalpojumu-centr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F:\BD-Nodala\Bud&#382;ets%202018.gads\4%20Likumprojekta%20izveide\5.2.%20Paskaidrojumi\5.2.1.%20ZM\Preciz\VARAM_ZM_grafiki.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886739817903934"/>
          <c:y val="9.3969393249674987E-2"/>
          <c:w val="0.8708887569569197"/>
          <c:h val="0.65141690180301426"/>
        </c:manualLayout>
      </c:layout>
      <c:barChart>
        <c:barDir val="col"/>
        <c:grouping val="stacked"/>
        <c:varyColors val="0"/>
        <c:ser>
          <c:idx val="0"/>
          <c:order val="0"/>
          <c:tx>
            <c:strRef>
              <c:f>'2019'!$A$3</c:f>
              <c:strCache>
                <c:ptCount val="1"/>
                <c:pt idx="0">
                  <c:v>valsts pamatfunkciju īstenošana</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'2019'!$B$2:$F$2</c:f>
              <c:strCache>
                <c:ptCount val="5"/>
                <c:pt idx="0">
                  <c:v>2017.gads
(izpilde)</c:v>
                </c:pt>
                <c:pt idx="1">
                  <c:v>2018.gada
plāns</c:v>
                </c:pt>
                <c:pt idx="2">
                  <c:v>2019.gada
plāns</c:v>
                </c:pt>
                <c:pt idx="3">
                  <c:v>2020.gada
prognoze</c:v>
                </c:pt>
                <c:pt idx="4">
                  <c:v>2021.gada
prognoze</c:v>
                </c:pt>
              </c:strCache>
            </c:strRef>
          </c:cat>
          <c:val>
            <c:numRef>
              <c:f>'2019'!$B$3:$F$3</c:f>
              <c:numCache>
                <c:formatCode>#,##0</c:formatCode>
                <c:ptCount val="5"/>
                <c:pt idx="0">
                  <c:v>104165625</c:v>
                </c:pt>
                <c:pt idx="1">
                  <c:v>88993519</c:v>
                </c:pt>
                <c:pt idx="2">
                  <c:v>88314192</c:v>
                </c:pt>
                <c:pt idx="3">
                  <c:v>87631122</c:v>
                </c:pt>
                <c:pt idx="4">
                  <c:v>85534169</c:v>
                </c:pt>
              </c:numCache>
            </c:numRef>
          </c:val>
          <c:extLst>
            <c:ext xmlns:c16="http://schemas.microsoft.com/office/drawing/2014/chart" uri="{C3380CC4-5D6E-409C-BE32-E72D297353CC}">
              <c16:uniqueId val="{00000000-D988-468F-9480-CCABEF682E44}"/>
            </c:ext>
          </c:extLst>
        </c:ser>
        <c:ser>
          <c:idx val="1"/>
          <c:order val="1"/>
          <c:tx>
            <c:strRef>
              <c:f>'2019'!$A$4</c:f>
              <c:strCache>
                <c:ptCount val="1"/>
                <c:pt idx="0">
                  <c:v>ES politiku instrumentu un pārējās ĀFP līdzfinansēto un finansēto projektu un pasākumu īstenošana</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'2019'!$B$2:$F$2</c:f>
              <c:strCache>
                <c:ptCount val="5"/>
                <c:pt idx="0">
                  <c:v>2017.gads
(izpilde)</c:v>
                </c:pt>
                <c:pt idx="1">
                  <c:v>2018.gada
plāns</c:v>
                </c:pt>
                <c:pt idx="2">
                  <c:v>2019.gada
plāns</c:v>
                </c:pt>
                <c:pt idx="3">
                  <c:v>2020.gada
prognoze</c:v>
                </c:pt>
                <c:pt idx="4">
                  <c:v>2021.gada
prognoze</c:v>
                </c:pt>
              </c:strCache>
            </c:strRef>
          </c:cat>
          <c:val>
            <c:numRef>
              <c:f>'2019'!$B$4:$F$4</c:f>
              <c:numCache>
                <c:formatCode>#,##0</c:formatCode>
                <c:ptCount val="5"/>
                <c:pt idx="0">
                  <c:v>593158839</c:v>
                </c:pt>
                <c:pt idx="1">
                  <c:v>579079483</c:v>
                </c:pt>
                <c:pt idx="2">
                  <c:v>584091519</c:v>
                </c:pt>
                <c:pt idx="3">
                  <c:v>551965065</c:v>
                </c:pt>
                <c:pt idx="4">
                  <c:v>191455121</c:v>
                </c:pt>
              </c:numCache>
            </c:numRef>
          </c:val>
          <c:extLst>
            <c:ext xmlns:c16="http://schemas.microsoft.com/office/drawing/2014/chart" uri="{C3380CC4-5D6E-409C-BE32-E72D297353CC}">
              <c16:uniqueId val="{00000001-D988-468F-9480-CCABEF682E44}"/>
            </c:ext>
          </c:extLst>
        </c:ser>
        <c:dLbls>
          <c:showLegendKey val="0"/>
          <c:showVal val="0"/>
          <c:showCatName val="0"/>
          <c:showSerName val="0"/>
          <c:showPercent val="0"/>
          <c:showBubbleSize val="0"/>
        </c:dLbls>
        <c:gapWidth val="34"/>
        <c:overlap val="100"/>
        <c:axId val="289344880"/>
        <c:axId val="289345208"/>
      </c:barChart>
      <c:catAx>
        <c:axId val="2893448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289345208"/>
        <c:crosses val="autoZero"/>
        <c:auto val="1"/>
        <c:lblAlgn val="ctr"/>
        <c:lblOffset val="100"/>
        <c:noMultiLvlLbl val="0"/>
      </c:catAx>
      <c:valAx>
        <c:axId val="289345208"/>
        <c:scaling>
          <c:orientation val="minMax"/>
          <c:max val="700000000"/>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crossAx val="289344880"/>
        <c:crosses val="autoZero"/>
        <c:crossBetween val="between"/>
      </c:valAx>
      <c:spPr>
        <a:noFill/>
        <a:ln>
          <a:noFill/>
        </a:ln>
        <a:effectLst/>
      </c:spPr>
    </c:plotArea>
    <c:legend>
      <c:legendPos val="b"/>
      <c:layout>
        <c:manualLayout>
          <c:xMode val="edge"/>
          <c:yMode val="edge"/>
          <c:x val="9.7554636780533624E-2"/>
          <c:y val="0.87406658028505946"/>
          <c:w val="0.83977204734557631"/>
          <c:h val="0.10501843915080235"/>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bg1">
          <a:lumMod val="75000"/>
        </a:schemeClr>
      </a:solid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lv-LV"/>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6E2546-2846-449E-BACA-6E538AEB741C}" type="doc">
      <dgm:prSet loTypeId="urn:microsoft.com/office/officeart/2005/8/layout/default" loCatId="list" qsTypeId="urn:microsoft.com/office/officeart/2005/8/quickstyle/simple3" qsCatId="simple" csTypeId="urn:microsoft.com/office/officeart/2005/8/colors/accent0_1" csCatId="mainScheme" phldr="1"/>
      <dgm:spPr/>
      <dgm:t>
        <a:bodyPr/>
        <a:lstStyle/>
        <a:p>
          <a:endParaRPr lang="lv-LV"/>
        </a:p>
      </dgm:t>
    </dgm:pt>
    <dgm:pt modelId="{88397BC7-3A1F-4729-8809-8347AD410AF8}">
      <dgm:prSet phldrT="[Text]" custT="1"/>
      <dgm:spPr>
        <a:xfrm>
          <a:off x="37605" y="130"/>
          <a:ext cx="3654861" cy="1255995"/>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Pārtikas un dzīvnieku barības nekaitīgums, pārtikas higiēna un kvalitāte, dzīvnieku veselība, labturība un aizsardzība </a:t>
          </a:r>
        </a:p>
      </dgm:t>
    </dgm:pt>
    <dgm:pt modelId="{7ED0AA73-34B9-430C-9A02-77D2B64C4C5A}" type="parTrans" cxnId="{93E729EB-B1AA-4C8C-80E6-C38FB7310DD2}">
      <dgm:prSet/>
      <dgm:spPr/>
      <dgm:t>
        <a:bodyPr/>
        <a:lstStyle/>
        <a:p>
          <a:pPr>
            <a:spcBef>
              <a:spcPts val="0"/>
            </a:spcBef>
            <a:spcAft>
              <a:spcPts val="0"/>
            </a:spcAft>
          </a:pPr>
          <a:endParaRPr lang="lv-LV" sz="1200">
            <a:latin typeface="Times New Roman" panose="02020603050405020304" pitchFamily="18" charset="0"/>
            <a:cs typeface="Times New Roman" panose="02020603050405020304" pitchFamily="18" charset="0"/>
          </a:endParaRPr>
        </a:p>
      </dgm:t>
    </dgm:pt>
    <dgm:pt modelId="{22D552F3-D09E-415D-B614-4CC0ADF7965D}" type="sibTrans" cxnId="{93E729EB-B1AA-4C8C-80E6-C38FB7310DD2}">
      <dgm:prSet/>
      <dgm:spPr/>
      <dgm:t>
        <a:bodyPr/>
        <a:lstStyle/>
        <a:p>
          <a:pPr>
            <a:spcBef>
              <a:spcPts val="0"/>
            </a:spcBef>
            <a:spcAft>
              <a:spcPts val="0"/>
            </a:spcAft>
          </a:pPr>
          <a:endParaRPr lang="lv-LV" sz="1200">
            <a:latin typeface="Times New Roman" panose="02020603050405020304" pitchFamily="18" charset="0"/>
            <a:cs typeface="Times New Roman" panose="02020603050405020304" pitchFamily="18" charset="0"/>
          </a:endParaRPr>
        </a:p>
      </dgm:t>
    </dgm:pt>
    <dgm:pt modelId="{A16BE098-7FFB-4CA4-A0F8-C33C314B06C6}">
      <dgm:prSet phldrT="[Text]" custT="1"/>
      <dgm:spPr>
        <a:xfrm>
          <a:off x="3865064" y="23084"/>
          <a:ext cx="1725969" cy="1210087"/>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Nozaru uzņēmējdarbības attīstības veicināšana</a:t>
          </a:r>
        </a:p>
      </dgm:t>
    </dgm:pt>
    <dgm:pt modelId="{DD27C2DC-FE27-40DC-A725-9F482C79D8FC}" type="parTrans" cxnId="{6B5A3601-6A50-48CE-A68E-FF9442947D55}">
      <dgm:prSet/>
      <dgm:spPr/>
      <dgm:t>
        <a:bodyPr/>
        <a:lstStyle/>
        <a:p>
          <a:pPr>
            <a:spcBef>
              <a:spcPts val="0"/>
            </a:spcBef>
            <a:spcAft>
              <a:spcPts val="0"/>
            </a:spcAft>
          </a:pPr>
          <a:endParaRPr lang="lv-LV" sz="1200">
            <a:latin typeface="Times New Roman" panose="02020603050405020304" pitchFamily="18" charset="0"/>
            <a:cs typeface="Times New Roman" panose="02020603050405020304" pitchFamily="18" charset="0"/>
          </a:endParaRPr>
        </a:p>
      </dgm:t>
    </dgm:pt>
    <dgm:pt modelId="{FA80FF5C-3FD6-4789-8764-09B32B4FA6FF}" type="sibTrans" cxnId="{6B5A3601-6A50-48CE-A68E-FF9442947D55}">
      <dgm:prSet/>
      <dgm:spPr/>
      <dgm:t>
        <a:bodyPr/>
        <a:lstStyle/>
        <a:p>
          <a:pPr>
            <a:spcBef>
              <a:spcPts val="0"/>
            </a:spcBef>
            <a:spcAft>
              <a:spcPts val="0"/>
            </a:spcAft>
          </a:pPr>
          <a:endParaRPr lang="lv-LV" sz="1200">
            <a:latin typeface="Times New Roman" panose="02020603050405020304" pitchFamily="18" charset="0"/>
            <a:cs typeface="Times New Roman" panose="02020603050405020304" pitchFamily="18" charset="0"/>
          </a:endParaRPr>
        </a:p>
      </dgm:t>
    </dgm:pt>
    <dgm:pt modelId="{C4E70684-FC6C-438F-821A-42FD4802F988}">
      <dgm:prSet phldrT="[Text]" custT="1"/>
      <dgm:spPr>
        <a:xfrm>
          <a:off x="1951335" y="1428722"/>
          <a:ext cx="1725969" cy="1035581"/>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Dabas resursu ilgtspējības saglabāšana</a:t>
          </a:r>
        </a:p>
      </dgm:t>
    </dgm:pt>
    <dgm:pt modelId="{EAEDC41A-79CE-48AE-9794-A800B0775F50}" type="parTrans" cxnId="{748BF469-8544-44F9-B8A3-C2B37C0F119D}">
      <dgm:prSet/>
      <dgm:spPr/>
      <dgm:t>
        <a:bodyPr/>
        <a:lstStyle/>
        <a:p>
          <a:pPr>
            <a:spcBef>
              <a:spcPts val="0"/>
            </a:spcBef>
            <a:spcAft>
              <a:spcPts val="0"/>
            </a:spcAft>
          </a:pPr>
          <a:endParaRPr lang="lv-LV" sz="1200">
            <a:latin typeface="Times New Roman" panose="02020603050405020304" pitchFamily="18" charset="0"/>
            <a:cs typeface="Times New Roman" panose="02020603050405020304" pitchFamily="18" charset="0"/>
          </a:endParaRPr>
        </a:p>
      </dgm:t>
    </dgm:pt>
    <dgm:pt modelId="{446F46F6-79EA-4B2C-B62A-FE54C657ECF7}" type="sibTrans" cxnId="{748BF469-8544-44F9-B8A3-C2B37C0F119D}">
      <dgm:prSet/>
      <dgm:spPr/>
      <dgm:t>
        <a:bodyPr/>
        <a:lstStyle/>
        <a:p>
          <a:pPr>
            <a:spcBef>
              <a:spcPts val="0"/>
            </a:spcBef>
            <a:spcAft>
              <a:spcPts val="0"/>
            </a:spcAft>
          </a:pPr>
          <a:endParaRPr lang="lv-LV" sz="1200">
            <a:latin typeface="Times New Roman" panose="02020603050405020304" pitchFamily="18" charset="0"/>
            <a:cs typeface="Times New Roman" panose="02020603050405020304" pitchFamily="18" charset="0"/>
          </a:endParaRPr>
        </a:p>
      </dgm:t>
    </dgm:pt>
    <dgm:pt modelId="{C69BD29E-43E5-44BB-BFFE-EABB96D1F852}">
      <dgm:prSet phldrT="[Text]" custT="1"/>
      <dgm:spPr>
        <a:xfrm>
          <a:off x="52768" y="1428722"/>
          <a:ext cx="1725969" cy="1035581"/>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Cilvēkresursu attīstības veicināšana laukiem</a:t>
          </a:r>
        </a:p>
      </dgm:t>
    </dgm:pt>
    <dgm:pt modelId="{A1FD7355-9755-4C29-8191-9B2E6BB8F5E5}" type="parTrans" cxnId="{0F960EE6-BCDA-4D61-A06D-E52D2ECA6851}">
      <dgm:prSet/>
      <dgm:spPr/>
      <dgm:t>
        <a:bodyPr/>
        <a:lstStyle/>
        <a:p>
          <a:pPr>
            <a:spcBef>
              <a:spcPts val="0"/>
            </a:spcBef>
            <a:spcAft>
              <a:spcPts val="0"/>
            </a:spcAft>
          </a:pPr>
          <a:endParaRPr lang="lv-LV" sz="1200">
            <a:latin typeface="Times New Roman" panose="02020603050405020304" pitchFamily="18" charset="0"/>
            <a:cs typeface="Times New Roman" panose="02020603050405020304" pitchFamily="18" charset="0"/>
          </a:endParaRPr>
        </a:p>
      </dgm:t>
    </dgm:pt>
    <dgm:pt modelId="{79D21381-CFD1-4BF3-9C06-0E6EB7C5AC32}" type="sibTrans" cxnId="{0F960EE6-BCDA-4D61-A06D-E52D2ECA6851}">
      <dgm:prSet/>
      <dgm:spPr/>
      <dgm:t>
        <a:bodyPr/>
        <a:lstStyle/>
        <a:p>
          <a:pPr>
            <a:spcBef>
              <a:spcPts val="0"/>
            </a:spcBef>
            <a:spcAft>
              <a:spcPts val="0"/>
            </a:spcAft>
          </a:pPr>
          <a:endParaRPr lang="lv-LV" sz="1200">
            <a:latin typeface="Times New Roman" panose="02020603050405020304" pitchFamily="18" charset="0"/>
            <a:cs typeface="Times New Roman" panose="02020603050405020304" pitchFamily="18" charset="0"/>
          </a:endParaRPr>
        </a:p>
      </dgm:t>
    </dgm:pt>
    <dgm:pt modelId="{EB4C54AD-6AD1-49D1-A185-4D2AE0F9064D}">
      <dgm:prSet phldrT="[Text]" custT="1"/>
      <dgm:spPr>
        <a:xfrm>
          <a:off x="3849901" y="1428722"/>
          <a:ext cx="1725969" cy="1035581"/>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gm:spPr>
      <dgm:t>
        <a:bodyPr/>
        <a:lstStyle/>
        <a:p>
          <a:pPr>
            <a:spcBef>
              <a:spcPts val="0"/>
            </a:spcBef>
            <a:spcAft>
              <a:spcPts val="0"/>
            </a:spcAft>
          </a:pPr>
          <a:r>
            <a:rPr lang="lv-LV"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Nozaru vadība un politikas plānošana</a:t>
          </a:r>
        </a:p>
      </dgm:t>
    </dgm:pt>
    <dgm:pt modelId="{F68E3230-1B0E-4487-9C9E-C88C898F7A5D}" type="parTrans" cxnId="{CAC52A5A-19A8-4680-B048-19DE4BFB750C}">
      <dgm:prSet/>
      <dgm:spPr/>
      <dgm:t>
        <a:bodyPr/>
        <a:lstStyle/>
        <a:p>
          <a:endParaRPr lang="en-US" sz="1200">
            <a:latin typeface="Times New Roman" panose="02020603050405020304" pitchFamily="18" charset="0"/>
            <a:cs typeface="Times New Roman" panose="02020603050405020304" pitchFamily="18" charset="0"/>
          </a:endParaRPr>
        </a:p>
      </dgm:t>
    </dgm:pt>
    <dgm:pt modelId="{7C242D1D-6283-4EEF-9991-4EE32F6B19BA}" type="sibTrans" cxnId="{CAC52A5A-19A8-4680-B048-19DE4BFB750C}">
      <dgm:prSet/>
      <dgm:spPr/>
      <dgm:t>
        <a:bodyPr/>
        <a:lstStyle/>
        <a:p>
          <a:endParaRPr lang="en-US" sz="1200">
            <a:latin typeface="Times New Roman" panose="02020603050405020304" pitchFamily="18" charset="0"/>
            <a:cs typeface="Times New Roman" panose="02020603050405020304" pitchFamily="18" charset="0"/>
          </a:endParaRPr>
        </a:p>
      </dgm:t>
    </dgm:pt>
    <dgm:pt modelId="{742CD35E-24E8-4AF8-8ED4-3DD4C1D57ACF}" type="pres">
      <dgm:prSet presAssocID="{306E2546-2846-449E-BACA-6E538AEB741C}" presName="diagram" presStyleCnt="0">
        <dgm:presLayoutVars>
          <dgm:dir/>
          <dgm:resizeHandles val="exact"/>
        </dgm:presLayoutVars>
      </dgm:prSet>
      <dgm:spPr/>
      <dgm:t>
        <a:bodyPr/>
        <a:lstStyle/>
        <a:p>
          <a:endParaRPr lang="lv-LV"/>
        </a:p>
      </dgm:t>
    </dgm:pt>
    <dgm:pt modelId="{5F8CBC20-C14B-46F6-BA45-39C03570DEDD}" type="pres">
      <dgm:prSet presAssocID="{88397BC7-3A1F-4729-8809-8347AD410AF8}" presName="node" presStyleLbl="node1" presStyleIdx="0" presStyleCnt="5" custScaleX="211757" custScaleY="121284">
        <dgm:presLayoutVars>
          <dgm:bulletEnabled val="1"/>
        </dgm:presLayoutVars>
      </dgm:prSet>
      <dgm:spPr/>
      <dgm:t>
        <a:bodyPr/>
        <a:lstStyle/>
        <a:p>
          <a:endParaRPr lang="lv-LV"/>
        </a:p>
      </dgm:t>
    </dgm:pt>
    <dgm:pt modelId="{205FF196-492B-4BD7-8355-0D798E63FA10}" type="pres">
      <dgm:prSet presAssocID="{22D552F3-D09E-415D-B614-4CC0ADF7965D}" presName="sibTrans" presStyleCnt="0"/>
      <dgm:spPr/>
    </dgm:pt>
    <dgm:pt modelId="{477AE2EB-16C6-4DDF-B8E8-260749502CBE}" type="pres">
      <dgm:prSet presAssocID="{A16BE098-7FFB-4CA4-A0F8-C33C314B06C6}" presName="node" presStyleLbl="node1" presStyleIdx="1" presStyleCnt="5" custScaleY="121195">
        <dgm:presLayoutVars>
          <dgm:bulletEnabled val="1"/>
        </dgm:presLayoutVars>
      </dgm:prSet>
      <dgm:spPr/>
      <dgm:t>
        <a:bodyPr/>
        <a:lstStyle/>
        <a:p>
          <a:endParaRPr lang="lv-LV"/>
        </a:p>
      </dgm:t>
    </dgm:pt>
    <dgm:pt modelId="{27D8A555-7D4A-4ED9-8923-67102952F2DF}" type="pres">
      <dgm:prSet presAssocID="{FA80FF5C-3FD6-4789-8764-09B32B4FA6FF}" presName="sibTrans" presStyleCnt="0"/>
      <dgm:spPr/>
    </dgm:pt>
    <dgm:pt modelId="{3B5180AC-1F2E-443E-87BE-8445337E9DB2}" type="pres">
      <dgm:prSet presAssocID="{C69BD29E-43E5-44BB-BFFE-EABB96D1F852}" presName="node" presStyleLbl="node1" presStyleIdx="2" presStyleCnt="5">
        <dgm:presLayoutVars>
          <dgm:bulletEnabled val="1"/>
        </dgm:presLayoutVars>
      </dgm:prSet>
      <dgm:spPr/>
      <dgm:t>
        <a:bodyPr/>
        <a:lstStyle/>
        <a:p>
          <a:endParaRPr lang="lv-LV"/>
        </a:p>
      </dgm:t>
    </dgm:pt>
    <dgm:pt modelId="{D4EDE607-3D5F-44EB-A3E8-232F47BC8840}" type="pres">
      <dgm:prSet presAssocID="{79D21381-CFD1-4BF3-9C06-0E6EB7C5AC32}" presName="sibTrans" presStyleCnt="0"/>
      <dgm:spPr/>
    </dgm:pt>
    <dgm:pt modelId="{118AB14B-D866-47F3-9B14-C490FD46760F}" type="pres">
      <dgm:prSet presAssocID="{C4E70684-FC6C-438F-821A-42FD4802F988}" presName="node" presStyleLbl="node1" presStyleIdx="3" presStyleCnt="5">
        <dgm:presLayoutVars>
          <dgm:bulletEnabled val="1"/>
        </dgm:presLayoutVars>
      </dgm:prSet>
      <dgm:spPr/>
      <dgm:t>
        <a:bodyPr/>
        <a:lstStyle/>
        <a:p>
          <a:endParaRPr lang="lv-LV"/>
        </a:p>
      </dgm:t>
    </dgm:pt>
    <dgm:pt modelId="{F136349C-E2B5-4726-AE0D-7818A1EA96E0}" type="pres">
      <dgm:prSet presAssocID="{446F46F6-79EA-4B2C-B62A-FE54C657ECF7}" presName="sibTrans" presStyleCnt="0"/>
      <dgm:spPr/>
    </dgm:pt>
    <dgm:pt modelId="{4685D423-97EB-4A43-BC02-DB511100C271}" type="pres">
      <dgm:prSet presAssocID="{EB4C54AD-6AD1-49D1-A185-4D2AE0F9064D}" presName="node" presStyleLbl="node1" presStyleIdx="4" presStyleCnt="5">
        <dgm:presLayoutVars>
          <dgm:bulletEnabled val="1"/>
        </dgm:presLayoutVars>
      </dgm:prSet>
      <dgm:spPr/>
      <dgm:t>
        <a:bodyPr/>
        <a:lstStyle/>
        <a:p>
          <a:endParaRPr lang="lv-LV"/>
        </a:p>
      </dgm:t>
    </dgm:pt>
  </dgm:ptLst>
  <dgm:cxnLst>
    <dgm:cxn modelId="{84914137-9EAC-4091-9B02-AF064844668B}" type="presOf" srcId="{A16BE098-7FFB-4CA4-A0F8-C33C314B06C6}" destId="{477AE2EB-16C6-4DDF-B8E8-260749502CBE}" srcOrd="0" destOrd="0" presId="urn:microsoft.com/office/officeart/2005/8/layout/default"/>
    <dgm:cxn modelId="{BFAE5269-BBD4-4E87-8707-E04AB63E478C}" type="presOf" srcId="{88397BC7-3A1F-4729-8809-8347AD410AF8}" destId="{5F8CBC20-C14B-46F6-BA45-39C03570DEDD}" srcOrd="0" destOrd="0" presId="urn:microsoft.com/office/officeart/2005/8/layout/default"/>
    <dgm:cxn modelId="{70DA0A69-2931-4C76-9516-2DEEF5FFD65B}" type="presOf" srcId="{C69BD29E-43E5-44BB-BFFE-EABB96D1F852}" destId="{3B5180AC-1F2E-443E-87BE-8445337E9DB2}" srcOrd="0" destOrd="0" presId="urn:microsoft.com/office/officeart/2005/8/layout/default"/>
    <dgm:cxn modelId="{748BF469-8544-44F9-B8A3-C2B37C0F119D}" srcId="{306E2546-2846-449E-BACA-6E538AEB741C}" destId="{C4E70684-FC6C-438F-821A-42FD4802F988}" srcOrd="3" destOrd="0" parTransId="{EAEDC41A-79CE-48AE-9794-A800B0775F50}" sibTransId="{446F46F6-79EA-4B2C-B62A-FE54C657ECF7}"/>
    <dgm:cxn modelId="{DCAD49A7-3D52-474C-86FF-41C8A5E324E3}" type="presOf" srcId="{306E2546-2846-449E-BACA-6E538AEB741C}" destId="{742CD35E-24E8-4AF8-8ED4-3DD4C1D57ACF}" srcOrd="0" destOrd="0" presId="urn:microsoft.com/office/officeart/2005/8/layout/default"/>
    <dgm:cxn modelId="{93E729EB-B1AA-4C8C-80E6-C38FB7310DD2}" srcId="{306E2546-2846-449E-BACA-6E538AEB741C}" destId="{88397BC7-3A1F-4729-8809-8347AD410AF8}" srcOrd="0" destOrd="0" parTransId="{7ED0AA73-34B9-430C-9A02-77D2B64C4C5A}" sibTransId="{22D552F3-D09E-415D-B614-4CC0ADF7965D}"/>
    <dgm:cxn modelId="{B7FA0F63-6B86-4414-A346-038F366CD989}" type="presOf" srcId="{C4E70684-FC6C-438F-821A-42FD4802F988}" destId="{118AB14B-D866-47F3-9B14-C490FD46760F}" srcOrd="0" destOrd="0" presId="urn:microsoft.com/office/officeart/2005/8/layout/default"/>
    <dgm:cxn modelId="{0F960EE6-BCDA-4D61-A06D-E52D2ECA6851}" srcId="{306E2546-2846-449E-BACA-6E538AEB741C}" destId="{C69BD29E-43E5-44BB-BFFE-EABB96D1F852}" srcOrd="2" destOrd="0" parTransId="{A1FD7355-9755-4C29-8191-9B2E6BB8F5E5}" sibTransId="{79D21381-CFD1-4BF3-9C06-0E6EB7C5AC32}"/>
    <dgm:cxn modelId="{CAC52A5A-19A8-4680-B048-19DE4BFB750C}" srcId="{306E2546-2846-449E-BACA-6E538AEB741C}" destId="{EB4C54AD-6AD1-49D1-A185-4D2AE0F9064D}" srcOrd="4" destOrd="0" parTransId="{F68E3230-1B0E-4487-9C9E-C88C898F7A5D}" sibTransId="{7C242D1D-6283-4EEF-9991-4EE32F6B19BA}"/>
    <dgm:cxn modelId="{C5D76BC5-3122-4152-849D-67C94C9F609E}" type="presOf" srcId="{EB4C54AD-6AD1-49D1-A185-4D2AE0F9064D}" destId="{4685D423-97EB-4A43-BC02-DB511100C271}" srcOrd="0" destOrd="0" presId="urn:microsoft.com/office/officeart/2005/8/layout/default"/>
    <dgm:cxn modelId="{6B5A3601-6A50-48CE-A68E-FF9442947D55}" srcId="{306E2546-2846-449E-BACA-6E538AEB741C}" destId="{A16BE098-7FFB-4CA4-A0F8-C33C314B06C6}" srcOrd="1" destOrd="0" parTransId="{DD27C2DC-FE27-40DC-A725-9F482C79D8FC}" sibTransId="{FA80FF5C-3FD6-4789-8764-09B32B4FA6FF}"/>
    <dgm:cxn modelId="{719D9904-BE50-481F-AB6E-98E388DD9C1C}" type="presParOf" srcId="{742CD35E-24E8-4AF8-8ED4-3DD4C1D57ACF}" destId="{5F8CBC20-C14B-46F6-BA45-39C03570DEDD}" srcOrd="0" destOrd="0" presId="urn:microsoft.com/office/officeart/2005/8/layout/default"/>
    <dgm:cxn modelId="{42ED7A6E-9AAE-4E42-9042-77EF6CA04A5C}" type="presParOf" srcId="{742CD35E-24E8-4AF8-8ED4-3DD4C1D57ACF}" destId="{205FF196-492B-4BD7-8355-0D798E63FA10}" srcOrd="1" destOrd="0" presId="urn:microsoft.com/office/officeart/2005/8/layout/default"/>
    <dgm:cxn modelId="{E3C505D3-4F87-49C5-A81C-1E82146DA5C7}" type="presParOf" srcId="{742CD35E-24E8-4AF8-8ED4-3DD4C1D57ACF}" destId="{477AE2EB-16C6-4DDF-B8E8-260749502CBE}" srcOrd="2" destOrd="0" presId="urn:microsoft.com/office/officeart/2005/8/layout/default"/>
    <dgm:cxn modelId="{B5686BE7-6BCA-4372-A1C5-B0AC6F55C284}" type="presParOf" srcId="{742CD35E-24E8-4AF8-8ED4-3DD4C1D57ACF}" destId="{27D8A555-7D4A-4ED9-8923-67102952F2DF}" srcOrd="3" destOrd="0" presId="urn:microsoft.com/office/officeart/2005/8/layout/default"/>
    <dgm:cxn modelId="{325D93BC-2210-4A01-964D-185542765098}" type="presParOf" srcId="{742CD35E-24E8-4AF8-8ED4-3DD4C1D57ACF}" destId="{3B5180AC-1F2E-443E-87BE-8445337E9DB2}" srcOrd="4" destOrd="0" presId="urn:microsoft.com/office/officeart/2005/8/layout/default"/>
    <dgm:cxn modelId="{D1B01A7D-C216-43AC-8406-5A90350F6216}" type="presParOf" srcId="{742CD35E-24E8-4AF8-8ED4-3DD4C1D57ACF}" destId="{D4EDE607-3D5F-44EB-A3E8-232F47BC8840}" srcOrd="5" destOrd="0" presId="urn:microsoft.com/office/officeart/2005/8/layout/default"/>
    <dgm:cxn modelId="{595AE3C7-7E6C-4A71-A757-982E0ADC7154}" type="presParOf" srcId="{742CD35E-24E8-4AF8-8ED4-3DD4C1D57ACF}" destId="{118AB14B-D866-47F3-9B14-C490FD46760F}" srcOrd="6" destOrd="0" presId="urn:microsoft.com/office/officeart/2005/8/layout/default"/>
    <dgm:cxn modelId="{DE2B7AC7-DBB9-4EFB-9201-03F9B8E70F73}" type="presParOf" srcId="{742CD35E-24E8-4AF8-8ED4-3DD4C1D57ACF}" destId="{F136349C-E2B5-4726-AE0D-7818A1EA96E0}" srcOrd="7" destOrd="0" presId="urn:microsoft.com/office/officeart/2005/8/layout/default"/>
    <dgm:cxn modelId="{44AC851C-5AFE-4A33-9C87-8A7C0F085780}" type="presParOf" srcId="{742CD35E-24E8-4AF8-8ED4-3DD4C1D57ACF}" destId="{4685D423-97EB-4A43-BC02-DB511100C271}" srcOrd="8" destOrd="0" presId="urn:microsoft.com/office/officeart/2005/8/layout/defaul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F8CBC20-C14B-46F6-BA45-39C03570DEDD}">
      <dsp:nvSpPr>
        <dsp:cNvPr id="0" name=""/>
        <dsp:cNvSpPr/>
      </dsp:nvSpPr>
      <dsp:spPr>
        <a:xfrm>
          <a:off x="2304" y="63129"/>
          <a:ext cx="3818342" cy="1312175"/>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Pārtikas un dzīvnieku barības nekaitīgums, pārtikas higiēna un kvalitāte, dzīvnieku veselība, labturība un aizsardzība </a:t>
          </a:r>
        </a:p>
      </dsp:txBody>
      <dsp:txXfrm>
        <a:off x="2304" y="63129"/>
        <a:ext cx="3818342" cy="1312175"/>
      </dsp:txXfrm>
    </dsp:sp>
    <dsp:sp modelId="{477AE2EB-16C6-4DDF-B8E8-260749502CBE}">
      <dsp:nvSpPr>
        <dsp:cNvPr id="0" name=""/>
        <dsp:cNvSpPr/>
      </dsp:nvSpPr>
      <dsp:spPr>
        <a:xfrm>
          <a:off x="4000963" y="63611"/>
          <a:ext cx="1803171" cy="1311212"/>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Nozaru uzņēmējdarbības attīstības veicināšana</a:t>
          </a:r>
        </a:p>
      </dsp:txBody>
      <dsp:txXfrm>
        <a:off x="4000963" y="63611"/>
        <a:ext cx="1803171" cy="1311212"/>
      </dsp:txXfrm>
    </dsp:sp>
    <dsp:sp modelId="{3B5180AC-1F2E-443E-87BE-8445337E9DB2}">
      <dsp:nvSpPr>
        <dsp:cNvPr id="0" name=""/>
        <dsp:cNvSpPr/>
      </dsp:nvSpPr>
      <dsp:spPr>
        <a:xfrm>
          <a:off x="18145" y="1555622"/>
          <a:ext cx="1803171" cy="1081903"/>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Cilvēkresursu attīstības veicināšana laukiem</a:t>
          </a:r>
        </a:p>
      </dsp:txBody>
      <dsp:txXfrm>
        <a:off x="18145" y="1555622"/>
        <a:ext cx="1803171" cy="1081903"/>
      </dsp:txXfrm>
    </dsp:sp>
    <dsp:sp modelId="{118AB14B-D866-47F3-9B14-C490FD46760F}">
      <dsp:nvSpPr>
        <dsp:cNvPr id="0" name=""/>
        <dsp:cNvSpPr/>
      </dsp:nvSpPr>
      <dsp:spPr>
        <a:xfrm>
          <a:off x="2001634" y="1555622"/>
          <a:ext cx="1803171" cy="1081903"/>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Dabas resursu ilgtspējības saglabāšana</a:t>
          </a:r>
        </a:p>
      </dsp:txBody>
      <dsp:txXfrm>
        <a:off x="2001634" y="1555622"/>
        <a:ext cx="1803171" cy="1081903"/>
      </dsp:txXfrm>
    </dsp:sp>
    <dsp:sp modelId="{4685D423-97EB-4A43-BC02-DB511100C271}">
      <dsp:nvSpPr>
        <dsp:cNvPr id="0" name=""/>
        <dsp:cNvSpPr/>
      </dsp:nvSpPr>
      <dsp:spPr>
        <a:xfrm>
          <a:off x="3985123" y="1555622"/>
          <a:ext cx="1803171" cy="1081903"/>
        </a:xfrm>
        <a:prstGeom prst="rect">
          <a:avLst/>
        </a:prstGeom>
        <a:gradFill rotWithShape="0">
          <a:gsLst>
            <a:gs pos="0">
              <a:sysClr val="window" lastClr="FFFFFF">
                <a:hueOff val="0"/>
                <a:satOff val="0"/>
                <a:lumOff val="0"/>
                <a:alphaOff val="0"/>
                <a:tint val="50000"/>
                <a:satMod val="300000"/>
              </a:sysClr>
            </a:gs>
            <a:gs pos="35000">
              <a:sysClr val="window" lastClr="FFFFFF">
                <a:hueOff val="0"/>
                <a:satOff val="0"/>
                <a:lumOff val="0"/>
                <a:alphaOff val="0"/>
                <a:tint val="37000"/>
                <a:satMod val="300000"/>
              </a:sysClr>
            </a:gs>
            <a:gs pos="100000">
              <a:sysClr val="window" lastClr="FFFFFF">
                <a:hueOff val="0"/>
                <a:satOff val="0"/>
                <a:lumOff val="0"/>
                <a:alphaOff val="0"/>
                <a:tint val="15000"/>
                <a:satMod val="350000"/>
              </a:sys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ts val="0"/>
            </a:spcAft>
          </a:pPr>
          <a:r>
            <a:rPr lang="lv-LV"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Nozaru vadība un politikas plānošana</a:t>
          </a:r>
        </a:p>
      </dsp:txBody>
      <dsp:txXfrm>
        <a:off x="3985123" y="1555622"/>
        <a:ext cx="1803171" cy="1081903"/>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0.13281</cdr:x>
      <cdr:y>0</cdr:y>
    </cdr:from>
    <cdr:to>
      <cdr:x>0.28166</cdr:x>
      <cdr:y>0.07476</cdr:y>
    </cdr:to>
    <cdr:sp macro="" textlink="">
      <cdr:nvSpPr>
        <cdr:cNvPr id="2" name="TextBox 1"/>
        <cdr:cNvSpPr txBox="1"/>
      </cdr:nvSpPr>
      <cdr:spPr>
        <a:xfrm xmlns:a="http://schemas.openxmlformats.org/drawingml/2006/main">
          <a:off x="764986" y="0"/>
          <a:ext cx="857389" cy="244246"/>
        </a:xfrm>
        <a:prstGeom xmlns:a="http://schemas.openxmlformats.org/drawingml/2006/main" prst="rect">
          <a:avLst/>
        </a:prstGeom>
        <a:solidFill xmlns:a="http://schemas.openxmlformats.org/drawingml/2006/main">
          <a:schemeClr val="bg1"/>
        </a:solidFill>
        <a:ln xmlns:a="http://schemas.openxmlformats.org/drawingml/2006/main">
          <a:solidFill>
            <a:schemeClr val="tx1"/>
          </a:solidFill>
        </a:ln>
      </cdr:spPr>
      <cdr:txBody>
        <a:bodyPr xmlns:a="http://schemas.openxmlformats.org/drawingml/2006/main" wrap="square" lIns="36000" tIns="36000" rIns="36000" bIns="36000" rtlCol="0" anchor="ctr"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lv-LV" sz="1100" b="1">
              <a:latin typeface="Times New Roman" panose="02020603050405020304" pitchFamily="18" charset="0"/>
              <a:cs typeface="Times New Roman" panose="02020603050405020304" pitchFamily="18" charset="0"/>
            </a:rPr>
            <a:t>697 324 464</a:t>
          </a:r>
        </a:p>
      </cdr:txBody>
    </cdr:sp>
  </cdr:relSizeAnchor>
  <cdr:relSizeAnchor xmlns:cdr="http://schemas.openxmlformats.org/drawingml/2006/chartDrawing">
    <cdr:from>
      <cdr:x>0.30825</cdr:x>
      <cdr:y>0.02922</cdr:y>
    </cdr:from>
    <cdr:to>
      <cdr:x>0.4571</cdr:x>
      <cdr:y>0.10397</cdr:y>
    </cdr:to>
    <cdr:sp macro="" textlink="">
      <cdr:nvSpPr>
        <cdr:cNvPr id="3" name="TextBox 1"/>
        <cdr:cNvSpPr txBox="1"/>
      </cdr:nvSpPr>
      <cdr:spPr>
        <a:xfrm xmlns:a="http://schemas.openxmlformats.org/drawingml/2006/main">
          <a:off x="1775535" y="87944"/>
          <a:ext cx="857389" cy="224990"/>
        </a:xfrm>
        <a:prstGeom xmlns:a="http://schemas.openxmlformats.org/drawingml/2006/main" prst="rect">
          <a:avLst/>
        </a:prstGeom>
        <a:solidFill xmlns:a="http://schemas.openxmlformats.org/drawingml/2006/main">
          <a:schemeClr val="bg1"/>
        </a:solidFill>
        <a:ln xmlns:a="http://schemas.openxmlformats.org/drawingml/2006/main">
          <a:solidFill>
            <a:schemeClr val="tx1"/>
          </a:solidFill>
        </a:ln>
      </cdr:spPr>
      <cdr:txBody>
        <a:bodyPr xmlns:a="http://schemas.openxmlformats.org/drawingml/2006/main" wrap="square" lIns="36000" tIns="36000" rIns="36000" bIns="36000" rtlCol="0" anchor="ctr"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lv-LV" sz="1100" b="1">
              <a:latin typeface="Times New Roman" panose="02020603050405020304" pitchFamily="18" charset="0"/>
              <a:cs typeface="Times New Roman" panose="02020603050405020304" pitchFamily="18" charset="0"/>
            </a:rPr>
            <a:t>668 073 002</a:t>
          </a:r>
        </a:p>
      </cdr:txBody>
    </cdr:sp>
  </cdr:relSizeAnchor>
  <cdr:relSizeAnchor xmlns:cdr="http://schemas.openxmlformats.org/drawingml/2006/chartDrawing">
    <cdr:from>
      <cdr:x>0.4772</cdr:x>
      <cdr:y>0.02922</cdr:y>
    </cdr:from>
    <cdr:to>
      <cdr:x>0.62605</cdr:x>
      <cdr:y>0.10397</cdr:y>
    </cdr:to>
    <cdr:sp macro="" textlink="">
      <cdr:nvSpPr>
        <cdr:cNvPr id="4" name="TextBox 1"/>
        <cdr:cNvSpPr txBox="1"/>
      </cdr:nvSpPr>
      <cdr:spPr>
        <a:xfrm xmlns:a="http://schemas.openxmlformats.org/drawingml/2006/main">
          <a:off x="2748697" y="87944"/>
          <a:ext cx="857388" cy="224990"/>
        </a:xfrm>
        <a:prstGeom xmlns:a="http://schemas.openxmlformats.org/drawingml/2006/main" prst="rect">
          <a:avLst/>
        </a:prstGeom>
        <a:solidFill xmlns:a="http://schemas.openxmlformats.org/drawingml/2006/main">
          <a:schemeClr val="bg1"/>
        </a:solidFill>
        <a:ln xmlns:a="http://schemas.openxmlformats.org/drawingml/2006/main">
          <a:solidFill>
            <a:schemeClr val="tx1"/>
          </a:solidFill>
        </a:ln>
      </cdr:spPr>
      <cdr:txBody>
        <a:bodyPr xmlns:a="http://schemas.openxmlformats.org/drawingml/2006/main" wrap="square" lIns="36000" tIns="36000" rIns="36000" bIns="36000" rtlCol="0" anchor="ctr"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lv-LV" sz="1100" b="1">
              <a:latin typeface="Times New Roman" panose="02020603050405020304" pitchFamily="18" charset="0"/>
              <a:cs typeface="Times New Roman" panose="02020603050405020304" pitchFamily="18" charset="0"/>
            </a:rPr>
            <a:t>672 405 711</a:t>
          </a:r>
        </a:p>
      </cdr:txBody>
    </cdr:sp>
  </cdr:relSizeAnchor>
  <cdr:relSizeAnchor xmlns:cdr="http://schemas.openxmlformats.org/drawingml/2006/chartDrawing">
    <cdr:from>
      <cdr:x>0.65579</cdr:x>
      <cdr:y>0.05453</cdr:y>
    </cdr:from>
    <cdr:to>
      <cdr:x>0.80464</cdr:x>
      <cdr:y>0.12928</cdr:y>
    </cdr:to>
    <cdr:sp macro="" textlink="">
      <cdr:nvSpPr>
        <cdr:cNvPr id="5" name="TextBox 1"/>
        <cdr:cNvSpPr txBox="1"/>
      </cdr:nvSpPr>
      <cdr:spPr>
        <a:xfrm xmlns:a="http://schemas.openxmlformats.org/drawingml/2006/main">
          <a:off x="3777432" y="164144"/>
          <a:ext cx="857389" cy="224990"/>
        </a:xfrm>
        <a:prstGeom xmlns:a="http://schemas.openxmlformats.org/drawingml/2006/main" prst="rect">
          <a:avLst/>
        </a:prstGeom>
        <a:solidFill xmlns:a="http://schemas.openxmlformats.org/drawingml/2006/main">
          <a:schemeClr val="bg1"/>
        </a:solidFill>
        <a:ln xmlns:a="http://schemas.openxmlformats.org/drawingml/2006/main">
          <a:solidFill>
            <a:schemeClr val="tx1"/>
          </a:solidFill>
        </a:ln>
      </cdr:spPr>
      <cdr:txBody>
        <a:bodyPr xmlns:a="http://schemas.openxmlformats.org/drawingml/2006/main" wrap="square" lIns="36000" tIns="36000" rIns="36000" bIns="36000" rtlCol="0" anchor="ctr"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lv-LV" sz="1100" b="1">
              <a:latin typeface="Times New Roman" panose="02020603050405020304" pitchFamily="18" charset="0"/>
              <a:cs typeface="Times New Roman" panose="02020603050405020304" pitchFamily="18" charset="0"/>
            </a:rPr>
            <a:t>639 596 187</a:t>
          </a:r>
        </a:p>
      </cdr:txBody>
    </cdr:sp>
  </cdr:relSizeAnchor>
  <cdr:relSizeAnchor xmlns:cdr="http://schemas.openxmlformats.org/drawingml/2006/chartDrawing">
    <cdr:from>
      <cdr:x>0.82833</cdr:x>
      <cdr:y>0.39314</cdr:y>
    </cdr:from>
    <cdr:to>
      <cdr:x>0.97718</cdr:x>
      <cdr:y>0.46789</cdr:y>
    </cdr:to>
    <cdr:sp macro="" textlink="">
      <cdr:nvSpPr>
        <cdr:cNvPr id="6" name="TextBox 1"/>
        <cdr:cNvSpPr txBox="1"/>
      </cdr:nvSpPr>
      <cdr:spPr>
        <a:xfrm xmlns:a="http://schemas.openxmlformats.org/drawingml/2006/main">
          <a:off x="4771277" y="1183319"/>
          <a:ext cx="857389" cy="224990"/>
        </a:xfrm>
        <a:prstGeom xmlns:a="http://schemas.openxmlformats.org/drawingml/2006/main" prst="rect">
          <a:avLst/>
        </a:prstGeom>
        <a:solidFill xmlns:a="http://schemas.openxmlformats.org/drawingml/2006/main">
          <a:schemeClr val="bg1"/>
        </a:solidFill>
        <a:ln xmlns:a="http://schemas.openxmlformats.org/drawingml/2006/main">
          <a:solidFill>
            <a:schemeClr val="tx1"/>
          </a:solidFill>
        </a:ln>
      </cdr:spPr>
      <cdr:txBody>
        <a:bodyPr xmlns:a="http://schemas.openxmlformats.org/drawingml/2006/main" wrap="square" lIns="36000" tIns="36000" rIns="36000" bIns="36000" rtlCol="0" anchor="ctr" anchorCtr="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lv-LV" sz="1100" b="1">
              <a:latin typeface="Times New Roman" panose="02020603050405020304" pitchFamily="18" charset="0"/>
              <a:cs typeface="Times New Roman" panose="02020603050405020304" pitchFamily="18" charset="0"/>
            </a:rPr>
            <a:t>276 989 290</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389A6-180A-4430-B324-3F048AAEE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66996</Words>
  <Characters>38189</Characters>
  <Application>Microsoft Office Word</Application>
  <DocSecurity>0</DocSecurity>
  <Lines>318</Lines>
  <Paragraphs>209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Likuma "Par valsts budžetu 2019.gadam" paskaidrojumi. 5.3.nodaļa Valsts budžeta izdevumi</vt:lpstr>
      <vt:lpstr>Likumprojekta "Par valsts budžetu 2019.gadam" paskaidrojumi. 5.3.nodaļa Valsts budžeta izdevumi</vt:lpstr>
    </vt:vector>
  </TitlesOfParts>
  <Manager/>
  <Company>Finanšu ministrija</Company>
  <LinksUpToDate>false</LinksUpToDate>
  <CharactersWithSpaces>104976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Likuma "Par valsts budžetu 2019.gadam" paskaidrojumi. 5.3.nodaļa Valsts budžeta izdevumi</dc:title>
  <dc:subject>paskaidrojuma raksts</dc:subject>
  <dc:creator>Sandra Vītola</dc:creator>
  <dc:description>67083836, Sandra.Vitola@fm.gov.lv</dc:description>
  <cp:lastModifiedBy>Aija Freiberga</cp:lastModifiedBy>
  <cp:revision>2</cp:revision>
  <cp:lastPrinted>2013-01-23T10:49:00Z</cp:lastPrinted>
  <dcterms:created xsi:type="dcterms:W3CDTF">2019-08-15T12:58:00Z</dcterms:created>
  <dcterms:modified xsi:type="dcterms:W3CDTF">2019-08-15T12:58:00Z</dcterms:modified>
</cp:coreProperties>
</file>