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50" w:rsidRPr="0027117E" w:rsidRDefault="00AE4350" w:rsidP="00AE4350">
      <w:pPr>
        <w:pStyle w:val="Funkcijasbold"/>
        <w:spacing w:before="120" w:after="0"/>
        <w:jc w:val="center"/>
        <w:rPr>
          <w:sz w:val="28"/>
        </w:rPr>
      </w:pPr>
      <w:r w:rsidRPr="0027117E">
        <w:rPr>
          <w:sz w:val="28"/>
        </w:rPr>
        <w:t>09. Sabiedrisko pakalpojumu regulēšanas komisija</w:t>
      </w:r>
    </w:p>
    <w:p w:rsidR="00AE4350" w:rsidRDefault="00AE4350" w:rsidP="00AE4350">
      <w:pPr>
        <w:pStyle w:val="Funkcijasbold"/>
        <w:jc w:val="left"/>
        <w:rPr>
          <w:u w:val="single"/>
        </w:rPr>
      </w:pPr>
    </w:p>
    <w:p w:rsidR="00AE4350" w:rsidRDefault="00AE4350" w:rsidP="00AE4350">
      <w:pPr>
        <w:pStyle w:val="Funkcijasbold"/>
        <w:spacing w:before="120" w:after="0"/>
        <w:jc w:val="left"/>
        <w:rPr>
          <w:u w:val="single"/>
        </w:rPr>
      </w:pPr>
    </w:p>
    <w:p w:rsidR="00AE4350" w:rsidRPr="00BB2102" w:rsidRDefault="00AE4350" w:rsidP="00AE4350">
      <w:pPr>
        <w:pStyle w:val="Funkcijasbold"/>
        <w:spacing w:after="240"/>
        <w:jc w:val="left"/>
      </w:pPr>
      <w:r>
        <w:rPr>
          <w:u w:val="single"/>
        </w:rPr>
        <w:t>Sabiedrisko pakalpojumu regulēšanas komisijas</w:t>
      </w:r>
      <w:r w:rsidRPr="00BB2102">
        <w:rPr>
          <w:u w:val="single"/>
        </w:rPr>
        <w:t xml:space="preserve"> darbības joma</w:t>
      </w:r>
      <w:r w:rsidRPr="00BB2102">
        <w:t>:</w:t>
      </w:r>
    </w:p>
    <w:p w:rsidR="00AE4350" w:rsidRPr="00BB2102" w:rsidRDefault="00AE4350" w:rsidP="00AE4350">
      <w:pPr>
        <w:pStyle w:val="Funkcijasbold"/>
        <w:spacing w:after="0"/>
        <w:jc w:val="left"/>
      </w:pPr>
    </w:p>
    <w:p w:rsidR="00AE4350" w:rsidRPr="001541D2" w:rsidRDefault="00AE4350" w:rsidP="00AE4350">
      <w:pPr>
        <w:pStyle w:val="Funkcijasbold"/>
        <w:spacing w:after="0"/>
        <w:jc w:val="left"/>
      </w:pPr>
      <w:r w:rsidRPr="00BB2102">
        <w:rPr>
          <w:noProof/>
          <w:lang w:eastAsia="lv-LV"/>
        </w:rPr>
        <w:drawing>
          <wp:inline distT="0" distB="0" distL="0" distR="0" wp14:anchorId="2351F9EE" wp14:editId="1AEDD6FC">
            <wp:extent cx="5486400" cy="1103243"/>
            <wp:effectExtent l="0" t="57150" r="0" b="11620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E4350" w:rsidRPr="000653B8" w:rsidRDefault="00AE4350" w:rsidP="00AE4350">
      <w:pPr>
        <w:pStyle w:val="Funkcijasbold"/>
        <w:spacing w:before="360" w:after="240"/>
        <w:rPr>
          <w:szCs w:val="24"/>
          <w:u w:val="single"/>
          <w:lang w:eastAsia="lv-LV"/>
        </w:rPr>
      </w:pPr>
      <w:r w:rsidRPr="000653B8">
        <w:rPr>
          <w:szCs w:val="24"/>
          <w:u w:val="single"/>
          <w:lang w:eastAsia="lv-LV"/>
        </w:rPr>
        <w:t>Sabiedrisko pakalpojumu regulēšanas komisijas galvenie pasākumi 2019.gadā:</w:t>
      </w:r>
    </w:p>
    <w:p w:rsidR="00AE4350" w:rsidRPr="00BC1AD0" w:rsidRDefault="00AE4350" w:rsidP="00AE4350">
      <w:pPr>
        <w:pStyle w:val="ListParagraph"/>
        <w:numPr>
          <w:ilvl w:val="0"/>
          <w:numId w:val="7"/>
        </w:numPr>
        <w:ind w:left="1077" w:hanging="357"/>
        <w:jc w:val="both"/>
      </w:pPr>
      <w:r>
        <w:rPr>
          <w:iCs/>
        </w:rPr>
        <w:t xml:space="preserve">nodrošināt </w:t>
      </w:r>
      <w:r w:rsidRPr="00BC1AD0">
        <w:rPr>
          <w:iCs/>
        </w:rPr>
        <w:t>Latvijas elektroenerģijas tirgus efektīv</w:t>
      </w:r>
      <w:r>
        <w:rPr>
          <w:iCs/>
        </w:rPr>
        <w:t>u</w:t>
      </w:r>
      <w:r w:rsidRPr="00BC1AD0">
        <w:rPr>
          <w:iCs/>
        </w:rPr>
        <w:t xml:space="preserve"> integrācij</w:t>
      </w:r>
      <w:r>
        <w:rPr>
          <w:iCs/>
        </w:rPr>
        <w:t>u</w:t>
      </w:r>
      <w:r w:rsidRPr="00BC1AD0">
        <w:rPr>
          <w:iCs/>
        </w:rPr>
        <w:t xml:space="preserve"> kopējā Eiropas enerģijas tirgū, sadarbojoties un veicinot kopēju tirgus  platformu attīstību un nodrošinot nepieciešamo normatīvo regulējumu</w:t>
      </w:r>
      <w:r>
        <w:rPr>
          <w:iCs/>
        </w:rPr>
        <w:t xml:space="preserve">, izstrādāt </w:t>
      </w:r>
      <w:r w:rsidRPr="00BC1AD0">
        <w:rPr>
          <w:iCs/>
        </w:rPr>
        <w:t xml:space="preserve">Nacionālā līmenī izmaksu </w:t>
      </w:r>
      <w:proofErr w:type="spellStart"/>
      <w:r w:rsidRPr="00BC1AD0">
        <w:rPr>
          <w:iCs/>
        </w:rPr>
        <w:t>efektivizāciju</w:t>
      </w:r>
      <w:proofErr w:type="spellEnd"/>
      <w:r w:rsidRPr="00BC1AD0">
        <w:rPr>
          <w:iCs/>
        </w:rPr>
        <w:t xml:space="preserve">  veicinošas metodes enerģijas infrastruktūras tarifu noteikšanā</w:t>
      </w:r>
      <w:r>
        <w:rPr>
          <w:iCs/>
        </w:rPr>
        <w:t>;</w:t>
      </w:r>
      <w:r w:rsidRPr="00BC1AD0">
        <w:rPr>
          <w:iCs/>
        </w:rPr>
        <w:t xml:space="preserve"> </w:t>
      </w:r>
    </w:p>
    <w:p w:rsidR="00AE4350" w:rsidRPr="00497DBA" w:rsidRDefault="00AE4350" w:rsidP="00AE4350">
      <w:pPr>
        <w:numPr>
          <w:ilvl w:val="0"/>
          <w:numId w:val="7"/>
        </w:numPr>
        <w:spacing w:after="0"/>
        <w:ind w:left="1077" w:hanging="357"/>
        <w:contextualSpacing/>
      </w:pPr>
      <w:r>
        <w:t>uzraudzīt t</w:t>
      </w:r>
      <w:r w:rsidRPr="00497DBA">
        <w:t xml:space="preserve">īklu neitralitātes (atvērta Interneta) prasību un </w:t>
      </w:r>
      <w:proofErr w:type="spellStart"/>
      <w:r w:rsidRPr="00497DBA">
        <w:t>viesabonēšanas</w:t>
      </w:r>
      <w:proofErr w:type="spellEnd"/>
      <w:r w:rsidRPr="00497DBA">
        <w:t xml:space="preserve"> godīgas politikas prasīb</w:t>
      </w:r>
      <w:r>
        <w:t>as</w:t>
      </w:r>
      <w:r w:rsidRPr="00497DBA">
        <w:t xml:space="preserve"> Latvijas elektronisko sakaru tirgū, </w:t>
      </w:r>
      <w:r>
        <w:t xml:space="preserve">izstrādāt </w:t>
      </w:r>
      <w:r w:rsidRPr="00497DBA">
        <w:t>Eiropas Elektronisko sakaru regulatoru iestādes (BEREC) vadlīnij</w:t>
      </w:r>
      <w:r>
        <w:t>as</w:t>
      </w:r>
      <w:r w:rsidRPr="00497DBA">
        <w:t xml:space="preserve"> jaunā Eiropas Elektronisko sakaru kodeksa kontekstā</w:t>
      </w:r>
      <w:r>
        <w:t>;</w:t>
      </w:r>
    </w:p>
    <w:p w:rsidR="00AE4350" w:rsidRDefault="00AE4350" w:rsidP="00AE4350">
      <w:pPr>
        <w:numPr>
          <w:ilvl w:val="0"/>
          <w:numId w:val="7"/>
        </w:numPr>
        <w:spacing w:after="0"/>
        <w:ind w:left="1077" w:hanging="357"/>
        <w:contextualSpacing/>
      </w:pPr>
      <w:r>
        <w:t>ieviest pārrobežu</w:t>
      </w:r>
      <w:r w:rsidRPr="00497DBA">
        <w:t xml:space="preserve"> </w:t>
      </w:r>
      <w:r>
        <w:t xml:space="preserve">pasta </w:t>
      </w:r>
      <w:r w:rsidRPr="00497DBA">
        <w:t>paku</w:t>
      </w:r>
      <w:r>
        <w:t xml:space="preserve"> piegādes pakalpojumu</w:t>
      </w:r>
      <w:r w:rsidRPr="00497DBA">
        <w:t xml:space="preserve"> regulas prasīb</w:t>
      </w:r>
      <w:r>
        <w:t>as</w:t>
      </w:r>
      <w:r w:rsidRPr="00497DBA">
        <w:t xml:space="preserve"> Latvijas tirgū un</w:t>
      </w:r>
      <w:r>
        <w:t xml:space="preserve"> noteikt</w:t>
      </w:r>
      <w:r w:rsidRPr="00497DBA">
        <w:t xml:space="preserve"> universālā pasta pakalpojuma sniedzēj</w:t>
      </w:r>
      <w:r>
        <w:t>u</w:t>
      </w:r>
      <w:r w:rsidRPr="00497DBA">
        <w:t xml:space="preserve"> Latvijā pēc 2019.gada</w:t>
      </w:r>
      <w:r>
        <w:t>;</w:t>
      </w:r>
    </w:p>
    <w:p w:rsidR="00AE4350" w:rsidRPr="00832381" w:rsidRDefault="00AE4350" w:rsidP="00AE4350">
      <w:pPr>
        <w:numPr>
          <w:ilvl w:val="0"/>
          <w:numId w:val="7"/>
        </w:numPr>
        <w:spacing w:after="0"/>
        <w:ind w:left="1077" w:hanging="357"/>
        <w:contextualSpacing/>
      </w:pPr>
      <w:r>
        <w:rPr>
          <w:iCs/>
        </w:rPr>
        <w:t>turpināt pārskatīt ū</w:t>
      </w:r>
      <w:r w:rsidRPr="00832381">
        <w:rPr>
          <w:iCs/>
        </w:rPr>
        <w:t>denssaimniecības pakalpojumu tarifu</w:t>
      </w:r>
      <w:r>
        <w:rPr>
          <w:iCs/>
        </w:rPr>
        <w:t>s</w:t>
      </w:r>
      <w:r w:rsidRPr="00832381">
        <w:rPr>
          <w:iCs/>
        </w:rPr>
        <w:t>, lai nodrošinātu nozares komersantu darbības ilgtspēju, kā arī</w:t>
      </w:r>
      <w:r>
        <w:rPr>
          <w:iCs/>
        </w:rPr>
        <w:t xml:space="preserve"> motivēt</w:t>
      </w:r>
      <w:r w:rsidRPr="00832381">
        <w:rPr>
          <w:iCs/>
        </w:rPr>
        <w:t xml:space="preserve"> ūdenssaimniecības pakalpojumu sniedzēju</w:t>
      </w:r>
      <w:r>
        <w:rPr>
          <w:iCs/>
        </w:rPr>
        <w:t>s</w:t>
      </w:r>
      <w:r w:rsidRPr="00832381">
        <w:rPr>
          <w:iCs/>
        </w:rPr>
        <w:t xml:space="preserve"> veikt pasākumus efektivitātes paaugstināšanai un izmaksu samazināšanai.</w:t>
      </w:r>
    </w:p>
    <w:p w:rsidR="00AE4350" w:rsidRDefault="00AE4350" w:rsidP="00AE4350">
      <w:pPr>
        <w:pStyle w:val="Tabuluvirsraksti"/>
        <w:spacing w:after="0"/>
        <w:jc w:val="both"/>
        <w:rPr>
          <w:b/>
          <w:lang w:eastAsia="lv-LV"/>
        </w:rPr>
      </w:pPr>
    </w:p>
    <w:p w:rsidR="00916666" w:rsidRDefault="00AE4350" w:rsidP="00916666">
      <w:pPr>
        <w:pStyle w:val="Tabuluvirsraksti"/>
        <w:spacing w:after="0"/>
        <w:rPr>
          <w:b/>
          <w:i/>
          <w:lang w:eastAsia="lv-LV"/>
        </w:rPr>
      </w:pPr>
      <w:r>
        <w:rPr>
          <w:b/>
          <w:lang w:eastAsia="lv-LV"/>
        </w:rPr>
        <w:t>Sabiedrisko pakalpojumu regulēšanas komisijas</w:t>
      </w:r>
      <w:r w:rsidRPr="00BB2102">
        <w:rPr>
          <w:b/>
          <w:lang w:eastAsia="lv-LV"/>
        </w:rPr>
        <w:t xml:space="preserve"> kopējo izdevumu izmaiņas no 201</w:t>
      </w:r>
      <w:r>
        <w:rPr>
          <w:b/>
          <w:lang w:eastAsia="lv-LV"/>
        </w:rPr>
        <w:t>7</w:t>
      </w:r>
      <w:r w:rsidRPr="00BB2102">
        <w:rPr>
          <w:b/>
          <w:lang w:eastAsia="lv-LV"/>
        </w:rPr>
        <w:t>. līdz 20</w:t>
      </w:r>
      <w:r>
        <w:rPr>
          <w:b/>
          <w:lang w:eastAsia="lv-LV"/>
        </w:rPr>
        <w:t>21</w:t>
      </w:r>
      <w:r w:rsidRPr="00BB2102">
        <w:rPr>
          <w:b/>
          <w:lang w:eastAsia="lv-LV"/>
        </w:rPr>
        <w:t>.gadam</w:t>
      </w:r>
      <w:r>
        <w:rPr>
          <w:b/>
          <w:lang w:eastAsia="lv-LV"/>
        </w:rPr>
        <w:t xml:space="preserve">, </w:t>
      </w:r>
      <w:proofErr w:type="spellStart"/>
      <w:r w:rsidRPr="00065A68">
        <w:rPr>
          <w:b/>
          <w:i/>
          <w:lang w:eastAsia="lv-LV"/>
        </w:rPr>
        <w:t>euro</w:t>
      </w:r>
      <w:proofErr w:type="spellEnd"/>
    </w:p>
    <w:p w:rsidR="00363071" w:rsidRDefault="00363071" w:rsidP="00916666">
      <w:pPr>
        <w:pStyle w:val="Tabuluvirsraksti"/>
        <w:spacing w:after="0"/>
        <w:rPr>
          <w:lang w:eastAsia="lv-LV"/>
        </w:rPr>
      </w:pPr>
    </w:p>
    <w:p w:rsidR="00363071" w:rsidRPr="00363071" w:rsidRDefault="00CF00F4" w:rsidP="00363071">
      <w:pPr>
        <w:pStyle w:val="Tabuluvirsraksti"/>
        <w:spacing w:after="0"/>
        <w:rPr>
          <w:lang w:eastAsia="lv-LV"/>
        </w:rPr>
      </w:pPr>
      <w:r>
        <w:rPr>
          <w:noProof/>
          <w:lang w:eastAsia="lv-LV"/>
        </w:rPr>
        <w:drawing>
          <wp:inline distT="0" distB="0" distL="0" distR="0" wp14:anchorId="307E3965" wp14:editId="0874282A">
            <wp:extent cx="5788550" cy="2806810"/>
            <wp:effectExtent l="0" t="0" r="317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4350" w:rsidRPr="00BB2102" w:rsidRDefault="00AE4350" w:rsidP="00916666">
      <w:pPr>
        <w:pStyle w:val="Tabuluvirsraksti"/>
        <w:spacing w:after="240"/>
        <w:rPr>
          <w:b/>
          <w:lang w:eastAsia="lv-LV"/>
        </w:rPr>
      </w:pPr>
      <w:r w:rsidRPr="00BB2102">
        <w:rPr>
          <w:b/>
          <w:lang w:eastAsia="lv-LV"/>
        </w:rPr>
        <w:lastRenderedPageBreak/>
        <w:t>Vid</w:t>
      </w:r>
      <w:r>
        <w:rPr>
          <w:b/>
          <w:lang w:eastAsia="lv-LV"/>
        </w:rPr>
        <w:t>ējais amata vietu skaits no 2017</w:t>
      </w:r>
      <w:r w:rsidRPr="00BB2102">
        <w:rPr>
          <w:b/>
          <w:lang w:eastAsia="lv-LV"/>
        </w:rPr>
        <w:t>. līdz 20</w:t>
      </w:r>
      <w:r>
        <w:rPr>
          <w:b/>
          <w:lang w:eastAsia="lv-LV"/>
        </w:rPr>
        <w:t>21</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AE4350" w:rsidRPr="00BB2102" w:rsidTr="007E5865">
        <w:trPr>
          <w:trHeight w:val="425"/>
          <w:tblHeader/>
          <w:jc w:val="center"/>
        </w:trPr>
        <w:tc>
          <w:tcPr>
            <w:tcW w:w="2949" w:type="dxa"/>
            <w:shd w:val="clear" w:color="auto" w:fill="auto"/>
          </w:tcPr>
          <w:p w:rsidR="00AE4350" w:rsidRPr="00BB2102" w:rsidRDefault="00AE4350" w:rsidP="007E5865">
            <w:pPr>
              <w:pStyle w:val="tabteksts"/>
              <w:jc w:val="center"/>
            </w:pPr>
          </w:p>
        </w:tc>
        <w:tc>
          <w:tcPr>
            <w:tcW w:w="1252" w:type="dxa"/>
            <w:shd w:val="clear" w:color="auto" w:fill="auto"/>
          </w:tcPr>
          <w:p w:rsidR="00AE4350" w:rsidRPr="00BB2102" w:rsidRDefault="00AE4350" w:rsidP="007E5865">
            <w:pPr>
              <w:pStyle w:val="tabteksts"/>
              <w:jc w:val="center"/>
              <w:rPr>
                <w:lang w:eastAsia="lv-LV"/>
              </w:rPr>
            </w:pPr>
            <w:r w:rsidRPr="00BB2102">
              <w:rPr>
                <w:lang w:eastAsia="lv-LV"/>
              </w:rPr>
              <w:t>201</w:t>
            </w:r>
            <w:r>
              <w:rPr>
                <w:lang w:eastAsia="lv-LV"/>
              </w:rPr>
              <w:t>7</w:t>
            </w:r>
            <w:r w:rsidRPr="00BB2102">
              <w:rPr>
                <w:lang w:eastAsia="lv-LV"/>
              </w:rPr>
              <w:t xml:space="preserve">.gada </w:t>
            </w:r>
            <w:r w:rsidR="00344509">
              <w:rPr>
                <w:lang w:eastAsia="lv-LV"/>
              </w:rPr>
              <w:t>(fakts</w:t>
            </w:r>
            <w:r>
              <w:rPr>
                <w:lang w:eastAsia="lv-LV"/>
              </w:rPr>
              <w:t>)</w:t>
            </w:r>
          </w:p>
        </w:tc>
        <w:tc>
          <w:tcPr>
            <w:tcW w:w="1252" w:type="dxa"/>
            <w:shd w:val="clear" w:color="auto" w:fill="auto"/>
          </w:tcPr>
          <w:p w:rsidR="00AE4350" w:rsidRPr="00BB2102" w:rsidRDefault="00AE4350" w:rsidP="007E5865">
            <w:pPr>
              <w:pStyle w:val="tabteksts"/>
              <w:jc w:val="center"/>
              <w:rPr>
                <w:lang w:eastAsia="lv-LV"/>
              </w:rPr>
            </w:pPr>
            <w:r w:rsidRPr="00BB2102">
              <w:rPr>
                <w:lang w:eastAsia="lv-LV"/>
              </w:rPr>
              <w:t>201</w:t>
            </w:r>
            <w:r>
              <w:rPr>
                <w:lang w:eastAsia="lv-LV"/>
              </w:rPr>
              <w:t>8</w:t>
            </w:r>
            <w:r w:rsidRPr="00BB2102">
              <w:rPr>
                <w:lang w:eastAsia="lv-LV"/>
              </w:rPr>
              <w:t>.gada plāns</w:t>
            </w:r>
          </w:p>
        </w:tc>
        <w:tc>
          <w:tcPr>
            <w:tcW w:w="1252" w:type="dxa"/>
            <w:shd w:val="clear" w:color="auto" w:fill="auto"/>
          </w:tcPr>
          <w:p w:rsidR="00AE4350" w:rsidRPr="00BB2102" w:rsidRDefault="00AE4350" w:rsidP="00CF00F4">
            <w:pPr>
              <w:pStyle w:val="tabteksts"/>
              <w:jc w:val="center"/>
              <w:rPr>
                <w:lang w:eastAsia="lv-LV"/>
              </w:rPr>
            </w:pPr>
            <w:r w:rsidRPr="00BB2102">
              <w:rPr>
                <w:lang w:eastAsia="lv-LV"/>
              </w:rPr>
              <w:t>201</w:t>
            </w:r>
            <w:r>
              <w:rPr>
                <w:lang w:eastAsia="lv-LV"/>
              </w:rPr>
              <w:t>9</w:t>
            </w:r>
            <w:r w:rsidR="00CF00F4">
              <w:rPr>
                <w:lang w:eastAsia="lv-LV"/>
              </w:rPr>
              <w:t>.gada plāns</w:t>
            </w:r>
          </w:p>
        </w:tc>
        <w:tc>
          <w:tcPr>
            <w:tcW w:w="1252" w:type="dxa"/>
            <w:shd w:val="clear" w:color="auto" w:fill="auto"/>
          </w:tcPr>
          <w:p w:rsidR="00AE4350" w:rsidRPr="00BB2102" w:rsidRDefault="00AE4350" w:rsidP="007E5865">
            <w:pPr>
              <w:pStyle w:val="tabteksts"/>
              <w:jc w:val="center"/>
              <w:rPr>
                <w:lang w:eastAsia="lv-LV"/>
              </w:rPr>
            </w:pPr>
            <w:r w:rsidRPr="00BB2102">
              <w:rPr>
                <w:lang w:eastAsia="lv-LV"/>
              </w:rPr>
              <w:t>20</w:t>
            </w:r>
            <w:r>
              <w:rPr>
                <w:lang w:eastAsia="lv-LV"/>
              </w:rPr>
              <w:t>20</w:t>
            </w:r>
            <w:r w:rsidRPr="00BB2102">
              <w:rPr>
                <w:lang w:eastAsia="lv-LV"/>
              </w:rPr>
              <w:t>.gada p</w:t>
            </w:r>
            <w:r>
              <w:rPr>
                <w:lang w:eastAsia="lv-LV"/>
              </w:rPr>
              <w:t>rognoze</w:t>
            </w:r>
          </w:p>
        </w:tc>
        <w:tc>
          <w:tcPr>
            <w:tcW w:w="1252" w:type="dxa"/>
            <w:shd w:val="clear" w:color="auto" w:fill="auto"/>
          </w:tcPr>
          <w:p w:rsidR="00AE4350" w:rsidRPr="00BB2102" w:rsidRDefault="00AE4350" w:rsidP="007E5865">
            <w:pPr>
              <w:pStyle w:val="tabteksts"/>
              <w:jc w:val="center"/>
              <w:rPr>
                <w:lang w:eastAsia="lv-LV"/>
              </w:rPr>
            </w:pPr>
            <w:r>
              <w:rPr>
                <w:lang w:eastAsia="lv-LV"/>
              </w:rPr>
              <w:t>2021</w:t>
            </w:r>
            <w:r w:rsidRPr="00BB2102">
              <w:rPr>
                <w:lang w:eastAsia="lv-LV"/>
              </w:rPr>
              <w:t>.gada p</w:t>
            </w:r>
            <w:r>
              <w:rPr>
                <w:lang w:eastAsia="lv-LV"/>
              </w:rPr>
              <w:t>rognoze</w:t>
            </w:r>
          </w:p>
        </w:tc>
      </w:tr>
      <w:tr w:rsidR="00AE4350" w:rsidRPr="00BB2102" w:rsidTr="007E5865">
        <w:trPr>
          <w:trHeight w:val="262"/>
          <w:jc w:val="center"/>
        </w:trPr>
        <w:tc>
          <w:tcPr>
            <w:tcW w:w="2949" w:type="dxa"/>
            <w:shd w:val="clear" w:color="auto" w:fill="D9D9D9" w:themeFill="background1" w:themeFillShade="D9"/>
          </w:tcPr>
          <w:p w:rsidR="00AE4350" w:rsidRPr="00BB2102" w:rsidRDefault="00AE4350" w:rsidP="007E5865">
            <w:pPr>
              <w:pStyle w:val="tabteksts"/>
            </w:pPr>
            <w:r w:rsidRPr="00BB2102">
              <w:t>Vidējais amata vietu skaits gadā</w:t>
            </w:r>
          </w:p>
        </w:tc>
        <w:tc>
          <w:tcPr>
            <w:tcW w:w="1252" w:type="dxa"/>
            <w:shd w:val="clear" w:color="auto" w:fill="D9D9D9" w:themeFill="background1" w:themeFillShade="D9"/>
          </w:tcPr>
          <w:p w:rsidR="00AE4350" w:rsidRPr="00BB2102" w:rsidRDefault="00AE4350" w:rsidP="007E5865">
            <w:pPr>
              <w:pStyle w:val="tabteksts"/>
              <w:jc w:val="right"/>
            </w:pPr>
            <w:r>
              <w:t>122</w:t>
            </w:r>
          </w:p>
        </w:tc>
        <w:tc>
          <w:tcPr>
            <w:tcW w:w="1252" w:type="dxa"/>
            <w:shd w:val="clear" w:color="auto" w:fill="D9D9D9" w:themeFill="background1" w:themeFillShade="D9"/>
          </w:tcPr>
          <w:p w:rsidR="00AE4350" w:rsidRPr="00BB2102" w:rsidRDefault="00AE4350" w:rsidP="007E5865">
            <w:pPr>
              <w:pStyle w:val="tabteksts"/>
              <w:jc w:val="right"/>
            </w:pPr>
            <w:r>
              <w:t>123</w:t>
            </w:r>
          </w:p>
        </w:tc>
        <w:tc>
          <w:tcPr>
            <w:tcW w:w="1252" w:type="dxa"/>
            <w:shd w:val="clear" w:color="auto" w:fill="D9D9D9" w:themeFill="background1" w:themeFillShade="D9"/>
          </w:tcPr>
          <w:p w:rsidR="00AE4350" w:rsidRPr="00BB2102" w:rsidRDefault="00AE4350" w:rsidP="007E5865">
            <w:pPr>
              <w:pStyle w:val="tabteksts"/>
              <w:jc w:val="right"/>
            </w:pPr>
            <w:r>
              <w:t>123</w:t>
            </w:r>
          </w:p>
        </w:tc>
        <w:tc>
          <w:tcPr>
            <w:tcW w:w="1252" w:type="dxa"/>
            <w:shd w:val="clear" w:color="auto" w:fill="D9D9D9" w:themeFill="background1" w:themeFillShade="D9"/>
          </w:tcPr>
          <w:p w:rsidR="00AE4350" w:rsidRPr="00BB2102" w:rsidRDefault="00AE4350" w:rsidP="007E5865">
            <w:pPr>
              <w:pStyle w:val="tabteksts"/>
              <w:jc w:val="right"/>
            </w:pPr>
            <w:r>
              <w:t>123</w:t>
            </w:r>
          </w:p>
        </w:tc>
        <w:tc>
          <w:tcPr>
            <w:tcW w:w="1252" w:type="dxa"/>
            <w:shd w:val="clear" w:color="auto" w:fill="D9D9D9" w:themeFill="background1" w:themeFillShade="D9"/>
          </w:tcPr>
          <w:p w:rsidR="00AE4350" w:rsidRPr="00BB2102" w:rsidRDefault="00AE4350" w:rsidP="007E5865">
            <w:pPr>
              <w:pStyle w:val="tabteksts"/>
              <w:jc w:val="right"/>
            </w:pPr>
            <w:r>
              <w:t>123</w:t>
            </w:r>
          </w:p>
        </w:tc>
      </w:tr>
      <w:tr w:rsidR="00AE4350" w:rsidRPr="00BB2102" w:rsidTr="007E5865">
        <w:trPr>
          <w:trHeight w:val="142"/>
          <w:jc w:val="center"/>
        </w:trPr>
        <w:tc>
          <w:tcPr>
            <w:tcW w:w="9209" w:type="dxa"/>
            <w:gridSpan w:val="6"/>
          </w:tcPr>
          <w:p w:rsidR="00AE4350" w:rsidRPr="00BB2102" w:rsidRDefault="00AE4350" w:rsidP="007E5865">
            <w:pPr>
              <w:pStyle w:val="tabteksts"/>
            </w:pPr>
            <w:r w:rsidRPr="00BB2102">
              <w:rPr>
                <w:i/>
              </w:rPr>
              <w:t>Tajā skaitā:</w:t>
            </w:r>
          </w:p>
        </w:tc>
      </w:tr>
      <w:tr w:rsidR="00AE4350" w:rsidRPr="00BB2102" w:rsidTr="007E5865">
        <w:trPr>
          <w:trHeight w:val="142"/>
          <w:jc w:val="center"/>
        </w:trPr>
        <w:tc>
          <w:tcPr>
            <w:tcW w:w="9209" w:type="dxa"/>
            <w:gridSpan w:val="6"/>
          </w:tcPr>
          <w:p w:rsidR="00AE4350" w:rsidRPr="00BB2102" w:rsidRDefault="00AE4350" w:rsidP="007E5865">
            <w:pPr>
              <w:pStyle w:val="tabteksts"/>
              <w:ind w:firstLine="313"/>
            </w:pPr>
            <w:r w:rsidRPr="00BB2102">
              <w:rPr>
                <w:i/>
              </w:rPr>
              <w:t>Valsts pamatfunkciju īstenošana</w:t>
            </w:r>
          </w:p>
        </w:tc>
      </w:tr>
      <w:tr w:rsidR="00AE4350" w:rsidRPr="00BB2102" w:rsidTr="007E5865">
        <w:trPr>
          <w:trHeight w:val="205"/>
          <w:jc w:val="center"/>
        </w:trPr>
        <w:tc>
          <w:tcPr>
            <w:tcW w:w="2949" w:type="dxa"/>
            <w:shd w:val="clear" w:color="auto" w:fill="F2F2F2" w:themeFill="background1" w:themeFillShade="F2"/>
          </w:tcPr>
          <w:p w:rsidR="00AE4350" w:rsidRPr="00BB2102" w:rsidRDefault="00AE4350" w:rsidP="007E5865">
            <w:pPr>
              <w:pStyle w:val="tabteksts"/>
              <w:rPr>
                <w:lang w:eastAsia="lv-LV"/>
              </w:rPr>
            </w:pPr>
            <w:r w:rsidRPr="00BB2102">
              <w:t>Vidējais amata vietu skaits gadā</w:t>
            </w:r>
          </w:p>
        </w:tc>
        <w:tc>
          <w:tcPr>
            <w:tcW w:w="1252" w:type="dxa"/>
            <w:shd w:val="clear" w:color="auto" w:fill="F2F2F2" w:themeFill="background1" w:themeFillShade="F2"/>
          </w:tcPr>
          <w:p w:rsidR="00AE4350" w:rsidRPr="00BB2102" w:rsidRDefault="00AE4350" w:rsidP="007E5865">
            <w:pPr>
              <w:pStyle w:val="tabteksts"/>
              <w:jc w:val="right"/>
            </w:pPr>
            <w:r>
              <w:t>122</w:t>
            </w:r>
          </w:p>
        </w:tc>
        <w:tc>
          <w:tcPr>
            <w:tcW w:w="1252" w:type="dxa"/>
            <w:shd w:val="clear" w:color="auto" w:fill="F2F2F2" w:themeFill="background1" w:themeFillShade="F2"/>
          </w:tcPr>
          <w:p w:rsidR="00AE4350" w:rsidRPr="00BB2102" w:rsidRDefault="00AE4350" w:rsidP="007E5865">
            <w:pPr>
              <w:pStyle w:val="tabteksts"/>
              <w:jc w:val="right"/>
            </w:pPr>
            <w:r>
              <w:t>123</w:t>
            </w:r>
          </w:p>
        </w:tc>
        <w:tc>
          <w:tcPr>
            <w:tcW w:w="1252" w:type="dxa"/>
            <w:shd w:val="clear" w:color="auto" w:fill="F2F2F2" w:themeFill="background1" w:themeFillShade="F2"/>
          </w:tcPr>
          <w:p w:rsidR="00AE4350" w:rsidRPr="00BB2102" w:rsidRDefault="00AE4350" w:rsidP="007E5865">
            <w:pPr>
              <w:pStyle w:val="tabteksts"/>
              <w:jc w:val="right"/>
            </w:pPr>
            <w:r>
              <w:t>123</w:t>
            </w:r>
          </w:p>
        </w:tc>
        <w:tc>
          <w:tcPr>
            <w:tcW w:w="1252" w:type="dxa"/>
            <w:shd w:val="clear" w:color="auto" w:fill="F2F2F2" w:themeFill="background1" w:themeFillShade="F2"/>
          </w:tcPr>
          <w:p w:rsidR="00AE4350" w:rsidRPr="00BB2102" w:rsidRDefault="00AE4350" w:rsidP="007E5865">
            <w:pPr>
              <w:pStyle w:val="tabteksts"/>
              <w:jc w:val="right"/>
            </w:pPr>
            <w:r>
              <w:t>123</w:t>
            </w:r>
          </w:p>
        </w:tc>
        <w:tc>
          <w:tcPr>
            <w:tcW w:w="1252" w:type="dxa"/>
            <w:shd w:val="clear" w:color="auto" w:fill="F2F2F2" w:themeFill="background1" w:themeFillShade="F2"/>
          </w:tcPr>
          <w:p w:rsidR="00AE4350" w:rsidRPr="00BB2102" w:rsidRDefault="00AE4350" w:rsidP="007E5865">
            <w:pPr>
              <w:pStyle w:val="tabteksts"/>
              <w:jc w:val="right"/>
            </w:pPr>
            <w:r>
              <w:t>123</w:t>
            </w:r>
          </w:p>
        </w:tc>
      </w:tr>
    </w:tbl>
    <w:p w:rsidR="00AE4350" w:rsidRDefault="00AE4350" w:rsidP="00AE4350">
      <w:pPr>
        <w:pStyle w:val="Tabuluvirsraksti"/>
        <w:spacing w:before="240"/>
        <w:rPr>
          <w:b/>
          <w:szCs w:val="24"/>
          <w:u w:val="single"/>
          <w:lang w:eastAsia="lv-LV"/>
        </w:rPr>
      </w:pPr>
    </w:p>
    <w:p w:rsidR="00AE4350" w:rsidRDefault="00AE4350" w:rsidP="00AE4350">
      <w:pPr>
        <w:pStyle w:val="Tabuluvirsraksti"/>
        <w:spacing w:after="240"/>
        <w:rPr>
          <w:b/>
          <w:szCs w:val="24"/>
          <w:u w:val="single"/>
          <w:lang w:eastAsia="lv-LV"/>
        </w:rPr>
      </w:pPr>
      <w:r>
        <w:rPr>
          <w:b/>
          <w:szCs w:val="24"/>
          <w:u w:val="single"/>
          <w:lang w:eastAsia="lv-LV"/>
        </w:rPr>
        <w:t>Politikas un resursu vadības karte</w:t>
      </w:r>
    </w:p>
    <w:p w:rsidR="00AE4350" w:rsidRDefault="00AE4350" w:rsidP="00AE4350">
      <w:pPr>
        <w:pStyle w:val="Tabuluvirsraksti"/>
        <w:spacing w:after="0"/>
        <w:rPr>
          <w:b/>
          <w:sz w:val="20"/>
          <w:szCs w:val="24"/>
          <w:u w:val="single"/>
          <w:lang w:eastAsia="lv-LV"/>
        </w:rPr>
      </w:pPr>
    </w:p>
    <w:p w:rsidR="00AE4350" w:rsidRDefault="00AE4350" w:rsidP="00AE4350">
      <w:pPr>
        <w:pStyle w:val="Tabuluvirsraksti"/>
        <w:jc w:val="left"/>
        <w:rPr>
          <w:b/>
          <w:lang w:eastAsia="lv-LV"/>
        </w:rPr>
      </w:pPr>
      <w:r>
        <w:rPr>
          <w:b/>
          <w:lang w:eastAsia="lv-LV"/>
        </w:rPr>
        <w:t>Sabiedrisko pakalpojumu regulēšana</w:t>
      </w:r>
    </w:p>
    <w:tbl>
      <w:tblPr>
        <w:tblStyle w:val="TableGrid"/>
        <w:tblW w:w="9072" w:type="dxa"/>
        <w:tblInd w:w="-5" w:type="dxa"/>
        <w:tblLayout w:type="fixed"/>
        <w:tblLook w:val="04A0" w:firstRow="1" w:lastRow="0" w:firstColumn="1" w:lastColumn="0" w:noHBand="0" w:noVBand="1"/>
      </w:tblPr>
      <w:tblGrid>
        <w:gridCol w:w="2127"/>
        <w:gridCol w:w="2126"/>
        <w:gridCol w:w="2268"/>
        <w:gridCol w:w="2551"/>
      </w:tblGrid>
      <w:tr w:rsidR="00AE4350" w:rsidRPr="00BC36BA" w:rsidTr="002C0FA1">
        <w:trPr>
          <w:trHeight w:val="1928"/>
        </w:trPr>
        <w:tc>
          <w:tcPr>
            <w:tcW w:w="9072" w:type="dxa"/>
            <w:gridSpan w:val="4"/>
            <w:shd w:val="clear" w:color="auto" w:fill="D9D9D9" w:themeFill="background1" w:themeFillShade="D9"/>
          </w:tcPr>
          <w:p w:rsidR="00AE4350" w:rsidRPr="00BC36BA" w:rsidRDefault="00AE4350" w:rsidP="002C0FA1">
            <w:pPr>
              <w:pStyle w:val="Tabuluvirsraksti"/>
              <w:spacing w:after="0"/>
              <w:jc w:val="left"/>
              <w:rPr>
                <w:b/>
                <w:bCs/>
                <w:sz w:val="20"/>
              </w:rPr>
            </w:pPr>
            <w:r w:rsidRPr="00BC36BA">
              <w:rPr>
                <w:b/>
                <w:bCs/>
                <w:sz w:val="20"/>
              </w:rPr>
              <w:t xml:space="preserve">Politikas mērķis: </w:t>
            </w:r>
          </w:p>
          <w:p w:rsidR="00AE4350" w:rsidRDefault="00AE4350" w:rsidP="002C0FA1">
            <w:pPr>
              <w:pStyle w:val="Tabuluvirsraksti"/>
              <w:numPr>
                <w:ilvl w:val="0"/>
                <w:numId w:val="49"/>
              </w:numPr>
              <w:spacing w:after="0"/>
              <w:ind w:left="360"/>
              <w:jc w:val="left"/>
              <w:rPr>
                <w:b/>
                <w:sz w:val="20"/>
                <w:lang w:eastAsia="lv-LV"/>
              </w:rPr>
            </w:pPr>
            <w:r w:rsidRPr="00BC36BA">
              <w:rPr>
                <w:b/>
                <w:sz w:val="20"/>
              </w:rPr>
              <w:t xml:space="preserve">Nodrošināt iespēju saņemt nepārtrauktus, drošus un kvalitatīvus sabiedriskos pakalpojumus, kuru tarifi (cenas) atbilst ekonomiski pamatotām izmaksām, kā arī veicināt attīstību un ekonomiski pamatotu konkurenci regulējamās nozarēs </w:t>
            </w:r>
            <w:r w:rsidRPr="00BC36BA">
              <w:rPr>
                <w:i/>
                <w:sz w:val="20"/>
              </w:rPr>
              <w:t>/likums “Par sabiedrisko pakalpojumu regulatoriem”/</w:t>
            </w:r>
            <w:r>
              <w:rPr>
                <w:b/>
                <w:sz w:val="20"/>
                <w:lang w:eastAsia="lv-LV"/>
              </w:rPr>
              <w:t xml:space="preserve"> </w:t>
            </w:r>
          </w:p>
          <w:p w:rsidR="00AE4350" w:rsidRPr="00BF62BB" w:rsidRDefault="00AE4350" w:rsidP="002C0FA1">
            <w:pPr>
              <w:pStyle w:val="Tabuluvirsraksti"/>
              <w:numPr>
                <w:ilvl w:val="0"/>
                <w:numId w:val="49"/>
              </w:numPr>
              <w:spacing w:after="0"/>
              <w:ind w:left="360"/>
              <w:jc w:val="left"/>
              <w:rPr>
                <w:b/>
                <w:sz w:val="20"/>
                <w:lang w:eastAsia="lv-LV"/>
              </w:rPr>
            </w:pPr>
            <w:r w:rsidRPr="00BC36BA">
              <w:rPr>
                <w:b/>
                <w:sz w:val="20"/>
                <w:lang w:eastAsia="lv-LV"/>
              </w:rPr>
              <w:t>Nodrošināt sabiedrisko pakalpojumu pieejamību, infrastruktūras pieejamību sabiedrisko pakalpojumu sniedzēju vidū visās regulējamās nozarēs, sabiedrisko pakalpojumu tarifu/cenu atbilstību to ekonomiskajai vērtībai, kā arī sekmēt konkurenci, caurspīdību, pārskatāmību un informācijas pieejamību.</w:t>
            </w:r>
            <w:r w:rsidRPr="00BC36BA">
              <w:rPr>
                <w:i/>
                <w:sz w:val="20"/>
              </w:rPr>
              <w:t xml:space="preserve"> /Sabiedrisko pakalpojumu regulēšanas komisijas stratēģija/</w:t>
            </w:r>
          </w:p>
        </w:tc>
      </w:tr>
      <w:tr w:rsidR="00AE4350" w:rsidRPr="00BB2102" w:rsidTr="002C0FA1">
        <w:trPr>
          <w:trHeight w:val="283"/>
        </w:trPr>
        <w:tc>
          <w:tcPr>
            <w:tcW w:w="2127" w:type="dxa"/>
          </w:tcPr>
          <w:p w:rsidR="00AE4350" w:rsidRPr="00D61390" w:rsidRDefault="00AE4350" w:rsidP="007E5865">
            <w:pPr>
              <w:spacing w:after="0"/>
              <w:ind w:firstLine="0"/>
              <w:jc w:val="left"/>
              <w:rPr>
                <w:b/>
                <w:sz w:val="20"/>
              </w:rPr>
            </w:pPr>
            <w:r w:rsidRPr="00D61390">
              <w:rPr>
                <w:b/>
                <w:sz w:val="20"/>
              </w:rPr>
              <w:t>Politikas rezultatīvie rādītāji</w:t>
            </w:r>
          </w:p>
        </w:tc>
        <w:tc>
          <w:tcPr>
            <w:tcW w:w="2126" w:type="dxa"/>
          </w:tcPr>
          <w:p w:rsidR="00AE4350" w:rsidRPr="00D61390" w:rsidRDefault="00AE4350" w:rsidP="007E5865">
            <w:pPr>
              <w:pStyle w:val="tabteksts"/>
              <w:rPr>
                <w:b/>
                <w:sz w:val="20"/>
                <w:lang w:eastAsia="lv-LV"/>
              </w:rPr>
            </w:pPr>
            <w:r>
              <w:rPr>
                <w:b/>
                <w:sz w:val="20"/>
                <w:lang w:eastAsia="lv-LV"/>
              </w:rPr>
              <w:t>Attīstības plānošanas dokumenti vai normatīvie akti</w:t>
            </w:r>
          </w:p>
        </w:tc>
        <w:tc>
          <w:tcPr>
            <w:tcW w:w="2268" w:type="dxa"/>
          </w:tcPr>
          <w:p w:rsidR="002C0FA1" w:rsidRDefault="00AE4350" w:rsidP="007E5865">
            <w:pPr>
              <w:pStyle w:val="tabteksts"/>
              <w:jc w:val="center"/>
              <w:rPr>
                <w:sz w:val="20"/>
                <w:lang w:eastAsia="lv-LV"/>
              </w:rPr>
            </w:pPr>
            <w:r w:rsidRPr="002C0FA1">
              <w:rPr>
                <w:b/>
                <w:sz w:val="20"/>
                <w:lang w:eastAsia="lv-LV"/>
              </w:rPr>
              <w:t>Faktiskā vērtība</w:t>
            </w:r>
            <w:r w:rsidRPr="002C0FA1">
              <w:rPr>
                <w:sz w:val="20"/>
                <w:lang w:eastAsia="lv-LV"/>
              </w:rPr>
              <w:t xml:space="preserve"> </w:t>
            </w:r>
          </w:p>
          <w:p w:rsidR="00AE4350" w:rsidRPr="002C0FA1" w:rsidRDefault="00AE4350" w:rsidP="007E5865">
            <w:pPr>
              <w:pStyle w:val="tabteksts"/>
              <w:jc w:val="center"/>
              <w:rPr>
                <w:sz w:val="20"/>
                <w:lang w:eastAsia="lv-LV"/>
              </w:rPr>
            </w:pPr>
            <w:r w:rsidRPr="002C0FA1">
              <w:rPr>
                <w:sz w:val="20"/>
                <w:lang w:eastAsia="lv-LV"/>
              </w:rPr>
              <w:t>(2017)</w:t>
            </w:r>
          </w:p>
        </w:tc>
        <w:tc>
          <w:tcPr>
            <w:tcW w:w="2551" w:type="dxa"/>
          </w:tcPr>
          <w:p w:rsidR="002C0FA1" w:rsidRDefault="00AE4350" w:rsidP="007E5865">
            <w:pPr>
              <w:spacing w:after="0"/>
              <w:ind w:firstLine="2"/>
              <w:jc w:val="center"/>
              <w:rPr>
                <w:sz w:val="20"/>
                <w:lang w:eastAsia="lv-LV"/>
              </w:rPr>
            </w:pPr>
            <w:r w:rsidRPr="002C0FA1">
              <w:rPr>
                <w:b/>
                <w:sz w:val="20"/>
                <w:lang w:eastAsia="lv-LV"/>
              </w:rPr>
              <w:t>Plānotā vērtība</w:t>
            </w:r>
            <w:r w:rsidRPr="002C0FA1">
              <w:rPr>
                <w:sz w:val="20"/>
                <w:lang w:eastAsia="lv-LV"/>
              </w:rPr>
              <w:t xml:space="preserve"> </w:t>
            </w:r>
          </w:p>
          <w:p w:rsidR="00AE4350" w:rsidRPr="002C0FA1" w:rsidRDefault="00AE4350" w:rsidP="007E5865">
            <w:pPr>
              <w:spacing w:after="0"/>
              <w:ind w:firstLine="2"/>
              <w:jc w:val="center"/>
              <w:rPr>
                <w:sz w:val="20"/>
              </w:rPr>
            </w:pPr>
            <w:r w:rsidRPr="002C0FA1">
              <w:rPr>
                <w:sz w:val="20"/>
                <w:lang w:eastAsia="lv-LV"/>
              </w:rPr>
              <w:t>(2021)</w:t>
            </w:r>
            <w:r w:rsidRPr="002C0FA1" w:rsidDel="00B71D8B">
              <w:rPr>
                <w:sz w:val="20"/>
                <w:lang w:eastAsia="lv-LV"/>
              </w:rPr>
              <w:t xml:space="preserve"> </w:t>
            </w:r>
          </w:p>
        </w:tc>
      </w:tr>
      <w:tr w:rsidR="00AE4350" w:rsidRPr="00BB2102" w:rsidTr="002C0FA1">
        <w:trPr>
          <w:trHeight w:val="950"/>
        </w:trPr>
        <w:tc>
          <w:tcPr>
            <w:tcW w:w="2127" w:type="dxa"/>
          </w:tcPr>
          <w:p w:rsidR="00AE4350" w:rsidRPr="00982972" w:rsidRDefault="00AE4350" w:rsidP="007E5865">
            <w:pPr>
              <w:pStyle w:val="Default"/>
              <w:rPr>
                <w:i/>
                <w:sz w:val="20"/>
                <w:szCs w:val="20"/>
              </w:rPr>
            </w:pPr>
            <w:bookmarkStart w:id="0" w:name="_Hlk492045876"/>
            <w:r w:rsidRPr="00982972">
              <w:rPr>
                <w:i/>
                <w:sz w:val="20"/>
                <w:szCs w:val="20"/>
              </w:rPr>
              <w:t>Tirgus koncentrācijas līmenis</w:t>
            </w:r>
            <w:r>
              <w:rPr>
                <w:i/>
                <w:sz w:val="20"/>
                <w:szCs w:val="20"/>
              </w:rPr>
              <w:t xml:space="preserve"> (</w:t>
            </w:r>
            <w:proofErr w:type="spellStart"/>
            <w:r>
              <w:rPr>
                <w:i/>
                <w:sz w:val="20"/>
                <w:szCs w:val="20"/>
              </w:rPr>
              <w:t>Herfindāla-Hiršmana</w:t>
            </w:r>
            <w:proofErr w:type="spellEnd"/>
            <w:r>
              <w:rPr>
                <w:i/>
                <w:sz w:val="20"/>
                <w:szCs w:val="20"/>
              </w:rPr>
              <w:t xml:space="preserve"> (HHI) indeksi)</w:t>
            </w:r>
            <w:r w:rsidR="0074651B" w:rsidRPr="0074651B">
              <w:rPr>
                <w:i/>
                <w:sz w:val="20"/>
                <w:szCs w:val="20"/>
                <w:vertAlign w:val="superscript"/>
              </w:rPr>
              <w:t>1</w:t>
            </w:r>
          </w:p>
        </w:tc>
        <w:tc>
          <w:tcPr>
            <w:tcW w:w="2126" w:type="dxa"/>
          </w:tcPr>
          <w:p w:rsidR="00AE4350" w:rsidRDefault="00AE4350" w:rsidP="007E5865">
            <w:pPr>
              <w:pStyle w:val="tabteksts"/>
              <w:rPr>
                <w:b/>
                <w:sz w:val="20"/>
                <w:lang w:eastAsia="lv-LV"/>
              </w:rPr>
            </w:pPr>
            <w:r w:rsidRPr="00A11EB8">
              <w:rPr>
                <w:i/>
                <w:iCs/>
                <w:sz w:val="20"/>
              </w:rPr>
              <w:t>Regulatora darbības stratēģija 2018.-2021.gadam.</w:t>
            </w:r>
          </w:p>
        </w:tc>
        <w:tc>
          <w:tcPr>
            <w:tcW w:w="2268" w:type="dxa"/>
          </w:tcPr>
          <w:p w:rsidR="00AE4350" w:rsidRPr="009A6469" w:rsidRDefault="00AE4350" w:rsidP="007E5865">
            <w:pPr>
              <w:pStyle w:val="tabteksts"/>
              <w:jc w:val="center"/>
              <w:rPr>
                <w:sz w:val="20"/>
                <w:lang w:eastAsia="lv-LV"/>
              </w:rPr>
            </w:pPr>
            <w:r>
              <w:rPr>
                <w:sz w:val="20"/>
                <w:lang w:eastAsia="lv-LV"/>
              </w:rPr>
              <w:t>-</w:t>
            </w:r>
          </w:p>
        </w:tc>
        <w:tc>
          <w:tcPr>
            <w:tcW w:w="2551" w:type="dxa"/>
          </w:tcPr>
          <w:p w:rsidR="00AE4350" w:rsidRPr="009A6469" w:rsidRDefault="00AE4350" w:rsidP="007E5865">
            <w:pPr>
              <w:spacing w:after="0"/>
              <w:ind w:firstLine="2"/>
              <w:jc w:val="center"/>
              <w:rPr>
                <w:sz w:val="20"/>
                <w:lang w:eastAsia="lv-LV"/>
              </w:rPr>
            </w:pPr>
            <w:r>
              <w:rPr>
                <w:sz w:val="20"/>
                <w:lang w:eastAsia="lv-LV"/>
              </w:rPr>
              <w:t>-</w:t>
            </w:r>
          </w:p>
        </w:tc>
      </w:tr>
      <w:tr w:rsidR="00AE4350" w:rsidRPr="00BB2102" w:rsidTr="002C0FA1">
        <w:trPr>
          <w:trHeight w:val="230"/>
        </w:trPr>
        <w:tc>
          <w:tcPr>
            <w:tcW w:w="2127" w:type="dxa"/>
          </w:tcPr>
          <w:p w:rsidR="00AE4350" w:rsidRPr="00982972" w:rsidRDefault="00AE4350" w:rsidP="007E5865">
            <w:pPr>
              <w:pStyle w:val="Default"/>
              <w:rPr>
                <w:i/>
                <w:sz w:val="20"/>
                <w:szCs w:val="20"/>
              </w:rPr>
            </w:pPr>
            <w:r>
              <w:rPr>
                <w:i/>
                <w:sz w:val="20"/>
                <w:lang w:eastAsia="lv-LV"/>
              </w:rPr>
              <w:t>Elektroenerģijas tirdzniecība</w:t>
            </w:r>
          </w:p>
        </w:tc>
        <w:tc>
          <w:tcPr>
            <w:tcW w:w="2126" w:type="dxa"/>
          </w:tcPr>
          <w:p w:rsidR="00AE4350" w:rsidRDefault="00AE4350" w:rsidP="007E5865">
            <w:pPr>
              <w:pStyle w:val="tabteksts"/>
              <w:rPr>
                <w:i/>
                <w:iCs/>
                <w:sz w:val="20"/>
              </w:rPr>
            </w:pPr>
          </w:p>
        </w:tc>
        <w:tc>
          <w:tcPr>
            <w:tcW w:w="2268" w:type="dxa"/>
          </w:tcPr>
          <w:p w:rsidR="00AE4350" w:rsidRPr="002F0CD3" w:rsidRDefault="00AE4350" w:rsidP="007E5865">
            <w:pPr>
              <w:pStyle w:val="tabteksts"/>
              <w:jc w:val="center"/>
              <w:rPr>
                <w:i/>
                <w:sz w:val="20"/>
                <w:lang w:eastAsia="lv-LV"/>
              </w:rPr>
            </w:pPr>
            <w:r w:rsidRPr="002F0CD3">
              <w:rPr>
                <w:i/>
                <w:sz w:val="20"/>
                <w:lang w:eastAsia="lv-LV"/>
              </w:rPr>
              <w:t>0,531</w:t>
            </w:r>
          </w:p>
        </w:tc>
        <w:tc>
          <w:tcPr>
            <w:tcW w:w="2551" w:type="dxa"/>
          </w:tcPr>
          <w:p w:rsidR="00AE4350" w:rsidRPr="00684418" w:rsidRDefault="00AE4350" w:rsidP="007E5865">
            <w:pPr>
              <w:spacing w:after="0"/>
              <w:ind w:firstLine="2"/>
              <w:jc w:val="center"/>
              <w:rPr>
                <w:i/>
                <w:sz w:val="20"/>
                <w:lang w:eastAsia="lv-LV"/>
              </w:rPr>
            </w:pPr>
            <w:r w:rsidRPr="00684418">
              <w:rPr>
                <w:i/>
                <w:sz w:val="20"/>
                <w:lang w:eastAsia="lv-LV"/>
              </w:rPr>
              <w:t>0,550</w:t>
            </w:r>
          </w:p>
        </w:tc>
      </w:tr>
      <w:tr w:rsidR="00AE4350" w:rsidRPr="00BB2102" w:rsidTr="002C0FA1">
        <w:trPr>
          <w:trHeight w:val="230"/>
        </w:trPr>
        <w:tc>
          <w:tcPr>
            <w:tcW w:w="2127" w:type="dxa"/>
          </w:tcPr>
          <w:p w:rsidR="00AE4350" w:rsidRPr="00982972" w:rsidRDefault="00AE4350" w:rsidP="007E5865">
            <w:pPr>
              <w:pStyle w:val="Default"/>
              <w:rPr>
                <w:i/>
                <w:sz w:val="20"/>
                <w:szCs w:val="20"/>
              </w:rPr>
            </w:pPr>
            <w:r>
              <w:rPr>
                <w:i/>
                <w:sz w:val="20"/>
                <w:lang w:eastAsia="lv-LV"/>
              </w:rPr>
              <w:t>Dabasgāzes tirdzniecība</w:t>
            </w:r>
          </w:p>
        </w:tc>
        <w:tc>
          <w:tcPr>
            <w:tcW w:w="2126" w:type="dxa"/>
          </w:tcPr>
          <w:p w:rsidR="00AE4350" w:rsidRDefault="00AE4350" w:rsidP="007E5865">
            <w:pPr>
              <w:pStyle w:val="tabteksts"/>
              <w:rPr>
                <w:i/>
                <w:iCs/>
                <w:sz w:val="20"/>
              </w:rPr>
            </w:pPr>
          </w:p>
        </w:tc>
        <w:tc>
          <w:tcPr>
            <w:tcW w:w="2268" w:type="dxa"/>
          </w:tcPr>
          <w:p w:rsidR="00AE4350" w:rsidRPr="002F0CD3" w:rsidRDefault="00AE4350" w:rsidP="007E5865">
            <w:pPr>
              <w:pStyle w:val="tabteksts"/>
              <w:jc w:val="center"/>
              <w:rPr>
                <w:i/>
                <w:sz w:val="20"/>
                <w:lang w:eastAsia="lv-LV"/>
              </w:rPr>
            </w:pPr>
            <w:r w:rsidRPr="002F0CD3">
              <w:rPr>
                <w:i/>
                <w:sz w:val="20"/>
                <w:lang w:eastAsia="lv-LV"/>
              </w:rPr>
              <w:t>0,872</w:t>
            </w:r>
          </w:p>
        </w:tc>
        <w:tc>
          <w:tcPr>
            <w:tcW w:w="2551" w:type="dxa"/>
          </w:tcPr>
          <w:p w:rsidR="00AE4350" w:rsidRPr="00684418" w:rsidRDefault="00AE4350" w:rsidP="007E5865">
            <w:pPr>
              <w:spacing w:after="0"/>
              <w:ind w:firstLine="2"/>
              <w:jc w:val="center"/>
              <w:rPr>
                <w:i/>
                <w:sz w:val="20"/>
                <w:lang w:eastAsia="lv-LV"/>
              </w:rPr>
            </w:pPr>
            <w:r w:rsidRPr="00684418">
              <w:rPr>
                <w:i/>
                <w:sz w:val="20"/>
                <w:lang w:eastAsia="lv-LV"/>
              </w:rPr>
              <w:t>0,550</w:t>
            </w:r>
          </w:p>
        </w:tc>
      </w:tr>
      <w:tr w:rsidR="00AE4350" w:rsidRPr="00BB2102" w:rsidTr="002C0FA1">
        <w:trPr>
          <w:trHeight w:val="230"/>
        </w:trPr>
        <w:tc>
          <w:tcPr>
            <w:tcW w:w="2127" w:type="dxa"/>
          </w:tcPr>
          <w:p w:rsidR="00AE4350" w:rsidRDefault="00AE4350" w:rsidP="007E5865">
            <w:pPr>
              <w:pStyle w:val="Default"/>
              <w:rPr>
                <w:i/>
                <w:sz w:val="20"/>
                <w:lang w:eastAsia="lv-LV"/>
              </w:rPr>
            </w:pPr>
            <w:r>
              <w:rPr>
                <w:i/>
                <w:sz w:val="20"/>
                <w:lang w:eastAsia="lv-LV"/>
              </w:rPr>
              <w:t>Elektroniskie sakari</w:t>
            </w:r>
          </w:p>
          <w:p w:rsidR="00AE4350" w:rsidRPr="00982972" w:rsidRDefault="00AE4350" w:rsidP="007E5865">
            <w:pPr>
              <w:pStyle w:val="Default"/>
              <w:rPr>
                <w:i/>
                <w:sz w:val="20"/>
                <w:szCs w:val="20"/>
              </w:rPr>
            </w:pPr>
          </w:p>
        </w:tc>
        <w:tc>
          <w:tcPr>
            <w:tcW w:w="2126" w:type="dxa"/>
          </w:tcPr>
          <w:p w:rsidR="00AE4350" w:rsidRDefault="00AE4350" w:rsidP="007E5865">
            <w:pPr>
              <w:pStyle w:val="tabteksts"/>
              <w:rPr>
                <w:i/>
                <w:iCs/>
                <w:sz w:val="20"/>
              </w:rPr>
            </w:pPr>
          </w:p>
        </w:tc>
        <w:tc>
          <w:tcPr>
            <w:tcW w:w="2268" w:type="dxa"/>
          </w:tcPr>
          <w:p w:rsidR="00AE4350" w:rsidRPr="002F0CD3" w:rsidRDefault="00AE4350" w:rsidP="007E5865">
            <w:pPr>
              <w:pStyle w:val="tabteksts"/>
              <w:jc w:val="center"/>
              <w:rPr>
                <w:i/>
                <w:sz w:val="20"/>
                <w:lang w:eastAsia="lv-LV"/>
              </w:rPr>
            </w:pPr>
            <w:r w:rsidRPr="002F0CD3">
              <w:rPr>
                <w:i/>
                <w:sz w:val="20"/>
                <w:lang w:eastAsia="lv-LV"/>
              </w:rPr>
              <w:t>0,165</w:t>
            </w:r>
          </w:p>
        </w:tc>
        <w:tc>
          <w:tcPr>
            <w:tcW w:w="2551" w:type="dxa"/>
          </w:tcPr>
          <w:p w:rsidR="00AE4350" w:rsidRPr="00684418" w:rsidRDefault="00AE4350" w:rsidP="007E5865">
            <w:pPr>
              <w:spacing w:after="0"/>
              <w:ind w:firstLine="2"/>
              <w:jc w:val="center"/>
              <w:rPr>
                <w:i/>
                <w:sz w:val="20"/>
                <w:lang w:eastAsia="lv-LV"/>
              </w:rPr>
            </w:pPr>
            <w:r w:rsidRPr="00684418">
              <w:rPr>
                <w:i/>
                <w:sz w:val="20"/>
                <w:lang w:eastAsia="lv-LV"/>
              </w:rPr>
              <w:t>0,150</w:t>
            </w:r>
          </w:p>
        </w:tc>
      </w:tr>
      <w:tr w:rsidR="00AE4350" w:rsidRPr="00BB2102" w:rsidTr="002C0FA1">
        <w:trPr>
          <w:trHeight w:val="273"/>
        </w:trPr>
        <w:tc>
          <w:tcPr>
            <w:tcW w:w="2127" w:type="dxa"/>
          </w:tcPr>
          <w:p w:rsidR="00AE4350" w:rsidRDefault="00AE4350" w:rsidP="007E5865">
            <w:pPr>
              <w:pStyle w:val="Default"/>
              <w:rPr>
                <w:i/>
                <w:sz w:val="20"/>
                <w:lang w:eastAsia="lv-LV"/>
              </w:rPr>
            </w:pPr>
            <w:r>
              <w:rPr>
                <w:i/>
                <w:sz w:val="20"/>
                <w:lang w:eastAsia="lv-LV"/>
              </w:rPr>
              <w:t>Pasts</w:t>
            </w:r>
          </w:p>
          <w:p w:rsidR="00AE4350" w:rsidRPr="00982972" w:rsidRDefault="00AE4350" w:rsidP="007E5865">
            <w:pPr>
              <w:pStyle w:val="Default"/>
              <w:rPr>
                <w:i/>
                <w:sz w:val="20"/>
                <w:szCs w:val="20"/>
              </w:rPr>
            </w:pPr>
          </w:p>
        </w:tc>
        <w:tc>
          <w:tcPr>
            <w:tcW w:w="2126" w:type="dxa"/>
          </w:tcPr>
          <w:p w:rsidR="00AE4350" w:rsidRDefault="00AE4350" w:rsidP="007E5865">
            <w:pPr>
              <w:pStyle w:val="tabteksts"/>
              <w:rPr>
                <w:i/>
                <w:iCs/>
                <w:sz w:val="20"/>
              </w:rPr>
            </w:pPr>
          </w:p>
        </w:tc>
        <w:tc>
          <w:tcPr>
            <w:tcW w:w="2268" w:type="dxa"/>
          </w:tcPr>
          <w:p w:rsidR="00AE4350" w:rsidRPr="002F0CD3" w:rsidRDefault="00AE4350" w:rsidP="007E5865">
            <w:pPr>
              <w:pStyle w:val="tabteksts"/>
              <w:jc w:val="center"/>
              <w:rPr>
                <w:i/>
                <w:sz w:val="20"/>
                <w:lang w:eastAsia="lv-LV"/>
              </w:rPr>
            </w:pPr>
            <w:r w:rsidRPr="002F0CD3">
              <w:rPr>
                <w:i/>
                <w:sz w:val="20"/>
                <w:lang w:eastAsia="lv-LV"/>
              </w:rPr>
              <w:t>0,30</w:t>
            </w:r>
            <w:r>
              <w:rPr>
                <w:i/>
                <w:sz w:val="20"/>
                <w:lang w:eastAsia="lv-LV"/>
              </w:rPr>
              <w:t>3</w:t>
            </w:r>
          </w:p>
        </w:tc>
        <w:tc>
          <w:tcPr>
            <w:tcW w:w="2551" w:type="dxa"/>
          </w:tcPr>
          <w:p w:rsidR="00AE4350" w:rsidRPr="00684418" w:rsidRDefault="00AE4350" w:rsidP="007E5865">
            <w:pPr>
              <w:spacing w:after="0"/>
              <w:ind w:firstLine="2"/>
              <w:jc w:val="center"/>
              <w:rPr>
                <w:i/>
                <w:sz w:val="20"/>
                <w:lang w:eastAsia="lv-LV"/>
              </w:rPr>
            </w:pPr>
            <w:r w:rsidRPr="00684418">
              <w:rPr>
                <w:i/>
                <w:sz w:val="20"/>
                <w:lang w:eastAsia="lv-LV"/>
              </w:rPr>
              <w:t>0,250</w:t>
            </w:r>
          </w:p>
        </w:tc>
      </w:tr>
      <w:tr w:rsidR="00AE4350" w:rsidRPr="00BB2102" w:rsidTr="002C0FA1">
        <w:trPr>
          <w:trHeight w:val="273"/>
        </w:trPr>
        <w:tc>
          <w:tcPr>
            <w:tcW w:w="4253" w:type="dxa"/>
            <w:gridSpan w:val="2"/>
          </w:tcPr>
          <w:p w:rsidR="00AE4350" w:rsidRDefault="00AE4350" w:rsidP="007E5865">
            <w:pPr>
              <w:pStyle w:val="tabteksts"/>
              <w:rPr>
                <w:i/>
                <w:iCs/>
                <w:sz w:val="20"/>
              </w:rPr>
            </w:pPr>
            <w:r w:rsidRPr="008229F7">
              <w:rPr>
                <w:b/>
                <w:sz w:val="20"/>
                <w:lang w:eastAsia="lv-LV"/>
              </w:rPr>
              <w:t xml:space="preserve">Valdības </w:t>
            </w:r>
            <w:r>
              <w:rPr>
                <w:b/>
                <w:sz w:val="20"/>
                <w:lang w:eastAsia="lv-LV"/>
              </w:rPr>
              <w:t>deklarācijas uzdevumi</w:t>
            </w:r>
          </w:p>
        </w:tc>
        <w:tc>
          <w:tcPr>
            <w:tcW w:w="4819" w:type="dxa"/>
            <w:gridSpan w:val="2"/>
          </w:tcPr>
          <w:p w:rsidR="00AE4350" w:rsidRPr="00684418" w:rsidRDefault="00AE4350" w:rsidP="007E5865">
            <w:pPr>
              <w:spacing w:after="0"/>
              <w:ind w:firstLine="2"/>
              <w:jc w:val="left"/>
              <w:rPr>
                <w:i/>
                <w:sz w:val="20"/>
                <w:lang w:eastAsia="lv-LV"/>
              </w:rPr>
            </w:pPr>
            <w:r w:rsidRPr="00630565">
              <w:rPr>
                <w:i/>
                <w:sz w:val="20"/>
                <w:lang w:eastAsia="lv-LV"/>
              </w:rPr>
              <w:t>20., 29., 94.</w:t>
            </w:r>
            <w:r w:rsidRPr="00630565">
              <w:rPr>
                <w:i/>
                <w:sz w:val="20"/>
              </w:rPr>
              <w:t xml:space="preserve"> </w:t>
            </w:r>
            <w:r w:rsidRPr="00630565">
              <w:rPr>
                <w:i/>
                <w:sz w:val="20"/>
                <w:lang w:eastAsia="lv-LV"/>
              </w:rPr>
              <w:t>punkts</w:t>
            </w:r>
          </w:p>
        </w:tc>
      </w:tr>
    </w:tbl>
    <w:bookmarkEnd w:id="0"/>
    <w:p w:rsidR="00AE4350" w:rsidRDefault="0074651B" w:rsidP="00AE4350">
      <w:pPr>
        <w:pStyle w:val="Tabuluvirsraksti"/>
        <w:jc w:val="left"/>
        <w:rPr>
          <w:i/>
          <w:sz w:val="20"/>
          <w:lang w:eastAsia="lv-LV"/>
        </w:rPr>
      </w:pPr>
      <w:r w:rsidRPr="0074651B">
        <w:rPr>
          <w:i/>
          <w:sz w:val="20"/>
          <w:vertAlign w:val="superscript"/>
          <w:lang w:eastAsia="lv-LV"/>
        </w:rPr>
        <w:t>1</w:t>
      </w:r>
      <w:r w:rsidR="00AE4350">
        <w:rPr>
          <w:i/>
          <w:sz w:val="20"/>
          <w:lang w:eastAsia="lv-LV"/>
        </w:rPr>
        <w:t>Raksturo gan lietotāju iespējas izvēlēties pakalpojumu sniedzēju, gan savstarpējās konkurences samēru starp pakalpojumu sniedzējiem jeb tirgus varu. HHI indeksu aprēķina, nosakot tirgū esošo regulējamo komersantu procentuālo tirgus daļu kvadrātu.</w:t>
      </w:r>
    </w:p>
    <w:p w:rsidR="00AE4350" w:rsidRPr="001541D2" w:rsidRDefault="00AE4350" w:rsidP="00AE4350">
      <w:pPr>
        <w:pStyle w:val="Tabuluvirsraksti"/>
        <w:spacing w:after="0"/>
        <w:jc w:val="left"/>
        <w:rPr>
          <w:sz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AE4350" w:rsidRPr="00BB2102" w:rsidTr="007E5865">
        <w:trPr>
          <w:trHeight w:val="283"/>
        </w:trPr>
        <w:tc>
          <w:tcPr>
            <w:tcW w:w="2840" w:type="dxa"/>
          </w:tcPr>
          <w:p w:rsidR="00AE4350" w:rsidRPr="00BB2102" w:rsidRDefault="00AE4350" w:rsidP="007E5865">
            <w:pPr>
              <w:spacing w:after="0"/>
            </w:pPr>
          </w:p>
        </w:tc>
        <w:tc>
          <w:tcPr>
            <w:tcW w:w="1246" w:type="dxa"/>
          </w:tcPr>
          <w:p w:rsidR="00AE4350" w:rsidRPr="00C41F6A" w:rsidRDefault="00AE4350" w:rsidP="007E5865">
            <w:pPr>
              <w:pStyle w:val="tabteksts"/>
              <w:jc w:val="center"/>
              <w:rPr>
                <w:lang w:eastAsia="lv-LV"/>
              </w:rPr>
            </w:pPr>
            <w:r w:rsidRPr="00C41F6A">
              <w:rPr>
                <w:lang w:eastAsia="lv-LV"/>
              </w:rPr>
              <w:t>2017.gads (izpilde)</w:t>
            </w:r>
          </w:p>
        </w:tc>
        <w:tc>
          <w:tcPr>
            <w:tcW w:w="1247" w:type="dxa"/>
          </w:tcPr>
          <w:p w:rsidR="00AE4350" w:rsidRPr="00137764" w:rsidRDefault="00AE4350" w:rsidP="007E5865">
            <w:pPr>
              <w:pStyle w:val="tabteksts"/>
              <w:jc w:val="center"/>
              <w:rPr>
                <w:lang w:eastAsia="lv-LV"/>
              </w:rPr>
            </w:pPr>
            <w:r w:rsidRPr="00137764">
              <w:rPr>
                <w:lang w:eastAsia="lv-LV"/>
              </w:rPr>
              <w:t>2018.gada     plāns</w:t>
            </w:r>
          </w:p>
        </w:tc>
        <w:tc>
          <w:tcPr>
            <w:tcW w:w="1247" w:type="dxa"/>
          </w:tcPr>
          <w:p w:rsidR="00AE4350" w:rsidRPr="004B7A1D" w:rsidRDefault="00AE4350" w:rsidP="00CF00F4">
            <w:pPr>
              <w:pStyle w:val="tabteksts"/>
              <w:jc w:val="center"/>
              <w:rPr>
                <w:szCs w:val="18"/>
                <w:lang w:eastAsia="lv-LV"/>
              </w:rPr>
            </w:pPr>
            <w:r w:rsidRPr="004B7A1D">
              <w:rPr>
                <w:szCs w:val="18"/>
                <w:lang w:eastAsia="lv-LV"/>
              </w:rPr>
              <w:t>2019.gada p</w:t>
            </w:r>
            <w:r w:rsidR="00CF00F4">
              <w:rPr>
                <w:szCs w:val="18"/>
                <w:lang w:eastAsia="lv-LV"/>
              </w:rPr>
              <w:t>lāns</w:t>
            </w:r>
          </w:p>
        </w:tc>
        <w:tc>
          <w:tcPr>
            <w:tcW w:w="1245" w:type="dxa"/>
          </w:tcPr>
          <w:p w:rsidR="00AE4350" w:rsidRPr="004B7A1D" w:rsidRDefault="00AE4350" w:rsidP="007E5865">
            <w:pPr>
              <w:pStyle w:val="tabteksts"/>
              <w:jc w:val="center"/>
              <w:rPr>
                <w:szCs w:val="18"/>
                <w:lang w:eastAsia="lv-LV"/>
              </w:rPr>
            </w:pPr>
            <w:r w:rsidRPr="004B7A1D">
              <w:rPr>
                <w:szCs w:val="18"/>
                <w:lang w:eastAsia="lv-LV"/>
              </w:rPr>
              <w:t>2020.gada p</w:t>
            </w:r>
            <w:r>
              <w:rPr>
                <w:szCs w:val="18"/>
                <w:lang w:eastAsia="lv-LV"/>
              </w:rPr>
              <w:t>rognoze</w:t>
            </w:r>
          </w:p>
        </w:tc>
        <w:tc>
          <w:tcPr>
            <w:tcW w:w="1249" w:type="dxa"/>
          </w:tcPr>
          <w:p w:rsidR="00AE4350" w:rsidRPr="004B7A1D" w:rsidRDefault="00AE4350" w:rsidP="007E5865">
            <w:pPr>
              <w:spacing w:after="0"/>
              <w:ind w:firstLine="2"/>
              <w:jc w:val="center"/>
              <w:rPr>
                <w:sz w:val="18"/>
                <w:szCs w:val="18"/>
              </w:rPr>
            </w:pPr>
            <w:r w:rsidRPr="004B7A1D">
              <w:rPr>
                <w:sz w:val="18"/>
                <w:szCs w:val="18"/>
                <w:lang w:eastAsia="lv-LV"/>
              </w:rPr>
              <w:t>2021.gada p</w:t>
            </w:r>
            <w:r>
              <w:rPr>
                <w:sz w:val="18"/>
                <w:szCs w:val="18"/>
                <w:lang w:eastAsia="lv-LV"/>
              </w:rPr>
              <w:t>rognoze</w:t>
            </w:r>
          </w:p>
        </w:tc>
      </w:tr>
      <w:tr w:rsidR="00AE4350" w:rsidRPr="00BB2102" w:rsidTr="007E5865">
        <w:tc>
          <w:tcPr>
            <w:tcW w:w="9074" w:type="dxa"/>
            <w:gridSpan w:val="6"/>
            <w:shd w:val="clear" w:color="auto" w:fill="D9D9D9" w:themeFill="background1" w:themeFillShade="D9"/>
          </w:tcPr>
          <w:p w:rsidR="00AE4350" w:rsidRPr="00137764" w:rsidRDefault="00AE4350" w:rsidP="007E5865">
            <w:pPr>
              <w:spacing w:after="0"/>
              <w:jc w:val="center"/>
              <w:rPr>
                <w:b/>
                <w:sz w:val="20"/>
              </w:rPr>
            </w:pPr>
            <w:r w:rsidRPr="00137764">
              <w:rPr>
                <w:b/>
                <w:sz w:val="20"/>
              </w:rPr>
              <w:t>Ieguldījumi</w:t>
            </w:r>
          </w:p>
        </w:tc>
      </w:tr>
      <w:tr w:rsidR="00AE4350" w:rsidRPr="00BB2102" w:rsidTr="007E5865">
        <w:trPr>
          <w:trHeight w:val="142"/>
        </w:trPr>
        <w:tc>
          <w:tcPr>
            <w:tcW w:w="2840" w:type="dxa"/>
            <w:vMerge w:val="restart"/>
          </w:tcPr>
          <w:p w:rsidR="00AE4350" w:rsidRPr="00BB2102" w:rsidRDefault="00AE4350" w:rsidP="007E5865">
            <w:pPr>
              <w:spacing w:after="0"/>
              <w:ind w:firstLine="0"/>
              <w:rPr>
                <w:b/>
                <w:sz w:val="20"/>
                <w:lang w:eastAsia="lv-LV"/>
              </w:rPr>
            </w:pPr>
            <w:r w:rsidRPr="00BB2102">
              <w:rPr>
                <w:b/>
                <w:sz w:val="20"/>
                <w:lang w:eastAsia="lv-LV"/>
              </w:rPr>
              <w:t xml:space="preserve">Izdevumi kopā, </w:t>
            </w:r>
            <w:proofErr w:type="spellStart"/>
            <w:r w:rsidRPr="00BB2102">
              <w:rPr>
                <w:i/>
                <w:sz w:val="20"/>
                <w:lang w:eastAsia="lv-LV"/>
              </w:rPr>
              <w:t>euro</w:t>
            </w:r>
            <w:proofErr w:type="spellEnd"/>
            <w:r w:rsidRPr="00BB2102">
              <w:rPr>
                <w:i/>
                <w:sz w:val="20"/>
                <w:lang w:eastAsia="lv-LV"/>
              </w:rPr>
              <w:t>,</w:t>
            </w:r>
            <w:r w:rsidRPr="00BB2102">
              <w:rPr>
                <w:sz w:val="20"/>
                <w:lang w:eastAsia="lv-LV"/>
              </w:rPr>
              <w:t xml:space="preserve"> t.sk.:</w:t>
            </w:r>
          </w:p>
          <w:p w:rsidR="00AE4350" w:rsidRPr="00BB2102" w:rsidRDefault="00AE4350" w:rsidP="007E5865">
            <w:pPr>
              <w:spacing w:after="0"/>
              <w:ind w:firstLine="0"/>
              <w:rPr>
                <w:sz w:val="18"/>
                <w:szCs w:val="18"/>
              </w:rPr>
            </w:pPr>
            <w:r w:rsidRPr="00BB2102">
              <w:rPr>
                <w:b/>
                <w:sz w:val="20"/>
                <w:lang w:eastAsia="lv-LV"/>
              </w:rPr>
              <w:t>Vidējais amata vietu skaits</w:t>
            </w:r>
            <w:r w:rsidRPr="00BB2102">
              <w:rPr>
                <w:sz w:val="20"/>
                <w:lang w:eastAsia="lv-LV"/>
              </w:rPr>
              <w:t xml:space="preserve"> </w:t>
            </w:r>
            <w:r w:rsidRPr="00BB2102">
              <w:rPr>
                <w:b/>
                <w:sz w:val="20"/>
                <w:lang w:eastAsia="lv-LV"/>
              </w:rPr>
              <w:t>kopā</w:t>
            </w:r>
            <w:r w:rsidRPr="00BB2102">
              <w:rPr>
                <w:sz w:val="20"/>
                <w:lang w:eastAsia="lv-LV"/>
              </w:rPr>
              <w:t>, t.sk.:</w:t>
            </w:r>
          </w:p>
        </w:tc>
        <w:tc>
          <w:tcPr>
            <w:tcW w:w="1246" w:type="dxa"/>
          </w:tcPr>
          <w:p w:rsidR="00AE4350" w:rsidRPr="00C41F6A" w:rsidRDefault="00AE4350" w:rsidP="007E5865">
            <w:pPr>
              <w:pStyle w:val="tabteksts"/>
              <w:jc w:val="right"/>
              <w:rPr>
                <w:b/>
                <w:szCs w:val="18"/>
                <w:lang w:eastAsia="lv-LV"/>
              </w:rPr>
            </w:pPr>
            <w:r w:rsidRPr="00C41F6A">
              <w:rPr>
                <w:b/>
                <w:szCs w:val="18"/>
                <w:lang w:eastAsia="lv-LV"/>
              </w:rPr>
              <w:t>4 796 786</w:t>
            </w:r>
          </w:p>
        </w:tc>
        <w:tc>
          <w:tcPr>
            <w:tcW w:w="1247" w:type="dxa"/>
          </w:tcPr>
          <w:p w:rsidR="00AE4350" w:rsidRPr="00137764" w:rsidRDefault="00AE4350" w:rsidP="007E5865">
            <w:pPr>
              <w:pStyle w:val="tabteksts"/>
              <w:jc w:val="right"/>
              <w:rPr>
                <w:b/>
                <w:szCs w:val="18"/>
                <w:lang w:eastAsia="lv-LV"/>
              </w:rPr>
            </w:pPr>
            <w:r w:rsidRPr="00137764">
              <w:rPr>
                <w:b/>
                <w:szCs w:val="18"/>
                <w:lang w:eastAsia="lv-LV"/>
              </w:rPr>
              <w:t>5 402 910</w:t>
            </w:r>
          </w:p>
        </w:tc>
        <w:tc>
          <w:tcPr>
            <w:tcW w:w="1247" w:type="dxa"/>
          </w:tcPr>
          <w:p w:rsidR="00AE4350" w:rsidRPr="004B7A1D" w:rsidRDefault="00AE4350" w:rsidP="007E5865">
            <w:pPr>
              <w:pStyle w:val="tabteksts"/>
              <w:jc w:val="right"/>
              <w:rPr>
                <w:b/>
                <w:szCs w:val="18"/>
                <w:lang w:eastAsia="lv-LV"/>
              </w:rPr>
            </w:pPr>
            <w:r w:rsidRPr="004B7A1D">
              <w:rPr>
                <w:b/>
                <w:szCs w:val="18"/>
                <w:lang w:eastAsia="lv-LV"/>
              </w:rPr>
              <w:t>5</w:t>
            </w:r>
            <w:r>
              <w:rPr>
                <w:b/>
                <w:szCs w:val="18"/>
                <w:lang w:eastAsia="lv-LV"/>
              </w:rPr>
              <w:t> 522 165</w:t>
            </w:r>
          </w:p>
        </w:tc>
        <w:tc>
          <w:tcPr>
            <w:tcW w:w="1245" w:type="dxa"/>
          </w:tcPr>
          <w:p w:rsidR="00AE4350" w:rsidRPr="004B7A1D" w:rsidRDefault="00AE4350" w:rsidP="007E5865">
            <w:pPr>
              <w:pStyle w:val="tabteksts"/>
              <w:jc w:val="right"/>
              <w:rPr>
                <w:b/>
                <w:szCs w:val="18"/>
                <w:lang w:eastAsia="lv-LV"/>
              </w:rPr>
            </w:pPr>
            <w:r w:rsidRPr="004B7A1D">
              <w:rPr>
                <w:b/>
                <w:szCs w:val="18"/>
                <w:lang w:eastAsia="lv-LV"/>
              </w:rPr>
              <w:t>5 4</w:t>
            </w:r>
            <w:r>
              <w:rPr>
                <w:b/>
                <w:szCs w:val="18"/>
                <w:lang w:eastAsia="lv-LV"/>
              </w:rPr>
              <w:t>60</w:t>
            </w:r>
            <w:r w:rsidRPr="004B7A1D">
              <w:rPr>
                <w:b/>
                <w:szCs w:val="18"/>
                <w:lang w:eastAsia="lv-LV"/>
              </w:rPr>
              <w:t xml:space="preserve"> </w:t>
            </w:r>
            <w:r>
              <w:rPr>
                <w:b/>
                <w:szCs w:val="18"/>
                <w:lang w:eastAsia="lv-LV"/>
              </w:rPr>
              <w:t>630</w:t>
            </w:r>
          </w:p>
        </w:tc>
        <w:tc>
          <w:tcPr>
            <w:tcW w:w="1249" w:type="dxa"/>
          </w:tcPr>
          <w:p w:rsidR="00AE4350" w:rsidRPr="004B7A1D" w:rsidRDefault="00AE4350" w:rsidP="007E5865">
            <w:pPr>
              <w:spacing w:after="0"/>
              <w:ind w:firstLine="5"/>
              <w:jc w:val="right"/>
              <w:rPr>
                <w:b/>
                <w:sz w:val="18"/>
                <w:szCs w:val="18"/>
              </w:rPr>
            </w:pPr>
            <w:r w:rsidRPr="004B7A1D">
              <w:rPr>
                <w:b/>
                <w:sz w:val="18"/>
                <w:szCs w:val="18"/>
              </w:rPr>
              <w:t>5 4</w:t>
            </w:r>
            <w:r>
              <w:rPr>
                <w:b/>
                <w:sz w:val="18"/>
                <w:szCs w:val="18"/>
              </w:rPr>
              <w:t>60</w:t>
            </w:r>
            <w:r w:rsidRPr="004B7A1D">
              <w:rPr>
                <w:b/>
                <w:sz w:val="18"/>
                <w:szCs w:val="18"/>
              </w:rPr>
              <w:t xml:space="preserve"> </w:t>
            </w:r>
            <w:r>
              <w:rPr>
                <w:b/>
                <w:sz w:val="18"/>
                <w:szCs w:val="18"/>
              </w:rPr>
              <w:t>630</w:t>
            </w:r>
          </w:p>
        </w:tc>
      </w:tr>
      <w:tr w:rsidR="00AE4350" w:rsidRPr="00BB2102" w:rsidTr="007E5865">
        <w:trPr>
          <w:trHeight w:val="425"/>
        </w:trPr>
        <w:tc>
          <w:tcPr>
            <w:tcW w:w="2840" w:type="dxa"/>
            <w:vMerge/>
          </w:tcPr>
          <w:p w:rsidR="00AE4350" w:rsidRPr="00BB2102" w:rsidRDefault="00AE4350" w:rsidP="007E5865">
            <w:pPr>
              <w:rPr>
                <w:sz w:val="18"/>
                <w:szCs w:val="18"/>
              </w:rPr>
            </w:pPr>
          </w:p>
        </w:tc>
        <w:tc>
          <w:tcPr>
            <w:tcW w:w="1246" w:type="dxa"/>
          </w:tcPr>
          <w:p w:rsidR="00AE4350" w:rsidRPr="00C41F6A" w:rsidRDefault="00AE4350" w:rsidP="007E5865">
            <w:pPr>
              <w:spacing w:after="0"/>
              <w:ind w:firstLine="0"/>
              <w:jc w:val="right"/>
              <w:rPr>
                <w:b/>
                <w:sz w:val="18"/>
                <w:szCs w:val="18"/>
              </w:rPr>
            </w:pPr>
            <w:r w:rsidRPr="00C41F6A">
              <w:rPr>
                <w:b/>
                <w:sz w:val="18"/>
                <w:szCs w:val="18"/>
              </w:rPr>
              <w:t>122</w:t>
            </w:r>
          </w:p>
        </w:tc>
        <w:tc>
          <w:tcPr>
            <w:tcW w:w="1247" w:type="dxa"/>
          </w:tcPr>
          <w:p w:rsidR="00AE4350" w:rsidRPr="00137764" w:rsidRDefault="00AE4350" w:rsidP="007E5865">
            <w:pPr>
              <w:spacing w:after="0"/>
              <w:ind w:firstLine="0"/>
              <w:jc w:val="right"/>
              <w:rPr>
                <w:b/>
                <w:sz w:val="18"/>
                <w:szCs w:val="18"/>
              </w:rPr>
            </w:pPr>
            <w:r w:rsidRPr="00137764">
              <w:rPr>
                <w:b/>
                <w:sz w:val="18"/>
                <w:szCs w:val="18"/>
              </w:rPr>
              <w:t>123</w:t>
            </w:r>
          </w:p>
        </w:tc>
        <w:tc>
          <w:tcPr>
            <w:tcW w:w="1247" w:type="dxa"/>
          </w:tcPr>
          <w:p w:rsidR="00AE4350" w:rsidRPr="004B7A1D" w:rsidRDefault="00AE4350" w:rsidP="007E5865">
            <w:pPr>
              <w:spacing w:after="0"/>
              <w:ind w:firstLine="0"/>
              <w:jc w:val="right"/>
              <w:rPr>
                <w:b/>
                <w:sz w:val="18"/>
                <w:szCs w:val="18"/>
              </w:rPr>
            </w:pPr>
            <w:r w:rsidRPr="004B7A1D">
              <w:rPr>
                <w:b/>
                <w:sz w:val="18"/>
                <w:szCs w:val="18"/>
              </w:rPr>
              <w:t>123</w:t>
            </w:r>
          </w:p>
        </w:tc>
        <w:tc>
          <w:tcPr>
            <w:tcW w:w="1245" w:type="dxa"/>
          </w:tcPr>
          <w:p w:rsidR="00AE4350" w:rsidRPr="004B7A1D" w:rsidRDefault="00AE4350" w:rsidP="007E5865">
            <w:pPr>
              <w:spacing w:after="0"/>
              <w:ind w:firstLine="0"/>
              <w:jc w:val="right"/>
              <w:rPr>
                <w:b/>
                <w:sz w:val="18"/>
                <w:szCs w:val="18"/>
              </w:rPr>
            </w:pPr>
            <w:r w:rsidRPr="004B7A1D">
              <w:rPr>
                <w:b/>
                <w:sz w:val="18"/>
                <w:szCs w:val="18"/>
              </w:rPr>
              <w:t>123</w:t>
            </w:r>
          </w:p>
        </w:tc>
        <w:tc>
          <w:tcPr>
            <w:tcW w:w="1249" w:type="dxa"/>
          </w:tcPr>
          <w:p w:rsidR="00AE4350" w:rsidRPr="004B7A1D" w:rsidRDefault="00AE4350" w:rsidP="007E5865">
            <w:pPr>
              <w:spacing w:after="0"/>
              <w:ind w:firstLine="5"/>
              <w:jc w:val="right"/>
              <w:rPr>
                <w:b/>
                <w:sz w:val="18"/>
                <w:szCs w:val="18"/>
              </w:rPr>
            </w:pPr>
            <w:r w:rsidRPr="004B7A1D">
              <w:rPr>
                <w:b/>
                <w:sz w:val="18"/>
                <w:szCs w:val="18"/>
              </w:rPr>
              <w:t>123</w:t>
            </w:r>
          </w:p>
        </w:tc>
      </w:tr>
      <w:tr w:rsidR="00AE4350" w:rsidRPr="00BB2102" w:rsidTr="007E5865">
        <w:trPr>
          <w:trHeight w:val="142"/>
        </w:trPr>
        <w:tc>
          <w:tcPr>
            <w:tcW w:w="2840" w:type="dxa"/>
            <w:vMerge w:val="restart"/>
            <w:vAlign w:val="center"/>
          </w:tcPr>
          <w:p w:rsidR="00AE4350" w:rsidRPr="00BB2102" w:rsidRDefault="00AE4350" w:rsidP="007E5865">
            <w:pPr>
              <w:spacing w:after="0"/>
              <w:ind w:firstLine="0"/>
              <w:jc w:val="left"/>
              <w:rPr>
                <w:sz w:val="18"/>
                <w:szCs w:val="18"/>
              </w:rPr>
            </w:pPr>
            <w:r>
              <w:rPr>
                <w:sz w:val="18"/>
                <w:szCs w:val="18"/>
                <w:lang w:eastAsia="lv-LV"/>
              </w:rPr>
              <w:t>01.00.00 Sabiedrisko pakalpojumu regulēšana</w:t>
            </w:r>
          </w:p>
        </w:tc>
        <w:tc>
          <w:tcPr>
            <w:tcW w:w="1246" w:type="dxa"/>
          </w:tcPr>
          <w:p w:rsidR="00AE4350" w:rsidRPr="00C41F6A" w:rsidRDefault="00AE4350" w:rsidP="007E5865">
            <w:pPr>
              <w:pStyle w:val="tabteksts"/>
              <w:jc w:val="right"/>
              <w:rPr>
                <w:szCs w:val="18"/>
                <w:lang w:eastAsia="lv-LV"/>
              </w:rPr>
            </w:pPr>
            <w:r w:rsidRPr="00C41F6A">
              <w:rPr>
                <w:szCs w:val="18"/>
                <w:lang w:eastAsia="lv-LV"/>
              </w:rPr>
              <w:t>4 796 786</w:t>
            </w:r>
          </w:p>
        </w:tc>
        <w:tc>
          <w:tcPr>
            <w:tcW w:w="1247" w:type="dxa"/>
          </w:tcPr>
          <w:p w:rsidR="00AE4350" w:rsidRPr="00137764" w:rsidRDefault="00AE4350" w:rsidP="007E5865">
            <w:pPr>
              <w:pStyle w:val="tabteksts"/>
              <w:jc w:val="right"/>
              <w:rPr>
                <w:szCs w:val="18"/>
                <w:lang w:eastAsia="lv-LV"/>
              </w:rPr>
            </w:pPr>
            <w:r w:rsidRPr="00137764">
              <w:rPr>
                <w:szCs w:val="18"/>
                <w:lang w:eastAsia="lv-LV"/>
              </w:rPr>
              <w:t>5 402 910</w:t>
            </w:r>
          </w:p>
        </w:tc>
        <w:tc>
          <w:tcPr>
            <w:tcW w:w="1247" w:type="dxa"/>
          </w:tcPr>
          <w:p w:rsidR="00AE4350" w:rsidRPr="004B7A1D" w:rsidRDefault="00AE4350" w:rsidP="007E5865">
            <w:pPr>
              <w:pStyle w:val="tabteksts"/>
              <w:jc w:val="right"/>
              <w:rPr>
                <w:szCs w:val="18"/>
                <w:lang w:eastAsia="lv-LV"/>
              </w:rPr>
            </w:pPr>
            <w:r w:rsidRPr="004B7A1D">
              <w:rPr>
                <w:szCs w:val="18"/>
                <w:lang w:eastAsia="lv-LV"/>
              </w:rPr>
              <w:t>5</w:t>
            </w:r>
            <w:r>
              <w:rPr>
                <w:szCs w:val="18"/>
                <w:lang w:eastAsia="lv-LV"/>
              </w:rPr>
              <w:t> 522 165</w:t>
            </w:r>
          </w:p>
        </w:tc>
        <w:tc>
          <w:tcPr>
            <w:tcW w:w="1245" w:type="dxa"/>
          </w:tcPr>
          <w:p w:rsidR="00AE4350" w:rsidRPr="004B7A1D" w:rsidRDefault="00AE4350" w:rsidP="007E5865">
            <w:pPr>
              <w:pStyle w:val="tabteksts"/>
              <w:jc w:val="right"/>
              <w:rPr>
                <w:szCs w:val="18"/>
                <w:lang w:eastAsia="lv-LV"/>
              </w:rPr>
            </w:pPr>
            <w:r w:rsidRPr="004B7A1D">
              <w:rPr>
                <w:szCs w:val="18"/>
                <w:lang w:eastAsia="lv-LV"/>
              </w:rPr>
              <w:t>5 4</w:t>
            </w:r>
            <w:r>
              <w:rPr>
                <w:szCs w:val="18"/>
                <w:lang w:eastAsia="lv-LV"/>
              </w:rPr>
              <w:t>60</w:t>
            </w:r>
            <w:r w:rsidRPr="004B7A1D">
              <w:rPr>
                <w:szCs w:val="18"/>
                <w:lang w:eastAsia="lv-LV"/>
              </w:rPr>
              <w:t xml:space="preserve"> </w:t>
            </w:r>
            <w:r>
              <w:rPr>
                <w:szCs w:val="18"/>
                <w:lang w:eastAsia="lv-LV"/>
              </w:rPr>
              <w:t>630</w:t>
            </w:r>
          </w:p>
        </w:tc>
        <w:tc>
          <w:tcPr>
            <w:tcW w:w="1249" w:type="dxa"/>
          </w:tcPr>
          <w:p w:rsidR="00AE4350" w:rsidRPr="004B7A1D" w:rsidRDefault="00AE4350" w:rsidP="007E5865">
            <w:pPr>
              <w:spacing w:after="0"/>
              <w:ind w:firstLine="5"/>
              <w:jc w:val="right"/>
              <w:rPr>
                <w:sz w:val="18"/>
                <w:szCs w:val="18"/>
              </w:rPr>
            </w:pPr>
            <w:r w:rsidRPr="004B7A1D">
              <w:rPr>
                <w:sz w:val="18"/>
                <w:szCs w:val="18"/>
              </w:rPr>
              <w:t>5 4</w:t>
            </w:r>
            <w:r>
              <w:rPr>
                <w:sz w:val="18"/>
                <w:szCs w:val="18"/>
              </w:rPr>
              <w:t>60</w:t>
            </w:r>
            <w:r w:rsidRPr="004B7A1D">
              <w:rPr>
                <w:sz w:val="18"/>
                <w:szCs w:val="18"/>
              </w:rPr>
              <w:t xml:space="preserve"> </w:t>
            </w:r>
            <w:r>
              <w:rPr>
                <w:sz w:val="18"/>
                <w:szCs w:val="18"/>
              </w:rPr>
              <w:t>630</w:t>
            </w:r>
          </w:p>
        </w:tc>
      </w:tr>
      <w:tr w:rsidR="00AE4350" w:rsidRPr="00BB2102" w:rsidTr="007E5865">
        <w:trPr>
          <w:trHeight w:val="142"/>
        </w:trPr>
        <w:tc>
          <w:tcPr>
            <w:tcW w:w="2840" w:type="dxa"/>
            <w:vMerge/>
          </w:tcPr>
          <w:p w:rsidR="00AE4350" w:rsidRPr="00BB2102" w:rsidRDefault="00AE4350" w:rsidP="007E5865">
            <w:pPr>
              <w:ind w:firstLine="318"/>
              <w:rPr>
                <w:sz w:val="18"/>
                <w:szCs w:val="18"/>
              </w:rPr>
            </w:pPr>
          </w:p>
        </w:tc>
        <w:tc>
          <w:tcPr>
            <w:tcW w:w="1246" w:type="dxa"/>
          </w:tcPr>
          <w:p w:rsidR="00AE4350" w:rsidRPr="00C41F6A" w:rsidRDefault="00AE4350" w:rsidP="007E5865">
            <w:pPr>
              <w:spacing w:after="0"/>
              <w:ind w:firstLine="0"/>
              <w:jc w:val="right"/>
              <w:rPr>
                <w:sz w:val="18"/>
                <w:szCs w:val="18"/>
              </w:rPr>
            </w:pPr>
            <w:r w:rsidRPr="00C41F6A">
              <w:rPr>
                <w:sz w:val="18"/>
                <w:szCs w:val="18"/>
              </w:rPr>
              <w:t>122</w:t>
            </w:r>
          </w:p>
        </w:tc>
        <w:tc>
          <w:tcPr>
            <w:tcW w:w="1247" w:type="dxa"/>
          </w:tcPr>
          <w:p w:rsidR="00AE4350" w:rsidRPr="00137764" w:rsidRDefault="00AE4350" w:rsidP="007E5865">
            <w:pPr>
              <w:spacing w:after="0"/>
              <w:ind w:firstLine="0"/>
              <w:jc w:val="right"/>
              <w:rPr>
                <w:sz w:val="18"/>
                <w:szCs w:val="18"/>
              </w:rPr>
            </w:pPr>
            <w:r w:rsidRPr="00137764">
              <w:rPr>
                <w:sz w:val="18"/>
                <w:szCs w:val="18"/>
              </w:rPr>
              <w:t>123</w:t>
            </w:r>
          </w:p>
        </w:tc>
        <w:tc>
          <w:tcPr>
            <w:tcW w:w="1247" w:type="dxa"/>
          </w:tcPr>
          <w:p w:rsidR="00AE4350" w:rsidRPr="004B7A1D" w:rsidRDefault="00AE4350" w:rsidP="007E5865">
            <w:pPr>
              <w:spacing w:after="0"/>
              <w:ind w:firstLine="0"/>
              <w:jc w:val="right"/>
              <w:rPr>
                <w:sz w:val="18"/>
                <w:szCs w:val="18"/>
              </w:rPr>
            </w:pPr>
            <w:r w:rsidRPr="004B7A1D">
              <w:rPr>
                <w:sz w:val="18"/>
                <w:szCs w:val="18"/>
              </w:rPr>
              <w:t>123</w:t>
            </w:r>
          </w:p>
        </w:tc>
        <w:tc>
          <w:tcPr>
            <w:tcW w:w="1245" w:type="dxa"/>
          </w:tcPr>
          <w:p w:rsidR="00AE4350" w:rsidRPr="004B7A1D" w:rsidRDefault="00AE4350" w:rsidP="007E5865">
            <w:pPr>
              <w:spacing w:after="0"/>
              <w:ind w:firstLine="0"/>
              <w:jc w:val="right"/>
              <w:rPr>
                <w:sz w:val="18"/>
                <w:szCs w:val="18"/>
              </w:rPr>
            </w:pPr>
            <w:r w:rsidRPr="004B7A1D">
              <w:rPr>
                <w:sz w:val="18"/>
                <w:szCs w:val="18"/>
              </w:rPr>
              <w:t>123</w:t>
            </w:r>
          </w:p>
        </w:tc>
        <w:tc>
          <w:tcPr>
            <w:tcW w:w="1249" w:type="dxa"/>
          </w:tcPr>
          <w:p w:rsidR="00AE4350" w:rsidRPr="004B7A1D" w:rsidRDefault="00AE4350" w:rsidP="007E5865">
            <w:pPr>
              <w:spacing w:after="0"/>
              <w:ind w:firstLine="5"/>
              <w:jc w:val="right"/>
              <w:rPr>
                <w:sz w:val="18"/>
                <w:szCs w:val="18"/>
              </w:rPr>
            </w:pPr>
            <w:r w:rsidRPr="004B7A1D">
              <w:rPr>
                <w:sz w:val="18"/>
                <w:szCs w:val="18"/>
              </w:rPr>
              <w:t>123</w:t>
            </w:r>
          </w:p>
        </w:tc>
      </w:tr>
      <w:tr w:rsidR="00AE4350" w:rsidRPr="00BB2102" w:rsidTr="007E5865">
        <w:trPr>
          <w:trHeight w:val="142"/>
        </w:trPr>
        <w:tc>
          <w:tcPr>
            <w:tcW w:w="9074" w:type="dxa"/>
            <w:gridSpan w:val="6"/>
            <w:shd w:val="clear" w:color="auto" w:fill="D9D9D9" w:themeFill="background1" w:themeFillShade="D9"/>
          </w:tcPr>
          <w:p w:rsidR="00AE4350" w:rsidRPr="004B7A1D" w:rsidRDefault="00AE4350" w:rsidP="007E5865">
            <w:pPr>
              <w:spacing w:after="0"/>
              <w:jc w:val="center"/>
              <w:rPr>
                <w:b/>
                <w:i/>
                <w:sz w:val="18"/>
                <w:szCs w:val="18"/>
              </w:rPr>
            </w:pPr>
            <w:r w:rsidRPr="004B7A1D">
              <w:rPr>
                <w:b/>
                <w:sz w:val="20"/>
                <w:lang w:eastAsia="lv-LV"/>
              </w:rPr>
              <w:t xml:space="preserve">Raksturojošākie darbības rezultatīvie rādītāji </w:t>
            </w:r>
          </w:p>
        </w:tc>
      </w:tr>
      <w:tr w:rsidR="00AE4350" w:rsidRPr="002103E4" w:rsidTr="007E5865">
        <w:trPr>
          <w:trHeight w:val="142"/>
        </w:trPr>
        <w:tc>
          <w:tcPr>
            <w:tcW w:w="2840" w:type="dxa"/>
          </w:tcPr>
          <w:p w:rsidR="00AE4350" w:rsidRPr="00621F9A" w:rsidRDefault="00AE4350" w:rsidP="007E5865">
            <w:pPr>
              <w:pStyle w:val="Tabuluvirsraksti"/>
              <w:spacing w:after="0"/>
              <w:jc w:val="left"/>
              <w:rPr>
                <w:sz w:val="20"/>
                <w:lang w:eastAsia="lv-LV"/>
              </w:rPr>
            </w:pPr>
            <w:r>
              <w:rPr>
                <w:sz w:val="20"/>
                <w:lang w:eastAsia="lv-LV"/>
              </w:rPr>
              <w:t>Regulējamie sabiedrisko pakalpojumu sniedzēji regulējamās nozarēs (skaits)</w:t>
            </w:r>
          </w:p>
        </w:tc>
        <w:tc>
          <w:tcPr>
            <w:tcW w:w="1246" w:type="dxa"/>
          </w:tcPr>
          <w:p w:rsidR="00AE4350" w:rsidRPr="00A40AAA" w:rsidRDefault="00AE4350" w:rsidP="007E5865">
            <w:pPr>
              <w:spacing w:after="0"/>
              <w:ind w:firstLine="0"/>
              <w:jc w:val="center"/>
              <w:rPr>
                <w:sz w:val="18"/>
                <w:szCs w:val="18"/>
              </w:rPr>
            </w:pPr>
            <w:r>
              <w:rPr>
                <w:sz w:val="18"/>
                <w:szCs w:val="18"/>
              </w:rPr>
              <w:t>772</w:t>
            </w:r>
          </w:p>
        </w:tc>
        <w:tc>
          <w:tcPr>
            <w:tcW w:w="1247" w:type="dxa"/>
          </w:tcPr>
          <w:p w:rsidR="00AE4350" w:rsidRPr="002103E4" w:rsidRDefault="00AE4350" w:rsidP="007E5865">
            <w:pPr>
              <w:spacing w:after="0"/>
              <w:ind w:firstLine="0"/>
              <w:jc w:val="center"/>
              <w:rPr>
                <w:sz w:val="18"/>
                <w:szCs w:val="18"/>
              </w:rPr>
            </w:pPr>
            <w:r>
              <w:rPr>
                <w:sz w:val="18"/>
                <w:szCs w:val="18"/>
              </w:rPr>
              <w:t>793</w:t>
            </w:r>
          </w:p>
        </w:tc>
        <w:tc>
          <w:tcPr>
            <w:tcW w:w="1247" w:type="dxa"/>
          </w:tcPr>
          <w:p w:rsidR="00AE4350" w:rsidRPr="002103E4" w:rsidRDefault="00AE4350" w:rsidP="007E5865">
            <w:pPr>
              <w:spacing w:after="0"/>
              <w:ind w:firstLine="0"/>
              <w:jc w:val="center"/>
              <w:rPr>
                <w:sz w:val="18"/>
                <w:szCs w:val="18"/>
              </w:rPr>
            </w:pPr>
            <w:r>
              <w:rPr>
                <w:sz w:val="18"/>
                <w:szCs w:val="18"/>
              </w:rPr>
              <w:t>679</w:t>
            </w:r>
          </w:p>
        </w:tc>
        <w:tc>
          <w:tcPr>
            <w:tcW w:w="1245" w:type="dxa"/>
          </w:tcPr>
          <w:p w:rsidR="00AE4350" w:rsidRPr="002103E4" w:rsidRDefault="00AE4350" w:rsidP="007E5865">
            <w:pPr>
              <w:spacing w:after="0"/>
              <w:ind w:firstLine="0"/>
              <w:jc w:val="center"/>
              <w:rPr>
                <w:sz w:val="18"/>
                <w:szCs w:val="18"/>
              </w:rPr>
            </w:pPr>
            <w:r>
              <w:rPr>
                <w:sz w:val="18"/>
                <w:szCs w:val="18"/>
              </w:rPr>
              <w:t>679</w:t>
            </w:r>
          </w:p>
        </w:tc>
        <w:tc>
          <w:tcPr>
            <w:tcW w:w="1249" w:type="dxa"/>
          </w:tcPr>
          <w:p w:rsidR="00AE4350" w:rsidRPr="002103E4" w:rsidRDefault="00AE4350" w:rsidP="007E5865">
            <w:pPr>
              <w:spacing w:after="0"/>
              <w:ind w:firstLine="5"/>
              <w:jc w:val="center"/>
              <w:rPr>
                <w:sz w:val="18"/>
                <w:szCs w:val="18"/>
              </w:rPr>
            </w:pPr>
            <w:r>
              <w:rPr>
                <w:sz w:val="18"/>
                <w:szCs w:val="18"/>
              </w:rPr>
              <w:t>679</w:t>
            </w:r>
          </w:p>
        </w:tc>
      </w:tr>
      <w:tr w:rsidR="00AE4350" w:rsidRPr="002103E4" w:rsidTr="007E5865">
        <w:trPr>
          <w:trHeight w:val="142"/>
        </w:trPr>
        <w:tc>
          <w:tcPr>
            <w:tcW w:w="2840" w:type="dxa"/>
          </w:tcPr>
          <w:p w:rsidR="00AE4350" w:rsidRPr="00621F9A" w:rsidRDefault="00AE4350" w:rsidP="007E5865">
            <w:pPr>
              <w:pStyle w:val="Tabuluvirsraksti"/>
              <w:spacing w:after="0"/>
              <w:jc w:val="left"/>
              <w:rPr>
                <w:sz w:val="20"/>
                <w:lang w:eastAsia="lv-LV"/>
              </w:rPr>
            </w:pPr>
            <w:r w:rsidRPr="00621F9A">
              <w:rPr>
                <w:sz w:val="20"/>
                <w:lang w:eastAsia="lv-LV"/>
              </w:rPr>
              <w:t>Apsekot</w:t>
            </w:r>
            <w:r>
              <w:rPr>
                <w:sz w:val="20"/>
                <w:lang w:eastAsia="lv-LV"/>
              </w:rPr>
              <w:t>o</w:t>
            </w:r>
            <w:r w:rsidRPr="00621F9A">
              <w:rPr>
                <w:sz w:val="20"/>
                <w:lang w:eastAsia="lv-LV"/>
              </w:rPr>
              <w:t xml:space="preserve"> regulējam</w:t>
            </w:r>
            <w:r>
              <w:rPr>
                <w:sz w:val="20"/>
                <w:lang w:eastAsia="lv-LV"/>
              </w:rPr>
              <w:t xml:space="preserve">o </w:t>
            </w:r>
            <w:r w:rsidRPr="00621F9A">
              <w:rPr>
                <w:sz w:val="20"/>
                <w:lang w:eastAsia="lv-LV"/>
              </w:rPr>
              <w:t>sabiedrisko pakalpojumu sniedzēj</w:t>
            </w:r>
            <w:r>
              <w:rPr>
                <w:sz w:val="20"/>
                <w:lang w:eastAsia="lv-LV"/>
              </w:rPr>
              <w:t>u īpatsvars</w:t>
            </w:r>
            <w:r w:rsidRPr="00621F9A">
              <w:rPr>
                <w:sz w:val="20"/>
                <w:lang w:eastAsia="lv-LV"/>
              </w:rPr>
              <w:t xml:space="preserve"> regulējamās nozarēs (</w:t>
            </w:r>
            <w:r>
              <w:rPr>
                <w:sz w:val="20"/>
                <w:lang w:eastAsia="lv-LV"/>
              </w:rPr>
              <w:t>%</w:t>
            </w:r>
            <w:r w:rsidRPr="00621F9A">
              <w:rPr>
                <w:sz w:val="20"/>
                <w:lang w:eastAsia="lv-LV"/>
              </w:rPr>
              <w:t>)</w:t>
            </w:r>
          </w:p>
        </w:tc>
        <w:tc>
          <w:tcPr>
            <w:tcW w:w="1246" w:type="dxa"/>
          </w:tcPr>
          <w:p w:rsidR="00AE4350" w:rsidRPr="00D947DB" w:rsidRDefault="00AE4350" w:rsidP="007E5865">
            <w:pPr>
              <w:spacing w:after="0"/>
              <w:ind w:firstLine="0"/>
              <w:jc w:val="center"/>
              <w:rPr>
                <w:sz w:val="18"/>
                <w:szCs w:val="18"/>
                <w:highlight w:val="yellow"/>
              </w:rPr>
            </w:pPr>
            <w:r w:rsidRPr="000A194A">
              <w:rPr>
                <w:sz w:val="18"/>
                <w:szCs w:val="18"/>
              </w:rPr>
              <w:t>18,3</w:t>
            </w:r>
          </w:p>
        </w:tc>
        <w:tc>
          <w:tcPr>
            <w:tcW w:w="1247" w:type="dxa"/>
          </w:tcPr>
          <w:p w:rsidR="00AE4350" w:rsidRPr="002103E4" w:rsidRDefault="00AE4350" w:rsidP="007E5865">
            <w:pPr>
              <w:spacing w:after="0"/>
              <w:ind w:firstLine="0"/>
              <w:jc w:val="center"/>
              <w:rPr>
                <w:sz w:val="18"/>
                <w:szCs w:val="18"/>
              </w:rPr>
            </w:pPr>
            <w:r>
              <w:rPr>
                <w:sz w:val="18"/>
                <w:szCs w:val="18"/>
              </w:rPr>
              <w:t>19,0</w:t>
            </w:r>
          </w:p>
        </w:tc>
        <w:tc>
          <w:tcPr>
            <w:tcW w:w="1247" w:type="dxa"/>
          </w:tcPr>
          <w:p w:rsidR="00AE4350" w:rsidRPr="002103E4" w:rsidRDefault="00AE4350" w:rsidP="007E5865">
            <w:pPr>
              <w:spacing w:after="0"/>
              <w:ind w:firstLine="0"/>
              <w:jc w:val="center"/>
              <w:rPr>
                <w:sz w:val="18"/>
                <w:szCs w:val="18"/>
              </w:rPr>
            </w:pPr>
            <w:r>
              <w:rPr>
                <w:sz w:val="18"/>
                <w:szCs w:val="18"/>
              </w:rPr>
              <w:t>21,1</w:t>
            </w:r>
          </w:p>
        </w:tc>
        <w:tc>
          <w:tcPr>
            <w:tcW w:w="1245" w:type="dxa"/>
          </w:tcPr>
          <w:p w:rsidR="00AE4350" w:rsidRPr="002103E4" w:rsidRDefault="00AE4350" w:rsidP="007E5865">
            <w:pPr>
              <w:spacing w:after="0"/>
              <w:ind w:firstLine="0"/>
              <w:jc w:val="center"/>
              <w:rPr>
                <w:sz w:val="18"/>
                <w:szCs w:val="18"/>
              </w:rPr>
            </w:pPr>
            <w:r>
              <w:rPr>
                <w:sz w:val="18"/>
                <w:szCs w:val="18"/>
              </w:rPr>
              <w:t>21,1</w:t>
            </w:r>
          </w:p>
        </w:tc>
        <w:tc>
          <w:tcPr>
            <w:tcW w:w="1249" w:type="dxa"/>
          </w:tcPr>
          <w:p w:rsidR="00AE4350" w:rsidRPr="002103E4" w:rsidRDefault="00AE4350" w:rsidP="007E5865">
            <w:pPr>
              <w:spacing w:after="0"/>
              <w:ind w:firstLine="5"/>
              <w:jc w:val="center"/>
              <w:rPr>
                <w:sz w:val="18"/>
                <w:szCs w:val="18"/>
              </w:rPr>
            </w:pPr>
            <w:r>
              <w:rPr>
                <w:sz w:val="18"/>
                <w:szCs w:val="18"/>
              </w:rPr>
              <w:t>21,1</w:t>
            </w:r>
          </w:p>
        </w:tc>
      </w:tr>
      <w:tr w:rsidR="00AE4350" w:rsidRPr="002103E4" w:rsidTr="007E5865">
        <w:trPr>
          <w:trHeight w:val="142"/>
        </w:trPr>
        <w:tc>
          <w:tcPr>
            <w:tcW w:w="2840" w:type="dxa"/>
          </w:tcPr>
          <w:p w:rsidR="00AE4350" w:rsidRPr="00621F9A" w:rsidRDefault="00AE4350" w:rsidP="007E5865">
            <w:pPr>
              <w:pStyle w:val="Tabuluvirsraksti"/>
              <w:spacing w:after="0"/>
              <w:jc w:val="both"/>
              <w:rPr>
                <w:sz w:val="20"/>
                <w:lang w:eastAsia="lv-LV"/>
              </w:rPr>
            </w:pPr>
            <w:r w:rsidRPr="00621F9A">
              <w:rPr>
                <w:sz w:val="20"/>
                <w:lang w:eastAsia="lv-LV"/>
              </w:rPr>
              <w:lastRenderedPageBreak/>
              <w:t>Regulējamie sabiedrisko pakalpojumu sniedzēj</w:t>
            </w:r>
            <w:r>
              <w:rPr>
                <w:sz w:val="20"/>
                <w:lang w:eastAsia="lv-LV"/>
              </w:rPr>
              <w:t>u</w:t>
            </w:r>
            <w:r w:rsidRPr="00621F9A">
              <w:rPr>
                <w:sz w:val="20"/>
                <w:lang w:eastAsia="lv-LV"/>
              </w:rPr>
              <w:t>, kuriem veikti kvalitātes mērījumi elektronisko sakaru un enerģētikas nozarēs</w:t>
            </w:r>
            <w:r>
              <w:rPr>
                <w:sz w:val="20"/>
                <w:lang w:eastAsia="lv-LV"/>
              </w:rPr>
              <w:t>, īpatsvars</w:t>
            </w:r>
            <w:r w:rsidRPr="00621F9A">
              <w:rPr>
                <w:sz w:val="20"/>
                <w:lang w:eastAsia="lv-LV"/>
              </w:rPr>
              <w:t xml:space="preserve"> (</w:t>
            </w:r>
            <w:r>
              <w:rPr>
                <w:sz w:val="20"/>
                <w:lang w:eastAsia="lv-LV"/>
              </w:rPr>
              <w:t>%</w:t>
            </w:r>
            <w:r w:rsidRPr="00621F9A">
              <w:rPr>
                <w:sz w:val="20"/>
                <w:lang w:eastAsia="lv-LV"/>
              </w:rPr>
              <w:t>)</w:t>
            </w:r>
          </w:p>
        </w:tc>
        <w:tc>
          <w:tcPr>
            <w:tcW w:w="1246" w:type="dxa"/>
          </w:tcPr>
          <w:p w:rsidR="00AE4350" w:rsidRPr="00D947DB" w:rsidRDefault="00AE4350" w:rsidP="007E5865">
            <w:pPr>
              <w:spacing w:after="0"/>
              <w:ind w:firstLine="0"/>
              <w:jc w:val="center"/>
              <w:rPr>
                <w:sz w:val="18"/>
                <w:szCs w:val="18"/>
                <w:highlight w:val="yellow"/>
              </w:rPr>
            </w:pPr>
            <w:r>
              <w:rPr>
                <w:sz w:val="18"/>
                <w:szCs w:val="18"/>
              </w:rPr>
              <w:t>8,8</w:t>
            </w:r>
          </w:p>
        </w:tc>
        <w:tc>
          <w:tcPr>
            <w:tcW w:w="1247" w:type="dxa"/>
          </w:tcPr>
          <w:p w:rsidR="00AE4350" w:rsidRPr="002103E4" w:rsidRDefault="00AE4350" w:rsidP="007E5865">
            <w:pPr>
              <w:spacing w:after="0"/>
              <w:ind w:firstLine="0"/>
              <w:jc w:val="center"/>
              <w:rPr>
                <w:sz w:val="18"/>
                <w:szCs w:val="18"/>
              </w:rPr>
            </w:pPr>
            <w:r>
              <w:rPr>
                <w:sz w:val="18"/>
                <w:szCs w:val="18"/>
              </w:rPr>
              <w:t>7,1</w:t>
            </w:r>
          </w:p>
        </w:tc>
        <w:tc>
          <w:tcPr>
            <w:tcW w:w="1247" w:type="dxa"/>
          </w:tcPr>
          <w:p w:rsidR="00AE4350" w:rsidRPr="002103E4" w:rsidRDefault="00AE4350" w:rsidP="007E5865">
            <w:pPr>
              <w:spacing w:after="0"/>
              <w:ind w:firstLine="0"/>
              <w:jc w:val="center"/>
              <w:rPr>
                <w:sz w:val="18"/>
                <w:szCs w:val="18"/>
              </w:rPr>
            </w:pPr>
            <w:r>
              <w:rPr>
                <w:sz w:val="18"/>
                <w:szCs w:val="18"/>
              </w:rPr>
              <w:t>8,0</w:t>
            </w:r>
          </w:p>
        </w:tc>
        <w:tc>
          <w:tcPr>
            <w:tcW w:w="1245" w:type="dxa"/>
          </w:tcPr>
          <w:p w:rsidR="00AE4350" w:rsidRPr="002103E4" w:rsidRDefault="00AE4350" w:rsidP="007E5865">
            <w:pPr>
              <w:spacing w:after="0"/>
              <w:ind w:firstLine="0"/>
              <w:jc w:val="center"/>
              <w:rPr>
                <w:sz w:val="18"/>
                <w:szCs w:val="18"/>
              </w:rPr>
            </w:pPr>
            <w:r>
              <w:rPr>
                <w:sz w:val="18"/>
                <w:szCs w:val="18"/>
              </w:rPr>
              <w:t>8,0</w:t>
            </w:r>
          </w:p>
        </w:tc>
        <w:tc>
          <w:tcPr>
            <w:tcW w:w="1249" w:type="dxa"/>
          </w:tcPr>
          <w:p w:rsidR="00AE4350" w:rsidRPr="002103E4" w:rsidRDefault="00AE4350" w:rsidP="007E5865">
            <w:pPr>
              <w:spacing w:after="0"/>
              <w:ind w:firstLine="5"/>
              <w:jc w:val="center"/>
              <w:rPr>
                <w:sz w:val="18"/>
                <w:szCs w:val="18"/>
              </w:rPr>
            </w:pPr>
            <w:r>
              <w:rPr>
                <w:sz w:val="18"/>
                <w:szCs w:val="18"/>
              </w:rPr>
              <w:t>8,0</w:t>
            </w:r>
          </w:p>
        </w:tc>
      </w:tr>
      <w:tr w:rsidR="00AE4350" w:rsidRPr="00A37695" w:rsidTr="007E5865">
        <w:trPr>
          <w:trHeight w:val="142"/>
        </w:trPr>
        <w:tc>
          <w:tcPr>
            <w:tcW w:w="2840" w:type="dxa"/>
          </w:tcPr>
          <w:p w:rsidR="00AE4350" w:rsidRPr="001D2747" w:rsidRDefault="00AE4350" w:rsidP="007E5865">
            <w:pPr>
              <w:pStyle w:val="Tabuluvirsraksti"/>
              <w:spacing w:after="0"/>
              <w:jc w:val="both"/>
              <w:rPr>
                <w:sz w:val="20"/>
                <w:lang w:eastAsia="lv-LV"/>
              </w:rPr>
            </w:pPr>
            <w:r>
              <w:rPr>
                <w:sz w:val="20"/>
                <w:lang w:eastAsia="lv-LV"/>
              </w:rPr>
              <w:t>Dalība starptautiskajos pasākumos un sanāksmēs (skaits)</w:t>
            </w:r>
          </w:p>
        </w:tc>
        <w:tc>
          <w:tcPr>
            <w:tcW w:w="1246" w:type="dxa"/>
          </w:tcPr>
          <w:p w:rsidR="00AE4350" w:rsidRPr="00A40AAA" w:rsidRDefault="00AE4350" w:rsidP="007E5865">
            <w:pPr>
              <w:spacing w:after="0"/>
              <w:ind w:firstLine="0"/>
              <w:jc w:val="center"/>
              <w:rPr>
                <w:sz w:val="18"/>
                <w:szCs w:val="18"/>
              </w:rPr>
            </w:pPr>
            <w:r>
              <w:rPr>
                <w:sz w:val="18"/>
                <w:szCs w:val="18"/>
              </w:rPr>
              <w:t>196</w:t>
            </w:r>
          </w:p>
        </w:tc>
        <w:tc>
          <w:tcPr>
            <w:tcW w:w="1247" w:type="dxa"/>
          </w:tcPr>
          <w:p w:rsidR="00AE4350" w:rsidRPr="00D947DB" w:rsidRDefault="00AE4350" w:rsidP="007E5865">
            <w:pPr>
              <w:spacing w:after="0"/>
              <w:ind w:firstLine="0"/>
              <w:jc w:val="center"/>
              <w:rPr>
                <w:sz w:val="18"/>
                <w:szCs w:val="18"/>
                <w:highlight w:val="yellow"/>
              </w:rPr>
            </w:pPr>
            <w:r>
              <w:rPr>
                <w:sz w:val="18"/>
                <w:szCs w:val="18"/>
              </w:rPr>
              <w:t>190</w:t>
            </w:r>
          </w:p>
        </w:tc>
        <w:tc>
          <w:tcPr>
            <w:tcW w:w="1247" w:type="dxa"/>
          </w:tcPr>
          <w:p w:rsidR="00AE4350" w:rsidRPr="00A37695" w:rsidRDefault="00AE4350" w:rsidP="007E5865">
            <w:pPr>
              <w:spacing w:after="0"/>
              <w:ind w:firstLine="0"/>
              <w:jc w:val="center"/>
              <w:rPr>
                <w:sz w:val="18"/>
                <w:szCs w:val="18"/>
              </w:rPr>
            </w:pPr>
            <w:r>
              <w:rPr>
                <w:sz w:val="18"/>
                <w:szCs w:val="18"/>
              </w:rPr>
              <w:t>195</w:t>
            </w:r>
          </w:p>
        </w:tc>
        <w:tc>
          <w:tcPr>
            <w:tcW w:w="1245" w:type="dxa"/>
          </w:tcPr>
          <w:p w:rsidR="00AE4350" w:rsidRPr="00A37695" w:rsidRDefault="00AE4350" w:rsidP="007E5865">
            <w:pPr>
              <w:spacing w:after="0"/>
              <w:ind w:firstLine="0"/>
              <w:jc w:val="center"/>
              <w:rPr>
                <w:sz w:val="18"/>
                <w:szCs w:val="18"/>
              </w:rPr>
            </w:pPr>
            <w:r>
              <w:rPr>
                <w:sz w:val="18"/>
                <w:szCs w:val="18"/>
              </w:rPr>
              <w:t>195</w:t>
            </w:r>
          </w:p>
        </w:tc>
        <w:tc>
          <w:tcPr>
            <w:tcW w:w="1249" w:type="dxa"/>
          </w:tcPr>
          <w:p w:rsidR="00AE4350" w:rsidRPr="00A37695" w:rsidRDefault="00AE4350" w:rsidP="007E5865">
            <w:pPr>
              <w:spacing w:after="0"/>
              <w:ind w:firstLine="5"/>
              <w:jc w:val="center"/>
              <w:rPr>
                <w:sz w:val="18"/>
                <w:szCs w:val="18"/>
              </w:rPr>
            </w:pPr>
            <w:r>
              <w:rPr>
                <w:sz w:val="18"/>
                <w:szCs w:val="18"/>
              </w:rPr>
              <w:t>195</w:t>
            </w:r>
          </w:p>
        </w:tc>
      </w:tr>
      <w:tr w:rsidR="00AE4350" w:rsidRPr="00A40AAA" w:rsidTr="007E5865">
        <w:trPr>
          <w:trHeight w:val="142"/>
        </w:trPr>
        <w:tc>
          <w:tcPr>
            <w:tcW w:w="9074" w:type="dxa"/>
            <w:gridSpan w:val="6"/>
            <w:shd w:val="clear" w:color="auto" w:fill="D9D9D9" w:themeFill="background1" w:themeFillShade="D9"/>
          </w:tcPr>
          <w:p w:rsidR="00AE4350" w:rsidRPr="00A40AAA" w:rsidRDefault="00AE4350" w:rsidP="007E5865">
            <w:pPr>
              <w:spacing w:after="0"/>
              <w:jc w:val="center"/>
              <w:rPr>
                <w:b/>
                <w:i/>
                <w:sz w:val="18"/>
                <w:szCs w:val="18"/>
              </w:rPr>
            </w:pPr>
            <w:r w:rsidRPr="00A40AAA">
              <w:rPr>
                <w:b/>
                <w:sz w:val="20"/>
                <w:lang w:eastAsia="lv-LV"/>
              </w:rPr>
              <w:t xml:space="preserve">Kvalitātes rādītāji </w:t>
            </w:r>
          </w:p>
        </w:tc>
      </w:tr>
      <w:tr w:rsidR="00AE4350" w:rsidRPr="00F1113B" w:rsidTr="007E5865">
        <w:trPr>
          <w:trHeight w:val="142"/>
        </w:trPr>
        <w:tc>
          <w:tcPr>
            <w:tcW w:w="2840" w:type="dxa"/>
          </w:tcPr>
          <w:p w:rsidR="00AE4350" w:rsidRPr="00EF6D4E" w:rsidRDefault="00AE4350" w:rsidP="007E5865">
            <w:pPr>
              <w:pStyle w:val="Tabuluvirsraksti"/>
              <w:spacing w:after="0"/>
              <w:jc w:val="both"/>
              <w:rPr>
                <w:i/>
                <w:sz w:val="20"/>
                <w:lang w:eastAsia="lv-LV"/>
              </w:rPr>
            </w:pPr>
            <w:r>
              <w:rPr>
                <w:i/>
                <w:iCs/>
                <w:sz w:val="20"/>
              </w:rPr>
              <w:t>Regulējamo komersantu novērtējums par Regulatora darbu (</w:t>
            </w:r>
            <w:r w:rsidRPr="007B1BBD">
              <w:rPr>
                <w:i/>
                <w:iCs/>
                <w:sz w:val="20"/>
              </w:rPr>
              <w:t>indekss) (ar “+”pozitīvs vērtējums, ar “-“ negatīvs vērtējums, veicot</w:t>
            </w:r>
            <w:r>
              <w:rPr>
                <w:i/>
                <w:iCs/>
                <w:sz w:val="20"/>
              </w:rPr>
              <w:t xml:space="preserve"> komersantu aptauju) (SKDS pētījuma dati)</w:t>
            </w:r>
          </w:p>
        </w:tc>
        <w:tc>
          <w:tcPr>
            <w:tcW w:w="1246" w:type="dxa"/>
          </w:tcPr>
          <w:p w:rsidR="00AE4350" w:rsidRPr="00A40AAA" w:rsidRDefault="00AE4350" w:rsidP="007E5865">
            <w:pPr>
              <w:spacing w:after="0"/>
              <w:ind w:firstLine="0"/>
              <w:jc w:val="center"/>
              <w:rPr>
                <w:sz w:val="18"/>
                <w:szCs w:val="18"/>
              </w:rPr>
            </w:pPr>
            <w:r>
              <w:rPr>
                <w:sz w:val="18"/>
                <w:szCs w:val="18"/>
              </w:rPr>
              <w:t>29</w:t>
            </w:r>
          </w:p>
        </w:tc>
        <w:tc>
          <w:tcPr>
            <w:tcW w:w="1247" w:type="dxa"/>
          </w:tcPr>
          <w:p w:rsidR="00AE4350" w:rsidRPr="00A37695" w:rsidRDefault="00AE4350" w:rsidP="007E5865">
            <w:pPr>
              <w:spacing w:after="0"/>
              <w:ind w:firstLine="0"/>
              <w:jc w:val="center"/>
              <w:rPr>
                <w:sz w:val="18"/>
                <w:szCs w:val="18"/>
              </w:rPr>
            </w:pPr>
            <w:r w:rsidRPr="00A37695">
              <w:rPr>
                <w:sz w:val="18"/>
                <w:szCs w:val="18"/>
              </w:rPr>
              <w:t>30</w:t>
            </w:r>
          </w:p>
        </w:tc>
        <w:tc>
          <w:tcPr>
            <w:tcW w:w="1247" w:type="dxa"/>
          </w:tcPr>
          <w:p w:rsidR="00AE4350" w:rsidRPr="00F1113B" w:rsidRDefault="00AE4350" w:rsidP="007E5865">
            <w:pPr>
              <w:spacing w:after="0"/>
              <w:ind w:firstLine="0"/>
              <w:jc w:val="center"/>
              <w:rPr>
                <w:sz w:val="18"/>
                <w:szCs w:val="18"/>
              </w:rPr>
            </w:pPr>
            <w:r w:rsidRPr="00F1113B">
              <w:rPr>
                <w:sz w:val="18"/>
                <w:szCs w:val="18"/>
              </w:rPr>
              <w:t>30</w:t>
            </w:r>
          </w:p>
        </w:tc>
        <w:tc>
          <w:tcPr>
            <w:tcW w:w="1245" w:type="dxa"/>
          </w:tcPr>
          <w:p w:rsidR="00AE4350" w:rsidRPr="00F1113B" w:rsidRDefault="00AE4350" w:rsidP="007E5865">
            <w:pPr>
              <w:spacing w:after="0"/>
              <w:ind w:firstLine="0"/>
              <w:jc w:val="center"/>
              <w:rPr>
                <w:sz w:val="18"/>
                <w:szCs w:val="18"/>
              </w:rPr>
            </w:pPr>
            <w:r w:rsidRPr="00F1113B">
              <w:rPr>
                <w:sz w:val="18"/>
                <w:szCs w:val="18"/>
              </w:rPr>
              <w:t>31</w:t>
            </w:r>
          </w:p>
        </w:tc>
        <w:tc>
          <w:tcPr>
            <w:tcW w:w="1249" w:type="dxa"/>
          </w:tcPr>
          <w:p w:rsidR="00AE4350" w:rsidRPr="00F1113B" w:rsidRDefault="00AE4350" w:rsidP="007E5865">
            <w:pPr>
              <w:spacing w:after="0"/>
              <w:ind w:firstLine="0"/>
              <w:jc w:val="center"/>
              <w:rPr>
                <w:sz w:val="18"/>
                <w:szCs w:val="18"/>
              </w:rPr>
            </w:pPr>
            <w:r w:rsidRPr="00F1113B">
              <w:rPr>
                <w:sz w:val="18"/>
                <w:szCs w:val="18"/>
              </w:rPr>
              <w:t>32</w:t>
            </w:r>
          </w:p>
        </w:tc>
      </w:tr>
      <w:tr w:rsidR="00AE4350" w:rsidRPr="00F1113B" w:rsidTr="007E5865">
        <w:trPr>
          <w:trHeight w:val="710"/>
        </w:trPr>
        <w:tc>
          <w:tcPr>
            <w:tcW w:w="2840" w:type="dxa"/>
          </w:tcPr>
          <w:p w:rsidR="00AE4350" w:rsidRPr="00EF6D4E" w:rsidRDefault="00AE4350" w:rsidP="007E5865">
            <w:pPr>
              <w:pStyle w:val="Tabuluvirsraksti"/>
              <w:spacing w:after="0"/>
              <w:jc w:val="both"/>
              <w:rPr>
                <w:i/>
                <w:sz w:val="20"/>
                <w:lang w:eastAsia="lv-LV"/>
              </w:rPr>
            </w:pPr>
            <w:r>
              <w:rPr>
                <w:i/>
                <w:iCs/>
                <w:sz w:val="20"/>
              </w:rPr>
              <w:t>Iedzīvotāju novērtējums par Regulatora darbu (indekss</w:t>
            </w:r>
            <w:r w:rsidRPr="007B1BBD">
              <w:rPr>
                <w:i/>
                <w:iCs/>
                <w:sz w:val="20"/>
              </w:rPr>
              <w:t>) (ar “+”pozitīvs vērtējums, ar “-“ negatīvs vērtējums, veicot</w:t>
            </w:r>
            <w:r>
              <w:rPr>
                <w:i/>
                <w:iCs/>
                <w:sz w:val="20"/>
              </w:rPr>
              <w:t xml:space="preserve"> iedzīvotāju aptauju) (SKDS pētījuma dati)</w:t>
            </w:r>
          </w:p>
        </w:tc>
        <w:tc>
          <w:tcPr>
            <w:tcW w:w="1246" w:type="dxa"/>
          </w:tcPr>
          <w:p w:rsidR="00AE4350" w:rsidRPr="00A40AAA" w:rsidRDefault="00AE4350" w:rsidP="007E5865">
            <w:pPr>
              <w:spacing w:after="0"/>
              <w:ind w:firstLine="0"/>
              <w:jc w:val="center"/>
              <w:rPr>
                <w:sz w:val="18"/>
                <w:szCs w:val="18"/>
              </w:rPr>
            </w:pPr>
            <w:r>
              <w:rPr>
                <w:sz w:val="18"/>
                <w:szCs w:val="18"/>
              </w:rPr>
              <w:t>-6</w:t>
            </w:r>
          </w:p>
        </w:tc>
        <w:tc>
          <w:tcPr>
            <w:tcW w:w="1247" w:type="dxa"/>
          </w:tcPr>
          <w:p w:rsidR="00AE4350" w:rsidRPr="00A37695" w:rsidRDefault="00AE4350" w:rsidP="007E5865">
            <w:pPr>
              <w:spacing w:after="0"/>
              <w:ind w:firstLine="0"/>
              <w:jc w:val="center"/>
              <w:rPr>
                <w:sz w:val="18"/>
                <w:szCs w:val="18"/>
              </w:rPr>
            </w:pPr>
            <w:r w:rsidRPr="00A37695">
              <w:rPr>
                <w:sz w:val="18"/>
                <w:szCs w:val="18"/>
              </w:rPr>
              <w:t>-5</w:t>
            </w:r>
          </w:p>
        </w:tc>
        <w:tc>
          <w:tcPr>
            <w:tcW w:w="1247" w:type="dxa"/>
          </w:tcPr>
          <w:p w:rsidR="00AE4350" w:rsidRPr="00F1113B" w:rsidRDefault="00AE4350" w:rsidP="007E5865">
            <w:pPr>
              <w:spacing w:after="0"/>
              <w:ind w:firstLine="0"/>
              <w:jc w:val="center"/>
              <w:rPr>
                <w:sz w:val="18"/>
                <w:szCs w:val="18"/>
              </w:rPr>
            </w:pPr>
            <w:r w:rsidRPr="00F1113B">
              <w:rPr>
                <w:sz w:val="18"/>
                <w:szCs w:val="18"/>
              </w:rPr>
              <w:t>-5</w:t>
            </w:r>
          </w:p>
        </w:tc>
        <w:tc>
          <w:tcPr>
            <w:tcW w:w="1245" w:type="dxa"/>
          </w:tcPr>
          <w:p w:rsidR="00AE4350" w:rsidRPr="00F1113B" w:rsidRDefault="00AE4350" w:rsidP="007E5865">
            <w:pPr>
              <w:spacing w:after="0"/>
              <w:ind w:firstLine="0"/>
              <w:jc w:val="center"/>
              <w:rPr>
                <w:sz w:val="18"/>
                <w:szCs w:val="18"/>
              </w:rPr>
            </w:pPr>
            <w:r w:rsidRPr="00F1113B">
              <w:rPr>
                <w:sz w:val="18"/>
                <w:szCs w:val="18"/>
              </w:rPr>
              <w:t>-4</w:t>
            </w:r>
          </w:p>
        </w:tc>
        <w:tc>
          <w:tcPr>
            <w:tcW w:w="1249" w:type="dxa"/>
          </w:tcPr>
          <w:p w:rsidR="00AE4350" w:rsidRPr="00F1113B" w:rsidRDefault="00AE4350" w:rsidP="007E5865">
            <w:pPr>
              <w:spacing w:after="0"/>
              <w:ind w:firstLine="0"/>
              <w:jc w:val="center"/>
              <w:rPr>
                <w:sz w:val="18"/>
                <w:szCs w:val="18"/>
              </w:rPr>
            </w:pPr>
            <w:r w:rsidRPr="00F1113B">
              <w:rPr>
                <w:sz w:val="18"/>
                <w:szCs w:val="18"/>
              </w:rPr>
              <w:t>-3</w:t>
            </w:r>
          </w:p>
        </w:tc>
      </w:tr>
    </w:tbl>
    <w:p w:rsidR="00AE4350" w:rsidRDefault="00AE4350" w:rsidP="00AE4350">
      <w:pPr>
        <w:pStyle w:val="Tabuluvirsraksti"/>
        <w:jc w:val="left"/>
        <w:rPr>
          <w:b/>
          <w:lang w:eastAsia="lv-LV"/>
        </w:rPr>
      </w:pPr>
    </w:p>
    <w:p w:rsidR="00AE4350" w:rsidRPr="00FC11B5" w:rsidRDefault="00AE4350" w:rsidP="00AE4350">
      <w:pPr>
        <w:spacing w:before="240"/>
        <w:ind w:firstLine="0"/>
        <w:jc w:val="center"/>
        <w:rPr>
          <w:b/>
          <w:u w:val="single"/>
        </w:rPr>
      </w:pPr>
      <w:r w:rsidRPr="002D607D">
        <w:rPr>
          <w:b/>
          <w:u w:val="single"/>
        </w:rPr>
        <w:t>Bu</w:t>
      </w:r>
      <w:r>
        <w:rPr>
          <w:b/>
          <w:u w:val="single"/>
        </w:rPr>
        <w:t>džeta programmas</w:t>
      </w:r>
      <w:r w:rsidRPr="002D607D">
        <w:rPr>
          <w:b/>
          <w:u w:val="single"/>
        </w:rPr>
        <w:t xml:space="preserve"> paskaidrojum</w:t>
      </w:r>
      <w:r>
        <w:rPr>
          <w:b/>
          <w:u w:val="single"/>
        </w:rPr>
        <w:t>i</w:t>
      </w:r>
    </w:p>
    <w:p w:rsidR="00AE4350" w:rsidRPr="00221394" w:rsidRDefault="00AE4350" w:rsidP="00AE4350">
      <w:pPr>
        <w:spacing w:before="240"/>
        <w:jc w:val="center"/>
        <w:rPr>
          <w:b/>
          <w:lang w:eastAsia="lv-LV"/>
        </w:rPr>
      </w:pPr>
      <w:r>
        <w:rPr>
          <w:b/>
          <w:lang w:eastAsia="lv-LV"/>
        </w:rPr>
        <w:t>0</w:t>
      </w:r>
      <w:r w:rsidRPr="00827E5F">
        <w:rPr>
          <w:b/>
          <w:lang w:eastAsia="lv-LV"/>
        </w:rPr>
        <w:t>1.00.00 Sabiedrisko pakalpojumu regulēšana</w:t>
      </w:r>
    </w:p>
    <w:p w:rsidR="00AE4350" w:rsidRPr="00BB2102" w:rsidRDefault="00AE4350" w:rsidP="00AE4350">
      <w:pPr>
        <w:ind w:firstLine="0"/>
        <w:rPr>
          <w:u w:val="single"/>
        </w:rPr>
      </w:pPr>
      <w:r w:rsidRPr="00BB2102">
        <w:rPr>
          <w:u w:val="single"/>
        </w:rPr>
        <w:t>Programmas mērķ</w:t>
      </w:r>
      <w:r>
        <w:rPr>
          <w:u w:val="single"/>
        </w:rPr>
        <w:t>is</w:t>
      </w:r>
      <w:r w:rsidRPr="00BB2102">
        <w:rPr>
          <w:u w:val="single"/>
        </w:rPr>
        <w:t>:</w:t>
      </w:r>
    </w:p>
    <w:p w:rsidR="001E2C27" w:rsidRDefault="001E2C27" w:rsidP="001E2C27">
      <w:pPr>
        <w:rPr>
          <w:u w:val="single"/>
        </w:rPr>
      </w:pPr>
      <w:r w:rsidRPr="001E2C27">
        <w:t>nodrošināt</w:t>
      </w:r>
      <w:r>
        <w:t xml:space="preserve"> </w:t>
      </w:r>
      <w:r w:rsidRPr="00545FCB">
        <w:t>sa</w:t>
      </w:r>
      <w:r>
        <w:t>biedrisko pakalpojumu regulēšanu</w:t>
      </w:r>
      <w:r w:rsidRPr="00545FCB">
        <w:t>.</w:t>
      </w:r>
    </w:p>
    <w:p w:rsidR="00AE4350" w:rsidRPr="00BB2102" w:rsidRDefault="00AE4350" w:rsidP="00AE4350">
      <w:pPr>
        <w:ind w:firstLine="0"/>
        <w:rPr>
          <w:u w:val="single"/>
        </w:rPr>
      </w:pPr>
      <w:r w:rsidRPr="00BB2102">
        <w:rPr>
          <w:u w:val="single"/>
        </w:rPr>
        <w:t>Galvenās aktivitātes:</w:t>
      </w:r>
    </w:p>
    <w:p w:rsidR="001E2C27" w:rsidRPr="001E2C27" w:rsidRDefault="001E2C27" w:rsidP="001E2C27">
      <w:pPr>
        <w:spacing w:after="0"/>
        <w:rPr>
          <w:u w:val="single"/>
        </w:rPr>
      </w:pPr>
      <w:r w:rsidRPr="001E2C27">
        <w:t>1) nodrošināt sabiedrisko pakalpojumu regulēšanas kārtību un noteikt tiesiskās attiecības sabiedrisko pakalpojumu sniegšanā;</w:t>
      </w:r>
    </w:p>
    <w:p w:rsidR="001E2C27" w:rsidRPr="001E2C27" w:rsidRDefault="001E2C27" w:rsidP="001E2C27">
      <w:pPr>
        <w:spacing w:after="0"/>
        <w:rPr>
          <w:u w:val="single"/>
        </w:rPr>
      </w:pPr>
      <w:r w:rsidRPr="001E2C27">
        <w:t>2) uzraudzīt regulējamo sabiedrisko pakalpojumu sniedzēju darbību;</w:t>
      </w:r>
    </w:p>
    <w:p w:rsidR="001E2C27" w:rsidRPr="001E2C27" w:rsidRDefault="001E2C27" w:rsidP="001E2C27">
      <w:pPr>
        <w:spacing w:after="0"/>
        <w:rPr>
          <w:u w:val="single"/>
        </w:rPr>
      </w:pPr>
      <w:r w:rsidRPr="001E2C27">
        <w:t>3) nodrošināt kvalitātes kontroli elektronisko sakaru, pasta un enerģētikas nozarēs;</w:t>
      </w:r>
    </w:p>
    <w:p w:rsidR="001E2C27" w:rsidRPr="001E2C27" w:rsidRDefault="001E2C27" w:rsidP="001E2C27">
      <w:pPr>
        <w:spacing w:after="0"/>
        <w:rPr>
          <w:u w:val="single"/>
        </w:rPr>
      </w:pPr>
      <w:r w:rsidRPr="001E2C27">
        <w:t>4) attīstīt regulējamo nozaru tiesisko vidi;</w:t>
      </w:r>
    </w:p>
    <w:p w:rsidR="001E2C27" w:rsidRPr="00DE7669" w:rsidRDefault="001E2C27" w:rsidP="001E2C27">
      <w:pPr>
        <w:rPr>
          <w:u w:val="single"/>
        </w:rPr>
      </w:pPr>
      <w:r w:rsidRPr="001E2C27">
        <w:t>5) līdzdarboties starptautisko organizāciju darbā.</w:t>
      </w:r>
    </w:p>
    <w:p w:rsidR="00AE4350" w:rsidRPr="00BB440B" w:rsidRDefault="00AE4350" w:rsidP="00AE4350">
      <w:pPr>
        <w:ind w:firstLine="0"/>
      </w:pPr>
      <w:r w:rsidRPr="009835DC">
        <w:rPr>
          <w:u w:val="single"/>
        </w:rPr>
        <w:t>Programmas izpildītājs</w:t>
      </w:r>
      <w:r>
        <w:rPr>
          <w:u w:val="single"/>
        </w:rPr>
        <w:t>:</w:t>
      </w:r>
      <w:r w:rsidRPr="009835DC">
        <w:t xml:space="preserve"> Sabiedrisko pakalpojumu regulēšanas komisija</w:t>
      </w:r>
      <w:r>
        <w:t>.</w:t>
      </w:r>
    </w:p>
    <w:p w:rsidR="00AE4350" w:rsidRDefault="00AE4350" w:rsidP="00AE4350">
      <w:pPr>
        <w:pStyle w:val="Tabuluvirsraksti"/>
        <w:rPr>
          <w:b/>
          <w:lang w:eastAsia="lv-LV"/>
        </w:rPr>
      </w:pPr>
    </w:p>
    <w:p w:rsidR="00AE4350" w:rsidRDefault="00AE4350" w:rsidP="00AE4350">
      <w:pPr>
        <w:pStyle w:val="Tabuluvirsraksti"/>
        <w:spacing w:after="240"/>
        <w:rPr>
          <w:b/>
          <w:lang w:eastAsia="lv-LV"/>
        </w:rPr>
      </w:pPr>
      <w:r w:rsidRPr="00BB2102">
        <w:rPr>
          <w:b/>
          <w:lang w:eastAsia="lv-LV"/>
        </w:rPr>
        <w:t>Darbības rezultāti un to rezultatīvie rādītāji no 201</w:t>
      </w:r>
      <w:r>
        <w:rPr>
          <w:b/>
          <w:lang w:eastAsia="lv-LV"/>
        </w:rPr>
        <w:t>7</w:t>
      </w:r>
      <w:r w:rsidRPr="00BB2102">
        <w:rPr>
          <w:b/>
          <w:lang w:eastAsia="lv-LV"/>
        </w:rPr>
        <w:t>. līdz 20</w:t>
      </w:r>
      <w:r>
        <w:rPr>
          <w:b/>
          <w:lang w:eastAsia="lv-LV"/>
        </w:rPr>
        <w:t>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E4350" w:rsidRPr="002103E4" w:rsidTr="007E5865">
        <w:trPr>
          <w:tblHeader/>
          <w:jc w:val="center"/>
        </w:trPr>
        <w:tc>
          <w:tcPr>
            <w:tcW w:w="4248" w:type="dxa"/>
          </w:tcPr>
          <w:p w:rsidR="00AE4350" w:rsidRPr="00151B5B" w:rsidRDefault="00AE4350" w:rsidP="007E5865">
            <w:pPr>
              <w:pStyle w:val="tabteksts"/>
              <w:jc w:val="center"/>
              <w:rPr>
                <w:szCs w:val="18"/>
              </w:rPr>
            </w:pPr>
          </w:p>
        </w:tc>
        <w:tc>
          <w:tcPr>
            <w:tcW w:w="964" w:type="dxa"/>
          </w:tcPr>
          <w:p w:rsidR="00AE4350" w:rsidRPr="00D947DB" w:rsidRDefault="00AE4350" w:rsidP="007E5865">
            <w:pPr>
              <w:pStyle w:val="tabteksts"/>
              <w:jc w:val="center"/>
              <w:rPr>
                <w:szCs w:val="18"/>
                <w:highlight w:val="yellow"/>
                <w:lang w:eastAsia="lv-LV"/>
              </w:rPr>
            </w:pPr>
            <w:r w:rsidRPr="00126368">
              <w:rPr>
                <w:szCs w:val="18"/>
                <w:lang w:eastAsia="lv-LV"/>
              </w:rPr>
              <w:t>2017.gads (izpilde)</w:t>
            </w:r>
          </w:p>
        </w:tc>
        <w:tc>
          <w:tcPr>
            <w:tcW w:w="965" w:type="dxa"/>
            <w:vAlign w:val="center"/>
          </w:tcPr>
          <w:p w:rsidR="00AE4350" w:rsidRPr="00D947DB" w:rsidRDefault="00AE4350" w:rsidP="007E5865">
            <w:pPr>
              <w:pStyle w:val="tabteksts"/>
              <w:jc w:val="center"/>
              <w:rPr>
                <w:szCs w:val="18"/>
                <w:highlight w:val="yellow"/>
                <w:lang w:eastAsia="lv-LV"/>
              </w:rPr>
            </w:pPr>
            <w:r w:rsidRPr="002103E4">
              <w:rPr>
                <w:szCs w:val="18"/>
                <w:lang w:eastAsia="lv-LV"/>
              </w:rPr>
              <w:t>2018.gada plāns</w:t>
            </w:r>
          </w:p>
        </w:tc>
        <w:tc>
          <w:tcPr>
            <w:tcW w:w="965" w:type="dxa"/>
          </w:tcPr>
          <w:p w:rsidR="00AE4350" w:rsidRPr="002103E4" w:rsidRDefault="00AE4350" w:rsidP="00CF00F4">
            <w:pPr>
              <w:pStyle w:val="tabteksts"/>
              <w:jc w:val="center"/>
              <w:rPr>
                <w:szCs w:val="18"/>
                <w:lang w:eastAsia="lv-LV"/>
              </w:rPr>
            </w:pPr>
            <w:r w:rsidRPr="002103E4">
              <w:rPr>
                <w:szCs w:val="18"/>
                <w:lang w:eastAsia="lv-LV"/>
              </w:rPr>
              <w:t xml:space="preserve">2019.gada </w:t>
            </w:r>
            <w:r w:rsidR="00CF00F4">
              <w:rPr>
                <w:szCs w:val="18"/>
                <w:lang w:eastAsia="lv-LV"/>
              </w:rPr>
              <w:t>plāns</w:t>
            </w:r>
            <w:r w:rsidRPr="002103E4" w:rsidDel="00B71D8B">
              <w:rPr>
                <w:szCs w:val="18"/>
                <w:lang w:eastAsia="lv-LV"/>
              </w:rPr>
              <w:t xml:space="preserve"> </w:t>
            </w:r>
          </w:p>
        </w:tc>
        <w:tc>
          <w:tcPr>
            <w:tcW w:w="965" w:type="dxa"/>
          </w:tcPr>
          <w:p w:rsidR="00AE4350" w:rsidRPr="002103E4" w:rsidRDefault="00AE4350" w:rsidP="007E5865">
            <w:pPr>
              <w:pStyle w:val="tabteksts"/>
              <w:jc w:val="center"/>
              <w:rPr>
                <w:szCs w:val="18"/>
                <w:lang w:eastAsia="lv-LV"/>
              </w:rPr>
            </w:pPr>
            <w:r w:rsidRPr="002103E4">
              <w:rPr>
                <w:szCs w:val="18"/>
                <w:lang w:eastAsia="lv-LV"/>
              </w:rPr>
              <w:t>2020.gada prognoze</w:t>
            </w:r>
          </w:p>
        </w:tc>
        <w:tc>
          <w:tcPr>
            <w:tcW w:w="965" w:type="dxa"/>
          </w:tcPr>
          <w:p w:rsidR="00AE4350" w:rsidRPr="002103E4" w:rsidRDefault="00AE4350" w:rsidP="007E5865">
            <w:pPr>
              <w:pStyle w:val="tabteksts"/>
              <w:jc w:val="center"/>
              <w:rPr>
                <w:szCs w:val="18"/>
                <w:lang w:eastAsia="lv-LV"/>
              </w:rPr>
            </w:pPr>
            <w:r w:rsidRPr="002103E4">
              <w:rPr>
                <w:szCs w:val="18"/>
                <w:lang w:eastAsia="lv-LV"/>
              </w:rPr>
              <w:t>2021.gada prognoze</w:t>
            </w:r>
          </w:p>
        </w:tc>
      </w:tr>
      <w:tr w:rsidR="00AE4350" w:rsidRPr="00151B5B" w:rsidTr="007E5865">
        <w:trPr>
          <w:jc w:val="center"/>
        </w:trPr>
        <w:tc>
          <w:tcPr>
            <w:tcW w:w="9072" w:type="dxa"/>
            <w:gridSpan w:val="6"/>
            <w:shd w:val="clear" w:color="auto" w:fill="D9D9D9" w:themeFill="background1" w:themeFillShade="D9"/>
            <w:vAlign w:val="center"/>
          </w:tcPr>
          <w:p w:rsidR="00AE4350" w:rsidRPr="00151B5B" w:rsidRDefault="00AE4350" w:rsidP="007E5865">
            <w:pPr>
              <w:pStyle w:val="tabteksts"/>
              <w:spacing w:before="40" w:after="40"/>
              <w:jc w:val="center"/>
              <w:rPr>
                <w:szCs w:val="18"/>
              </w:rPr>
            </w:pPr>
            <w:r w:rsidRPr="00151B5B">
              <w:rPr>
                <w:szCs w:val="18"/>
              </w:rPr>
              <w:t xml:space="preserve">Nodrošināta sabiedrisko pakalpojumu regulēšana visā valsts teritorijā </w:t>
            </w:r>
            <w:r w:rsidRPr="00151B5B">
              <w:rPr>
                <w:szCs w:val="18"/>
                <w:lang w:eastAsia="lv-LV"/>
              </w:rPr>
              <w:t>enerģētikas, elektronisko sakaru,</w:t>
            </w:r>
            <w:r w:rsidRPr="00151B5B">
              <w:rPr>
                <w:szCs w:val="18"/>
              </w:rPr>
              <w:t xml:space="preserve"> </w:t>
            </w:r>
            <w:r w:rsidRPr="00151B5B">
              <w:rPr>
                <w:szCs w:val="18"/>
                <w:lang w:eastAsia="lv-LV"/>
              </w:rPr>
              <w:t>pasta</w:t>
            </w:r>
            <w:r w:rsidRPr="00151B5B">
              <w:rPr>
                <w:szCs w:val="18"/>
              </w:rPr>
              <w:t xml:space="preserve">, </w:t>
            </w:r>
            <w:r w:rsidRPr="00151B5B">
              <w:rPr>
                <w:szCs w:val="18"/>
                <w:lang w:eastAsia="lv-LV"/>
              </w:rPr>
              <w:t>sadzīves atkritumu apsaimniekošanas</w:t>
            </w:r>
            <w:r w:rsidRPr="00151B5B">
              <w:rPr>
                <w:szCs w:val="18"/>
              </w:rPr>
              <w:t xml:space="preserve"> un </w:t>
            </w:r>
            <w:r w:rsidRPr="00151B5B">
              <w:rPr>
                <w:szCs w:val="18"/>
                <w:lang w:eastAsia="lv-LV"/>
              </w:rPr>
              <w:t xml:space="preserve">ūdenssaimniecības </w:t>
            </w:r>
            <w:r w:rsidRPr="00151B5B">
              <w:rPr>
                <w:szCs w:val="18"/>
              </w:rPr>
              <w:t>nozarēs, nodrošinot sabiedrisko pakalpojumu lietotājiem iespēju saņemt nepārtrauktus, drošus un kvalitatīvus sabiedriskos pakalpojumus regulējamās nozarēs par ekonomiski pamatotām cenām</w:t>
            </w:r>
          </w:p>
        </w:tc>
      </w:tr>
      <w:tr w:rsidR="00AE4350" w:rsidRPr="002103E4" w:rsidTr="007E5865">
        <w:trPr>
          <w:jc w:val="center"/>
        </w:trPr>
        <w:tc>
          <w:tcPr>
            <w:tcW w:w="4248" w:type="dxa"/>
          </w:tcPr>
          <w:p w:rsidR="00AE4350" w:rsidRPr="00151B5B" w:rsidRDefault="00AE4350" w:rsidP="007E5865">
            <w:pPr>
              <w:pStyle w:val="tabteksts"/>
              <w:rPr>
                <w:szCs w:val="18"/>
              </w:rPr>
            </w:pPr>
            <w:r>
              <w:rPr>
                <w:szCs w:val="18"/>
                <w:lang w:eastAsia="lv-LV"/>
              </w:rPr>
              <w:t>R</w:t>
            </w:r>
            <w:r w:rsidRPr="00151B5B">
              <w:rPr>
                <w:szCs w:val="18"/>
                <w:lang w:eastAsia="lv-LV"/>
              </w:rPr>
              <w:t>egulējam</w:t>
            </w:r>
            <w:r>
              <w:rPr>
                <w:szCs w:val="18"/>
                <w:lang w:eastAsia="lv-LV"/>
              </w:rPr>
              <w:t>ie</w:t>
            </w:r>
            <w:r w:rsidRPr="00151B5B">
              <w:rPr>
                <w:szCs w:val="18"/>
                <w:lang w:eastAsia="lv-LV"/>
              </w:rPr>
              <w:t xml:space="preserve"> sabiedrisko pakalpojumu sniedzēj</w:t>
            </w:r>
            <w:r>
              <w:rPr>
                <w:szCs w:val="18"/>
                <w:lang w:eastAsia="lv-LV"/>
              </w:rPr>
              <w:t>i</w:t>
            </w:r>
            <w:r w:rsidRPr="00151B5B">
              <w:rPr>
                <w:szCs w:val="18"/>
                <w:lang w:eastAsia="lv-LV"/>
              </w:rPr>
              <w:t xml:space="preserve"> regulējamās nozarēs </w:t>
            </w:r>
            <w:r>
              <w:rPr>
                <w:szCs w:val="18"/>
                <w:lang w:eastAsia="lv-LV"/>
              </w:rPr>
              <w:t>(</w:t>
            </w:r>
            <w:r w:rsidRPr="00151B5B">
              <w:rPr>
                <w:szCs w:val="18"/>
                <w:lang w:eastAsia="lv-LV"/>
              </w:rPr>
              <w:t>skaits</w:t>
            </w:r>
            <w:r>
              <w:rPr>
                <w:szCs w:val="18"/>
                <w:lang w:eastAsia="lv-LV"/>
              </w:rPr>
              <w:t>)</w:t>
            </w:r>
          </w:p>
        </w:tc>
        <w:tc>
          <w:tcPr>
            <w:tcW w:w="964" w:type="dxa"/>
          </w:tcPr>
          <w:p w:rsidR="00AE4350" w:rsidRPr="00D947DB" w:rsidRDefault="00AE4350" w:rsidP="007E5865">
            <w:pPr>
              <w:pStyle w:val="tabteksts"/>
              <w:jc w:val="center"/>
              <w:rPr>
                <w:szCs w:val="18"/>
                <w:highlight w:val="yellow"/>
              </w:rPr>
            </w:pPr>
            <w:r w:rsidRPr="00126368">
              <w:rPr>
                <w:szCs w:val="18"/>
              </w:rPr>
              <w:t>772</w:t>
            </w:r>
          </w:p>
        </w:tc>
        <w:tc>
          <w:tcPr>
            <w:tcW w:w="965" w:type="dxa"/>
          </w:tcPr>
          <w:p w:rsidR="00AE4350" w:rsidRPr="00D947DB" w:rsidRDefault="00AE4350" w:rsidP="007E5865">
            <w:pPr>
              <w:pStyle w:val="tabteksts"/>
              <w:jc w:val="center"/>
              <w:rPr>
                <w:szCs w:val="18"/>
                <w:highlight w:val="yellow"/>
              </w:rPr>
            </w:pPr>
            <w:r w:rsidRPr="002103E4">
              <w:rPr>
                <w:szCs w:val="18"/>
              </w:rPr>
              <w:t>793</w:t>
            </w:r>
          </w:p>
        </w:tc>
        <w:tc>
          <w:tcPr>
            <w:tcW w:w="965" w:type="dxa"/>
          </w:tcPr>
          <w:p w:rsidR="00AE4350" w:rsidRPr="0074651B" w:rsidRDefault="00AE4350" w:rsidP="0074651B">
            <w:pPr>
              <w:pStyle w:val="tabteksts"/>
              <w:jc w:val="center"/>
              <w:rPr>
                <w:szCs w:val="18"/>
                <w:highlight w:val="yellow"/>
                <w:vertAlign w:val="superscript"/>
              </w:rPr>
            </w:pPr>
            <w:r w:rsidRPr="002103E4">
              <w:rPr>
                <w:szCs w:val="18"/>
              </w:rPr>
              <w:t>679</w:t>
            </w:r>
            <w:r w:rsidR="0074651B" w:rsidRPr="0074651B">
              <w:rPr>
                <w:szCs w:val="18"/>
                <w:vertAlign w:val="superscript"/>
              </w:rPr>
              <w:t>1</w:t>
            </w:r>
          </w:p>
        </w:tc>
        <w:tc>
          <w:tcPr>
            <w:tcW w:w="965" w:type="dxa"/>
          </w:tcPr>
          <w:p w:rsidR="00AE4350" w:rsidRPr="002103E4" w:rsidRDefault="00AE4350" w:rsidP="007E5865">
            <w:pPr>
              <w:pStyle w:val="tabteksts"/>
              <w:jc w:val="center"/>
              <w:rPr>
                <w:szCs w:val="18"/>
              </w:rPr>
            </w:pPr>
            <w:r w:rsidRPr="002103E4">
              <w:rPr>
                <w:szCs w:val="18"/>
              </w:rPr>
              <w:t>679</w:t>
            </w:r>
          </w:p>
        </w:tc>
        <w:tc>
          <w:tcPr>
            <w:tcW w:w="965" w:type="dxa"/>
          </w:tcPr>
          <w:p w:rsidR="00AE4350" w:rsidRPr="002103E4" w:rsidRDefault="00AE4350" w:rsidP="007E5865">
            <w:pPr>
              <w:pStyle w:val="tabteksts"/>
              <w:jc w:val="center"/>
              <w:rPr>
                <w:szCs w:val="18"/>
              </w:rPr>
            </w:pPr>
            <w:r w:rsidRPr="002103E4">
              <w:rPr>
                <w:szCs w:val="18"/>
              </w:rPr>
              <w:t>679</w:t>
            </w:r>
          </w:p>
        </w:tc>
      </w:tr>
      <w:tr w:rsidR="00AE4350" w:rsidRPr="00151B5B" w:rsidTr="007E5865">
        <w:trPr>
          <w:jc w:val="center"/>
        </w:trPr>
        <w:tc>
          <w:tcPr>
            <w:tcW w:w="9072" w:type="dxa"/>
            <w:gridSpan w:val="6"/>
            <w:shd w:val="clear" w:color="auto" w:fill="D9D9D9" w:themeFill="background1" w:themeFillShade="D9"/>
            <w:vAlign w:val="center"/>
          </w:tcPr>
          <w:p w:rsidR="00AE4350" w:rsidRPr="00151B5B" w:rsidRDefault="00AE4350" w:rsidP="007E5865">
            <w:pPr>
              <w:pStyle w:val="tabteksts"/>
              <w:spacing w:before="40" w:after="40"/>
              <w:jc w:val="center"/>
              <w:rPr>
                <w:szCs w:val="18"/>
              </w:rPr>
            </w:pPr>
            <w:r w:rsidRPr="00151B5B">
              <w:rPr>
                <w:szCs w:val="18"/>
              </w:rPr>
              <w:t>Veikta regulējamo sabiedrisko pakalpojumu sniedzēju apsekošana, lai uzraudzītu sabiedrisko pakalpojumu atbilstību licences nosacījumiem un vispārējās atļaujas noteikumiem, noteiktām kvalitātes un vides aizsardzības prasībām, tehniskajiem noteikumiem, standartiem, kā arī līgumu noteikumiem</w:t>
            </w:r>
          </w:p>
        </w:tc>
      </w:tr>
      <w:tr w:rsidR="00AE4350" w:rsidRPr="002103E4" w:rsidTr="007E5865">
        <w:trPr>
          <w:jc w:val="center"/>
        </w:trPr>
        <w:tc>
          <w:tcPr>
            <w:tcW w:w="4248" w:type="dxa"/>
          </w:tcPr>
          <w:p w:rsidR="00AE4350" w:rsidRPr="00151B5B" w:rsidRDefault="00AE4350" w:rsidP="007E5865">
            <w:pPr>
              <w:pStyle w:val="tabteksts"/>
              <w:rPr>
                <w:szCs w:val="18"/>
              </w:rPr>
            </w:pPr>
            <w:r>
              <w:rPr>
                <w:szCs w:val="18"/>
                <w:lang w:eastAsia="lv-LV"/>
              </w:rPr>
              <w:t>A</w:t>
            </w:r>
            <w:r w:rsidRPr="00151B5B">
              <w:rPr>
                <w:szCs w:val="18"/>
                <w:lang w:eastAsia="lv-LV"/>
              </w:rPr>
              <w:t>psekot</w:t>
            </w:r>
            <w:r>
              <w:rPr>
                <w:szCs w:val="18"/>
                <w:lang w:eastAsia="lv-LV"/>
              </w:rPr>
              <w:t>o</w:t>
            </w:r>
            <w:r w:rsidRPr="00151B5B">
              <w:rPr>
                <w:szCs w:val="18"/>
                <w:lang w:eastAsia="lv-LV"/>
              </w:rPr>
              <w:t xml:space="preserve"> regulējam</w:t>
            </w:r>
            <w:r>
              <w:rPr>
                <w:szCs w:val="18"/>
                <w:lang w:eastAsia="lv-LV"/>
              </w:rPr>
              <w:t>o</w:t>
            </w:r>
            <w:r w:rsidRPr="00151B5B">
              <w:rPr>
                <w:szCs w:val="18"/>
                <w:lang w:eastAsia="lv-LV"/>
              </w:rPr>
              <w:t xml:space="preserve"> sabiedrisko pakalpojumu sniedzēj</w:t>
            </w:r>
            <w:r>
              <w:rPr>
                <w:szCs w:val="18"/>
                <w:lang w:eastAsia="lv-LV"/>
              </w:rPr>
              <w:t>u</w:t>
            </w:r>
            <w:r w:rsidRPr="00151B5B">
              <w:rPr>
                <w:szCs w:val="18"/>
                <w:lang w:eastAsia="lv-LV"/>
              </w:rPr>
              <w:t xml:space="preserve"> </w:t>
            </w:r>
            <w:r>
              <w:rPr>
                <w:szCs w:val="18"/>
                <w:lang w:eastAsia="lv-LV"/>
              </w:rPr>
              <w:t xml:space="preserve">īpatsvars </w:t>
            </w:r>
            <w:r w:rsidRPr="00151B5B">
              <w:rPr>
                <w:szCs w:val="18"/>
                <w:lang w:eastAsia="lv-LV"/>
              </w:rPr>
              <w:t xml:space="preserve">regulējamās nozarēs </w:t>
            </w:r>
            <w:r>
              <w:rPr>
                <w:szCs w:val="18"/>
                <w:lang w:eastAsia="lv-LV"/>
              </w:rPr>
              <w:t>(%)</w:t>
            </w:r>
          </w:p>
        </w:tc>
        <w:tc>
          <w:tcPr>
            <w:tcW w:w="964" w:type="dxa"/>
          </w:tcPr>
          <w:p w:rsidR="00AE4350" w:rsidRPr="00126368" w:rsidRDefault="00AE4350" w:rsidP="007E5865">
            <w:pPr>
              <w:pStyle w:val="tabteksts"/>
              <w:jc w:val="center"/>
              <w:rPr>
                <w:szCs w:val="18"/>
              </w:rPr>
            </w:pPr>
            <w:r w:rsidRPr="00126368">
              <w:rPr>
                <w:szCs w:val="18"/>
              </w:rPr>
              <w:t>18,3</w:t>
            </w:r>
          </w:p>
        </w:tc>
        <w:tc>
          <w:tcPr>
            <w:tcW w:w="965" w:type="dxa"/>
          </w:tcPr>
          <w:p w:rsidR="00AE4350" w:rsidRPr="00D947DB" w:rsidRDefault="00AE4350" w:rsidP="007E5865">
            <w:pPr>
              <w:pStyle w:val="tabteksts"/>
              <w:jc w:val="center"/>
              <w:rPr>
                <w:szCs w:val="18"/>
                <w:highlight w:val="yellow"/>
              </w:rPr>
            </w:pPr>
            <w:r w:rsidRPr="002103E4">
              <w:rPr>
                <w:szCs w:val="18"/>
              </w:rPr>
              <w:t>19,0</w:t>
            </w:r>
          </w:p>
        </w:tc>
        <w:tc>
          <w:tcPr>
            <w:tcW w:w="965" w:type="dxa"/>
          </w:tcPr>
          <w:p w:rsidR="00AE4350" w:rsidRPr="002103E4" w:rsidRDefault="00AE4350" w:rsidP="007E5865">
            <w:pPr>
              <w:pStyle w:val="tabteksts"/>
              <w:jc w:val="center"/>
              <w:rPr>
                <w:szCs w:val="18"/>
              </w:rPr>
            </w:pPr>
            <w:r w:rsidRPr="002103E4">
              <w:rPr>
                <w:szCs w:val="18"/>
              </w:rPr>
              <w:t>21,1</w:t>
            </w:r>
          </w:p>
        </w:tc>
        <w:tc>
          <w:tcPr>
            <w:tcW w:w="965" w:type="dxa"/>
          </w:tcPr>
          <w:p w:rsidR="00AE4350" w:rsidRPr="002103E4" w:rsidRDefault="00AE4350" w:rsidP="007E5865">
            <w:pPr>
              <w:pStyle w:val="tabteksts"/>
              <w:jc w:val="center"/>
              <w:rPr>
                <w:szCs w:val="18"/>
              </w:rPr>
            </w:pPr>
            <w:r w:rsidRPr="002103E4">
              <w:rPr>
                <w:szCs w:val="18"/>
              </w:rPr>
              <w:t>21,1</w:t>
            </w:r>
          </w:p>
        </w:tc>
        <w:tc>
          <w:tcPr>
            <w:tcW w:w="965" w:type="dxa"/>
          </w:tcPr>
          <w:p w:rsidR="00AE4350" w:rsidRPr="002103E4" w:rsidRDefault="00AE4350" w:rsidP="007E5865">
            <w:pPr>
              <w:pStyle w:val="tabteksts"/>
              <w:jc w:val="center"/>
              <w:rPr>
                <w:szCs w:val="18"/>
              </w:rPr>
            </w:pPr>
            <w:r w:rsidRPr="002103E4">
              <w:rPr>
                <w:szCs w:val="18"/>
              </w:rPr>
              <w:t>21,1</w:t>
            </w:r>
          </w:p>
        </w:tc>
      </w:tr>
      <w:tr w:rsidR="00AE4350" w:rsidRPr="00151B5B" w:rsidTr="007E5865">
        <w:trPr>
          <w:jc w:val="center"/>
        </w:trPr>
        <w:tc>
          <w:tcPr>
            <w:tcW w:w="9072" w:type="dxa"/>
            <w:gridSpan w:val="6"/>
            <w:shd w:val="clear" w:color="auto" w:fill="D9D9D9" w:themeFill="background1" w:themeFillShade="D9"/>
          </w:tcPr>
          <w:p w:rsidR="00AE4350" w:rsidRPr="00151B5B" w:rsidRDefault="00AE4350" w:rsidP="007E5865">
            <w:pPr>
              <w:pStyle w:val="tabteksts"/>
              <w:spacing w:before="40" w:after="40"/>
              <w:jc w:val="center"/>
              <w:rPr>
                <w:szCs w:val="18"/>
              </w:rPr>
            </w:pPr>
            <w:r w:rsidRPr="00151B5B">
              <w:rPr>
                <w:szCs w:val="18"/>
              </w:rPr>
              <w:lastRenderedPageBreak/>
              <w:t>Veikti sabiedrisko pakalpojumu sniedzēju regulējamo pakalpojumu kvalitātes mērījumi, lai aizstāvētu lietotāju intereses, veicinātu sabiedrisko pakalpojumu sniedzēju attīstību un nodrošinātu pastāvīgu un nepārtrauktu sabiedrisko pakalpojumu kvalitātes uzlabošanu</w:t>
            </w:r>
          </w:p>
        </w:tc>
      </w:tr>
      <w:tr w:rsidR="00AE4350" w:rsidRPr="00D20A35" w:rsidTr="007E5865">
        <w:trPr>
          <w:jc w:val="center"/>
        </w:trPr>
        <w:tc>
          <w:tcPr>
            <w:tcW w:w="4248" w:type="dxa"/>
          </w:tcPr>
          <w:p w:rsidR="00AE4350" w:rsidRPr="00126368" w:rsidRDefault="00AE4350" w:rsidP="007E5865">
            <w:pPr>
              <w:pStyle w:val="tabteksts"/>
              <w:rPr>
                <w:szCs w:val="18"/>
              </w:rPr>
            </w:pPr>
            <w:r w:rsidRPr="00126368">
              <w:rPr>
                <w:szCs w:val="18"/>
                <w:lang w:eastAsia="lv-LV"/>
              </w:rPr>
              <w:t>Regulējamo sabiedrisko pakalpojumu sniedzēju, kuriem veikti kvalitātes mērījumi elektronisko sakaru un enerģētikas nozarēs, īpatsvars (%)</w:t>
            </w:r>
          </w:p>
        </w:tc>
        <w:tc>
          <w:tcPr>
            <w:tcW w:w="964" w:type="dxa"/>
          </w:tcPr>
          <w:p w:rsidR="00AE4350" w:rsidRPr="00126368" w:rsidRDefault="00AE4350" w:rsidP="007E5865">
            <w:pPr>
              <w:pStyle w:val="tabteksts"/>
              <w:jc w:val="center"/>
              <w:rPr>
                <w:szCs w:val="18"/>
              </w:rPr>
            </w:pPr>
            <w:r w:rsidRPr="00126368">
              <w:rPr>
                <w:szCs w:val="18"/>
              </w:rPr>
              <w:t>8,8</w:t>
            </w:r>
          </w:p>
        </w:tc>
        <w:tc>
          <w:tcPr>
            <w:tcW w:w="965" w:type="dxa"/>
          </w:tcPr>
          <w:p w:rsidR="00AE4350" w:rsidRPr="00D947DB" w:rsidRDefault="00AE4350" w:rsidP="007E5865">
            <w:pPr>
              <w:pStyle w:val="tabteksts"/>
              <w:jc w:val="center"/>
              <w:rPr>
                <w:szCs w:val="18"/>
                <w:highlight w:val="yellow"/>
              </w:rPr>
            </w:pPr>
            <w:r w:rsidRPr="002103E4">
              <w:rPr>
                <w:szCs w:val="18"/>
              </w:rPr>
              <w:t>7,1</w:t>
            </w:r>
          </w:p>
        </w:tc>
        <w:tc>
          <w:tcPr>
            <w:tcW w:w="965" w:type="dxa"/>
          </w:tcPr>
          <w:p w:rsidR="00AE4350" w:rsidRPr="00D20A35" w:rsidRDefault="00AE4350" w:rsidP="007E5865">
            <w:pPr>
              <w:pStyle w:val="tabteksts"/>
              <w:jc w:val="center"/>
              <w:rPr>
                <w:szCs w:val="18"/>
              </w:rPr>
            </w:pPr>
            <w:r w:rsidRPr="00D20A35">
              <w:rPr>
                <w:szCs w:val="18"/>
              </w:rPr>
              <w:t>8,0</w:t>
            </w:r>
          </w:p>
        </w:tc>
        <w:tc>
          <w:tcPr>
            <w:tcW w:w="965" w:type="dxa"/>
          </w:tcPr>
          <w:p w:rsidR="00AE4350" w:rsidRPr="00D20A35" w:rsidRDefault="00AE4350" w:rsidP="007E5865">
            <w:pPr>
              <w:pStyle w:val="tabteksts"/>
              <w:jc w:val="center"/>
              <w:rPr>
                <w:szCs w:val="18"/>
              </w:rPr>
            </w:pPr>
            <w:r w:rsidRPr="00D20A35">
              <w:rPr>
                <w:szCs w:val="18"/>
              </w:rPr>
              <w:t>8,0</w:t>
            </w:r>
          </w:p>
        </w:tc>
        <w:tc>
          <w:tcPr>
            <w:tcW w:w="965" w:type="dxa"/>
          </w:tcPr>
          <w:p w:rsidR="00AE4350" w:rsidRPr="00D20A35" w:rsidRDefault="00AE4350" w:rsidP="007E5865">
            <w:pPr>
              <w:pStyle w:val="tabteksts"/>
              <w:jc w:val="center"/>
              <w:rPr>
                <w:szCs w:val="18"/>
              </w:rPr>
            </w:pPr>
            <w:r w:rsidRPr="00D20A35">
              <w:rPr>
                <w:szCs w:val="18"/>
              </w:rPr>
              <w:t>8,0</w:t>
            </w:r>
          </w:p>
        </w:tc>
      </w:tr>
      <w:tr w:rsidR="00AE4350" w:rsidRPr="00F1481F" w:rsidTr="007E5865">
        <w:trPr>
          <w:jc w:val="center"/>
        </w:trPr>
        <w:tc>
          <w:tcPr>
            <w:tcW w:w="9072" w:type="dxa"/>
            <w:gridSpan w:val="6"/>
            <w:shd w:val="clear" w:color="auto" w:fill="D9D9D9" w:themeFill="background1" w:themeFillShade="D9"/>
          </w:tcPr>
          <w:p w:rsidR="00AE4350" w:rsidRPr="00F1481F" w:rsidRDefault="00AE4350" w:rsidP="007E5865">
            <w:pPr>
              <w:ind w:firstLine="0"/>
              <w:jc w:val="center"/>
              <w:rPr>
                <w:sz w:val="18"/>
                <w:szCs w:val="18"/>
                <w:lang w:eastAsia="lv-LV"/>
              </w:rPr>
            </w:pPr>
            <w:r w:rsidRPr="00096E39">
              <w:rPr>
                <w:sz w:val="18"/>
                <w:szCs w:val="18"/>
              </w:rPr>
              <w:t xml:space="preserve">Dalība starptautisko organizāciju darbā, lai veicinātu Eiropas regulēšanas ietvara attīstību un īstenošanu regulējamās nozarēs kā Latvijā, tā pārrobežu jautājumos atbilstoši Eiropas Savienības direktīvām un jaunajām valstu regulatoru funkcijām, tostarp Eiropas regulatoru asociācijās </w:t>
            </w:r>
            <w:r>
              <w:rPr>
                <w:sz w:val="18"/>
                <w:szCs w:val="18"/>
              </w:rPr>
              <w:t xml:space="preserve">- </w:t>
            </w:r>
            <w:proofErr w:type="spellStart"/>
            <w:r w:rsidRPr="00096E39">
              <w:rPr>
                <w:sz w:val="18"/>
                <w:szCs w:val="18"/>
                <w:lang w:eastAsia="lv-LV"/>
              </w:rPr>
              <w:t>Energoregulatoru</w:t>
            </w:r>
            <w:proofErr w:type="spellEnd"/>
            <w:r w:rsidRPr="00096E39">
              <w:rPr>
                <w:sz w:val="18"/>
                <w:szCs w:val="18"/>
                <w:lang w:eastAsia="lv-LV"/>
              </w:rPr>
              <w:t xml:space="preserve"> sadarbības aģentūr</w:t>
            </w:r>
            <w:r>
              <w:rPr>
                <w:sz w:val="18"/>
                <w:szCs w:val="18"/>
                <w:lang w:eastAsia="lv-LV"/>
              </w:rPr>
              <w:t>ā</w:t>
            </w:r>
            <w:r w:rsidRPr="00096E39">
              <w:rPr>
                <w:sz w:val="18"/>
                <w:szCs w:val="18"/>
              </w:rPr>
              <w:t xml:space="preserve"> un</w:t>
            </w:r>
            <w:r>
              <w:rPr>
                <w:sz w:val="18"/>
                <w:szCs w:val="18"/>
              </w:rPr>
              <w:t xml:space="preserve"> </w:t>
            </w:r>
            <w:r w:rsidRPr="00096E39">
              <w:rPr>
                <w:sz w:val="18"/>
                <w:szCs w:val="18"/>
                <w:lang w:eastAsia="lv-LV"/>
              </w:rPr>
              <w:t>Eiropas Elektronisko sakaru regulatoru iestād</w:t>
            </w:r>
            <w:r>
              <w:rPr>
                <w:sz w:val="18"/>
                <w:szCs w:val="18"/>
                <w:lang w:eastAsia="lv-LV"/>
              </w:rPr>
              <w:t>ē</w:t>
            </w:r>
          </w:p>
        </w:tc>
      </w:tr>
      <w:tr w:rsidR="00AE4350" w:rsidRPr="00D20A35" w:rsidTr="007E5865">
        <w:trPr>
          <w:jc w:val="center"/>
        </w:trPr>
        <w:tc>
          <w:tcPr>
            <w:tcW w:w="4248" w:type="dxa"/>
          </w:tcPr>
          <w:p w:rsidR="00AE4350" w:rsidRPr="00151B5B" w:rsidRDefault="00AE4350" w:rsidP="007E5865">
            <w:pPr>
              <w:pStyle w:val="tabteksts"/>
              <w:rPr>
                <w:szCs w:val="18"/>
              </w:rPr>
            </w:pPr>
            <w:r w:rsidRPr="00C377BB">
              <w:rPr>
                <w:szCs w:val="18"/>
              </w:rPr>
              <w:t>Dalība starptautisk</w:t>
            </w:r>
            <w:r>
              <w:rPr>
                <w:szCs w:val="18"/>
              </w:rPr>
              <w:t>aj</w:t>
            </w:r>
            <w:r w:rsidRPr="00C377BB">
              <w:rPr>
                <w:szCs w:val="18"/>
              </w:rPr>
              <w:t>os pasākumos un sanāksmēs (skaits)</w:t>
            </w:r>
          </w:p>
        </w:tc>
        <w:tc>
          <w:tcPr>
            <w:tcW w:w="964" w:type="dxa"/>
          </w:tcPr>
          <w:p w:rsidR="00AE4350" w:rsidRPr="00D947DB" w:rsidRDefault="00AE4350" w:rsidP="007E5865">
            <w:pPr>
              <w:pStyle w:val="tabteksts"/>
              <w:jc w:val="center"/>
              <w:rPr>
                <w:szCs w:val="18"/>
                <w:highlight w:val="yellow"/>
              </w:rPr>
            </w:pPr>
            <w:r w:rsidRPr="002103E4">
              <w:rPr>
                <w:szCs w:val="18"/>
              </w:rPr>
              <w:t>196</w:t>
            </w:r>
          </w:p>
        </w:tc>
        <w:tc>
          <w:tcPr>
            <w:tcW w:w="965" w:type="dxa"/>
          </w:tcPr>
          <w:p w:rsidR="00AE4350" w:rsidRPr="00D947DB" w:rsidRDefault="00AE4350" w:rsidP="007E5865">
            <w:pPr>
              <w:pStyle w:val="tabteksts"/>
              <w:jc w:val="center"/>
              <w:rPr>
                <w:szCs w:val="18"/>
                <w:highlight w:val="yellow"/>
              </w:rPr>
            </w:pPr>
            <w:r w:rsidRPr="002103E4">
              <w:rPr>
                <w:szCs w:val="18"/>
              </w:rPr>
              <w:t>190</w:t>
            </w:r>
          </w:p>
        </w:tc>
        <w:tc>
          <w:tcPr>
            <w:tcW w:w="965" w:type="dxa"/>
          </w:tcPr>
          <w:p w:rsidR="00AE4350" w:rsidRPr="00D20A35" w:rsidRDefault="00AE4350" w:rsidP="007E5865">
            <w:pPr>
              <w:pStyle w:val="tabteksts"/>
              <w:jc w:val="center"/>
              <w:rPr>
                <w:szCs w:val="18"/>
              </w:rPr>
            </w:pPr>
            <w:r w:rsidRPr="00D20A35">
              <w:rPr>
                <w:szCs w:val="18"/>
              </w:rPr>
              <w:t>195</w:t>
            </w:r>
          </w:p>
        </w:tc>
        <w:tc>
          <w:tcPr>
            <w:tcW w:w="965" w:type="dxa"/>
          </w:tcPr>
          <w:p w:rsidR="00AE4350" w:rsidRPr="00D20A35" w:rsidRDefault="00AE4350" w:rsidP="007E5865">
            <w:pPr>
              <w:pStyle w:val="tabteksts"/>
              <w:jc w:val="center"/>
              <w:rPr>
                <w:szCs w:val="18"/>
              </w:rPr>
            </w:pPr>
            <w:r w:rsidRPr="00D20A35">
              <w:rPr>
                <w:szCs w:val="18"/>
              </w:rPr>
              <w:t>195</w:t>
            </w:r>
          </w:p>
        </w:tc>
        <w:tc>
          <w:tcPr>
            <w:tcW w:w="965" w:type="dxa"/>
          </w:tcPr>
          <w:p w:rsidR="00AE4350" w:rsidRPr="00D20A35" w:rsidRDefault="00AE4350" w:rsidP="007E5865">
            <w:pPr>
              <w:pStyle w:val="tabteksts"/>
              <w:jc w:val="center"/>
              <w:rPr>
                <w:szCs w:val="18"/>
              </w:rPr>
            </w:pPr>
            <w:r w:rsidRPr="00D20A35">
              <w:rPr>
                <w:szCs w:val="18"/>
              </w:rPr>
              <w:t>195</w:t>
            </w:r>
          </w:p>
        </w:tc>
      </w:tr>
    </w:tbl>
    <w:p w:rsidR="00AE4350" w:rsidRPr="006937F4" w:rsidRDefault="0074651B" w:rsidP="00AE4350">
      <w:pPr>
        <w:widowControl w:val="0"/>
        <w:ind w:firstLine="0"/>
        <w:jc w:val="left"/>
        <w:rPr>
          <w:i/>
          <w:sz w:val="20"/>
          <w:lang w:eastAsia="lv-LV"/>
        </w:rPr>
      </w:pPr>
      <w:r w:rsidRPr="0074651B">
        <w:rPr>
          <w:vertAlign w:val="superscript"/>
          <w:lang w:eastAsia="lv-LV"/>
        </w:rPr>
        <w:t>1</w:t>
      </w:r>
      <w:r w:rsidR="00AE4350" w:rsidRPr="00190F06">
        <w:rPr>
          <w:i/>
          <w:sz w:val="18"/>
          <w:lang w:eastAsia="lv-LV"/>
        </w:rPr>
        <w:t>samazinājums ir saistīts ar likumā “Par sabiedrisko pakalpojumu regulatoriem” noteikto minimālo valsts nodevas maksājumu par sabiedrisko pakalpojumu regulēšanu, kas stājās spēkā ar 2018.gada 1.janvāri</w:t>
      </w:r>
    </w:p>
    <w:p w:rsidR="00AE4350" w:rsidRDefault="00AE4350" w:rsidP="00AE4350">
      <w:pPr>
        <w:widowControl w:val="0"/>
        <w:ind w:firstLine="0"/>
        <w:rPr>
          <w:b/>
          <w:lang w:eastAsia="lv-LV"/>
        </w:rPr>
      </w:pPr>
    </w:p>
    <w:p w:rsidR="0074651B" w:rsidRPr="006D3FDF" w:rsidRDefault="00AE4350" w:rsidP="006D3FDF">
      <w:pPr>
        <w:widowControl w:val="0"/>
        <w:spacing w:after="240"/>
        <w:ind w:firstLine="0"/>
        <w:jc w:val="center"/>
        <w:rPr>
          <w:b/>
          <w:lang w:eastAsia="lv-LV"/>
        </w:rPr>
      </w:pPr>
      <w:r w:rsidRPr="00BB2102">
        <w:rPr>
          <w:b/>
          <w:lang w:eastAsia="lv-LV"/>
        </w:rPr>
        <w:t>Finansiālie rādītāji no 201</w:t>
      </w:r>
      <w:r>
        <w:rPr>
          <w:b/>
          <w:lang w:eastAsia="lv-LV"/>
        </w:rPr>
        <w:t>7</w:t>
      </w:r>
      <w:r w:rsidRPr="00BB2102">
        <w:rPr>
          <w:b/>
          <w:lang w:eastAsia="lv-LV"/>
        </w:rPr>
        <w:t>. līdz 20</w:t>
      </w:r>
      <w:r>
        <w:rPr>
          <w:b/>
          <w:lang w:eastAsia="lv-LV"/>
        </w:rPr>
        <w:t>21</w:t>
      </w:r>
      <w:r w:rsidRPr="00BB2102">
        <w:rPr>
          <w:b/>
          <w:lang w:eastAsia="lv-LV"/>
        </w:rPr>
        <w:t>.gadam</w:t>
      </w:r>
      <w:bookmarkStart w:id="1" w:name="_GoBack"/>
      <w:bookmarkEnd w:id="1"/>
    </w:p>
    <w:tbl>
      <w:tblPr>
        <w:tblW w:w="9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1152"/>
        <w:gridCol w:w="1153"/>
        <w:gridCol w:w="1153"/>
        <w:gridCol w:w="1153"/>
        <w:gridCol w:w="1153"/>
      </w:tblGrid>
      <w:tr w:rsidR="00AE4350" w:rsidRPr="00BB2102" w:rsidTr="0074651B">
        <w:trPr>
          <w:trHeight w:val="304"/>
          <w:tblHeader/>
          <w:jc w:val="center"/>
        </w:trPr>
        <w:tc>
          <w:tcPr>
            <w:tcW w:w="3442" w:type="dxa"/>
            <w:vAlign w:val="center"/>
          </w:tcPr>
          <w:p w:rsidR="00AE4350" w:rsidRPr="00BB2102" w:rsidRDefault="00AE4350" w:rsidP="007E5865">
            <w:pPr>
              <w:pStyle w:val="tabteksts"/>
              <w:jc w:val="center"/>
              <w:rPr>
                <w:szCs w:val="24"/>
              </w:rPr>
            </w:pPr>
          </w:p>
        </w:tc>
        <w:tc>
          <w:tcPr>
            <w:tcW w:w="1152" w:type="dxa"/>
          </w:tcPr>
          <w:p w:rsidR="00AE4350" w:rsidRPr="00BB2102" w:rsidRDefault="00AE4350" w:rsidP="007E5865">
            <w:pPr>
              <w:pStyle w:val="tabteksts"/>
              <w:jc w:val="center"/>
              <w:rPr>
                <w:szCs w:val="24"/>
                <w:lang w:eastAsia="lv-LV"/>
              </w:rPr>
            </w:pPr>
            <w:r w:rsidRPr="00BB2102">
              <w:rPr>
                <w:szCs w:val="18"/>
                <w:lang w:eastAsia="lv-LV"/>
              </w:rPr>
              <w:t>201</w:t>
            </w:r>
            <w:r>
              <w:rPr>
                <w:szCs w:val="18"/>
                <w:lang w:eastAsia="lv-LV"/>
              </w:rPr>
              <w:t>7</w:t>
            </w:r>
            <w:r w:rsidRPr="00BB2102">
              <w:rPr>
                <w:szCs w:val="18"/>
                <w:lang w:eastAsia="lv-LV"/>
              </w:rPr>
              <w:t>.gads (izpilde)</w:t>
            </w:r>
          </w:p>
        </w:tc>
        <w:tc>
          <w:tcPr>
            <w:tcW w:w="1153" w:type="dxa"/>
            <w:vAlign w:val="center"/>
          </w:tcPr>
          <w:p w:rsidR="00AE4350" w:rsidRPr="00BB2102" w:rsidRDefault="00AE4350" w:rsidP="007E5865">
            <w:pPr>
              <w:pStyle w:val="tabteksts"/>
              <w:jc w:val="center"/>
              <w:rPr>
                <w:szCs w:val="24"/>
                <w:lang w:eastAsia="lv-LV"/>
              </w:rPr>
            </w:pPr>
            <w:r w:rsidRPr="00BB2102">
              <w:rPr>
                <w:szCs w:val="18"/>
                <w:lang w:eastAsia="lv-LV"/>
              </w:rPr>
              <w:t>201</w:t>
            </w:r>
            <w:r>
              <w:rPr>
                <w:szCs w:val="18"/>
                <w:lang w:eastAsia="lv-LV"/>
              </w:rPr>
              <w:t>8</w:t>
            </w:r>
            <w:r w:rsidRPr="00BB2102">
              <w:rPr>
                <w:szCs w:val="18"/>
                <w:lang w:eastAsia="lv-LV"/>
              </w:rPr>
              <w:t>.gada plāns</w:t>
            </w:r>
          </w:p>
        </w:tc>
        <w:tc>
          <w:tcPr>
            <w:tcW w:w="1153" w:type="dxa"/>
          </w:tcPr>
          <w:p w:rsidR="00AE4350" w:rsidRPr="00BB2102" w:rsidRDefault="00AE4350" w:rsidP="00CF00F4">
            <w:pPr>
              <w:pStyle w:val="tabteksts"/>
              <w:jc w:val="center"/>
              <w:rPr>
                <w:szCs w:val="24"/>
                <w:lang w:eastAsia="lv-LV"/>
              </w:rPr>
            </w:pPr>
            <w:r>
              <w:rPr>
                <w:szCs w:val="18"/>
                <w:lang w:eastAsia="lv-LV"/>
              </w:rPr>
              <w:t>2019</w:t>
            </w:r>
            <w:r w:rsidRPr="00BB2102">
              <w:rPr>
                <w:szCs w:val="18"/>
                <w:lang w:eastAsia="lv-LV"/>
              </w:rPr>
              <w:t xml:space="preserve">.gada </w:t>
            </w:r>
            <w:r w:rsidR="00CF00F4">
              <w:rPr>
                <w:szCs w:val="18"/>
                <w:lang w:eastAsia="lv-LV"/>
              </w:rPr>
              <w:t>plāns</w:t>
            </w:r>
          </w:p>
        </w:tc>
        <w:tc>
          <w:tcPr>
            <w:tcW w:w="1153" w:type="dxa"/>
          </w:tcPr>
          <w:p w:rsidR="00AE4350" w:rsidRPr="00BB2102" w:rsidRDefault="00AE4350" w:rsidP="007E5865">
            <w:pPr>
              <w:pStyle w:val="tabteksts"/>
              <w:jc w:val="center"/>
              <w:rPr>
                <w:szCs w:val="24"/>
                <w:lang w:eastAsia="lv-LV"/>
              </w:rPr>
            </w:pPr>
            <w:r>
              <w:rPr>
                <w:szCs w:val="18"/>
                <w:lang w:eastAsia="lv-LV"/>
              </w:rPr>
              <w:t>2020</w:t>
            </w:r>
            <w:r w:rsidRPr="00BB2102">
              <w:rPr>
                <w:szCs w:val="18"/>
                <w:lang w:eastAsia="lv-LV"/>
              </w:rPr>
              <w:t>.gada p</w:t>
            </w:r>
            <w:r>
              <w:rPr>
                <w:szCs w:val="18"/>
                <w:lang w:eastAsia="lv-LV"/>
              </w:rPr>
              <w:t>rognoze</w:t>
            </w:r>
            <w:r w:rsidRPr="00B71D8B" w:rsidDel="00B71D8B">
              <w:rPr>
                <w:szCs w:val="18"/>
                <w:lang w:eastAsia="lv-LV"/>
              </w:rPr>
              <w:t xml:space="preserve"> </w:t>
            </w:r>
          </w:p>
        </w:tc>
        <w:tc>
          <w:tcPr>
            <w:tcW w:w="1153" w:type="dxa"/>
          </w:tcPr>
          <w:p w:rsidR="00AE4350" w:rsidRPr="00BB2102" w:rsidRDefault="00AE4350" w:rsidP="007E5865">
            <w:pPr>
              <w:pStyle w:val="tabteksts"/>
              <w:jc w:val="center"/>
              <w:rPr>
                <w:szCs w:val="24"/>
                <w:lang w:eastAsia="lv-LV"/>
              </w:rPr>
            </w:pPr>
            <w:r>
              <w:rPr>
                <w:szCs w:val="18"/>
                <w:lang w:eastAsia="lv-LV"/>
              </w:rPr>
              <w:t>2021</w:t>
            </w:r>
            <w:r w:rsidRPr="00BB2102">
              <w:rPr>
                <w:szCs w:val="18"/>
                <w:lang w:eastAsia="lv-LV"/>
              </w:rPr>
              <w:t>.gada p</w:t>
            </w:r>
            <w:r>
              <w:rPr>
                <w:szCs w:val="18"/>
                <w:lang w:eastAsia="lv-LV"/>
              </w:rPr>
              <w:t>rognoze</w:t>
            </w:r>
          </w:p>
        </w:tc>
      </w:tr>
      <w:tr w:rsidR="00AE4350" w:rsidRPr="00BB2102" w:rsidTr="0074651B">
        <w:trPr>
          <w:trHeight w:val="152"/>
          <w:jc w:val="center"/>
        </w:trPr>
        <w:tc>
          <w:tcPr>
            <w:tcW w:w="3442" w:type="dxa"/>
            <w:shd w:val="clear" w:color="auto" w:fill="D9D9D9" w:themeFill="background1" w:themeFillShade="D9"/>
            <w:vAlign w:val="center"/>
          </w:tcPr>
          <w:p w:rsidR="00AE4350" w:rsidRPr="00BB2102" w:rsidRDefault="00AE4350" w:rsidP="007E5865">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52" w:type="dxa"/>
            <w:shd w:val="clear" w:color="auto" w:fill="D9D9D9" w:themeFill="background1" w:themeFillShade="D9"/>
          </w:tcPr>
          <w:p w:rsidR="00AE4350" w:rsidRPr="00BB2102" w:rsidRDefault="00AE4350" w:rsidP="007E5865">
            <w:pPr>
              <w:pStyle w:val="tabteksts"/>
              <w:jc w:val="right"/>
            </w:pPr>
            <w:r>
              <w:t>4 796 786</w:t>
            </w:r>
          </w:p>
        </w:tc>
        <w:tc>
          <w:tcPr>
            <w:tcW w:w="1153" w:type="dxa"/>
            <w:shd w:val="clear" w:color="auto" w:fill="D9D9D9" w:themeFill="background1" w:themeFillShade="D9"/>
          </w:tcPr>
          <w:p w:rsidR="00AE4350" w:rsidRPr="00BB2102" w:rsidRDefault="00AE4350" w:rsidP="007E5865">
            <w:pPr>
              <w:pStyle w:val="tabteksts"/>
              <w:jc w:val="right"/>
            </w:pPr>
            <w:r>
              <w:t>5 402 910</w:t>
            </w:r>
          </w:p>
        </w:tc>
        <w:tc>
          <w:tcPr>
            <w:tcW w:w="1153" w:type="dxa"/>
            <w:shd w:val="clear" w:color="auto" w:fill="D9D9D9" w:themeFill="background1" w:themeFillShade="D9"/>
          </w:tcPr>
          <w:p w:rsidR="00AE4350" w:rsidRPr="00BB2102" w:rsidRDefault="00AE4350" w:rsidP="007E5865">
            <w:pPr>
              <w:pStyle w:val="tabteksts"/>
              <w:jc w:val="right"/>
            </w:pPr>
            <w:r>
              <w:t>5 522 165</w:t>
            </w:r>
          </w:p>
        </w:tc>
        <w:tc>
          <w:tcPr>
            <w:tcW w:w="1153" w:type="dxa"/>
            <w:shd w:val="clear" w:color="auto" w:fill="D9D9D9" w:themeFill="background1" w:themeFillShade="D9"/>
          </w:tcPr>
          <w:p w:rsidR="00AE4350" w:rsidRPr="00BB2102" w:rsidRDefault="00AE4350" w:rsidP="007E5865">
            <w:pPr>
              <w:pStyle w:val="tabteksts"/>
              <w:jc w:val="right"/>
            </w:pPr>
            <w:r>
              <w:t>5 460 630</w:t>
            </w:r>
          </w:p>
        </w:tc>
        <w:tc>
          <w:tcPr>
            <w:tcW w:w="1153" w:type="dxa"/>
            <w:shd w:val="clear" w:color="auto" w:fill="D9D9D9" w:themeFill="background1" w:themeFillShade="D9"/>
          </w:tcPr>
          <w:p w:rsidR="00AE4350" w:rsidRPr="00BB2102" w:rsidRDefault="00AE4350" w:rsidP="007E5865">
            <w:pPr>
              <w:pStyle w:val="tabteksts"/>
              <w:jc w:val="right"/>
            </w:pPr>
            <w:r>
              <w:t>5 460 630</w:t>
            </w:r>
          </w:p>
        </w:tc>
      </w:tr>
      <w:tr w:rsidR="00AE4350" w:rsidRPr="00BB2102" w:rsidTr="0074651B">
        <w:trPr>
          <w:trHeight w:val="304"/>
          <w:jc w:val="center"/>
        </w:trPr>
        <w:tc>
          <w:tcPr>
            <w:tcW w:w="3442" w:type="dxa"/>
            <w:vAlign w:val="center"/>
          </w:tcPr>
          <w:p w:rsidR="00AE4350" w:rsidRPr="00BB2102" w:rsidRDefault="00AE4350" w:rsidP="007E5865">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52" w:type="dxa"/>
          </w:tcPr>
          <w:p w:rsidR="00AE4350" w:rsidRPr="00BB2102" w:rsidRDefault="00AE4350" w:rsidP="007E5865">
            <w:pPr>
              <w:pStyle w:val="tabteksts"/>
              <w:jc w:val="center"/>
            </w:pPr>
            <w:r w:rsidRPr="00BB2102">
              <w:rPr>
                <w:b/>
                <w:bCs/>
              </w:rPr>
              <w:t>×</w:t>
            </w:r>
          </w:p>
        </w:tc>
        <w:tc>
          <w:tcPr>
            <w:tcW w:w="1153" w:type="dxa"/>
          </w:tcPr>
          <w:p w:rsidR="00AE4350" w:rsidRPr="00BB2102" w:rsidRDefault="00AE4350" w:rsidP="007E5865">
            <w:pPr>
              <w:pStyle w:val="tabteksts"/>
              <w:jc w:val="right"/>
            </w:pPr>
            <w:r>
              <w:t>606 124</w:t>
            </w:r>
          </w:p>
        </w:tc>
        <w:tc>
          <w:tcPr>
            <w:tcW w:w="1153" w:type="dxa"/>
          </w:tcPr>
          <w:p w:rsidR="00AE4350" w:rsidRPr="00BB2102" w:rsidRDefault="00AE4350" w:rsidP="007E5865">
            <w:pPr>
              <w:pStyle w:val="tabteksts"/>
              <w:jc w:val="right"/>
            </w:pPr>
            <w:r>
              <w:t>119 255</w:t>
            </w:r>
          </w:p>
        </w:tc>
        <w:tc>
          <w:tcPr>
            <w:tcW w:w="1153" w:type="dxa"/>
          </w:tcPr>
          <w:p w:rsidR="00AE4350" w:rsidRPr="00BB2102" w:rsidRDefault="00AE4350" w:rsidP="007E5865">
            <w:pPr>
              <w:pStyle w:val="tabteksts"/>
              <w:jc w:val="center"/>
            </w:pPr>
            <w:r>
              <w:softHyphen/>
            </w:r>
            <w:r>
              <w:softHyphen/>
            </w:r>
            <w:r>
              <w:softHyphen/>
              <w:t>61 535</w:t>
            </w:r>
          </w:p>
        </w:tc>
        <w:tc>
          <w:tcPr>
            <w:tcW w:w="1153" w:type="dxa"/>
          </w:tcPr>
          <w:p w:rsidR="00AE4350" w:rsidRPr="00BB2102" w:rsidRDefault="00AE4350" w:rsidP="007E5865">
            <w:pPr>
              <w:pStyle w:val="tabteksts"/>
              <w:jc w:val="center"/>
            </w:pPr>
            <w:r>
              <w:t>-</w:t>
            </w:r>
          </w:p>
        </w:tc>
      </w:tr>
      <w:tr w:rsidR="00AE4350" w:rsidRPr="00BB2102" w:rsidTr="0074651B">
        <w:trPr>
          <w:trHeight w:val="304"/>
          <w:jc w:val="center"/>
        </w:trPr>
        <w:tc>
          <w:tcPr>
            <w:tcW w:w="3442" w:type="dxa"/>
            <w:vAlign w:val="center"/>
          </w:tcPr>
          <w:p w:rsidR="00AE4350" w:rsidRPr="00BB2102" w:rsidRDefault="00AE4350" w:rsidP="007E5865">
            <w:pPr>
              <w:pStyle w:val="tabteksts"/>
            </w:pPr>
            <w:r w:rsidRPr="00BB2102">
              <w:rPr>
                <w:lang w:eastAsia="lv-LV"/>
              </w:rPr>
              <w:t>Kopējie izdevumi</w:t>
            </w:r>
            <w:r w:rsidRPr="00BB2102">
              <w:t>, % (+/–) pret iepriekšējo gadu</w:t>
            </w:r>
          </w:p>
        </w:tc>
        <w:tc>
          <w:tcPr>
            <w:tcW w:w="1152" w:type="dxa"/>
          </w:tcPr>
          <w:p w:rsidR="00AE4350" w:rsidRPr="00BB2102" w:rsidRDefault="00AE4350" w:rsidP="007E5865">
            <w:pPr>
              <w:pStyle w:val="tabteksts"/>
              <w:jc w:val="center"/>
            </w:pPr>
            <w:r w:rsidRPr="00BB2102">
              <w:rPr>
                <w:b/>
                <w:bCs/>
              </w:rPr>
              <w:t>×</w:t>
            </w:r>
          </w:p>
        </w:tc>
        <w:tc>
          <w:tcPr>
            <w:tcW w:w="1153" w:type="dxa"/>
          </w:tcPr>
          <w:p w:rsidR="00AE4350" w:rsidRPr="00BB2102" w:rsidRDefault="00AE4350" w:rsidP="007E5865">
            <w:pPr>
              <w:pStyle w:val="tabteksts"/>
              <w:jc w:val="right"/>
            </w:pPr>
            <w:r>
              <w:t>12,6</w:t>
            </w:r>
          </w:p>
        </w:tc>
        <w:tc>
          <w:tcPr>
            <w:tcW w:w="1153" w:type="dxa"/>
          </w:tcPr>
          <w:p w:rsidR="00AE4350" w:rsidRPr="00BB2102" w:rsidRDefault="00AE4350" w:rsidP="007E5865">
            <w:pPr>
              <w:pStyle w:val="tabteksts"/>
              <w:jc w:val="right"/>
            </w:pPr>
            <w:r>
              <w:t>2,2</w:t>
            </w:r>
          </w:p>
        </w:tc>
        <w:tc>
          <w:tcPr>
            <w:tcW w:w="1153" w:type="dxa"/>
          </w:tcPr>
          <w:p w:rsidR="00AE4350" w:rsidRPr="00BB2102" w:rsidRDefault="00AE4350" w:rsidP="007E5865">
            <w:pPr>
              <w:pStyle w:val="tabteksts"/>
              <w:jc w:val="center"/>
            </w:pPr>
            <w:r>
              <w:softHyphen/>
            </w:r>
            <w:r>
              <w:softHyphen/>
            </w:r>
            <w:r>
              <w:softHyphen/>
              <w:t xml:space="preserve"> -1,1</w:t>
            </w:r>
          </w:p>
        </w:tc>
        <w:tc>
          <w:tcPr>
            <w:tcW w:w="1153" w:type="dxa"/>
          </w:tcPr>
          <w:p w:rsidR="00AE4350" w:rsidRPr="00BB2102" w:rsidRDefault="00AE4350" w:rsidP="007E5865">
            <w:pPr>
              <w:pStyle w:val="tabteksts"/>
              <w:jc w:val="center"/>
            </w:pPr>
            <w:r>
              <w:t>-</w:t>
            </w:r>
          </w:p>
        </w:tc>
      </w:tr>
      <w:tr w:rsidR="00AE4350" w:rsidRPr="00BB2102" w:rsidTr="0074651B">
        <w:trPr>
          <w:trHeight w:val="152"/>
          <w:jc w:val="center"/>
        </w:trPr>
        <w:tc>
          <w:tcPr>
            <w:tcW w:w="3442" w:type="dxa"/>
          </w:tcPr>
          <w:p w:rsidR="00AE4350" w:rsidRPr="00BB2102" w:rsidRDefault="00AE4350" w:rsidP="007E5865">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52" w:type="dxa"/>
          </w:tcPr>
          <w:p w:rsidR="00AE4350" w:rsidRPr="00BB2102" w:rsidRDefault="00AE4350" w:rsidP="007E5865">
            <w:pPr>
              <w:pStyle w:val="tabteksts"/>
              <w:jc w:val="right"/>
              <w:rPr>
                <w:szCs w:val="18"/>
              </w:rPr>
            </w:pPr>
            <w:r>
              <w:rPr>
                <w:szCs w:val="18"/>
              </w:rPr>
              <w:t>3 647 488</w:t>
            </w:r>
          </w:p>
        </w:tc>
        <w:tc>
          <w:tcPr>
            <w:tcW w:w="1153" w:type="dxa"/>
          </w:tcPr>
          <w:p w:rsidR="00AE4350" w:rsidRPr="00BF62BB" w:rsidRDefault="00AE4350" w:rsidP="007E5865">
            <w:pPr>
              <w:pStyle w:val="tabteksts"/>
              <w:jc w:val="right"/>
              <w:rPr>
                <w:szCs w:val="18"/>
              </w:rPr>
            </w:pPr>
            <w:r w:rsidRPr="00BF62BB">
              <w:rPr>
                <w:szCs w:val="18"/>
              </w:rPr>
              <w:t>4 001 183</w:t>
            </w:r>
          </w:p>
        </w:tc>
        <w:tc>
          <w:tcPr>
            <w:tcW w:w="1153" w:type="dxa"/>
          </w:tcPr>
          <w:p w:rsidR="00AE4350" w:rsidRPr="00BF62BB" w:rsidRDefault="00AE4350" w:rsidP="007E5865">
            <w:pPr>
              <w:pStyle w:val="tabteksts"/>
              <w:jc w:val="right"/>
              <w:rPr>
                <w:szCs w:val="18"/>
              </w:rPr>
            </w:pPr>
            <w:r w:rsidRPr="00BF62BB">
              <w:rPr>
                <w:szCs w:val="18"/>
              </w:rPr>
              <w:t>4 189 523</w:t>
            </w:r>
          </w:p>
        </w:tc>
        <w:tc>
          <w:tcPr>
            <w:tcW w:w="1153" w:type="dxa"/>
          </w:tcPr>
          <w:p w:rsidR="00AE4350" w:rsidRPr="00BF62BB" w:rsidRDefault="00AE4350" w:rsidP="007E5865">
            <w:pPr>
              <w:pStyle w:val="tabteksts"/>
              <w:jc w:val="right"/>
              <w:rPr>
                <w:szCs w:val="18"/>
              </w:rPr>
            </w:pPr>
            <w:r w:rsidRPr="00BF62BB">
              <w:rPr>
                <w:szCs w:val="18"/>
              </w:rPr>
              <w:t>4 153 488</w:t>
            </w:r>
          </w:p>
        </w:tc>
        <w:tc>
          <w:tcPr>
            <w:tcW w:w="1153" w:type="dxa"/>
          </w:tcPr>
          <w:p w:rsidR="00AE4350" w:rsidRPr="00BF62BB" w:rsidRDefault="00AE4350" w:rsidP="007E5865">
            <w:pPr>
              <w:pStyle w:val="tabteksts"/>
              <w:jc w:val="right"/>
              <w:rPr>
                <w:szCs w:val="18"/>
              </w:rPr>
            </w:pPr>
            <w:r w:rsidRPr="00BF62BB">
              <w:rPr>
                <w:szCs w:val="18"/>
              </w:rPr>
              <w:t>4 153 488</w:t>
            </w:r>
          </w:p>
        </w:tc>
      </w:tr>
      <w:tr w:rsidR="00AE4350" w:rsidRPr="00BB2102" w:rsidTr="0074651B">
        <w:trPr>
          <w:trHeight w:val="108"/>
          <w:jc w:val="center"/>
        </w:trPr>
        <w:tc>
          <w:tcPr>
            <w:tcW w:w="3442" w:type="dxa"/>
          </w:tcPr>
          <w:p w:rsidR="00AE4350" w:rsidRPr="00BB2102" w:rsidRDefault="00AE4350" w:rsidP="007E5865">
            <w:pPr>
              <w:pStyle w:val="tabteksts"/>
              <w:rPr>
                <w:color w:val="000000" w:themeColor="text1"/>
                <w:szCs w:val="18"/>
                <w:lang w:eastAsia="lv-LV"/>
              </w:rPr>
            </w:pPr>
            <w:r w:rsidRPr="00BB2102">
              <w:rPr>
                <w:color w:val="000000" w:themeColor="text1"/>
                <w:szCs w:val="18"/>
              </w:rPr>
              <w:t>Vidējais amata vietu skaits gadā</w:t>
            </w:r>
          </w:p>
        </w:tc>
        <w:tc>
          <w:tcPr>
            <w:tcW w:w="1152" w:type="dxa"/>
          </w:tcPr>
          <w:p w:rsidR="00AE4350" w:rsidRPr="00BB2102" w:rsidRDefault="00AE4350" w:rsidP="007E5865">
            <w:pPr>
              <w:pStyle w:val="tabteksts"/>
              <w:jc w:val="right"/>
              <w:rPr>
                <w:szCs w:val="18"/>
              </w:rPr>
            </w:pPr>
            <w:r>
              <w:rPr>
                <w:szCs w:val="18"/>
              </w:rPr>
              <w:t>122</w:t>
            </w:r>
          </w:p>
        </w:tc>
        <w:tc>
          <w:tcPr>
            <w:tcW w:w="1153" w:type="dxa"/>
          </w:tcPr>
          <w:p w:rsidR="00AE4350" w:rsidRPr="00BF62BB" w:rsidRDefault="00AE4350" w:rsidP="007E5865">
            <w:pPr>
              <w:pStyle w:val="tabteksts"/>
              <w:jc w:val="right"/>
              <w:rPr>
                <w:szCs w:val="18"/>
              </w:rPr>
            </w:pPr>
            <w:r w:rsidRPr="00BF62BB">
              <w:rPr>
                <w:szCs w:val="18"/>
              </w:rPr>
              <w:t>123</w:t>
            </w:r>
          </w:p>
        </w:tc>
        <w:tc>
          <w:tcPr>
            <w:tcW w:w="1153" w:type="dxa"/>
          </w:tcPr>
          <w:p w:rsidR="00AE4350" w:rsidRPr="00BF62BB" w:rsidRDefault="00AE4350" w:rsidP="007E5865">
            <w:pPr>
              <w:pStyle w:val="tabteksts"/>
              <w:jc w:val="right"/>
              <w:rPr>
                <w:szCs w:val="18"/>
              </w:rPr>
            </w:pPr>
            <w:r w:rsidRPr="00BF62BB">
              <w:rPr>
                <w:szCs w:val="18"/>
              </w:rPr>
              <w:t>123</w:t>
            </w:r>
          </w:p>
        </w:tc>
        <w:tc>
          <w:tcPr>
            <w:tcW w:w="1153" w:type="dxa"/>
          </w:tcPr>
          <w:p w:rsidR="00AE4350" w:rsidRPr="00BF62BB" w:rsidRDefault="00AE4350" w:rsidP="007E5865">
            <w:pPr>
              <w:pStyle w:val="tabteksts"/>
              <w:jc w:val="right"/>
              <w:rPr>
                <w:szCs w:val="18"/>
              </w:rPr>
            </w:pPr>
            <w:r w:rsidRPr="00BF62BB">
              <w:rPr>
                <w:szCs w:val="18"/>
              </w:rPr>
              <w:t>123</w:t>
            </w:r>
          </w:p>
        </w:tc>
        <w:tc>
          <w:tcPr>
            <w:tcW w:w="1153" w:type="dxa"/>
          </w:tcPr>
          <w:p w:rsidR="00AE4350" w:rsidRPr="00BF62BB" w:rsidRDefault="00AE4350" w:rsidP="007E5865">
            <w:pPr>
              <w:pStyle w:val="tabteksts"/>
              <w:jc w:val="right"/>
              <w:rPr>
                <w:szCs w:val="18"/>
              </w:rPr>
            </w:pPr>
            <w:r w:rsidRPr="00BF62BB">
              <w:rPr>
                <w:szCs w:val="18"/>
              </w:rPr>
              <w:t>123</w:t>
            </w:r>
          </w:p>
        </w:tc>
      </w:tr>
      <w:tr w:rsidR="00AE4350" w:rsidRPr="00BB2102" w:rsidTr="0074651B">
        <w:trPr>
          <w:trHeight w:val="250"/>
          <w:jc w:val="center"/>
        </w:trPr>
        <w:tc>
          <w:tcPr>
            <w:tcW w:w="3442" w:type="dxa"/>
          </w:tcPr>
          <w:p w:rsidR="00AE4350" w:rsidRPr="00BB2102" w:rsidRDefault="00AE4350" w:rsidP="007E5865">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3318F0">
              <w:rPr>
                <w:color w:val="000000" w:themeColor="text1"/>
                <w:szCs w:val="18"/>
                <w:vertAlign w:val="superscript"/>
                <w:lang w:eastAsia="lv-LV"/>
              </w:rPr>
              <w:t>1</w:t>
            </w:r>
            <w:r>
              <w:rPr>
                <w:color w:val="000000" w:themeColor="text1"/>
                <w:szCs w:val="18"/>
                <w:lang w:eastAsia="lv-LV"/>
              </w:rPr>
              <w:t>,</w:t>
            </w:r>
            <w:r w:rsidRPr="00BB2102">
              <w:rPr>
                <w:color w:val="000000" w:themeColor="text1"/>
                <w:szCs w:val="18"/>
              </w:rPr>
              <w:t xml:space="preserve"> </w:t>
            </w:r>
            <w:proofErr w:type="spellStart"/>
            <w:r w:rsidRPr="00BB2102">
              <w:rPr>
                <w:i/>
                <w:color w:val="000000" w:themeColor="text1"/>
                <w:szCs w:val="18"/>
              </w:rPr>
              <w:t>euro</w:t>
            </w:r>
            <w:proofErr w:type="spellEnd"/>
          </w:p>
        </w:tc>
        <w:tc>
          <w:tcPr>
            <w:tcW w:w="1152" w:type="dxa"/>
          </w:tcPr>
          <w:p w:rsidR="00AE4350" w:rsidRPr="00BB2102" w:rsidRDefault="00AE4350" w:rsidP="007E5865">
            <w:pPr>
              <w:pStyle w:val="tabteksts"/>
              <w:jc w:val="right"/>
              <w:rPr>
                <w:szCs w:val="18"/>
              </w:rPr>
            </w:pPr>
            <w:r>
              <w:rPr>
                <w:szCs w:val="18"/>
              </w:rPr>
              <w:t>2 478</w:t>
            </w:r>
          </w:p>
        </w:tc>
        <w:tc>
          <w:tcPr>
            <w:tcW w:w="1153" w:type="dxa"/>
          </w:tcPr>
          <w:p w:rsidR="00AE4350" w:rsidRPr="00BF62BB" w:rsidRDefault="00AE4350" w:rsidP="007E5865">
            <w:pPr>
              <w:pStyle w:val="tabteksts"/>
              <w:jc w:val="center"/>
              <w:rPr>
                <w:szCs w:val="18"/>
              </w:rPr>
            </w:pPr>
            <w:r w:rsidRPr="00BF62BB">
              <w:rPr>
                <w:szCs w:val="18"/>
              </w:rPr>
              <w:t xml:space="preserve">           2 7</w:t>
            </w:r>
            <w:r>
              <w:rPr>
                <w:szCs w:val="18"/>
              </w:rPr>
              <w:t>01</w:t>
            </w:r>
          </w:p>
        </w:tc>
        <w:tc>
          <w:tcPr>
            <w:tcW w:w="1153" w:type="dxa"/>
          </w:tcPr>
          <w:p w:rsidR="00AE4350" w:rsidRPr="00BF62BB" w:rsidRDefault="00AE4350" w:rsidP="007E5865">
            <w:pPr>
              <w:pStyle w:val="tabteksts"/>
              <w:jc w:val="right"/>
              <w:rPr>
                <w:szCs w:val="18"/>
              </w:rPr>
            </w:pPr>
            <w:r w:rsidRPr="00BF62BB">
              <w:rPr>
                <w:szCs w:val="18"/>
              </w:rPr>
              <w:t>2</w:t>
            </w:r>
            <w:r>
              <w:rPr>
                <w:szCs w:val="18"/>
              </w:rPr>
              <w:t xml:space="preserve"> 811</w:t>
            </w:r>
          </w:p>
        </w:tc>
        <w:tc>
          <w:tcPr>
            <w:tcW w:w="1153" w:type="dxa"/>
          </w:tcPr>
          <w:p w:rsidR="00AE4350" w:rsidRPr="00BF62BB" w:rsidRDefault="00AE4350" w:rsidP="007E5865">
            <w:pPr>
              <w:pStyle w:val="tabteksts"/>
              <w:jc w:val="right"/>
              <w:rPr>
                <w:szCs w:val="18"/>
              </w:rPr>
            </w:pPr>
            <w:r w:rsidRPr="00BF62BB">
              <w:rPr>
                <w:szCs w:val="18"/>
              </w:rPr>
              <w:t>2 8</w:t>
            </w:r>
            <w:r>
              <w:rPr>
                <w:szCs w:val="18"/>
              </w:rPr>
              <w:t>04</w:t>
            </w:r>
          </w:p>
        </w:tc>
        <w:tc>
          <w:tcPr>
            <w:tcW w:w="1153" w:type="dxa"/>
          </w:tcPr>
          <w:p w:rsidR="00AE4350" w:rsidRPr="00BF62BB" w:rsidRDefault="00AE4350" w:rsidP="007E5865">
            <w:pPr>
              <w:pStyle w:val="tabteksts"/>
              <w:jc w:val="right"/>
              <w:rPr>
                <w:szCs w:val="18"/>
              </w:rPr>
            </w:pPr>
            <w:r w:rsidRPr="00BF62BB">
              <w:rPr>
                <w:szCs w:val="18"/>
              </w:rPr>
              <w:t>2 8</w:t>
            </w:r>
            <w:r>
              <w:rPr>
                <w:szCs w:val="18"/>
              </w:rPr>
              <w:t>04</w:t>
            </w:r>
          </w:p>
        </w:tc>
      </w:tr>
      <w:tr w:rsidR="00AE4350" w:rsidRPr="00BB2102" w:rsidTr="0074651B">
        <w:trPr>
          <w:trHeight w:val="609"/>
          <w:jc w:val="center"/>
        </w:trPr>
        <w:tc>
          <w:tcPr>
            <w:tcW w:w="3442" w:type="dxa"/>
            <w:vAlign w:val="center"/>
          </w:tcPr>
          <w:p w:rsidR="00AE4350" w:rsidRPr="00BB2102" w:rsidRDefault="00AE4350" w:rsidP="007E5865">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52" w:type="dxa"/>
          </w:tcPr>
          <w:p w:rsidR="00AE4350" w:rsidRPr="00BB2102" w:rsidRDefault="00AE4350" w:rsidP="007E5865">
            <w:pPr>
              <w:pStyle w:val="tabteksts"/>
              <w:jc w:val="right"/>
              <w:rPr>
                <w:szCs w:val="18"/>
              </w:rPr>
            </w:pPr>
            <w:r>
              <w:rPr>
                <w:szCs w:val="18"/>
              </w:rPr>
              <w:t>20 346</w:t>
            </w:r>
          </w:p>
        </w:tc>
        <w:tc>
          <w:tcPr>
            <w:tcW w:w="1153" w:type="dxa"/>
          </w:tcPr>
          <w:p w:rsidR="00AE4350" w:rsidRPr="00BF62BB" w:rsidRDefault="00AE4350" w:rsidP="007E5865">
            <w:pPr>
              <w:pStyle w:val="tabteksts"/>
              <w:jc w:val="right"/>
              <w:rPr>
                <w:szCs w:val="18"/>
              </w:rPr>
            </w:pPr>
            <w:r>
              <w:rPr>
                <w:szCs w:val="18"/>
              </w:rPr>
              <w:t>15 266</w:t>
            </w:r>
          </w:p>
        </w:tc>
        <w:tc>
          <w:tcPr>
            <w:tcW w:w="1153" w:type="dxa"/>
          </w:tcPr>
          <w:p w:rsidR="00AE4350" w:rsidRPr="00BF62BB" w:rsidRDefault="00AE4350" w:rsidP="007E5865">
            <w:pPr>
              <w:pStyle w:val="tabteksts"/>
              <w:jc w:val="right"/>
              <w:rPr>
                <w:szCs w:val="18"/>
              </w:rPr>
            </w:pPr>
            <w:r w:rsidRPr="00BF62BB">
              <w:rPr>
                <w:szCs w:val="18"/>
              </w:rPr>
              <w:t>40 835</w:t>
            </w:r>
          </w:p>
        </w:tc>
        <w:tc>
          <w:tcPr>
            <w:tcW w:w="1153" w:type="dxa"/>
          </w:tcPr>
          <w:p w:rsidR="00AE4350" w:rsidRPr="00BF62BB" w:rsidRDefault="00AE4350" w:rsidP="007E5865">
            <w:pPr>
              <w:pStyle w:val="tabteksts"/>
              <w:jc w:val="right"/>
              <w:rPr>
                <w:szCs w:val="18"/>
              </w:rPr>
            </w:pPr>
            <w:r w:rsidRPr="00BF62BB">
              <w:rPr>
                <w:szCs w:val="18"/>
              </w:rPr>
              <w:t>15 266</w:t>
            </w:r>
          </w:p>
        </w:tc>
        <w:tc>
          <w:tcPr>
            <w:tcW w:w="1153" w:type="dxa"/>
          </w:tcPr>
          <w:p w:rsidR="00AE4350" w:rsidRPr="00BF62BB" w:rsidRDefault="00AE4350" w:rsidP="007E5865">
            <w:pPr>
              <w:pStyle w:val="tabteksts"/>
              <w:jc w:val="right"/>
              <w:rPr>
                <w:szCs w:val="18"/>
              </w:rPr>
            </w:pPr>
            <w:r w:rsidRPr="00BF62BB">
              <w:rPr>
                <w:szCs w:val="18"/>
              </w:rPr>
              <w:t>15 266</w:t>
            </w:r>
          </w:p>
        </w:tc>
      </w:tr>
    </w:tbl>
    <w:p w:rsidR="00AE4350" w:rsidRDefault="00AE4350" w:rsidP="00AE4350">
      <w:pPr>
        <w:spacing w:before="120"/>
        <w:ind w:firstLine="0"/>
        <w:rPr>
          <w:b/>
          <w:color w:val="000000" w:themeColor="text1"/>
          <w:lang w:eastAsia="lv-LV"/>
        </w:rPr>
      </w:pPr>
      <w:r w:rsidRPr="003318F0">
        <w:rPr>
          <w:i/>
          <w:sz w:val="18"/>
          <w:szCs w:val="18"/>
          <w:vertAlign w:val="superscript"/>
        </w:rPr>
        <w:t>1</w:t>
      </w:r>
      <w:r w:rsidRPr="003318F0">
        <w:rPr>
          <w:i/>
          <w:sz w:val="18"/>
          <w:szCs w:val="18"/>
        </w:rPr>
        <w:t xml:space="preserve">Tajā skaitā darba devēja valsts sociālās apdrošināšanas obligātās iemaksas </w:t>
      </w:r>
    </w:p>
    <w:p w:rsidR="00AE4350" w:rsidRDefault="00AE4350" w:rsidP="00AE4350">
      <w:pPr>
        <w:spacing w:after="0"/>
        <w:ind w:firstLine="0"/>
        <w:rPr>
          <w:b/>
          <w:color w:val="000000" w:themeColor="text1"/>
          <w:lang w:eastAsia="lv-LV"/>
        </w:rPr>
      </w:pPr>
    </w:p>
    <w:p w:rsidR="00AE4350" w:rsidRDefault="00AE4350" w:rsidP="00AE4350">
      <w:pPr>
        <w:spacing w:before="120"/>
        <w:ind w:firstLine="720"/>
        <w:jc w:val="center"/>
        <w:rPr>
          <w:b/>
          <w:color w:val="000000" w:themeColor="text1"/>
          <w:lang w:eastAsia="lv-LV"/>
        </w:rPr>
      </w:pPr>
      <w:r w:rsidRPr="002F3E75">
        <w:rPr>
          <w:b/>
          <w:color w:val="000000" w:themeColor="text1"/>
          <w:lang w:eastAsia="lv-LV"/>
        </w:rPr>
        <w:t>Izmaiņas izdevumos</w:t>
      </w:r>
      <w:r w:rsidRPr="00BB2102">
        <w:rPr>
          <w:b/>
          <w:color w:val="000000" w:themeColor="text1"/>
          <w:lang w:eastAsia="lv-LV"/>
        </w:rPr>
        <w:t xml:space="preserve">, salīdzinot </w:t>
      </w:r>
      <w:r>
        <w:rPr>
          <w:b/>
          <w:color w:val="000000" w:themeColor="text1"/>
          <w:lang w:eastAsia="lv-LV"/>
        </w:rPr>
        <w:t>2019. gada p</w:t>
      </w:r>
      <w:r w:rsidR="00CF00F4">
        <w:rPr>
          <w:b/>
          <w:color w:val="000000" w:themeColor="text1"/>
          <w:lang w:eastAsia="lv-LV"/>
        </w:rPr>
        <w:t>lānu</w:t>
      </w:r>
      <w:r>
        <w:rPr>
          <w:b/>
          <w:color w:val="000000" w:themeColor="text1"/>
          <w:lang w:eastAsia="lv-LV"/>
        </w:rPr>
        <w:t xml:space="preserve"> ar 2018. gada plānu</w:t>
      </w:r>
    </w:p>
    <w:p w:rsidR="00AE4350" w:rsidRPr="00BB2102" w:rsidRDefault="00AE4350" w:rsidP="00AE4350">
      <w:pPr>
        <w:spacing w:after="0"/>
        <w:ind w:left="7921" w:firstLine="720"/>
        <w:jc w:val="center"/>
        <w:rPr>
          <w:i/>
          <w:sz w:val="18"/>
          <w:szCs w:val="18"/>
        </w:rPr>
      </w:pPr>
      <w:proofErr w:type="spellStart"/>
      <w:r>
        <w:rPr>
          <w:i/>
          <w:sz w:val="18"/>
          <w:szCs w:val="18"/>
        </w:rPr>
        <w:t>E</w:t>
      </w:r>
      <w:r w:rsidRPr="00BB2102">
        <w:rPr>
          <w:i/>
          <w:sz w:val="18"/>
          <w:szCs w:val="18"/>
        </w:rPr>
        <w:t>uro</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1"/>
        <w:gridCol w:w="1266"/>
        <w:gridCol w:w="1196"/>
        <w:gridCol w:w="1128"/>
      </w:tblGrid>
      <w:tr w:rsidR="00AE4350" w:rsidRPr="00BB2102" w:rsidTr="00B51040">
        <w:trPr>
          <w:trHeight w:val="171"/>
          <w:tblHeader/>
          <w:jc w:val="center"/>
        </w:trPr>
        <w:tc>
          <w:tcPr>
            <w:tcW w:w="0" w:type="auto"/>
            <w:vAlign w:val="center"/>
          </w:tcPr>
          <w:p w:rsidR="00AE4350" w:rsidRPr="00BB2102" w:rsidRDefault="00AE4350" w:rsidP="007E5865">
            <w:pPr>
              <w:pStyle w:val="tabteksts"/>
              <w:jc w:val="center"/>
              <w:rPr>
                <w:szCs w:val="18"/>
              </w:rPr>
            </w:pPr>
            <w:r w:rsidRPr="00BB2102">
              <w:rPr>
                <w:color w:val="000000" w:themeColor="text1"/>
                <w:szCs w:val="18"/>
                <w:lang w:eastAsia="lv-LV"/>
              </w:rPr>
              <w:t>Pasākums</w:t>
            </w:r>
          </w:p>
        </w:tc>
        <w:tc>
          <w:tcPr>
            <w:tcW w:w="0" w:type="auto"/>
            <w:vAlign w:val="center"/>
          </w:tcPr>
          <w:p w:rsidR="00AE4350" w:rsidRPr="00D754FC" w:rsidRDefault="00AE4350" w:rsidP="007E5865">
            <w:pPr>
              <w:pStyle w:val="tabteksts"/>
              <w:jc w:val="center"/>
              <w:rPr>
                <w:color w:val="000000" w:themeColor="text1"/>
                <w:szCs w:val="18"/>
                <w:lang w:eastAsia="lv-LV"/>
              </w:rPr>
            </w:pPr>
            <w:r w:rsidRPr="00D754FC">
              <w:rPr>
                <w:color w:val="000000" w:themeColor="text1"/>
                <w:szCs w:val="18"/>
                <w:lang w:eastAsia="lv-LV"/>
              </w:rPr>
              <w:t>Samazinājums</w:t>
            </w:r>
          </w:p>
        </w:tc>
        <w:tc>
          <w:tcPr>
            <w:tcW w:w="1064" w:type="dxa"/>
            <w:vAlign w:val="center"/>
          </w:tcPr>
          <w:p w:rsidR="00AE4350" w:rsidRPr="00D754FC" w:rsidRDefault="00AE4350" w:rsidP="007E5865">
            <w:pPr>
              <w:pStyle w:val="tabteksts"/>
              <w:jc w:val="center"/>
              <w:rPr>
                <w:color w:val="000000" w:themeColor="text1"/>
                <w:szCs w:val="18"/>
                <w:lang w:eastAsia="lv-LV"/>
              </w:rPr>
            </w:pPr>
            <w:r w:rsidRPr="00D754FC">
              <w:rPr>
                <w:color w:val="000000" w:themeColor="text1"/>
                <w:szCs w:val="18"/>
                <w:lang w:eastAsia="lv-LV"/>
              </w:rPr>
              <w:t>Palielinājums</w:t>
            </w:r>
          </w:p>
        </w:tc>
        <w:tc>
          <w:tcPr>
            <w:tcW w:w="1128" w:type="dxa"/>
            <w:vAlign w:val="center"/>
          </w:tcPr>
          <w:p w:rsidR="00AE4350" w:rsidRPr="00D754FC" w:rsidRDefault="00AE4350" w:rsidP="007E5865">
            <w:pPr>
              <w:pStyle w:val="tabteksts"/>
              <w:jc w:val="center"/>
              <w:rPr>
                <w:color w:val="000000" w:themeColor="text1"/>
                <w:szCs w:val="18"/>
                <w:lang w:eastAsia="lv-LV"/>
              </w:rPr>
            </w:pPr>
            <w:r w:rsidRPr="00D754FC">
              <w:rPr>
                <w:color w:val="000000" w:themeColor="text1"/>
                <w:szCs w:val="18"/>
                <w:lang w:eastAsia="lv-LV"/>
              </w:rPr>
              <w:t>Izmaiņas</w:t>
            </w:r>
          </w:p>
        </w:tc>
      </w:tr>
      <w:tr w:rsidR="00AE4350" w:rsidRPr="00BB2102" w:rsidTr="00B51040">
        <w:trPr>
          <w:trHeight w:val="142"/>
          <w:jc w:val="center"/>
        </w:trPr>
        <w:tc>
          <w:tcPr>
            <w:tcW w:w="0" w:type="auto"/>
            <w:shd w:val="clear" w:color="auto" w:fill="D9D9D9" w:themeFill="background1" w:themeFillShade="D9"/>
          </w:tcPr>
          <w:p w:rsidR="00AE4350" w:rsidRPr="00BB2102" w:rsidRDefault="00AE4350" w:rsidP="007E5865">
            <w:pPr>
              <w:pStyle w:val="tabteksts"/>
              <w:rPr>
                <w:szCs w:val="18"/>
              </w:rPr>
            </w:pPr>
            <w:r w:rsidRPr="00BB2102">
              <w:rPr>
                <w:b/>
                <w:bCs/>
                <w:szCs w:val="18"/>
                <w:lang w:eastAsia="lv-LV"/>
              </w:rPr>
              <w:t>Izdevumi - kopā</w:t>
            </w:r>
          </w:p>
        </w:tc>
        <w:tc>
          <w:tcPr>
            <w:tcW w:w="0" w:type="auto"/>
            <w:shd w:val="clear" w:color="auto" w:fill="D9D9D9" w:themeFill="background1" w:themeFillShade="D9"/>
          </w:tcPr>
          <w:p w:rsidR="00AE4350" w:rsidRPr="00D754FC" w:rsidRDefault="00AE4350" w:rsidP="007E5865">
            <w:pPr>
              <w:pStyle w:val="tabteksts"/>
              <w:jc w:val="right"/>
              <w:rPr>
                <w:b/>
                <w:szCs w:val="18"/>
              </w:rPr>
            </w:pPr>
            <w:r>
              <w:rPr>
                <w:b/>
                <w:szCs w:val="18"/>
              </w:rPr>
              <w:t>        27 480</w:t>
            </w:r>
          </w:p>
        </w:tc>
        <w:tc>
          <w:tcPr>
            <w:tcW w:w="1064" w:type="dxa"/>
            <w:shd w:val="clear" w:color="auto" w:fill="D9D9D9" w:themeFill="background1" w:themeFillShade="D9"/>
          </w:tcPr>
          <w:p w:rsidR="00AE4350" w:rsidRPr="00D754FC" w:rsidRDefault="001E2C27" w:rsidP="007E5865">
            <w:pPr>
              <w:pStyle w:val="tabteksts"/>
              <w:jc w:val="right"/>
              <w:rPr>
                <w:b/>
                <w:szCs w:val="18"/>
              </w:rPr>
            </w:pPr>
            <w:r>
              <w:rPr>
                <w:b/>
                <w:szCs w:val="18"/>
              </w:rPr>
              <w:t>  </w:t>
            </w:r>
            <w:r w:rsidR="00AE4350">
              <w:rPr>
                <w:b/>
                <w:szCs w:val="18"/>
              </w:rPr>
              <w:t xml:space="preserve">      146 735</w:t>
            </w:r>
          </w:p>
        </w:tc>
        <w:tc>
          <w:tcPr>
            <w:tcW w:w="1128" w:type="dxa"/>
            <w:shd w:val="clear" w:color="auto" w:fill="D9D9D9" w:themeFill="background1" w:themeFillShade="D9"/>
          </w:tcPr>
          <w:p w:rsidR="00AE4350" w:rsidRPr="00D754FC" w:rsidRDefault="00AE4350" w:rsidP="007E5865">
            <w:pPr>
              <w:pStyle w:val="tabteksts"/>
              <w:jc w:val="right"/>
              <w:rPr>
                <w:b/>
                <w:szCs w:val="18"/>
              </w:rPr>
            </w:pPr>
            <w:r>
              <w:rPr>
                <w:b/>
                <w:szCs w:val="18"/>
              </w:rPr>
              <w:t>119 255</w:t>
            </w:r>
          </w:p>
        </w:tc>
      </w:tr>
      <w:tr w:rsidR="00AE4350" w:rsidRPr="00BB2102" w:rsidTr="001E2C27">
        <w:trPr>
          <w:jc w:val="center"/>
        </w:trPr>
        <w:tc>
          <w:tcPr>
            <w:tcW w:w="0" w:type="auto"/>
            <w:gridSpan w:val="4"/>
          </w:tcPr>
          <w:p w:rsidR="00AE4350" w:rsidRPr="00D754FC" w:rsidRDefault="00AE4350" w:rsidP="007E5865">
            <w:pPr>
              <w:pStyle w:val="tabteksts"/>
              <w:ind w:firstLine="313"/>
              <w:rPr>
                <w:szCs w:val="18"/>
              </w:rPr>
            </w:pPr>
            <w:r w:rsidRPr="00D754FC">
              <w:rPr>
                <w:i/>
                <w:szCs w:val="18"/>
                <w:lang w:eastAsia="lv-LV"/>
              </w:rPr>
              <w:t>t. sk.:</w:t>
            </w:r>
          </w:p>
        </w:tc>
      </w:tr>
      <w:tr w:rsidR="00AE4350" w:rsidRPr="00D754FC" w:rsidTr="00B51040">
        <w:trPr>
          <w:trHeight w:val="70"/>
          <w:jc w:val="center"/>
        </w:trPr>
        <w:tc>
          <w:tcPr>
            <w:tcW w:w="0" w:type="auto"/>
            <w:shd w:val="clear" w:color="auto" w:fill="F2F2F2" w:themeFill="background1" w:themeFillShade="F2"/>
          </w:tcPr>
          <w:p w:rsidR="00AE4350" w:rsidRPr="00BB2102" w:rsidRDefault="00AE4350" w:rsidP="007E5865">
            <w:pPr>
              <w:pStyle w:val="tabteksts"/>
              <w:spacing w:after="40"/>
              <w:rPr>
                <w:szCs w:val="18"/>
                <w:u w:val="single"/>
                <w:lang w:eastAsia="lv-LV"/>
              </w:rPr>
            </w:pPr>
            <w:r w:rsidRPr="00BB2102">
              <w:rPr>
                <w:szCs w:val="18"/>
                <w:u w:val="single"/>
                <w:lang w:eastAsia="lv-LV"/>
              </w:rPr>
              <w:t>Ilgtermiņa saistības</w:t>
            </w:r>
          </w:p>
        </w:tc>
        <w:tc>
          <w:tcPr>
            <w:tcW w:w="0" w:type="auto"/>
            <w:shd w:val="clear" w:color="auto" w:fill="F2F2F2" w:themeFill="background1" w:themeFillShade="F2"/>
          </w:tcPr>
          <w:p w:rsidR="00AE4350" w:rsidRPr="00D754FC" w:rsidRDefault="00AE4350" w:rsidP="007E5865">
            <w:pPr>
              <w:pStyle w:val="tabteksts"/>
              <w:jc w:val="right"/>
              <w:rPr>
                <w:szCs w:val="18"/>
              </w:rPr>
            </w:pPr>
            <w:r w:rsidRPr="00D754FC">
              <w:rPr>
                <w:szCs w:val="18"/>
              </w:rPr>
              <w:t>27 480</w:t>
            </w:r>
          </w:p>
        </w:tc>
        <w:tc>
          <w:tcPr>
            <w:tcW w:w="1064" w:type="dxa"/>
            <w:shd w:val="clear" w:color="auto" w:fill="F2F2F2" w:themeFill="background1" w:themeFillShade="F2"/>
          </w:tcPr>
          <w:p w:rsidR="00AE4350" w:rsidRPr="00D754FC" w:rsidRDefault="00AE4350" w:rsidP="007E5865">
            <w:pPr>
              <w:pStyle w:val="tabteksts"/>
              <w:jc w:val="right"/>
              <w:rPr>
                <w:szCs w:val="18"/>
              </w:rPr>
            </w:pPr>
            <w:r>
              <w:rPr>
                <w:szCs w:val="18"/>
              </w:rPr>
              <w:t>         89 345</w:t>
            </w:r>
          </w:p>
        </w:tc>
        <w:tc>
          <w:tcPr>
            <w:tcW w:w="1128" w:type="dxa"/>
            <w:shd w:val="clear" w:color="auto" w:fill="F2F2F2" w:themeFill="background1" w:themeFillShade="F2"/>
          </w:tcPr>
          <w:p w:rsidR="00AE4350" w:rsidRPr="003A3B96" w:rsidRDefault="00AE4350" w:rsidP="007E5865">
            <w:pPr>
              <w:pStyle w:val="tabteksts"/>
              <w:jc w:val="right"/>
              <w:rPr>
                <w:szCs w:val="18"/>
              </w:rPr>
            </w:pPr>
            <w:r w:rsidRPr="003A3B96">
              <w:rPr>
                <w:szCs w:val="18"/>
              </w:rPr>
              <w:t>61 865</w:t>
            </w:r>
          </w:p>
        </w:tc>
      </w:tr>
      <w:tr w:rsidR="00AE4350" w:rsidRPr="00D14AD4" w:rsidTr="00B51040">
        <w:trPr>
          <w:trHeight w:val="142"/>
          <w:jc w:val="center"/>
        </w:trPr>
        <w:tc>
          <w:tcPr>
            <w:tcW w:w="0" w:type="auto"/>
          </w:tcPr>
          <w:p w:rsidR="00AE4350" w:rsidRPr="002645B6" w:rsidRDefault="00AE4350" w:rsidP="007E5865">
            <w:pPr>
              <w:pStyle w:val="tabteksts"/>
              <w:rPr>
                <w:szCs w:val="18"/>
                <w:lang w:eastAsia="lv-LV"/>
              </w:rPr>
            </w:pPr>
            <w:r w:rsidRPr="002645B6">
              <w:rPr>
                <w:szCs w:val="18"/>
                <w:lang w:eastAsia="lv-LV"/>
              </w:rPr>
              <w:t>Iemaksu veikšana starptautiskajās organizācijās, t.sk.:</w:t>
            </w:r>
          </w:p>
        </w:tc>
        <w:tc>
          <w:tcPr>
            <w:tcW w:w="0" w:type="auto"/>
            <w:shd w:val="clear" w:color="auto" w:fill="auto"/>
          </w:tcPr>
          <w:p w:rsidR="00AE4350" w:rsidRPr="00D754FC" w:rsidRDefault="00AE4350" w:rsidP="007E5865">
            <w:pPr>
              <w:pStyle w:val="tabteksts"/>
              <w:jc w:val="right"/>
              <w:rPr>
                <w:szCs w:val="18"/>
              </w:rPr>
            </w:pPr>
            <w:r w:rsidRPr="00D754FC">
              <w:rPr>
                <w:szCs w:val="18"/>
              </w:rPr>
              <w:t>27 480</w:t>
            </w:r>
          </w:p>
        </w:tc>
        <w:tc>
          <w:tcPr>
            <w:tcW w:w="1064" w:type="dxa"/>
            <w:shd w:val="clear" w:color="auto" w:fill="auto"/>
          </w:tcPr>
          <w:p w:rsidR="00AE4350" w:rsidRPr="00D754FC" w:rsidRDefault="00AE4350" w:rsidP="007E5865">
            <w:pPr>
              <w:pStyle w:val="tabteksts"/>
              <w:jc w:val="right"/>
              <w:rPr>
                <w:szCs w:val="18"/>
              </w:rPr>
            </w:pPr>
            <w:r w:rsidRPr="00D754FC">
              <w:rPr>
                <w:szCs w:val="18"/>
              </w:rPr>
              <w:t>27 810</w:t>
            </w:r>
          </w:p>
        </w:tc>
        <w:tc>
          <w:tcPr>
            <w:tcW w:w="1128" w:type="dxa"/>
            <w:shd w:val="clear" w:color="auto" w:fill="auto"/>
          </w:tcPr>
          <w:p w:rsidR="00AE4350" w:rsidRPr="00D754FC" w:rsidRDefault="00AE4350" w:rsidP="007E5865">
            <w:pPr>
              <w:pStyle w:val="tabteksts"/>
              <w:jc w:val="right"/>
              <w:rPr>
                <w:szCs w:val="18"/>
              </w:rPr>
            </w:pPr>
            <w:r w:rsidRPr="00D754FC">
              <w:rPr>
                <w:szCs w:val="18"/>
              </w:rPr>
              <w:t>330</w:t>
            </w:r>
          </w:p>
        </w:tc>
      </w:tr>
      <w:tr w:rsidR="00AE4350" w:rsidRPr="00BB2102" w:rsidTr="00B51040">
        <w:trPr>
          <w:trHeight w:val="142"/>
          <w:jc w:val="center"/>
        </w:trPr>
        <w:tc>
          <w:tcPr>
            <w:tcW w:w="0" w:type="auto"/>
          </w:tcPr>
          <w:p w:rsidR="00AE4350" w:rsidRPr="008E689E" w:rsidRDefault="00AE4350" w:rsidP="007E5865">
            <w:pPr>
              <w:pStyle w:val="tabteksts"/>
              <w:tabs>
                <w:tab w:val="right" w:pos="5025"/>
              </w:tabs>
              <w:jc w:val="right"/>
              <w:rPr>
                <w:i/>
                <w:szCs w:val="24"/>
              </w:rPr>
            </w:pPr>
            <w:r w:rsidRPr="008E689E">
              <w:rPr>
                <w:i/>
                <w:szCs w:val="24"/>
              </w:rPr>
              <w:t>Enerģētikas regulatoru reģionālā asociācijā (ERRA)</w:t>
            </w:r>
          </w:p>
        </w:tc>
        <w:tc>
          <w:tcPr>
            <w:tcW w:w="0" w:type="auto"/>
          </w:tcPr>
          <w:p w:rsidR="00AE4350" w:rsidRPr="00D754FC" w:rsidRDefault="00AE4350" w:rsidP="007E5865">
            <w:pPr>
              <w:pStyle w:val="tabteksts"/>
              <w:jc w:val="right"/>
              <w:rPr>
                <w:i/>
                <w:szCs w:val="18"/>
              </w:rPr>
            </w:pPr>
            <w:r w:rsidRPr="00D754FC">
              <w:rPr>
                <w:i/>
                <w:szCs w:val="18"/>
              </w:rPr>
              <w:t>3 500</w:t>
            </w:r>
          </w:p>
        </w:tc>
        <w:tc>
          <w:tcPr>
            <w:tcW w:w="1064" w:type="dxa"/>
          </w:tcPr>
          <w:p w:rsidR="00AE4350" w:rsidRPr="00D754FC" w:rsidRDefault="00AE4350" w:rsidP="007E5865">
            <w:pPr>
              <w:pStyle w:val="tabteksts"/>
              <w:ind w:left="360"/>
              <w:jc w:val="right"/>
              <w:rPr>
                <w:i/>
                <w:szCs w:val="18"/>
              </w:rPr>
            </w:pPr>
            <w:r w:rsidRPr="00D754FC">
              <w:rPr>
                <w:i/>
                <w:szCs w:val="18"/>
              </w:rPr>
              <w:t>3 500</w:t>
            </w:r>
          </w:p>
        </w:tc>
        <w:tc>
          <w:tcPr>
            <w:tcW w:w="1128" w:type="dxa"/>
          </w:tcPr>
          <w:p w:rsidR="00AE4350" w:rsidRPr="00D754FC" w:rsidRDefault="00AE4350" w:rsidP="007E5865">
            <w:pPr>
              <w:pStyle w:val="tabteksts"/>
              <w:ind w:left="720"/>
              <w:rPr>
                <w:i/>
                <w:szCs w:val="18"/>
              </w:rPr>
            </w:pPr>
            <w:r w:rsidRPr="00D754FC">
              <w:rPr>
                <w:i/>
                <w:szCs w:val="18"/>
              </w:rPr>
              <w:t>-</w:t>
            </w:r>
          </w:p>
        </w:tc>
      </w:tr>
      <w:tr w:rsidR="00AE4350" w:rsidRPr="00BB2102" w:rsidTr="00B51040">
        <w:trPr>
          <w:trHeight w:val="142"/>
          <w:jc w:val="center"/>
        </w:trPr>
        <w:tc>
          <w:tcPr>
            <w:tcW w:w="0" w:type="auto"/>
          </w:tcPr>
          <w:p w:rsidR="00AE4350" w:rsidRPr="008E689E" w:rsidRDefault="00AE4350" w:rsidP="007E5865">
            <w:pPr>
              <w:pStyle w:val="tabteksts"/>
              <w:tabs>
                <w:tab w:val="right" w:pos="5025"/>
              </w:tabs>
              <w:jc w:val="right"/>
              <w:rPr>
                <w:i/>
                <w:szCs w:val="24"/>
              </w:rPr>
            </w:pPr>
            <w:r w:rsidRPr="008E689E">
              <w:rPr>
                <w:i/>
                <w:szCs w:val="24"/>
              </w:rPr>
              <w:t>Eiropas Enerģētikas regulatoru padomē (CEER)</w:t>
            </w:r>
          </w:p>
        </w:tc>
        <w:tc>
          <w:tcPr>
            <w:tcW w:w="0" w:type="auto"/>
          </w:tcPr>
          <w:p w:rsidR="00AE4350" w:rsidRPr="00D754FC" w:rsidRDefault="00AE4350" w:rsidP="007E5865">
            <w:pPr>
              <w:pStyle w:val="tabteksts"/>
              <w:jc w:val="right"/>
              <w:rPr>
                <w:i/>
                <w:szCs w:val="18"/>
              </w:rPr>
            </w:pPr>
            <w:r w:rsidRPr="00D754FC">
              <w:rPr>
                <w:i/>
                <w:szCs w:val="18"/>
              </w:rPr>
              <w:t>10 980</w:t>
            </w:r>
          </w:p>
        </w:tc>
        <w:tc>
          <w:tcPr>
            <w:tcW w:w="1064" w:type="dxa"/>
          </w:tcPr>
          <w:p w:rsidR="00AE4350" w:rsidRPr="00D754FC" w:rsidRDefault="00AE4350" w:rsidP="007E5865">
            <w:pPr>
              <w:pStyle w:val="tabteksts"/>
              <w:jc w:val="right"/>
              <w:rPr>
                <w:i/>
                <w:szCs w:val="18"/>
              </w:rPr>
            </w:pPr>
            <w:r w:rsidRPr="00D754FC">
              <w:rPr>
                <w:i/>
                <w:szCs w:val="18"/>
              </w:rPr>
              <w:t>11 310</w:t>
            </w:r>
          </w:p>
        </w:tc>
        <w:tc>
          <w:tcPr>
            <w:tcW w:w="1128" w:type="dxa"/>
          </w:tcPr>
          <w:p w:rsidR="00AE4350" w:rsidRPr="00D754FC" w:rsidRDefault="00AE4350" w:rsidP="007E5865">
            <w:pPr>
              <w:pStyle w:val="tabteksts"/>
              <w:jc w:val="right"/>
              <w:rPr>
                <w:i/>
                <w:szCs w:val="18"/>
              </w:rPr>
            </w:pPr>
            <w:r w:rsidRPr="00D754FC">
              <w:rPr>
                <w:i/>
                <w:szCs w:val="18"/>
              </w:rPr>
              <w:t>330</w:t>
            </w:r>
          </w:p>
        </w:tc>
      </w:tr>
      <w:tr w:rsidR="00AE4350" w:rsidRPr="00BB2102" w:rsidTr="00B51040">
        <w:trPr>
          <w:trHeight w:val="142"/>
          <w:jc w:val="center"/>
        </w:trPr>
        <w:tc>
          <w:tcPr>
            <w:tcW w:w="0" w:type="auto"/>
          </w:tcPr>
          <w:p w:rsidR="00AE4350" w:rsidRPr="008E689E" w:rsidRDefault="00AE4350" w:rsidP="007E5865">
            <w:pPr>
              <w:pStyle w:val="tabteksts"/>
              <w:tabs>
                <w:tab w:val="right" w:pos="5025"/>
              </w:tabs>
              <w:jc w:val="right"/>
              <w:rPr>
                <w:i/>
                <w:szCs w:val="24"/>
              </w:rPr>
            </w:pPr>
            <w:r w:rsidRPr="008E689E">
              <w:rPr>
                <w:i/>
                <w:szCs w:val="24"/>
              </w:rPr>
              <w:t>Eiropas Savienības Neatkarīgo Regulatoru Grupā (IRG/ERG)</w:t>
            </w:r>
          </w:p>
        </w:tc>
        <w:tc>
          <w:tcPr>
            <w:tcW w:w="0" w:type="auto"/>
          </w:tcPr>
          <w:p w:rsidR="00AE4350" w:rsidRPr="00D754FC" w:rsidRDefault="00AE4350" w:rsidP="007E5865">
            <w:pPr>
              <w:pStyle w:val="tabteksts"/>
              <w:jc w:val="right"/>
              <w:rPr>
                <w:i/>
                <w:szCs w:val="18"/>
              </w:rPr>
            </w:pPr>
            <w:r w:rsidRPr="00D754FC">
              <w:rPr>
                <w:i/>
                <w:szCs w:val="18"/>
              </w:rPr>
              <w:t>13 000</w:t>
            </w:r>
          </w:p>
        </w:tc>
        <w:tc>
          <w:tcPr>
            <w:tcW w:w="1064" w:type="dxa"/>
          </w:tcPr>
          <w:p w:rsidR="00AE4350" w:rsidRPr="00D754FC" w:rsidRDefault="00AE4350" w:rsidP="007E5865">
            <w:pPr>
              <w:pStyle w:val="tabteksts"/>
              <w:jc w:val="right"/>
              <w:rPr>
                <w:i/>
                <w:szCs w:val="18"/>
              </w:rPr>
            </w:pPr>
            <w:r w:rsidRPr="00D754FC">
              <w:rPr>
                <w:i/>
                <w:szCs w:val="18"/>
              </w:rPr>
              <w:t>13 000</w:t>
            </w:r>
          </w:p>
        </w:tc>
        <w:tc>
          <w:tcPr>
            <w:tcW w:w="1128" w:type="dxa"/>
          </w:tcPr>
          <w:p w:rsidR="00AE4350" w:rsidRPr="00D754FC" w:rsidRDefault="00AE4350" w:rsidP="007E5865">
            <w:pPr>
              <w:pStyle w:val="tabteksts"/>
              <w:jc w:val="center"/>
              <w:rPr>
                <w:i/>
                <w:szCs w:val="18"/>
              </w:rPr>
            </w:pPr>
            <w:r w:rsidRPr="00D754FC">
              <w:rPr>
                <w:i/>
                <w:szCs w:val="18"/>
              </w:rPr>
              <w:t>-</w:t>
            </w:r>
          </w:p>
        </w:tc>
      </w:tr>
      <w:tr w:rsidR="00AE4350" w:rsidRPr="00BB2102" w:rsidTr="00B51040">
        <w:trPr>
          <w:trHeight w:val="142"/>
          <w:jc w:val="center"/>
        </w:trPr>
        <w:tc>
          <w:tcPr>
            <w:tcW w:w="0" w:type="auto"/>
          </w:tcPr>
          <w:p w:rsidR="00AE4350" w:rsidRPr="00CF299A" w:rsidRDefault="00AE4350" w:rsidP="007E5865">
            <w:pPr>
              <w:pStyle w:val="tabteksts"/>
              <w:tabs>
                <w:tab w:val="right" w:pos="5025"/>
              </w:tabs>
              <w:rPr>
                <w:szCs w:val="24"/>
              </w:rPr>
            </w:pPr>
            <w:proofErr w:type="spellStart"/>
            <w:r>
              <w:rPr>
                <w:szCs w:val="24"/>
              </w:rPr>
              <w:t>Twinning</w:t>
            </w:r>
            <w:proofErr w:type="spellEnd"/>
            <w:r>
              <w:rPr>
                <w:szCs w:val="24"/>
              </w:rPr>
              <w:t xml:space="preserve"> projekts “Izraēlas regulēšanas kapacitātes stiprināšana telekomunikāciju nozarē, ar uzsvaru uz pakalpojumu nodrošināšanu izmantojot citu operatoru tīklus” </w:t>
            </w:r>
          </w:p>
        </w:tc>
        <w:tc>
          <w:tcPr>
            <w:tcW w:w="0" w:type="auto"/>
          </w:tcPr>
          <w:p w:rsidR="00AE4350" w:rsidRPr="003A3B96" w:rsidRDefault="00AE4350" w:rsidP="007E5865">
            <w:pPr>
              <w:pStyle w:val="tabteksts"/>
              <w:jc w:val="right"/>
              <w:rPr>
                <w:szCs w:val="18"/>
              </w:rPr>
            </w:pPr>
            <w:r w:rsidRPr="003A3B96">
              <w:rPr>
                <w:szCs w:val="18"/>
              </w:rPr>
              <w:t>0</w:t>
            </w:r>
          </w:p>
        </w:tc>
        <w:tc>
          <w:tcPr>
            <w:tcW w:w="1064" w:type="dxa"/>
          </w:tcPr>
          <w:p w:rsidR="00AE4350" w:rsidRPr="003A3B96" w:rsidRDefault="00AE4350" w:rsidP="007E5865">
            <w:pPr>
              <w:pStyle w:val="tabteksts"/>
              <w:jc w:val="right"/>
              <w:rPr>
                <w:szCs w:val="18"/>
              </w:rPr>
            </w:pPr>
            <w:r w:rsidRPr="003A3B96">
              <w:rPr>
                <w:szCs w:val="18"/>
              </w:rPr>
              <w:t>61 535</w:t>
            </w:r>
          </w:p>
        </w:tc>
        <w:tc>
          <w:tcPr>
            <w:tcW w:w="1128" w:type="dxa"/>
          </w:tcPr>
          <w:p w:rsidR="00AE4350" w:rsidRPr="003A3B96" w:rsidRDefault="00AE4350" w:rsidP="00B51040">
            <w:pPr>
              <w:pStyle w:val="tabteksts"/>
              <w:jc w:val="right"/>
              <w:rPr>
                <w:szCs w:val="18"/>
              </w:rPr>
            </w:pPr>
            <w:r w:rsidRPr="003A3B96">
              <w:rPr>
                <w:szCs w:val="18"/>
              </w:rPr>
              <w:t xml:space="preserve">     </w:t>
            </w:r>
            <w:r w:rsidR="00B51040">
              <w:rPr>
                <w:szCs w:val="18"/>
              </w:rPr>
              <w:t xml:space="preserve">61 </w:t>
            </w:r>
            <w:r w:rsidRPr="003A3B96">
              <w:rPr>
                <w:szCs w:val="18"/>
              </w:rPr>
              <w:t>535</w:t>
            </w:r>
          </w:p>
        </w:tc>
      </w:tr>
      <w:tr w:rsidR="001E2C27" w:rsidRPr="00BB2102" w:rsidTr="00B51040">
        <w:trPr>
          <w:trHeight w:val="199"/>
          <w:jc w:val="center"/>
        </w:trPr>
        <w:tc>
          <w:tcPr>
            <w:tcW w:w="0" w:type="auto"/>
            <w:shd w:val="clear" w:color="auto" w:fill="F2F2F2" w:themeFill="background1" w:themeFillShade="F2"/>
            <w:vAlign w:val="center"/>
          </w:tcPr>
          <w:p w:rsidR="001E2C27" w:rsidRPr="00BB2102" w:rsidRDefault="001E2C27" w:rsidP="007E5865">
            <w:pPr>
              <w:pStyle w:val="tabteksts"/>
              <w:spacing w:after="40"/>
              <w:rPr>
                <w:szCs w:val="18"/>
                <w:u w:val="single"/>
                <w:lang w:eastAsia="lv-LV"/>
              </w:rPr>
            </w:pPr>
            <w:r w:rsidRPr="00BB2102">
              <w:rPr>
                <w:szCs w:val="18"/>
                <w:u w:val="single"/>
                <w:lang w:eastAsia="lv-LV"/>
              </w:rPr>
              <w:t>Citas izmaiņas</w:t>
            </w:r>
          </w:p>
        </w:tc>
        <w:tc>
          <w:tcPr>
            <w:tcW w:w="0" w:type="auto"/>
            <w:shd w:val="clear" w:color="auto" w:fill="F2F2F2" w:themeFill="background1" w:themeFillShade="F2"/>
          </w:tcPr>
          <w:p w:rsidR="001E2C27" w:rsidRDefault="001E2C27" w:rsidP="007E5865">
            <w:pPr>
              <w:pStyle w:val="tabteksts"/>
              <w:jc w:val="center"/>
              <w:rPr>
                <w:szCs w:val="18"/>
              </w:rPr>
            </w:pPr>
            <w:r>
              <w:rPr>
                <w:szCs w:val="18"/>
              </w:rPr>
              <w:t>-</w:t>
            </w:r>
          </w:p>
        </w:tc>
        <w:tc>
          <w:tcPr>
            <w:tcW w:w="1064" w:type="dxa"/>
            <w:shd w:val="clear" w:color="auto" w:fill="F2F2F2" w:themeFill="background1" w:themeFillShade="F2"/>
          </w:tcPr>
          <w:p w:rsidR="001E2C27" w:rsidRDefault="001E2C27" w:rsidP="001E2C27">
            <w:pPr>
              <w:pStyle w:val="tabteksts"/>
              <w:jc w:val="right"/>
              <w:rPr>
                <w:szCs w:val="18"/>
              </w:rPr>
            </w:pPr>
            <w:r>
              <w:rPr>
                <w:szCs w:val="18"/>
              </w:rPr>
              <w:t>57 390</w:t>
            </w:r>
          </w:p>
        </w:tc>
        <w:tc>
          <w:tcPr>
            <w:tcW w:w="1128" w:type="dxa"/>
            <w:shd w:val="clear" w:color="auto" w:fill="F2F2F2" w:themeFill="background1" w:themeFillShade="F2"/>
          </w:tcPr>
          <w:p w:rsidR="001E2C27" w:rsidRDefault="001E2C27" w:rsidP="001E2C27">
            <w:pPr>
              <w:pStyle w:val="tabteksts"/>
              <w:jc w:val="right"/>
              <w:rPr>
                <w:szCs w:val="18"/>
              </w:rPr>
            </w:pPr>
            <w:r>
              <w:rPr>
                <w:szCs w:val="18"/>
              </w:rPr>
              <w:t>57 390</w:t>
            </w:r>
          </w:p>
        </w:tc>
      </w:tr>
      <w:tr w:rsidR="00AE4350" w:rsidRPr="00BB2102" w:rsidTr="00B51040">
        <w:trPr>
          <w:trHeight w:val="710"/>
          <w:jc w:val="center"/>
        </w:trPr>
        <w:tc>
          <w:tcPr>
            <w:tcW w:w="0" w:type="auto"/>
            <w:shd w:val="clear" w:color="auto" w:fill="FFFFFF" w:themeFill="background1"/>
            <w:vAlign w:val="center"/>
          </w:tcPr>
          <w:p w:rsidR="00AE4350" w:rsidRPr="00BB2102" w:rsidRDefault="00AE4350" w:rsidP="001E2C27">
            <w:pPr>
              <w:pStyle w:val="tabteksts"/>
              <w:rPr>
                <w:szCs w:val="18"/>
                <w:u w:val="single"/>
                <w:lang w:eastAsia="lv-LV"/>
              </w:rPr>
            </w:pPr>
            <w:r w:rsidRPr="00B801FF">
              <w:rPr>
                <w:i/>
                <w:szCs w:val="18"/>
                <w:lang w:eastAsia="lv-LV"/>
              </w:rPr>
              <w:t>Palielināti izdevumi</w:t>
            </w:r>
            <w:r>
              <w:rPr>
                <w:i/>
                <w:szCs w:val="18"/>
                <w:lang w:eastAsia="lv-LV"/>
              </w:rPr>
              <w:t xml:space="preserve"> Regulatora darbības nodrošināšanai atbilstoši ieņēmumu palielinājumam no regulējamo komersantu iemaksātajām valsts nodevām par sabiedrisko pakalpojumu regulēšanu</w:t>
            </w:r>
          </w:p>
        </w:tc>
        <w:tc>
          <w:tcPr>
            <w:tcW w:w="0" w:type="auto"/>
            <w:shd w:val="clear" w:color="auto" w:fill="FFFFFF" w:themeFill="background1"/>
          </w:tcPr>
          <w:p w:rsidR="00190F06" w:rsidRDefault="00190F06" w:rsidP="007E5865">
            <w:pPr>
              <w:pStyle w:val="tabteksts"/>
              <w:jc w:val="center"/>
              <w:rPr>
                <w:szCs w:val="18"/>
              </w:rPr>
            </w:pPr>
          </w:p>
          <w:p w:rsidR="00190F06" w:rsidRPr="001E2C27" w:rsidRDefault="001E2C27" w:rsidP="001E2C27">
            <w:pPr>
              <w:pStyle w:val="tabteksts"/>
              <w:jc w:val="center"/>
              <w:rPr>
                <w:szCs w:val="18"/>
              </w:rPr>
            </w:pPr>
            <w:r w:rsidRPr="001E2C27">
              <w:rPr>
                <w:szCs w:val="18"/>
              </w:rPr>
              <w:t>-</w:t>
            </w:r>
          </w:p>
          <w:p w:rsidR="00AE4350" w:rsidRPr="00190F06" w:rsidRDefault="00AE4350" w:rsidP="00190F06"/>
        </w:tc>
        <w:tc>
          <w:tcPr>
            <w:tcW w:w="1064" w:type="dxa"/>
            <w:shd w:val="clear" w:color="auto" w:fill="FFFFFF" w:themeFill="background1"/>
          </w:tcPr>
          <w:p w:rsidR="00AE4350" w:rsidRDefault="00AE4350" w:rsidP="007E5865">
            <w:pPr>
              <w:pStyle w:val="tabteksts"/>
              <w:rPr>
                <w:szCs w:val="18"/>
              </w:rPr>
            </w:pPr>
          </w:p>
          <w:p w:rsidR="00AE4350" w:rsidRPr="00D754FC" w:rsidRDefault="00AE4350" w:rsidP="007E5865">
            <w:pPr>
              <w:pStyle w:val="tabteksts"/>
              <w:jc w:val="right"/>
              <w:rPr>
                <w:szCs w:val="18"/>
              </w:rPr>
            </w:pPr>
            <w:r>
              <w:rPr>
                <w:szCs w:val="18"/>
              </w:rPr>
              <w:t>57 390</w:t>
            </w:r>
          </w:p>
        </w:tc>
        <w:tc>
          <w:tcPr>
            <w:tcW w:w="1128" w:type="dxa"/>
            <w:shd w:val="clear" w:color="auto" w:fill="FFFFFF" w:themeFill="background1"/>
          </w:tcPr>
          <w:p w:rsidR="00AE4350" w:rsidRDefault="00AE4350" w:rsidP="007E5865">
            <w:pPr>
              <w:pStyle w:val="tabteksts"/>
              <w:jc w:val="center"/>
              <w:rPr>
                <w:szCs w:val="18"/>
              </w:rPr>
            </w:pPr>
          </w:p>
          <w:p w:rsidR="00AE4350" w:rsidRPr="00944FCE" w:rsidRDefault="00AE4350" w:rsidP="007E5865">
            <w:pPr>
              <w:ind w:firstLine="0"/>
              <w:jc w:val="right"/>
              <w:rPr>
                <w:sz w:val="2"/>
              </w:rPr>
            </w:pPr>
            <w:r w:rsidRPr="002C0FA1">
              <w:rPr>
                <w:sz w:val="18"/>
              </w:rPr>
              <w:t>57 390</w:t>
            </w:r>
          </w:p>
        </w:tc>
      </w:tr>
    </w:tbl>
    <w:p w:rsidR="00DD054E" w:rsidRPr="00AE4350" w:rsidRDefault="00DD054E" w:rsidP="00AE4350">
      <w:pPr>
        <w:ind w:firstLine="0"/>
      </w:pPr>
    </w:p>
    <w:sectPr w:rsidR="00DD054E" w:rsidRPr="00AE4350" w:rsidSect="00B52C69">
      <w:headerReference w:type="default" r:id="rId14"/>
      <w:footerReference w:type="default" r:id="rId15"/>
      <w:pgSz w:w="11906" w:h="16838"/>
      <w:pgMar w:top="1418" w:right="1134" w:bottom="1134" w:left="1701" w:header="709" w:footer="709" w:gutter="0"/>
      <w:pgNumType w:start="1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9B" w:rsidRDefault="00BA399B" w:rsidP="005F0727">
      <w:r>
        <w:separator/>
      </w:r>
    </w:p>
  </w:endnote>
  <w:endnote w:type="continuationSeparator" w:id="0">
    <w:p w:rsidR="00BA399B" w:rsidRDefault="00BA399B"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9B" w:rsidRPr="00713269" w:rsidRDefault="002657BD" w:rsidP="009A3D68">
    <w:pPr>
      <w:pStyle w:val="Footer"/>
      <w:spacing w:after="0"/>
      <w:ind w:firstLine="0"/>
      <w:rPr>
        <w:sz w:val="20"/>
      </w:rPr>
    </w:pPr>
    <w:r w:rsidRPr="002657BD">
      <w:rPr>
        <w:sz w:val="20"/>
      </w:rPr>
      <w:t>FMPask_L_SPRK_090519_bud2019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9B" w:rsidRDefault="00BA399B" w:rsidP="00E81CF6">
      <w:pPr>
        <w:spacing w:after="0"/>
        <w:ind w:firstLine="0"/>
      </w:pPr>
      <w:r>
        <w:separator/>
      </w:r>
    </w:p>
  </w:footnote>
  <w:footnote w:type="continuationSeparator" w:id="0">
    <w:p w:rsidR="00BA399B" w:rsidRDefault="00BA399B"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139661"/>
      <w:docPartObj>
        <w:docPartGallery w:val="Page Numbers (Top of Page)"/>
        <w:docPartUnique/>
      </w:docPartObj>
    </w:sdtPr>
    <w:sdtEndPr>
      <w:rPr>
        <w:noProof/>
      </w:rPr>
    </w:sdtEndPr>
    <w:sdtContent>
      <w:p w:rsidR="00B52C69" w:rsidRDefault="00B52C69">
        <w:pPr>
          <w:pStyle w:val="Header"/>
          <w:jc w:val="center"/>
        </w:pPr>
        <w:r>
          <w:fldChar w:fldCharType="begin"/>
        </w:r>
        <w:r>
          <w:instrText xml:space="preserve"> PAGE   \* MERGEFORMAT </w:instrText>
        </w:r>
        <w:r>
          <w:fldChar w:fldCharType="separate"/>
        </w:r>
        <w:r w:rsidR="006D3FDF">
          <w:rPr>
            <w:noProof/>
          </w:rPr>
          <w:t>176</w:t>
        </w:r>
        <w:r>
          <w:rPr>
            <w:noProof/>
          </w:rPr>
          <w:fldChar w:fldCharType="end"/>
        </w:r>
      </w:p>
    </w:sdtContent>
  </w:sdt>
  <w:p w:rsidR="00BA399B" w:rsidRPr="00094CCE" w:rsidRDefault="00BA399B" w:rsidP="00094CCE">
    <w:pPr>
      <w:pStyle w:val="Header"/>
      <w:spacing w:after="0"/>
      <w:ind w:firstLine="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60F188E"/>
    <w:multiLevelType w:val="hybridMultilevel"/>
    <w:tmpl w:val="3536C0E4"/>
    <w:lvl w:ilvl="0" w:tplc="6E90FBD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5"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7"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3"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1"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3"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4"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0"/>
  </w:num>
  <w:num w:numId="3">
    <w:abstractNumId w:val="44"/>
  </w:num>
  <w:num w:numId="4">
    <w:abstractNumId w:val="39"/>
  </w:num>
  <w:num w:numId="5">
    <w:abstractNumId w:val="13"/>
  </w:num>
  <w:num w:numId="6">
    <w:abstractNumId w:val="20"/>
  </w:num>
  <w:num w:numId="7">
    <w:abstractNumId w:val="11"/>
  </w:num>
  <w:num w:numId="8">
    <w:abstractNumId w:val="15"/>
  </w:num>
  <w:num w:numId="9">
    <w:abstractNumId w:val="21"/>
  </w:num>
  <w:num w:numId="10">
    <w:abstractNumId w:val="34"/>
  </w:num>
  <w:num w:numId="11">
    <w:abstractNumId w:val="22"/>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28"/>
  </w:num>
  <w:num w:numId="16">
    <w:abstractNumId w:val="8"/>
  </w:num>
  <w:num w:numId="17">
    <w:abstractNumId w:val="2"/>
  </w:num>
  <w:num w:numId="18">
    <w:abstractNumId w:val="18"/>
  </w:num>
  <w:num w:numId="19">
    <w:abstractNumId w:val="33"/>
  </w:num>
  <w:num w:numId="20">
    <w:abstractNumId w:val="1"/>
  </w:num>
  <w:num w:numId="21">
    <w:abstractNumId w:val="23"/>
  </w:num>
  <w:num w:numId="22">
    <w:abstractNumId w:val="45"/>
  </w:num>
  <w:num w:numId="23">
    <w:abstractNumId w:val="10"/>
  </w:num>
  <w:num w:numId="24">
    <w:abstractNumId w:val="38"/>
  </w:num>
  <w:num w:numId="25">
    <w:abstractNumId w:val="42"/>
  </w:num>
  <w:num w:numId="26">
    <w:abstractNumId w:val="36"/>
  </w:num>
  <w:num w:numId="27">
    <w:abstractNumId w:val="7"/>
  </w:num>
  <w:num w:numId="28">
    <w:abstractNumId w:val="35"/>
  </w:num>
  <w:num w:numId="29">
    <w:abstractNumId w:val="3"/>
  </w:num>
  <w:num w:numId="30">
    <w:abstractNumId w:val="14"/>
  </w:num>
  <w:num w:numId="31">
    <w:abstractNumId w:val="41"/>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40"/>
  </w:num>
  <w:num w:numId="36">
    <w:abstractNumId w:val="31"/>
  </w:num>
  <w:num w:numId="37">
    <w:abstractNumId w:val="47"/>
  </w:num>
  <w:num w:numId="38">
    <w:abstractNumId w:val="25"/>
  </w:num>
  <w:num w:numId="39">
    <w:abstractNumId w:val="24"/>
  </w:num>
  <w:num w:numId="40">
    <w:abstractNumId w:val="37"/>
  </w:num>
  <w:num w:numId="41">
    <w:abstractNumId w:val="32"/>
  </w:num>
  <w:num w:numId="42">
    <w:abstractNumId w:val="5"/>
  </w:num>
  <w:num w:numId="43">
    <w:abstractNumId w:val="4"/>
  </w:num>
  <w:num w:numId="44">
    <w:abstractNumId w:val="16"/>
  </w:num>
  <w:num w:numId="45">
    <w:abstractNumId w:val="30"/>
  </w:num>
  <w:num w:numId="46">
    <w:abstractNumId w:val="19"/>
  </w:num>
  <w:num w:numId="47">
    <w:abstractNumId w:val="46"/>
  </w:num>
  <w:num w:numId="48">
    <w:abstractNumId w:val="9"/>
  </w:num>
  <w:num w:numId="49">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3111D"/>
    <w:rsid w:val="00031FE8"/>
    <w:rsid w:val="00032461"/>
    <w:rsid w:val="000365C6"/>
    <w:rsid w:val="0004046C"/>
    <w:rsid w:val="0005071E"/>
    <w:rsid w:val="00050C4D"/>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4CCE"/>
    <w:rsid w:val="000A258E"/>
    <w:rsid w:val="000A2FFD"/>
    <w:rsid w:val="000B0DBF"/>
    <w:rsid w:val="000C1C19"/>
    <w:rsid w:val="000C216C"/>
    <w:rsid w:val="000C4770"/>
    <w:rsid w:val="000C7C02"/>
    <w:rsid w:val="000D0A9D"/>
    <w:rsid w:val="000D6006"/>
    <w:rsid w:val="000D740C"/>
    <w:rsid w:val="000E3A10"/>
    <w:rsid w:val="000E49D6"/>
    <w:rsid w:val="000E7943"/>
    <w:rsid w:val="000F153F"/>
    <w:rsid w:val="000F1D79"/>
    <w:rsid w:val="000F43BA"/>
    <w:rsid w:val="000F7E73"/>
    <w:rsid w:val="00102A30"/>
    <w:rsid w:val="00105F3B"/>
    <w:rsid w:val="00107279"/>
    <w:rsid w:val="00112968"/>
    <w:rsid w:val="00116DE4"/>
    <w:rsid w:val="00117823"/>
    <w:rsid w:val="00120968"/>
    <w:rsid w:val="001254B0"/>
    <w:rsid w:val="001256C4"/>
    <w:rsid w:val="001278E0"/>
    <w:rsid w:val="00132E6B"/>
    <w:rsid w:val="0013527A"/>
    <w:rsid w:val="00140AD6"/>
    <w:rsid w:val="00141EB7"/>
    <w:rsid w:val="00143D07"/>
    <w:rsid w:val="00147519"/>
    <w:rsid w:val="00151B5B"/>
    <w:rsid w:val="00154DB7"/>
    <w:rsid w:val="00154FFE"/>
    <w:rsid w:val="00162B1F"/>
    <w:rsid w:val="0016476F"/>
    <w:rsid w:val="00166708"/>
    <w:rsid w:val="001715BC"/>
    <w:rsid w:val="00171CD5"/>
    <w:rsid w:val="00172ABA"/>
    <w:rsid w:val="00174A7F"/>
    <w:rsid w:val="00181E06"/>
    <w:rsid w:val="00182286"/>
    <w:rsid w:val="00190F06"/>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2C27"/>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3365F"/>
    <w:rsid w:val="00233B9C"/>
    <w:rsid w:val="00236C1B"/>
    <w:rsid w:val="00240D57"/>
    <w:rsid w:val="00241E2E"/>
    <w:rsid w:val="002425C1"/>
    <w:rsid w:val="00244520"/>
    <w:rsid w:val="00245FBA"/>
    <w:rsid w:val="00260213"/>
    <w:rsid w:val="00261952"/>
    <w:rsid w:val="002622F0"/>
    <w:rsid w:val="002646AD"/>
    <w:rsid w:val="002657BD"/>
    <w:rsid w:val="00265960"/>
    <w:rsid w:val="0027321C"/>
    <w:rsid w:val="00273BB3"/>
    <w:rsid w:val="00273C5E"/>
    <w:rsid w:val="002755BA"/>
    <w:rsid w:val="002761D8"/>
    <w:rsid w:val="0027622E"/>
    <w:rsid w:val="00276586"/>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0FA1"/>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116EB"/>
    <w:rsid w:val="0031384D"/>
    <w:rsid w:val="00313EBB"/>
    <w:rsid w:val="00325C6E"/>
    <w:rsid w:val="00327AF5"/>
    <w:rsid w:val="003318F0"/>
    <w:rsid w:val="00333CF3"/>
    <w:rsid w:val="00336EE8"/>
    <w:rsid w:val="00340D63"/>
    <w:rsid w:val="00342024"/>
    <w:rsid w:val="00344509"/>
    <w:rsid w:val="003447D7"/>
    <w:rsid w:val="00345F91"/>
    <w:rsid w:val="00347F97"/>
    <w:rsid w:val="00350039"/>
    <w:rsid w:val="00351CF0"/>
    <w:rsid w:val="00354391"/>
    <w:rsid w:val="0036049D"/>
    <w:rsid w:val="0036177D"/>
    <w:rsid w:val="00362435"/>
    <w:rsid w:val="00363071"/>
    <w:rsid w:val="003632B9"/>
    <w:rsid w:val="00376207"/>
    <w:rsid w:val="0037642A"/>
    <w:rsid w:val="00377879"/>
    <w:rsid w:val="00381010"/>
    <w:rsid w:val="003823F0"/>
    <w:rsid w:val="00390ACA"/>
    <w:rsid w:val="00392D94"/>
    <w:rsid w:val="00396D42"/>
    <w:rsid w:val="003A038A"/>
    <w:rsid w:val="003A0A84"/>
    <w:rsid w:val="003A3845"/>
    <w:rsid w:val="003A6CC7"/>
    <w:rsid w:val="003B39CB"/>
    <w:rsid w:val="003B5AB3"/>
    <w:rsid w:val="003B61C2"/>
    <w:rsid w:val="003C1645"/>
    <w:rsid w:val="003C411E"/>
    <w:rsid w:val="003C52EB"/>
    <w:rsid w:val="003D2327"/>
    <w:rsid w:val="003D2CDA"/>
    <w:rsid w:val="003D4B7A"/>
    <w:rsid w:val="003E7453"/>
    <w:rsid w:val="003F0B5B"/>
    <w:rsid w:val="003F2DBD"/>
    <w:rsid w:val="003F6D01"/>
    <w:rsid w:val="00402D4C"/>
    <w:rsid w:val="004053B5"/>
    <w:rsid w:val="00411997"/>
    <w:rsid w:val="004155EE"/>
    <w:rsid w:val="00415986"/>
    <w:rsid w:val="00417DA2"/>
    <w:rsid w:val="004219F7"/>
    <w:rsid w:val="00424B74"/>
    <w:rsid w:val="004264F7"/>
    <w:rsid w:val="0043758B"/>
    <w:rsid w:val="0044065A"/>
    <w:rsid w:val="00444F72"/>
    <w:rsid w:val="00446188"/>
    <w:rsid w:val="0045304B"/>
    <w:rsid w:val="00453893"/>
    <w:rsid w:val="00454C24"/>
    <w:rsid w:val="004615E6"/>
    <w:rsid w:val="00465541"/>
    <w:rsid w:val="00467DEE"/>
    <w:rsid w:val="00473BE8"/>
    <w:rsid w:val="00476074"/>
    <w:rsid w:val="004762CE"/>
    <w:rsid w:val="0048432F"/>
    <w:rsid w:val="00487F1F"/>
    <w:rsid w:val="00490482"/>
    <w:rsid w:val="00491B39"/>
    <w:rsid w:val="00491F52"/>
    <w:rsid w:val="00494399"/>
    <w:rsid w:val="004A207B"/>
    <w:rsid w:val="004A30B6"/>
    <w:rsid w:val="004A3C47"/>
    <w:rsid w:val="004B1F91"/>
    <w:rsid w:val="004B6390"/>
    <w:rsid w:val="004C1B05"/>
    <w:rsid w:val="004C2A3A"/>
    <w:rsid w:val="004C3ACB"/>
    <w:rsid w:val="004C4341"/>
    <w:rsid w:val="004C4CF9"/>
    <w:rsid w:val="004C701A"/>
    <w:rsid w:val="004D2403"/>
    <w:rsid w:val="004D47E4"/>
    <w:rsid w:val="004D66C3"/>
    <w:rsid w:val="004E38DE"/>
    <w:rsid w:val="004E4965"/>
    <w:rsid w:val="004E7071"/>
    <w:rsid w:val="004F21D7"/>
    <w:rsid w:val="004F2B94"/>
    <w:rsid w:val="004F3810"/>
    <w:rsid w:val="004F50D5"/>
    <w:rsid w:val="00500A11"/>
    <w:rsid w:val="00512E31"/>
    <w:rsid w:val="00514E8D"/>
    <w:rsid w:val="00520179"/>
    <w:rsid w:val="00520188"/>
    <w:rsid w:val="00520D31"/>
    <w:rsid w:val="00526CB7"/>
    <w:rsid w:val="00530B04"/>
    <w:rsid w:val="00533F5B"/>
    <w:rsid w:val="00535248"/>
    <w:rsid w:val="005363BF"/>
    <w:rsid w:val="00536D28"/>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3481"/>
    <w:rsid w:val="005A3DCC"/>
    <w:rsid w:val="005B0BB3"/>
    <w:rsid w:val="005B37B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3F22"/>
    <w:rsid w:val="005F4859"/>
    <w:rsid w:val="00600681"/>
    <w:rsid w:val="00600830"/>
    <w:rsid w:val="00601B0D"/>
    <w:rsid w:val="00604323"/>
    <w:rsid w:val="00604440"/>
    <w:rsid w:val="0060571F"/>
    <w:rsid w:val="0060710A"/>
    <w:rsid w:val="0060762D"/>
    <w:rsid w:val="006111AC"/>
    <w:rsid w:val="0061144C"/>
    <w:rsid w:val="006120F6"/>
    <w:rsid w:val="00614C64"/>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BCB"/>
    <w:rsid w:val="0065070D"/>
    <w:rsid w:val="0065077E"/>
    <w:rsid w:val="006532DF"/>
    <w:rsid w:val="00653374"/>
    <w:rsid w:val="0065691C"/>
    <w:rsid w:val="00656A5E"/>
    <w:rsid w:val="00660B9A"/>
    <w:rsid w:val="00662A66"/>
    <w:rsid w:val="006636CE"/>
    <w:rsid w:val="00664B2E"/>
    <w:rsid w:val="006678A5"/>
    <w:rsid w:val="00673BA0"/>
    <w:rsid w:val="00683131"/>
    <w:rsid w:val="006924AD"/>
    <w:rsid w:val="0069362F"/>
    <w:rsid w:val="00697461"/>
    <w:rsid w:val="006A207A"/>
    <w:rsid w:val="006A23E8"/>
    <w:rsid w:val="006A2DC8"/>
    <w:rsid w:val="006A5045"/>
    <w:rsid w:val="006A5D96"/>
    <w:rsid w:val="006A745C"/>
    <w:rsid w:val="006B5A4F"/>
    <w:rsid w:val="006B7229"/>
    <w:rsid w:val="006C4B51"/>
    <w:rsid w:val="006C615C"/>
    <w:rsid w:val="006C738F"/>
    <w:rsid w:val="006D21C2"/>
    <w:rsid w:val="006D2408"/>
    <w:rsid w:val="006D3FDF"/>
    <w:rsid w:val="006D7938"/>
    <w:rsid w:val="006F0EF7"/>
    <w:rsid w:val="006F12D5"/>
    <w:rsid w:val="006F1D2F"/>
    <w:rsid w:val="006F2445"/>
    <w:rsid w:val="006F64BA"/>
    <w:rsid w:val="0070317D"/>
    <w:rsid w:val="00707003"/>
    <w:rsid w:val="00711ED8"/>
    <w:rsid w:val="00713269"/>
    <w:rsid w:val="00715289"/>
    <w:rsid w:val="00715A85"/>
    <w:rsid w:val="007201E7"/>
    <w:rsid w:val="007224B3"/>
    <w:rsid w:val="0072657D"/>
    <w:rsid w:val="0073611B"/>
    <w:rsid w:val="00741B97"/>
    <w:rsid w:val="007425B9"/>
    <w:rsid w:val="00743D77"/>
    <w:rsid w:val="00743F92"/>
    <w:rsid w:val="00745F79"/>
    <w:rsid w:val="0074651B"/>
    <w:rsid w:val="007472DA"/>
    <w:rsid w:val="007524B6"/>
    <w:rsid w:val="007535F0"/>
    <w:rsid w:val="00755695"/>
    <w:rsid w:val="00756284"/>
    <w:rsid w:val="007577EE"/>
    <w:rsid w:val="00760731"/>
    <w:rsid w:val="00780881"/>
    <w:rsid w:val="007821A3"/>
    <w:rsid w:val="00782957"/>
    <w:rsid w:val="007834E7"/>
    <w:rsid w:val="007872A3"/>
    <w:rsid w:val="007A0306"/>
    <w:rsid w:val="007A1376"/>
    <w:rsid w:val="007A6CBC"/>
    <w:rsid w:val="007A7D37"/>
    <w:rsid w:val="007B42FF"/>
    <w:rsid w:val="007B4E3B"/>
    <w:rsid w:val="007C18AF"/>
    <w:rsid w:val="007C41E7"/>
    <w:rsid w:val="007C5584"/>
    <w:rsid w:val="007C5628"/>
    <w:rsid w:val="007D46EE"/>
    <w:rsid w:val="007D5E19"/>
    <w:rsid w:val="007D6E0D"/>
    <w:rsid w:val="007E3B82"/>
    <w:rsid w:val="007F0E62"/>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9022BD"/>
    <w:rsid w:val="00902698"/>
    <w:rsid w:val="00903B5A"/>
    <w:rsid w:val="009043BB"/>
    <w:rsid w:val="00904830"/>
    <w:rsid w:val="00910F5F"/>
    <w:rsid w:val="00915FF5"/>
    <w:rsid w:val="00916666"/>
    <w:rsid w:val="00916A64"/>
    <w:rsid w:val="009201FD"/>
    <w:rsid w:val="00926BEF"/>
    <w:rsid w:val="00930289"/>
    <w:rsid w:val="00931DC2"/>
    <w:rsid w:val="00932D0E"/>
    <w:rsid w:val="009351AF"/>
    <w:rsid w:val="0093628F"/>
    <w:rsid w:val="0094012F"/>
    <w:rsid w:val="00950325"/>
    <w:rsid w:val="0095063A"/>
    <w:rsid w:val="009530E2"/>
    <w:rsid w:val="00953984"/>
    <w:rsid w:val="00960DB2"/>
    <w:rsid w:val="00967A14"/>
    <w:rsid w:val="00971D82"/>
    <w:rsid w:val="009723EE"/>
    <w:rsid w:val="0097653F"/>
    <w:rsid w:val="009767AE"/>
    <w:rsid w:val="0098490E"/>
    <w:rsid w:val="0098698E"/>
    <w:rsid w:val="00992B77"/>
    <w:rsid w:val="00992CCA"/>
    <w:rsid w:val="00993C91"/>
    <w:rsid w:val="00994F11"/>
    <w:rsid w:val="00994F97"/>
    <w:rsid w:val="00997713"/>
    <w:rsid w:val="009A23DC"/>
    <w:rsid w:val="009A3D68"/>
    <w:rsid w:val="009A628D"/>
    <w:rsid w:val="009A74D8"/>
    <w:rsid w:val="009C1089"/>
    <w:rsid w:val="009C1195"/>
    <w:rsid w:val="009C6273"/>
    <w:rsid w:val="009C7D33"/>
    <w:rsid w:val="009D1F72"/>
    <w:rsid w:val="009D551C"/>
    <w:rsid w:val="009D70B8"/>
    <w:rsid w:val="009E35EC"/>
    <w:rsid w:val="009E3E66"/>
    <w:rsid w:val="009E46B4"/>
    <w:rsid w:val="009E6B35"/>
    <w:rsid w:val="009F0E96"/>
    <w:rsid w:val="009F1DD0"/>
    <w:rsid w:val="009F2734"/>
    <w:rsid w:val="00A01000"/>
    <w:rsid w:val="00A11FB3"/>
    <w:rsid w:val="00A139BA"/>
    <w:rsid w:val="00A178E4"/>
    <w:rsid w:val="00A17AAE"/>
    <w:rsid w:val="00A23E3F"/>
    <w:rsid w:val="00A36BAA"/>
    <w:rsid w:val="00A4126E"/>
    <w:rsid w:val="00A43551"/>
    <w:rsid w:val="00A477F2"/>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9066A"/>
    <w:rsid w:val="00A97C51"/>
    <w:rsid w:val="00AA12BC"/>
    <w:rsid w:val="00AA1C85"/>
    <w:rsid w:val="00AA4046"/>
    <w:rsid w:val="00AA5B3F"/>
    <w:rsid w:val="00AA6259"/>
    <w:rsid w:val="00AA7DE9"/>
    <w:rsid w:val="00AB4510"/>
    <w:rsid w:val="00AB5BF9"/>
    <w:rsid w:val="00AC5436"/>
    <w:rsid w:val="00AD2434"/>
    <w:rsid w:val="00AD40A2"/>
    <w:rsid w:val="00AD568E"/>
    <w:rsid w:val="00AE3E29"/>
    <w:rsid w:val="00AE4350"/>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1040"/>
    <w:rsid w:val="00B52495"/>
    <w:rsid w:val="00B52C69"/>
    <w:rsid w:val="00B52E1D"/>
    <w:rsid w:val="00B53876"/>
    <w:rsid w:val="00B53D93"/>
    <w:rsid w:val="00B566A7"/>
    <w:rsid w:val="00B56C43"/>
    <w:rsid w:val="00B56CD6"/>
    <w:rsid w:val="00B57174"/>
    <w:rsid w:val="00B5764F"/>
    <w:rsid w:val="00B57E8C"/>
    <w:rsid w:val="00B61662"/>
    <w:rsid w:val="00B62167"/>
    <w:rsid w:val="00B630D2"/>
    <w:rsid w:val="00B6607F"/>
    <w:rsid w:val="00B665A7"/>
    <w:rsid w:val="00B721E2"/>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7382"/>
    <w:rsid w:val="00BB5981"/>
    <w:rsid w:val="00BB7404"/>
    <w:rsid w:val="00BD306F"/>
    <w:rsid w:val="00BD539B"/>
    <w:rsid w:val="00BE009F"/>
    <w:rsid w:val="00BE172C"/>
    <w:rsid w:val="00BE2CAA"/>
    <w:rsid w:val="00BE3AC7"/>
    <w:rsid w:val="00BE5985"/>
    <w:rsid w:val="00BE7C02"/>
    <w:rsid w:val="00BF015C"/>
    <w:rsid w:val="00C00B48"/>
    <w:rsid w:val="00C021D4"/>
    <w:rsid w:val="00C068CA"/>
    <w:rsid w:val="00C15DF2"/>
    <w:rsid w:val="00C23A37"/>
    <w:rsid w:val="00C25E5D"/>
    <w:rsid w:val="00C2737D"/>
    <w:rsid w:val="00C274DB"/>
    <w:rsid w:val="00C30A41"/>
    <w:rsid w:val="00C32AC6"/>
    <w:rsid w:val="00C35261"/>
    <w:rsid w:val="00C35342"/>
    <w:rsid w:val="00C36688"/>
    <w:rsid w:val="00C42DD7"/>
    <w:rsid w:val="00C46807"/>
    <w:rsid w:val="00C52374"/>
    <w:rsid w:val="00C52C76"/>
    <w:rsid w:val="00C55A3C"/>
    <w:rsid w:val="00C60208"/>
    <w:rsid w:val="00C6037C"/>
    <w:rsid w:val="00C611D2"/>
    <w:rsid w:val="00C634C7"/>
    <w:rsid w:val="00C67163"/>
    <w:rsid w:val="00C73A77"/>
    <w:rsid w:val="00C75B1A"/>
    <w:rsid w:val="00C8007B"/>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CF00F4"/>
    <w:rsid w:val="00D00E64"/>
    <w:rsid w:val="00D01A92"/>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6B19"/>
    <w:rsid w:val="00D5548C"/>
    <w:rsid w:val="00D55D97"/>
    <w:rsid w:val="00D6131C"/>
    <w:rsid w:val="00D65C7A"/>
    <w:rsid w:val="00D67A36"/>
    <w:rsid w:val="00D70733"/>
    <w:rsid w:val="00D75D0E"/>
    <w:rsid w:val="00D81359"/>
    <w:rsid w:val="00D84A67"/>
    <w:rsid w:val="00D92715"/>
    <w:rsid w:val="00D939B1"/>
    <w:rsid w:val="00D96BD9"/>
    <w:rsid w:val="00DA026F"/>
    <w:rsid w:val="00DA49AD"/>
    <w:rsid w:val="00DA5044"/>
    <w:rsid w:val="00DA748A"/>
    <w:rsid w:val="00DB03AA"/>
    <w:rsid w:val="00DB470D"/>
    <w:rsid w:val="00DB5ADD"/>
    <w:rsid w:val="00DB6463"/>
    <w:rsid w:val="00DB7767"/>
    <w:rsid w:val="00DC1535"/>
    <w:rsid w:val="00DC1C8B"/>
    <w:rsid w:val="00DC4A1A"/>
    <w:rsid w:val="00DC5B01"/>
    <w:rsid w:val="00DC7259"/>
    <w:rsid w:val="00DD054E"/>
    <w:rsid w:val="00DE0C42"/>
    <w:rsid w:val="00DE1E2D"/>
    <w:rsid w:val="00DE4709"/>
    <w:rsid w:val="00DE4D43"/>
    <w:rsid w:val="00DF4AD8"/>
    <w:rsid w:val="00DF60A8"/>
    <w:rsid w:val="00E05947"/>
    <w:rsid w:val="00E0670C"/>
    <w:rsid w:val="00E073D1"/>
    <w:rsid w:val="00E07773"/>
    <w:rsid w:val="00E100F9"/>
    <w:rsid w:val="00E12C19"/>
    <w:rsid w:val="00E14648"/>
    <w:rsid w:val="00E22E37"/>
    <w:rsid w:val="00E33DCF"/>
    <w:rsid w:val="00E370D2"/>
    <w:rsid w:val="00E42C41"/>
    <w:rsid w:val="00E42F1D"/>
    <w:rsid w:val="00E45F2A"/>
    <w:rsid w:val="00E5280D"/>
    <w:rsid w:val="00E53E2F"/>
    <w:rsid w:val="00E612C8"/>
    <w:rsid w:val="00E629A7"/>
    <w:rsid w:val="00E63618"/>
    <w:rsid w:val="00E65673"/>
    <w:rsid w:val="00E662C2"/>
    <w:rsid w:val="00E67EDD"/>
    <w:rsid w:val="00E70E2E"/>
    <w:rsid w:val="00E7223A"/>
    <w:rsid w:val="00E72378"/>
    <w:rsid w:val="00E769A1"/>
    <w:rsid w:val="00E8110A"/>
    <w:rsid w:val="00E81CF6"/>
    <w:rsid w:val="00E8203A"/>
    <w:rsid w:val="00E82C4B"/>
    <w:rsid w:val="00E834D7"/>
    <w:rsid w:val="00E8683B"/>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5DE3"/>
    <w:rsid w:val="00EC5EC8"/>
    <w:rsid w:val="00ED1166"/>
    <w:rsid w:val="00ED2B82"/>
    <w:rsid w:val="00ED2D03"/>
    <w:rsid w:val="00ED4102"/>
    <w:rsid w:val="00EE161C"/>
    <w:rsid w:val="00EE273D"/>
    <w:rsid w:val="00EE33DA"/>
    <w:rsid w:val="00EE5672"/>
    <w:rsid w:val="00EE5AF6"/>
    <w:rsid w:val="00EE6FE7"/>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C09"/>
    <w:rsid w:val="00F40DBF"/>
    <w:rsid w:val="00F42CA8"/>
    <w:rsid w:val="00F47CAA"/>
    <w:rsid w:val="00F5170A"/>
    <w:rsid w:val="00F52365"/>
    <w:rsid w:val="00F56416"/>
    <w:rsid w:val="00F57DB1"/>
    <w:rsid w:val="00F65378"/>
    <w:rsid w:val="00F70E01"/>
    <w:rsid w:val="00F75425"/>
    <w:rsid w:val="00F75584"/>
    <w:rsid w:val="00F81BA1"/>
    <w:rsid w:val="00F82ED0"/>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05189276"/>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44460316354261"/>
          <c:y val="9.8723635443490165E-2"/>
          <c:w val="0.80040186419374482"/>
          <c:h val="0.65099013075854206"/>
        </c:manualLayout>
      </c:layout>
      <c:barChart>
        <c:barDir val="col"/>
        <c:grouping val="stacked"/>
        <c:varyColors val="0"/>
        <c:ser>
          <c:idx val="1"/>
          <c:order val="1"/>
          <c:tx>
            <c:strRef>
              <c:f>Izdevumi!$A$5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Izdevumi!$B$3:$F$3</c:f>
              <c:strCache>
                <c:ptCount val="5"/>
                <c:pt idx="0">
                  <c:v>2017.gads
(izpilde)</c:v>
                </c:pt>
                <c:pt idx="1">
                  <c:v>2018.gada
plāns</c:v>
                </c:pt>
                <c:pt idx="2">
                  <c:v>2019.gada
plāns</c:v>
                </c:pt>
                <c:pt idx="3">
                  <c:v>2020.gada
prognoze</c:v>
                </c:pt>
                <c:pt idx="4">
                  <c:v>2021.gada
prognoze</c:v>
                </c:pt>
              </c:strCache>
            </c:strRef>
          </c:cat>
          <c:val>
            <c:numRef>
              <c:f>Izdevumi!$B$5:$F$5</c:f>
              <c:numCache>
                <c:formatCode>#,##0</c:formatCode>
                <c:ptCount val="5"/>
                <c:pt idx="0">
                  <c:v>4796786</c:v>
                </c:pt>
                <c:pt idx="1">
                  <c:v>5402910</c:v>
                </c:pt>
                <c:pt idx="2">
                  <c:v>5522165</c:v>
                </c:pt>
                <c:pt idx="3">
                  <c:v>5460630</c:v>
                </c:pt>
                <c:pt idx="4">
                  <c:v>5460630</c:v>
                </c:pt>
              </c:numCache>
            </c:numRef>
          </c:val>
          <c:extLst>
            <c:ext xmlns:c16="http://schemas.microsoft.com/office/drawing/2014/chart" uri="{C3380CC4-5D6E-409C-BE32-E72D297353CC}">
              <c16:uniqueId val="{00000000-34D4-4732-B228-FE858E4522BF}"/>
            </c:ext>
          </c:extLst>
        </c:ser>
        <c:ser>
          <c:idx val="2"/>
          <c:order val="2"/>
          <c:tx>
            <c:strRef>
              <c:f>Izdevumi!#REF!</c:f>
              <c:strCache>
                <c:ptCount val="1"/>
                <c:pt idx="0">
                  <c:v>#REF!</c:v>
                </c:pt>
              </c:strCache>
            </c:strRef>
          </c:tx>
          <c:spPr>
            <a:solidFill>
              <a:schemeClr val="accent3"/>
            </a:solidFill>
            <a:ln>
              <a:noFill/>
            </a:ln>
            <a:effectLst/>
          </c:spPr>
          <c:invertIfNegative val="0"/>
          <c:cat>
            <c:strRef>
              <c:f>Izdevumi!$B$3:$F$3</c:f>
              <c:strCache>
                <c:ptCount val="5"/>
                <c:pt idx="0">
                  <c:v>2017.gads
(izpilde)</c:v>
                </c:pt>
                <c:pt idx="1">
                  <c:v>2018.gada
plāns</c:v>
                </c:pt>
                <c:pt idx="2">
                  <c:v>2019.gada
plāns</c:v>
                </c:pt>
                <c:pt idx="3">
                  <c:v>2020.gada
prognoze</c:v>
                </c:pt>
                <c:pt idx="4">
                  <c:v>2021.gada
prognoze</c:v>
                </c:pt>
              </c:strCache>
            </c:strRef>
          </c:cat>
          <c:val>
            <c:numRef>
              <c:f>Izdevumi!#REF!</c:f>
              <c:numCache>
                <c:formatCode>General</c:formatCode>
                <c:ptCount val="1"/>
                <c:pt idx="0">
                  <c:v>1</c:v>
                </c:pt>
              </c:numCache>
            </c:numRef>
          </c:val>
          <c:extLst xmlns:c15="http://schemas.microsoft.com/office/drawing/2012/chart">
            <c:ext xmlns:c16="http://schemas.microsoft.com/office/drawing/2014/chart" uri="{C3380CC4-5D6E-409C-BE32-E72D297353CC}">
              <c16:uniqueId val="{00000001-34D4-4732-B228-FE858E4522BF}"/>
            </c:ext>
          </c:extLst>
        </c:ser>
        <c:dLbls>
          <c:showLegendKey val="0"/>
          <c:showVal val="0"/>
          <c:showCatName val="0"/>
          <c:showSerName val="0"/>
          <c:showPercent val="0"/>
          <c:showBubbleSize val="0"/>
        </c:dLbls>
        <c:gapWidth val="50"/>
        <c:overlap val="100"/>
        <c:axId val="263424976"/>
        <c:axId val="263425360"/>
        <c:extLst/>
      </c:barChart>
      <c:lineChart>
        <c:grouping val="standard"/>
        <c:varyColors val="0"/>
        <c:ser>
          <c:idx val="0"/>
          <c:order val="0"/>
          <c:tx>
            <c:strRef>
              <c:f>Izdevumi!$A$4</c:f>
              <c:strCache>
                <c:ptCount val="1"/>
                <c:pt idx="0">
                  <c:v>Kopējie budžeta izdevumi, t.sk.:</c:v>
                </c:pt>
              </c:strCache>
            </c:strRef>
          </c:tx>
          <c:spPr>
            <a:ln w="28575" cap="rnd">
              <a:noFill/>
              <a:round/>
            </a:ln>
            <a:effectLst/>
          </c:spPr>
          <c:marker>
            <c:symbol val="none"/>
          </c:marker>
          <c:dLbls>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strRef>
          </c:cat>
          <c:val>
            <c:numRef>
              <c:f>Izdevumi!$B$4:$F$4</c:f>
              <c:numCache>
                <c:formatCode>#,##0</c:formatCode>
                <c:ptCount val="5"/>
                <c:pt idx="0">
                  <c:v>4796786</c:v>
                </c:pt>
                <c:pt idx="1">
                  <c:v>5402910</c:v>
                </c:pt>
                <c:pt idx="2">
                  <c:v>5522165</c:v>
                </c:pt>
                <c:pt idx="3">
                  <c:v>5460630</c:v>
                </c:pt>
                <c:pt idx="4">
                  <c:v>5460630</c:v>
                </c:pt>
              </c:numCache>
            </c:numRef>
          </c:val>
          <c:smooth val="0"/>
          <c:extLst xmlns:c15="http://schemas.microsoft.com/office/drawing/2012/chart">
            <c:ext xmlns:c16="http://schemas.microsoft.com/office/drawing/2014/chart" uri="{C3380CC4-5D6E-409C-BE32-E72D297353CC}">
              <c16:uniqueId val="{00000002-34D4-4732-B228-FE858E4522BF}"/>
            </c:ext>
          </c:extLst>
        </c:ser>
        <c:dLbls>
          <c:showLegendKey val="0"/>
          <c:showVal val="0"/>
          <c:showCatName val="0"/>
          <c:showSerName val="0"/>
          <c:showPercent val="0"/>
          <c:showBubbleSize val="0"/>
        </c:dLbls>
        <c:marker val="1"/>
        <c:smooth val="0"/>
        <c:axId val="263424976"/>
        <c:axId val="263425360"/>
      </c:lineChart>
      <c:catAx>
        <c:axId val="26342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5360"/>
        <c:crosses val="autoZero"/>
        <c:auto val="1"/>
        <c:lblAlgn val="ctr"/>
        <c:lblOffset val="100"/>
        <c:noMultiLvlLbl val="0"/>
      </c:catAx>
      <c:valAx>
        <c:axId val="26342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4976"/>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1832956837608683"/>
          <c:y val="0.85437275091744758"/>
          <c:w val="0.64670910236758306"/>
          <c:h val="0.14296129550559314"/>
        </c:manualLayout>
      </c:layout>
      <c:overlay val="0"/>
      <c:spPr>
        <a:noFill/>
        <a:ln>
          <a:noFill/>
        </a:ln>
        <a:effectLst/>
      </c:spPr>
      <c:txPr>
        <a:bodyPr rot="0" spcFirstLastPara="1" vertOverflow="ellipsis" vert="horz" wrap="square" anchor="ctr" anchorCtr="1"/>
        <a:lstStyle/>
        <a:p>
          <a:pPr>
            <a:defRPr sz="8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1323020" y="605"/>
          <a:ext cx="3030857"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Sabiedrisko pakalpojumu regulēšana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1" custScaleX="164924" custLinFactNeighborX="5183" custLinFactNeighborY="10366">
        <dgm:presLayoutVars>
          <dgm:bulletEnabled val="1"/>
        </dgm:presLayoutVars>
      </dgm:prSet>
      <dgm:spPr/>
      <dgm:t>
        <a:bodyPr/>
        <a:lstStyle/>
        <a:p>
          <a:endParaRPr lang="en-US"/>
        </a:p>
      </dgm:t>
    </dgm:pt>
  </dgm:ptLst>
  <dgm:cxnLst>
    <dgm:cxn modelId="{B010FF0B-6C26-464A-AA3A-18E06DBDD02C}" type="presOf" srcId="{306E2546-2846-449E-BACA-6E538AEB741C}" destId="{742CD35E-24E8-4AF8-8ED4-3DD4C1D57ACF}" srcOrd="0" destOrd="0" presId="urn:microsoft.com/office/officeart/2005/8/layout/default"/>
    <dgm:cxn modelId="{93E729EB-B1AA-4C8C-80E6-C38FB7310DD2}" srcId="{306E2546-2846-449E-BACA-6E538AEB741C}" destId="{88397BC7-3A1F-4729-8809-8347AD410AF8}" srcOrd="0" destOrd="0" parTransId="{7ED0AA73-34B9-430C-9A02-77D2B64C4C5A}" sibTransId="{22D552F3-D09E-415D-B614-4CC0ADF7965D}"/>
    <dgm:cxn modelId="{44CA477D-ABDF-48B4-A783-DD6B80889A3C}" type="presOf" srcId="{88397BC7-3A1F-4729-8809-8347AD410AF8}" destId="{5F8CBC20-C14B-46F6-BA45-39C03570DEDD}" srcOrd="0" destOrd="0" presId="urn:microsoft.com/office/officeart/2005/8/layout/default"/>
    <dgm:cxn modelId="{53E70ECB-3071-4999-8C21-2B9C84F8016D}"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323020" y="605"/>
          <a:ext cx="3030857"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Sabiedrisko pakalpojumu regulēšana</a:t>
          </a:r>
        </a:p>
      </dsp:txBody>
      <dsp:txXfrm>
        <a:off x="1323020" y="605"/>
        <a:ext cx="3030857" cy="110263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F3B4-33F5-4E7D-84D2-B238DB11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5556</Words>
  <Characters>3168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Manager/>
  <Company>Finanšu ministrija</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Aija Freiberga</dc:creator>
  <dc:description>67083874, Aija.Freiberga@fm.gov.lv</dc:description>
  <cp:lastModifiedBy>Aija Freiberga</cp:lastModifiedBy>
  <cp:revision>5</cp:revision>
  <cp:lastPrinted>2016-10-06T06:19:00Z</cp:lastPrinted>
  <dcterms:created xsi:type="dcterms:W3CDTF">2019-05-07T12:16:00Z</dcterms:created>
  <dcterms:modified xsi:type="dcterms:W3CDTF">2019-05-08T09:13:00Z</dcterms:modified>
</cp:coreProperties>
</file>