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2B" w:rsidRDefault="00B9473B" w:rsidP="00D55D97">
      <w:pPr>
        <w:pStyle w:val="H4"/>
        <w:rPr>
          <w:lang w:eastAsia="lv-LV"/>
        </w:rPr>
      </w:pPr>
      <w:r w:rsidRPr="008B028F">
        <w:rPr>
          <w:lang w:eastAsia="lv-LV"/>
        </w:rPr>
        <w:t>08. Sabiedrības integrācijas fonds</w:t>
      </w:r>
    </w:p>
    <w:p w:rsidR="00660B9A" w:rsidRDefault="00660B9A" w:rsidP="00660B9A">
      <w:pPr>
        <w:spacing w:after="0"/>
        <w:ind w:firstLine="0"/>
        <w:jc w:val="center"/>
        <w:rPr>
          <w:lang w:eastAsia="lv-LV"/>
        </w:rPr>
      </w:pPr>
    </w:p>
    <w:p w:rsidR="00905F8A" w:rsidRPr="00696EBB" w:rsidRDefault="00905F8A" w:rsidP="00905F8A">
      <w:pPr>
        <w:pStyle w:val="Funkcijasbold"/>
        <w:spacing w:before="120" w:after="0"/>
        <w:jc w:val="left"/>
      </w:pPr>
      <w:r w:rsidRPr="00696EBB">
        <w:rPr>
          <w:u w:val="single"/>
        </w:rPr>
        <w:t>Sabiedrības integrācijas fonda darbības joma</w:t>
      </w:r>
      <w:r w:rsidRPr="00696EBB">
        <w:t>:</w:t>
      </w:r>
    </w:p>
    <w:p w:rsidR="00905F8A" w:rsidRPr="00696EBB" w:rsidRDefault="00905F8A" w:rsidP="00905F8A">
      <w:pPr>
        <w:pStyle w:val="Funkcijasbold"/>
        <w:spacing w:after="0"/>
        <w:jc w:val="left"/>
      </w:pPr>
    </w:p>
    <w:p w:rsidR="00905F8A" w:rsidRPr="00696EBB" w:rsidRDefault="00905F8A" w:rsidP="00905F8A">
      <w:pPr>
        <w:pStyle w:val="Funkcijasbold"/>
        <w:jc w:val="left"/>
      </w:pPr>
      <w:r w:rsidRPr="00696EBB">
        <w:rPr>
          <w:noProof/>
          <w:lang w:eastAsia="lv-LV"/>
        </w:rPr>
        <w:drawing>
          <wp:inline distT="0" distB="0" distL="0" distR="0" wp14:anchorId="7D793CC3" wp14:editId="2F1D099D">
            <wp:extent cx="5486400" cy="971550"/>
            <wp:effectExtent l="0" t="76200" r="0" b="11430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05F8A" w:rsidRPr="00696EBB" w:rsidRDefault="00905F8A" w:rsidP="00905F8A">
      <w:pPr>
        <w:pStyle w:val="Funkcijasbold"/>
        <w:spacing w:before="240"/>
        <w:rPr>
          <w:szCs w:val="24"/>
          <w:lang w:eastAsia="lv-LV"/>
        </w:rPr>
      </w:pPr>
      <w:r w:rsidRPr="00696EBB">
        <w:rPr>
          <w:u w:val="single"/>
        </w:rPr>
        <w:t>Sabiedrības integrācijas fonda</w:t>
      </w:r>
      <w:r w:rsidRPr="00696EBB">
        <w:rPr>
          <w:szCs w:val="24"/>
          <w:u w:val="single"/>
          <w:lang w:eastAsia="lv-LV"/>
        </w:rPr>
        <w:t xml:space="preserve"> galvenie pasākumi 2019.gadā</w:t>
      </w:r>
      <w:r w:rsidRPr="00696EBB">
        <w:rPr>
          <w:szCs w:val="24"/>
          <w:lang w:eastAsia="lv-LV"/>
        </w:rPr>
        <w:t>:</w:t>
      </w:r>
    </w:p>
    <w:p w:rsidR="00905F8A" w:rsidRPr="00696EBB" w:rsidRDefault="00905F8A" w:rsidP="00905F8A">
      <w:pPr>
        <w:pStyle w:val="Funkcijasbold"/>
        <w:numPr>
          <w:ilvl w:val="0"/>
          <w:numId w:val="15"/>
        </w:numPr>
        <w:spacing w:before="240"/>
        <w:ind w:left="1077" w:hanging="357"/>
        <w:rPr>
          <w:b w:val="0"/>
          <w:szCs w:val="24"/>
          <w:lang w:eastAsia="lv-LV"/>
        </w:rPr>
      </w:pPr>
      <w:r w:rsidRPr="00696EBB">
        <w:rPr>
          <w:b w:val="0"/>
          <w:szCs w:val="24"/>
          <w:lang w:eastAsia="lv-LV"/>
        </w:rPr>
        <w:t>atbalstīt un veicināt sabiedrības integrāciju, tai skaitā atbalstīt latviešu valodas apguvi Latvijā, dažādu Latvijā esošu tautību kultūru sadarbības projektus un pasākumus sociālās atstumtības riskam pakļauto personu iekļaušanu darba tirgū un sabiedrībā kopumā;</w:t>
      </w:r>
    </w:p>
    <w:p w:rsidR="00905F8A" w:rsidRPr="00696EBB" w:rsidRDefault="00905F8A" w:rsidP="00905F8A">
      <w:pPr>
        <w:pStyle w:val="Funkcijasbold"/>
        <w:numPr>
          <w:ilvl w:val="0"/>
          <w:numId w:val="15"/>
        </w:numPr>
        <w:ind w:left="1077" w:hanging="357"/>
        <w:rPr>
          <w:b w:val="0"/>
          <w:szCs w:val="24"/>
          <w:lang w:eastAsia="lv-LV"/>
        </w:rPr>
      </w:pPr>
      <w:r w:rsidRPr="00696EBB">
        <w:rPr>
          <w:b w:val="0"/>
          <w:szCs w:val="24"/>
          <w:lang w:eastAsia="lv-LV"/>
        </w:rPr>
        <w:t>nodrošināt Sabiedrības integrācijas fonda darbību.</w:t>
      </w:r>
    </w:p>
    <w:p w:rsidR="0023365F" w:rsidRPr="00BB2102" w:rsidRDefault="0023365F" w:rsidP="0023365F">
      <w:pPr>
        <w:ind w:firstLine="0"/>
        <w:rPr>
          <w:lang w:eastAsia="lv-LV"/>
        </w:rPr>
      </w:pPr>
    </w:p>
    <w:p w:rsidR="00905F8A" w:rsidRPr="00696EBB" w:rsidRDefault="00905F8A" w:rsidP="00905F8A">
      <w:pPr>
        <w:pStyle w:val="Tabuluvirsraksti"/>
        <w:spacing w:before="120" w:after="240"/>
        <w:rPr>
          <w:b/>
          <w:i/>
          <w:lang w:eastAsia="lv-LV"/>
        </w:rPr>
      </w:pPr>
      <w:r w:rsidRPr="00696EBB">
        <w:rPr>
          <w:b/>
          <w:lang w:eastAsia="lv-LV"/>
        </w:rPr>
        <w:t xml:space="preserve">Sabiedrības integrācijas fonda kopējo izdevumu izmaiņas </w:t>
      </w:r>
      <w:r w:rsidR="00DB1EFF">
        <w:rPr>
          <w:b/>
          <w:lang w:eastAsia="lv-LV"/>
        </w:rPr>
        <w:t xml:space="preserve">                                                </w:t>
      </w:r>
      <w:r w:rsidRPr="00696EBB">
        <w:rPr>
          <w:b/>
          <w:lang w:eastAsia="lv-LV"/>
        </w:rPr>
        <w:t xml:space="preserve">no 2017. līdz 2021.gadam, </w:t>
      </w:r>
      <w:r w:rsidRPr="00696EBB">
        <w:rPr>
          <w:b/>
          <w:i/>
          <w:lang w:eastAsia="lv-LV"/>
        </w:rPr>
        <w:t>euro</w:t>
      </w:r>
    </w:p>
    <w:p w:rsidR="0023365F" w:rsidRDefault="000C3D19" w:rsidP="0023365F">
      <w:pPr>
        <w:pStyle w:val="Tabuluvirsraksti"/>
        <w:spacing w:after="240"/>
        <w:rPr>
          <w:b/>
          <w:lang w:eastAsia="lv-LV"/>
        </w:rPr>
      </w:pPr>
      <w:r w:rsidRPr="000C3D19">
        <w:rPr>
          <w:noProof/>
          <w:lang w:eastAsia="lv-LV"/>
        </w:rPr>
        <mc:AlternateContent>
          <mc:Choice Requires="wps">
            <w:drawing>
              <wp:anchor distT="0" distB="0" distL="114300" distR="114300" simplePos="0" relativeHeight="251659264" behindDoc="0" locked="0" layoutInCell="1" allowOverlap="1" wp14:anchorId="036142D5" wp14:editId="61EBA06D">
                <wp:simplePos x="0" y="0"/>
                <wp:positionH relativeFrom="column">
                  <wp:posOffset>770586</wp:posOffset>
                </wp:positionH>
                <wp:positionV relativeFrom="paragraph">
                  <wp:posOffset>22098</wp:posOffset>
                </wp:positionV>
                <wp:extent cx="797357" cy="250011"/>
                <wp:effectExtent l="0" t="0" r="22225" b="17145"/>
                <wp:wrapNone/>
                <wp:docPr id="2" name="TextBox 1"/>
                <wp:cNvGraphicFramePr/>
                <a:graphic xmlns:a="http://schemas.openxmlformats.org/drawingml/2006/main">
                  <a:graphicData uri="http://schemas.microsoft.com/office/word/2010/wordprocessingShape">
                    <wps:wsp>
                      <wps:cNvSpPr txBox="1"/>
                      <wps:spPr>
                        <a:xfrm>
                          <a:off x="0" y="0"/>
                          <a:ext cx="797357" cy="250011"/>
                        </a:xfrm>
                        <a:prstGeom prst="rect">
                          <a:avLst/>
                        </a:prstGeom>
                        <a:ln w="12700">
                          <a:solidFill>
                            <a:sysClr val="windowText" lastClr="000000"/>
                          </a:solidFill>
                        </a:ln>
                      </wps:spPr>
                      <wps:txbx>
                        <w:txbxContent>
                          <w:p w:rsidR="000C3D19" w:rsidRPr="000C3D19" w:rsidRDefault="000C3D19" w:rsidP="000C3D19">
                            <w:pPr>
                              <w:pStyle w:val="NormalWeb"/>
                              <w:rPr>
                                <w:b/>
                                <w:bCs/>
                                <w:sz w:val="22"/>
                                <w:szCs w:val="22"/>
                              </w:rPr>
                            </w:pPr>
                            <w:r w:rsidRPr="000C3D19">
                              <w:rPr>
                                <w:b/>
                                <w:bCs/>
                                <w:sz w:val="22"/>
                                <w:szCs w:val="22"/>
                              </w:rPr>
                              <w:t>7 675 000</w:t>
                            </w:r>
                          </w:p>
                          <w:p w:rsidR="000C3D19" w:rsidRDefault="000C3D19" w:rsidP="000C3D19">
                            <w:pPr>
                              <w:pStyle w:val="NormalWeb"/>
                              <w:jc w:val="center"/>
                            </w:pPr>
                          </w:p>
                        </w:txbxContent>
                      </wps:txbx>
                      <wps:bodyPr wrap="square" rtlCol="0"/>
                    </wps:wsp>
                  </a:graphicData>
                </a:graphic>
                <wp14:sizeRelH relativeFrom="margin">
                  <wp14:pctWidth>0</wp14:pctWidth>
                </wp14:sizeRelH>
              </wp:anchor>
            </w:drawing>
          </mc:Choice>
          <mc:Fallback>
            <w:pict>
              <v:shapetype w14:anchorId="036142D5" id="_x0000_t202" coordsize="21600,21600" o:spt="202" path="m,l,21600r21600,l21600,xe">
                <v:stroke joinstyle="miter"/>
                <v:path gradientshapeok="t" o:connecttype="rect"/>
              </v:shapetype>
              <v:shape id="TextBox 1" o:spid="_x0000_s1026" type="#_x0000_t202" style="position:absolute;left:0;text-align:left;margin-left:60.7pt;margin-top:1.75pt;width:62.8pt;height:1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" filled="f" strokecolor="windowText" strokeweight="1pt">
                <v:textbox>
                  <w:txbxContent>
                    <w:p w:rsidR="000C3D19" w:rsidRPr="000C3D19" w:rsidRDefault="000C3D19" w:rsidP="000C3D19">
                      <w:pPr>
                        <w:pStyle w:val="NormalWeb"/>
                        <w:rPr>
                          <w:b/>
                          <w:bCs/>
                          <w:sz w:val="22"/>
                          <w:szCs w:val="22"/>
                        </w:rPr>
                      </w:pPr>
                      <w:r w:rsidRPr="000C3D19">
                        <w:rPr>
                          <w:b/>
                          <w:bCs/>
                          <w:sz w:val="22"/>
                          <w:szCs w:val="22"/>
                        </w:rPr>
                        <w:t>7 675 000</w:t>
                      </w:r>
                    </w:p>
                    <w:p w:rsidR="000C3D19" w:rsidRDefault="000C3D19" w:rsidP="000C3D19">
                      <w:pPr>
                        <w:pStyle w:val="NormalWeb"/>
                        <w:jc w:val="center"/>
                      </w:pPr>
                    </w:p>
                  </w:txbxContent>
                </v:textbox>
              </v:shape>
            </w:pict>
          </mc:Fallback>
        </mc:AlternateContent>
      </w:r>
      <w:r>
        <w:rPr>
          <w:noProof/>
          <w:lang w:eastAsia="lv-LV"/>
        </w:rPr>
        <w:drawing>
          <wp:inline distT="0" distB="0" distL="0" distR="0" wp14:anchorId="050F4BFD" wp14:editId="1B4DD48F">
            <wp:extent cx="5760085" cy="3602990"/>
            <wp:effectExtent l="0" t="0" r="1206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05F8A" w:rsidRPr="00696EBB" w:rsidRDefault="00905F8A" w:rsidP="00905F8A">
      <w:pPr>
        <w:pStyle w:val="Tabuluvirsraksti"/>
        <w:rPr>
          <w:b/>
          <w:lang w:eastAsia="lv-LV"/>
        </w:rPr>
      </w:pPr>
      <w:r w:rsidRPr="00696EBB">
        <w:rPr>
          <w:b/>
          <w:lang w:eastAsia="lv-LV"/>
        </w:rPr>
        <w:t>Vidējais amata vietu skaits no 2019.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905F8A" w:rsidRPr="00696EBB" w:rsidTr="00995A10">
        <w:trPr>
          <w:trHeight w:val="444"/>
          <w:tblHeader/>
          <w:jc w:val="center"/>
        </w:trPr>
        <w:tc>
          <w:tcPr>
            <w:tcW w:w="2949" w:type="dxa"/>
            <w:shd w:val="clear" w:color="auto" w:fill="auto"/>
          </w:tcPr>
          <w:p w:rsidR="00905F8A" w:rsidRPr="00696EBB" w:rsidRDefault="00905F8A" w:rsidP="00995A10">
            <w:pPr>
              <w:pStyle w:val="tabteksts"/>
              <w:jc w:val="center"/>
            </w:pPr>
          </w:p>
        </w:tc>
        <w:tc>
          <w:tcPr>
            <w:tcW w:w="1252" w:type="dxa"/>
            <w:shd w:val="clear" w:color="auto" w:fill="auto"/>
          </w:tcPr>
          <w:p w:rsidR="00905F8A" w:rsidRPr="00696EBB" w:rsidRDefault="00905F8A" w:rsidP="00995A10">
            <w:pPr>
              <w:pStyle w:val="tabteksts"/>
              <w:jc w:val="center"/>
              <w:rPr>
                <w:lang w:eastAsia="lv-LV"/>
              </w:rPr>
            </w:pPr>
            <w:r w:rsidRPr="00696EBB">
              <w:rPr>
                <w:lang w:eastAsia="lv-LV"/>
              </w:rPr>
              <w:t>2017.gads</w:t>
            </w:r>
            <w:r w:rsidRPr="00696EBB">
              <w:rPr>
                <w:lang w:eastAsia="lv-LV"/>
              </w:rPr>
              <w:br/>
              <w:t>(fakts)</w:t>
            </w:r>
          </w:p>
        </w:tc>
        <w:tc>
          <w:tcPr>
            <w:tcW w:w="1252" w:type="dxa"/>
            <w:shd w:val="clear" w:color="auto" w:fill="auto"/>
          </w:tcPr>
          <w:p w:rsidR="00905F8A" w:rsidRPr="00696EBB" w:rsidRDefault="00905F8A" w:rsidP="00995A10">
            <w:pPr>
              <w:pStyle w:val="tabteksts"/>
              <w:jc w:val="center"/>
              <w:rPr>
                <w:lang w:eastAsia="lv-LV"/>
              </w:rPr>
            </w:pPr>
            <w:r w:rsidRPr="00696EBB">
              <w:rPr>
                <w:lang w:eastAsia="lv-LV"/>
              </w:rPr>
              <w:t>2018.gada plāns</w:t>
            </w:r>
          </w:p>
        </w:tc>
        <w:tc>
          <w:tcPr>
            <w:tcW w:w="1252" w:type="dxa"/>
            <w:shd w:val="clear" w:color="auto" w:fill="auto"/>
          </w:tcPr>
          <w:p w:rsidR="00905F8A" w:rsidRPr="00696EBB" w:rsidRDefault="00905F8A" w:rsidP="00B7117D">
            <w:pPr>
              <w:pStyle w:val="tabteksts"/>
              <w:jc w:val="center"/>
              <w:rPr>
                <w:lang w:eastAsia="lv-LV"/>
              </w:rPr>
            </w:pPr>
            <w:r w:rsidRPr="00696EBB">
              <w:rPr>
                <w:lang w:eastAsia="lv-LV"/>
              </w:rPr>
              <w:t xml:space="preserve">2019.gada </w:t>
            </w:r>
            <w:r w:rsidR="003F6720">
              <w:rPr>
                <w:lang w:eastAsia="lv-LV"/>
              </w:rPr>
              <w:t>plāns</w:t>
            </w:r>
          </w:p>
        </w:tc>
        <w:tc>
          <w:tcPr>
            <w:tcW w:w="1252" w:type="dxa"/>
            <w:shd w:val="clear" w:color="auto" w:fill="auto"/>
          </w:tcPr>
          <w:p w:rsidR="00905F8A" w:rsidRPr="00696EBB" w:rsidRDefault="00905F8A" w:rsidP="00B7117D">
            <w:pPr>
              <w:pStyle w:val="tabteksts"/>
              <w:jc w:val="center"/>
              <w:rPr>
                <w:lang w:eastAsia="lv-LV"/>
              </w:rPr>
            </w:pPr>
            <w:r w:rsidRPr="00696EBB">
              <w:rPr>
                <w:lang w:eastAsia="lv-LV"/>
              </w:rPr>
              <w:t xml:space="preserve">2020.gada </w:t>
            </w:r>
            <w:r w:rsidR="00B7117D">
              <w:rPr>
                <w:szCs w:val="18"/>
                <w:lang w:eastAsia="lv-LV"/>
              </w:rPr>
              <w:t>prognoze</w:t>
            </w:r>
          </w:p>
        </w:tc>
        <w:tc>
          <w:tcPr>
            <w:tcW w:w="1252" w:type="dxa"/>
            <w:shd w:val="clear" w:color="auto" w:fill="auto"/>
          </w:tcPr>
          <w:p w:rsidR="00905F8A" w:rsidRPr="00696EBB" w:rsidRDefault="00905F8A" w:rsidP="00B7117D">
            <w:pPr>
              <w:pStyle w:val="tabteksts"/>
              <w:jc w:val="center"/>
              <w:rPr>
                <w:lang w:eastAsia="lv-LV"/>
              </w:rPr>
            </w:pPr>
            <w:r w:rsidRPr="00696EBB">
              <w:rPr>
                <w:lang w:eastAsia="lv-LV"/>
              </w:rPr>
              <w:t xml:space="preserve">2021.gada </w:t>
            </w:r>
            <w:r w:rsidR="00B7117D">
              <w:rPr>
                <w:szCs w:val="18"/>
                <w:lang w:eastAsia="lv-LV"/>
              </w:rPr>
              <w:t>prognoze</w:t>
            </w:r>
          </w:p>
        </w:tc>
      </w:tr>
      <w:tr w:rsidR="00905F8A" w:rsidRPr="00696EBB" w:rsidTr="00995A10">
        <w:trPr>
          <w:trHeight w:val="152"/>
          <w:jc w:val="center"/>
        </w:trPr>
        <w:tc>
          <w:tcPr>
            <w:tcW w:w="2949" w:type="dxa"/>
            <w:shd w:val="clear" w:color="auto" w:fill="D9D9D9" w:themeFill="background1" w:themeFillShade="D9"/>
          </w:tcPr>
          <w:p w:rsidR="00905F8A" w:rsidRPr="00696EBB" w:rsidRDefault="00905F8A" w:rsidP="00995A10">
            <w:pPr>
              <w:pStyle w:val="tabteksts"/>
            </w:pPr>
            <w:r w:rsidRPr="00696EBB">
              <w:t>Vidējais amata vietu skaits gadā</w:t>
            </w:r>
          </w:p>
        </w:tc>
        <w:tc>
          <w:tcPr>
            <w:tcW w:w="1252" w:type="dxa"/>
            <w:shd w:val="clear" w:color="auto" w:fill="D9D9D9" w:themeFill="background1" w:themeFillShade="D9"/>
          </w:tcPr>
          <w:p w:rsidR="00905F8A" w:rsidRPr="00696EBB" w:rsidRDefault="00905F8A" w:rsidP="00995A10">
            <w:pPr>
              <w:pStyle w:val="tabteksts"/>
              <w:jc w:val="right"/>
            </w:pPr>
            <w:r w:rsidRPr="00696EBB">
              <w:t>31,3</w:t>
            </w:r>
          </w:p>
        </w:tc>
        <w:tc>
          <w:tcPr>
            <w:tcW w:w="1252" w:type="dxa"/>
            <w:shd w:val="clear" w:color="auto" w:fill="D9D9D9" w:themeFill="background1" w:themeFillShade="D9"/>
          </w:tcPr>
          <w:p w:rsidR="00905F8A" w:rsidRPr="00696EBB" w:rsidRDefault="00905F8A" w:rsidP="00995A10">
            <w:pPr>
              <w:pStyle w:val="tabteksts"/>
              <w:jc w:val="right"/>
            </w:pPr>
            <w:r w:rsidRPr="00696EBB">
              <w:t>30,7</w:t>
            </w:r>
          </w:p>
        </w:tc>
        <w:tc>
          <w:tcPr>
            <w:tcW w:w="1252" w:type="dxa"/>
            <w:shd w:val="clear" w:color="auto" w:fill="D9D9D9" w:themeFill="background1" w:themeFillShade="D9"/>
          </w:tcPr>
          <w:p w:rsidR="00905F8A" w:rsidRPr="00696EBB" w:rsidRDefault="00905F8A" w:rsidP="00995A10">
            <w:pPr>
              <w:pStyle w:val="tabteksts"/>
              <w:jc w:val="right"/>
            </w:pPr>
            <w:r w:rsidRPr="00696EBB">
              <w:t>30,2</w:t>
            </w:r>
          </w:p>
        </w:tc>
        <w:tc>
          <w:tcPr>
            <w:tcW w:w="1252" w:type="dxa"/>
            <w:shd w:val="clear" w:color="auto" w:fill="D9D9D9" w:themeFill="background1" w:themeFillShade="D9"/>
          </w:tcPr>
          <w:p w:rsidR="00905F8A" w:rsidRPr="00696EBB" w:rsidRDefault="00905F8A" w:rsidP="00995A10">
            <w:pPr>
              <w:pStyle w:val="tabteksts"/>
              <w:jc w:val="right"/>
            </w:pPr>
            <w:r w:rsidRPr="00696EBB">
              <w:t>30</w:t>
            </w:r>
          </w:p>
        </w:tc>
        <w:tc>
          <w:tcPr>
            <w:tcW w:w="1252" w:type="dxa"/>
            <w:shd w:val="clear" w:color="auto" w:fill="D9D9D9" w:themeFill="background1" w:themeFillShade="D9"/>
          </w:tcPr>
          <w:p w:rsidR="00905F8A" w:rsidRPr="00696EBB" w:rsidRDefault="00905F8A" w:rsidP="00995A10">
            <w:pPr>
              <w:pStyle w:val="tabteksts"/>
              <w:jc w:val="right"/>
            </w:pPr>
            <w:r w:rsidRPr="00696EBB">
              <w:t>30</w:t>
            </w:r>
          </w:p>
        </w:tc>
      </w:tr>
      <w:tr w:rsidR="00905F8A" w:rsidRPr="00696EBB" w:rsidTr="00995A10">
        <w:trPr>
          <w:trHeight w:val="142"/>
          <w:jc w:val="center"/>
        </w:trPr>
        <w:tc>
          <w:tcPr>
            <w:tcW w:w="9209" w:type="dxa"/>
            <w:gridSpan w:val="6"/>
          </w:tcPr>
          <w:p w:rsidR="00905F8A" w:rsidRPr="00696EBB" w:rsidRDefault="00905F8A" w:rsidP="00995A10">
            <w:pPr>
              <w:pStyle w:val="tabteksts"/>
            </w:pPr>
            <w:r w:rsidRPr="00696EBB">
              <w:rPr>
                <w:i/>
              </w:rPr>
              <w:t>Tajā skaitā:</w:t>
            </w:r>
          </w:p>
        </w:tc>
      </w:tr>
      <w:tr w:rsidR="00905F8A" w:rsidRPr="00696EBB" w:rsidTr="00995A10">
        <w:trPr>
          <w:trHeight w:val="142"/>
          <w:jc w:val="center"/>
        </w:trPr>
        <w:tc>
          <w:tcPr>
            <w:tcW w:w="9209" w:type="dxa"/>
            <w:gridSpan w:val="6"/>
          </w:tcPr>
          <w:p w:rsidR="00905F8A" w:rsidRPr="00696EBB" w:rsidRDefault="00905F8A" w:rsidP="00995A10">
            <w:pPr>
              <w:pStyle w:val="tabteksts"/>
              <w:ind w:firstLine="313"/>
            </w:pPr>
            <w:r w:rsidRPr="00696EBB">
              <w:rPr>
                <w:i/>
              </w:rPr>
              <w:t>Valsts pamatfunkciju īstenošana</w:t>
            </w:r>
          </w:p>
        </w:tc>
      </w:tr>
      <w:tr w:rsidR="00905F8A" w:rsidRPr="00696EBB" w:rsidTr="00995A10">
        <w:trPr>
          <w:trHeight w:val="76"/>
          <w:jc w:val="center"/>
        </w:trPr>
        <w:tc>
          <w:tcPr>
            <w:tcW w:w="2949" w:type="dxa"/>
            <w:shd w:val="clear" w:color="auto" w:fill="F2F2F2" w:themeFill="background1" w:themeFillShade="F2"/>
          </w:tcPr>
          <w:p w:rsidR="00905F8A" w:rsidRPr="00696EBB" w:rsidRDefault="00905F8A" w:rsidP="00995A10">
            <w:pPr>
              <w:pStyle w:val="tabteksts"/>
              <w:rPr>
                <w:lang w:eastAsia="lv-LV"/>
              </w:rPr>
            </w:pPr>
            <w:r w:rsidRPr="00696EBB">
              <w:lastRenderedPageBreak/>
              <w:t>Vidējais amata vietu skaits gadā</w:t>
            </w:r>
          </w:p>
        </w:tc>
        <w:tc>
          <w:tcPr>
            <w:tcW w:w="1252" w:type="dxa"/>
            <w:shd w:val="clear" w:color="auto" w:fill="F2F2F2" w:themeFill="background1" w:themeFillShade="F2"/>
          </w:tcPr>
          <w:p w:rsidR="00905F8A" w:rsidRPr="00696EBB" w:rsidRDefault="00905F8A" w:rsidP="00995A10">
            <w:pPr>
              <w:pStyle w:val="tabteksts"/>
              <w:jc w:val="right"/>
            </w:pPr>
            <w:r w:rsidRPr="00696EBB">
              <w:t>22,2</w:t>
            </w:r>
          </w:p>
        </w:tc>
        <w:tc>
          <w:tcPr>
            <w:tcW w:w="1252" w:type="dxa"/>
            <w:shd w:val="clear" w:color="auto" w:fill="F2F2F2" w:themeFill="background1" w:themeFillShade="F2"/>
          </w:tcPr>
          <w:p w:rsidR="00905F8A" w:rsidRPr="00696EBB" w:rsidRDefault="00905F8A" w:rsidP="00995A10">
            <w:pPr>
              <w:pStyle w:val="tabteksts"/>
              <w:jc w:val="right"/>
            </w:pPr>
            <w:r w:rsidRPr="00696EBB">
              <w:t>20,6</w:t>
            </w:r>
          </w:p>
        </w:tc>
        <w:tc>
          <w:tcPr>
            <w:tcW w:w="1252" w:type="dxa"/>
            <w:shd w:val="clear" w:color="auto" w:fill="F2F2F2" w:themeFill="background1" w:themeFillShade="F2"/>
          </w:tcPr>
          <w:p w:rsidR="00905F8A" w:rsidRPr="00696EBB" w:rsidRDefault="00905F8A" w:rsidP="00995A10">
            <w:pPr>
              <w:pStyle w:val="tabteksts"/>
              <w:jc w:val="right"/>
            </w:pPr>
            <w:r w:rsidRPr="00696EBB">
              <w:t>20,1</w:t>
            </w:r>
          </w:p>
        </w:tc>
        <w:tc>
          <w:tcPr>
            <w:tcW w:w="1252" w:type="dxa"/>
            <w:shd w:val="clear" w:color="auto" w:fill="F2F2F2" w:themeFill="background1" w:themeFillShade="F2"/>
          </w:tcPr>
          <w:p w:rsidR="00905F8A" w:rsidRPr="00696EBB" w:rsidRDefault="00905F8A" w:rsidP="00995A10">
            <w:pPr>
              <w:pStyle w:val="tabteksts"/>
              <w:jc w:val="right"/>
            </w:pPr>
            <w:r w:rsidRPr="00696EBB">
              <w:t>19,9</w:t>
            </w:r>
          </w:p>
        </w:tc>
        <w:tc>
          <w:tcPr>
            <w:tcW w:w="1252" w:type="dxa"/>
            <w:shd w:val="clear" w:color="auto" w:fill="F2F2F2" w:themeFill="background1" w:themeFillShade="F2"/>
          </w:tcPr>
          <w:p w:rsidR="00905F8A" w:rsidRPr="00696EBB" w:rsidRDefault="00905F8A" w:rsidP="00995A10">
            <w:pPr>
              <w:pStyle w:val="tabteksts"/>
              <w:jc w:val="right"/>
            </w:pPr>
            <w:r w:rsidRPr="00696EBB">
              <w:t>19,9</w:t>
            </w:r>
          </w:p>
        </w:tc>
      </w:tr>
      <w:tr w:rsidR="00905F8A" w:rsidRPr="00696EBB" w:rsidTr="00995A10">
        <w:trPr>
          <w:trHeight w:val="283"/>
          <w:jc w:val="center"/>
        </w:trPr>
        <w:tc>
          <w:tcPr>
            <w:tcW w:w="9209" w:type="dxa"/>
            <w:gridSpan w:val="6"/>
          </w:tcPr>
          <w:p w:rsidR="00905F8A" w:rsidRPr="00696EBB" w:rsidRDefault="00905F8A" w:rsidP="00995A10">
            <w:pPr>
              <w:pStyle w:val="tabteksts"/>
              <w:ind w:firstLine="313"/>
            </w:pPr>
            <w:r w:rsidRPr="00696EBB">
              <w:rPr>
                <w:i/>
              </w:rPr>
              <w:t>Eiropas Savienības politiku instrumentu un pārējās ārvalstu finanšu palīdzības līdzfinansēto un finansēto projektu un pasākumu īstenošana</w:t>
            </w:r>
          </w:p>
        </w:tc>
      </w:tr>
      <w:tr w:rsidR="00905F8A" w:rsidRPr="00696EBB" w:rsidTr="00995A10">
        <w:trPr>
          <w:trHeight w:val="142"/>
          <w:jc w:val="center"/>
        </w:trPr>
        <w:tc>
          <w:tcPr>
            <w:tcW w:w="2949" w:type="dxa"/>
            <w:shd w:val="clear" w:color="auto" w:fill="F2F2F2" w:themeFill="background1" w:themeFillShade="F2"/>
          </w:tcPr>
          <w:p w:rsidR="00905F8A" w:rsidRPr="00696EBB" w:rsidRDefault="00905F8A" w:rsidP="00995A10">
            <w:pPr>
              <w:pStyle w:val="tabteksts"/>
            </w:pPr>
            <w:r w:rsidRPr="00696EBB">
              <w:t>Vidējais amata vietu skaits gadā</w:t>
            </w:r>
          </w:p>
        </w:tc>
        <w:tc>
          <w:tcPr>
            <w:tcW w:w="1252" w:type="dxa"/>
            <w:shd w:val="clear" w:color="auto" w:fill="F2F2F2" w:themeFill="background1" w:themeFillShade="F2"/>
          </w:tcPr>
          <w:p w:rsidR="00905F8A" w:rsidRPr="00696EBB" w:rsidRDefault="00905F8A" w:rsidP="00995A10">
            <w:pPr>
              <w:pStyle w:val="tabteksts"/>
              <w:jc w:val="right"/>
            </w:pPr>
            <w:r w:rsidRPr="00696EBB">
              <w:t>9,1</w:t>
            </w:r>
          </w:p>
        </w:tc>
        <w:tc>
          <w:tcPr>
            <w:tcW w:w="1252" w:type="dxa"/>
            <w:shd w:val="clear" w:color="auto" w:fill="F2F2F2" w:themeFill="background1" w:themeFillShade="F2"/>
          </w:tcPr>
          <w:p w:rsidR="00905F8A" w:rsidRPr="00696EBB" w:rsidRDefault="00905F8A" w:rsidP="00995A10">
            <w:pPr>
              <w:pStyle w:val="tabteksts"/>
              <w:jc w:val="right"/>
            </w:pPr>
            <w:r w:rsidRPr="00696EBB">
              <w:t>10,1</w:t>
            </w:r>
          </w:p>
        </w:tc>
        <w:tc>
          <w:tcPr>
            <w:tcW w:w="1252" w:type="dxa"/>
            <w:shd w:val="clear" w:color="auto" w:fill="F2F2F2" w:themeFill="background1" w:themeFillShade="F2"/>
          </w:tcPr>
          <w:p w:rsidR="00905F8A" w:rsidRPr="00696EBB" w:rsidRDefault="00905F8A" w:rsidP="00995A10">
            <w:pPr>
              <w:pStyle w:val="tabteksts"/>
              <w:jc w:val="right"/>
            </w:pPr>
            <w:r w:rsidRPr="00696EBB">
              <w:t>10,1</w:t>
            </w:r>
          </w:p>
        </w:tc>
        <w:tc>
          <w:tcPr>
            <w:tcW w:w="1252" w:type="dxa"/>
            <w:shd w:val="clear" w:color="auto" w:fill="F2F2F2" w:themeFill="background1" w:themeFillShade="F2"/>
          </w:tcPr>
          <w:p w:rsidR="00905F8A" w:rsidRPr="00696EBB" w:rsidRDefault="00905F8A" w:rsidP="00995A10">
            <w:pPr>
              <w:pStyle w:val="tabteksts"/>
              <w:jc w:val="right"/>
            </w:pPr>
            <w:r w:rsidRPr="00696EBB">
              <w:t>10,1</w:t>
            </w:r>
          </w:p>
        </w:tc>
        <w:tc>
          <w:tcPr>
            <w:tcW w:w="1252" w:type="dxa"/>
            <w:shd w:val="clear" w:color="auto" w:fill="F2F2F2" w:themeFill="background1" w:themeFillShade="F2"/>
          </w:tcPr>
          <w:p w:rsidR="00905F8A" w:rsidRPr="00696EBB" w:rsidRDefault="00905F8A" w:rsidP="00995A10">
            <w:pPr>
              <w:pStyle w:val="tabteksts"/>
              <w:jc w:val="right"/>
            </w:pPr>
            <w:r w:rsidRPr="00696EBB">
              <w:t>10,1</w:t>
            </w:r>
          </w:p>
        </w:tc>
      </w:tr>
    </w:tbl>
    <w:p w:rsidR="0023365F" w:rsidRPr="00311BD1" w:rsidRDefault="0023365F" w:rsidP="0023365F">
      <w:pPr>
        <w:ind w:firstLine="426"/>
        <w:rPr>
          <w:szCs w:val="24"/>
        </w:rPr>
      </w:pPr>
    </w:p>
    <w:p w:rsidR="00AB255C" w:rsidRPr="00696EBB" w:rsidRDefault="00AB255C" w:rsidP="00AB255C">
      <w:pPr>
        <w:pStyle w:val="Tabuluvirsraksti"/>
        <w:spacing w:before="240" w:after="360"/>
        <w:rPr>
          <w:b/>
          <w:szCs w:val="24"/>
          <w:u w:val="single"/>
          <w:lang w:eastAsia="lv-LV"/>
        </w:rPr>
      </w:pPr>
      <w:r w:rsidRPr="00696EBB">
        <w:rPr>
          <w:b/>
          <w:szCs w:val="24"/>
          <w:u w:val="single"/>
          <w:lang w:eastAsia="lv-LV"/>
        </w:rPr>
        <w:t>Politikas un resursu vadības karte</w:t>
      </w:r>
    </w:p>
    <w:p w:rsidR="00AB255C" w:rsidRPr="00696EBB" w:rsidRDefault="00AB255C" w:rsidP="00AB255C">
      <w:pPr>
        <w:pStyle w:val="Tabuluvirsraksti"/>
        <w:jc w:val="left"/>
        <w:rPr>
          <w:b/>
          <w:lang w:eastAsia="lv-LV"/>
        </w:rPr>
      </w:pPr>
      <w:r w:rsidRPr="00696EBB">
        <w:rPr>
          <w:b/>
          <w:lang w:eastAsia="lv-LV"/>
        </w:rPr>
        <w:t>Sabiedrības integrācijas atbalstīšana un veicināšana</w:t>
      </w:r>
    </w:p>
    <w:tbl>
      <w:tblPr>
        <w:tblStyle w:val="TableGrid"/>
        <w:tblW w:w="9072" w:type="dxa"/>
        <w:tblInd w:w="-5" w:type="dxa"/>
        <w:tblLayout w:type="fixed"/>
        <w:tblLook w:val="04A0" w:firstRow="1" w:lastRow="0" w:firstColumn="1" w:lastColumn="0" w:noHBand="0" w:noVBand="1"/>
      </w:tblPr>
      <w:tblGrid>
        <w:gridCol w:w="9072"/>
      </w:tblGrid>
      <w:tr w:rsidR="00AB255C" w:rsidRPr="00696EBB" w:rsidTr="00995A10">
        <w:trPr>
          <w:trHeight w:val="283"/>
        </w:trPr>
        <w:tc>
          <w:tcPr>
            <w:tcW w:w="9072" w:type="dxa"/>
            <w:shd w:val="clear" w:color="auto" w:fill="D9D9D9" w:themeFill="background1" w:themeFillShade="D9"/>
          </w:tcPr>
          <w:p w:rsidR="00AB255C" w:rsidRPr="00696EBB" w:rsidRDefault="00AB255C" w:rsidP="00995A10">
            <w:pPr>
              <w:pStyle w:val="Tabuluvirsraksti"/>
              <w:spacing w:after="0"/>
              <w:jc w:val="both"/>
              <w:rPr>
                <w:sz w:val="18"/>
                <w:szCs w:val="18"/>
                <w:lang w:eastAsia="lv-LV"/>
              </w:rPr>
            </w:pPr>
            <w:r w:rsidRPr="00696EBB">
              <w:rPr>
                <w:b/>
                <w:sz w:val="18"/>
                <w:szCs w:val="18"/>
                <w:lang w:eastAsia="lv-LV"/>
              </w:rPr>
              <w:t xml:space="preserve">Politikas mērķis: atbilstoši attīstības plānošanas dokumentiem finansiāli atbalstīt un veicināt sabiedrības integrāciju. Fonds atbalsta arī publiskā un nevalstiskā sektora attīstības programmu un projektu īstenošanu </w:t>
            </w:r>
            <w:r w:rsidRPr="00696EBB">
              <w:rPr>
                <w:sz w:val="18"/>
                <w:szCs w:val="18"/>
                <w:lang w:eastAsia="lv-LV"/>
              </w:rPr>
              <w:t xml:space="preserve">/ </w:t>
            </w:r>
            <w:r w:rsidRPr="00696EBB">
              <w:rPr>
                <w:i/>
                <w:sz w:val="18"/>
                <w:szCs w:val="18"/>
                <w:lang w:eastAsia="lv-LV"/>
              </w:rPr>
              <w:t>Nacionālais attīstības plāns 2014.-2020.gadam</w:t>
            </w:r>
          </w:p>
        </w:tc>
      </w:tr>
    </w:tbl>
    <w:tbl>
      <w:tblPr>
        <w:tblStyle w:val="TableGrid23"/>
        <w:tblW w:w="9072" w:type="dxa"/>
        <w:tblInd w:w="-5" w:type="dxa"/>
        <w:tblLayout w:type="fixed"/>
        <w:tblLook w:val="04A0" w:firstRow="1" w:lastRow="0" w:firstColumn="1" w:lastColumn="0" w:noHBand="0" w:noVBand="1"/>
      </w:tblPr>
      <w:tblGrid>
        <w:gridCol w:w="4111"/>
        <w:gridCol w:w="2458"/>
        <w:gridCol w:w="1260"/>
        <w:gridCol w:w="1243"/>
      </w:tblGrid>
      <w:tr w:rsidR="00AB255C" w:rsidRPr="00696EBB" w:rsidTr="00995A10">
        <w:trPr>
          <w:trHeight w:val="425"/>
        </w:trPr>
        <w:tc>
          <w:tcPr>
            <w:tcW w:w="4111" w:type="dxa"/>
            <w:shd w:val="clear" w:color="auto" w:fill="auto"/>
          </w:tcPr>
          <w:p w:rsidR="00AB255C" w:rsidRPr="00696EBB" w:rsidRDefault="00AB255C" w:rsidP="00995A10">
            <w:pPr>
              <w:pStyle w:val="Tabuluvirsraksti"/>
              <w:spacing w:after="0"/>
              <w:jc w:val="both"/>
              <w:rPr>
                <w:b/>
                <w:sz w:val="18"/>
                <w:szCs w:val="18"/>
                <w:lang w:eastAsia="lv-LV"/>
              </w:rPr>
            </w:pPr>
            <w:r w:rsidRPr="00696EBB">
              <w:rPr>
                <w:b/>
                <w:sz w:val="18"/>
                <w:szCs w:val="18"/>
                <w:lang w:eastAsia="lv-LV"/>
              </w:rPr>
              <w:t>Politikas rezultatīvie rādītāji</w:t>
            </w:r>
          </w:p>
        </w:tc>
        <w:tc>
          <w:tcPr>
            <w:tcW w:w="2458" w:type="dxa"/>
            <w:shd w:val="clear" w:color="auto" w:fill="auto"/>
          </w:tcPr>
          <w:p w:rsidR="00AB255C" w:rsidRPr="00696EBB" w:rsidRDefault="00AB255C" w:rsidP="00995A10">
            <w:pPr>
              <w:pStyle w:val="Tabuluvirsraksti"/>
              <w:spacing w:after="0"/>
              <w:jc w:val="both"/>
              <w:rPr>
                <w:b/>
                <w:sz w:val="18"/>
                <w:szCs w:val="18"/>
                <w:lang w:eastAsia="lv-LV"/>
              </w:rPr>
            </w:pPr>
            <w:r w:rsidRPr="00696EBB">
              <w:rPr>
                <w:b/>
                <w:sz w:val="18"/>
                <w:szCs w:val="18"/>
                <w:lang w:eastAsia="lv-LV"/>
              </w:rPr>
              <w:t>Attīstības plānošanas dokumenti vai normatīvie akti</w:t>
            </w:r>
          </w:p>
        </w:tc>
        <w:tc>
          <w:tcPr>
            <w:tcW w:w="1260" w:type="dxa"/>
            <w:shd w:val="clear" w:color="auto" w:fill="auto"/>
          </w:tcPr>
          <w:p w:rsidR="00AB255C" w:rsidRPr="00696EBB" w:rsidRDefault="00AB255C" w:rsidP="00995A10">
            <w:pPr>
              <w:pStyle w:val="Tabuluvirsraksti"/>
              <w:spacing w:after="0"/>
              <w:rPr>
                <w:b/>
                <w:sz w:val="18"/>
                <w:szCs w:val="18"/>
                <w:lang w:eastAsia="lv-LV"/>
              </w:rPr>
            </w:pPr>
            <w:r w:rsidRPr="00696EBB">
              <w:rPr>
                <w:b/>
                <w:sz w:val="18"/>
                <w:szCs w:val="18"/>
                <w:lang w:eastAsia="lv-LV"/>
              </w:rPr>
              <w:t>Faktiskā vērtība</w:t>
            </w:r>
          </w:p>
        </w:tc>
        <w:tc>
          <w:tcPr>
            <w:tcW w:w="1243" w:type="dxa"/>
            <w:shd w:val="clear" w:color="auto" w:fill="auto"/>
          </w:tcPr>
          <w:p w:rsidR="00AB255C" w:rsidRPr="00696EBB" w:rsidRDefault="00AB255C" w:rsidP="00995A10">
            <w:pPr>
              <w:pStyle w:val="Tabuluvirsraksti"/>
              <w:spacing w:after="0"/>
              <w:rPr>
                <w:b/>
                <w:sz w:val="18"/>
                <w:szCs w:val="18"/>
                <w:lang w:eastAsia="lv-LV"/>
              </w:rPr>
            </w:pPr>
            <w:r w:rsidRPr="00696EBB">
              <w:rPr>
                <w:b/>
                <w:sz w:val="18"/>
                <w:szCs w:val="18"/>
                <w:lang w:eastAsia="lv-LV"/>
              </w:rPr>
              <w:t>Plānotā vērtība</w:t>
            </w:r>
          </w:p>
        </w:tc>
      </w:tr>
      <w:tr w:rsidR="00AB255C" w:rsidRPr="00696EBB" w:rsidTr="00995A10">
        <w:trPr>
          <w:trHeight w:val="259"/>
        </w:trPr>
        <w:tc>
          <w:tcPr>
            <w:tcW w:w="4111" w:type="dxa"/>
          </w:tcPr>
          <w:p w:rsidR="00AB255C" w:rsidRPr="00696EBB" w:rsidRDefault="00AB255C" w:rsidP="00995A10">
            <w:pPr>
              <w:ind w:firstLine="0"/>
              <w:rPr>
                <w:b/>
                <w:bCs/>
                <w:i/>
                <w:iCs/>
                <w:sz w:val="18"/>
                <w:szCs w:val="18"/>
                <w:lang w:eastAsia="lv-LV"/>
              </w:rPr>
            </w:pPr>
            <w:r w:rsidRPr="00696EBB">
              <w:rPr>
                <w:i/>
                <w:iCs/>
                <w:sz w:val="18"/>
                <w:szCs w:val="18"/>
                <w:lang w:eastAsia="lv-LV"/>
              </w:rPr>
              <w:t>Iedzīvotāju savstarpējās uzticības īpatsvars (%) [327]</w:t>
            </w:r>
          </w:p>
        </w:tc>
        <w:tc>
          <w:tcPr>
            <w:tcW w:w="2458" w:type="dxa"/>
          </w:tcPr>
          <w:p w:rsidR="00AB255C" w:rsidRPr="00696EBB" w:rsidRDefault="00AB255C" w:rsidP="00995A10">
            <w:pPr>
              <w:spacing w:after="0"/>
              <w:ind w:firstLine="0"/>
              <w:rPr>
                <w:i/>
                <w:iCs/>
                <w:sz w:val="18"/>
                <w:szCs w:val="18"/>
                <w:lang w:eastAsia="lv-LV"/>
              </w:rPr>
            </w:pPr>
            <w:r w:rsidRPr="00696EBB">
              <w:rPr>
                <w:i/>
                <w:color w:val="000000"/>
                <w:sz w:val="18"/>
                <w:szCs w:val="18"/>
              </w:rPr>
              <w:t xml:space="preserve">Latvijas </w:t>
            </w:r>
            <w:r w:rsidRPr="00696EBB">
              <w:rPr>
                <w:i/>
                <w:iCs/>
                <w:color w:val="000000"/>
                <w:sz w:val="18"/>
                <w:szCs w:val="18"/>
              </w:rPr>
              <w:t xml:space="preserve">Nacionālais attīstības plāns 2014.-2020.gadam </w:t>
            </w:r>
            <w:r w:rsidRPr="00696EBB">
              <w:rPr>
                <w:i/>
                <w:color w:val="000000"/>
                <w:sz w:val="18"/>
                <w:szCs w:val="18"/>
              </w:rPr>
              <w:t xml:space="preserve"> </w:t>
            </w:r>
          </w:p>
        </w:tc>
        <w:tc>
          <w:tcPr>
            <w:tcW w:w="1260"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50</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(2014)</w:t>
            </w:r>
          </w:p>
        </w:tc>
        <w:tc>
          <w:tcPr>
            <w:tcW w:w="1243"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62</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(2020)</w:t>
            </w:r>
          </w:p>
        </w:tc>
      </w:tr>
      <w:tr w:rsidR="00AB255C" w:rsidRPr="00696EBB" w:rsidTr="00995A10">
        <w:trPr>
          <w:trHeight w:val="672"/>
        </w:trPr>
        <w:tc>
          <w:tcPr>
            <w:tcW w:w="4111" w:type="dxa"/>
          </w:tcPr>
          <w:p w:rsidR="00AB255C" w:rsidRPr="00696EBB" w:rsidRDefault="00AB255C" w:rsidP="00995A10">
            <w:pPr>
              <w:ind w:firstLine="0"/>
              <w:rPr>
                <w:i/>
                <w:iCs/>
                <w:sz w:val="18"/>
                <w:szCs w:val="18"/>
                <w:lang w:eastAsia="lv-LV"/>
              </w:rPr>
            </w:pPr>
            <w:r w:rsidRPr="00696EBB">
              <w:rPr>
                <w:i/>
                <w:iCs/>
                <w:sz w:val="18"/>
                <w:szCs w:val="18"/>
                <w:lang w:eastAsia="lv-LV"/>
              </w:rPr>
              <w:t>Iedzīvotāju īpatsvars, kas darbojas nevalstiskajās organizācijās (%) [328]</w:t>
            </w:r>
          </w:p>
        </w:tc>
        <w:tc>
          <w:tcPr>
            <w:tcW w:w="2458" w:type="dxa"/>
          </w:tcPr>
          <w:p w:rsidR="00AB255C" w:rsidRPr="00696EBB" w:rsidRDefault="00AB255C" w:rsidP="00995A10">
            <w:pPr>
              <w:spacing w:after="0"/>
              <w:ind w:firstLine="0"/>
              <w:rPr>
                <w:i/>
                <w:iCs/>
                <w:sz w:val="18"/>
                <w:szCs w:val="18"/>
                <w:lang w:eastAsia="lv-LV"/>
              </w:rPr>
            </w:pPr>
            <w:r w:rsidRPr="00696EBB">
              <w:rPr>
                <w:i/>
                <w:color w:val="000000"/>
                <w:sz w:val="18"/>
                <w:szCs w:val="18"/>
              </w:rPr>
              <w:t xml:space="preserve">Latvijas </w:t>
            </w:r>
            <w:r w:rsidRPr="00696EBB">
              <w:rPr>
                <w:i/>
                <w:iCs/>
                <w:color w:val="000000"/>
                <w:sz w:val="18"/>
                <w:szCs w:val="18"/>
              </w:rPr>
              <w:t xml:space="preserve">Nacionālais attīstības plāns 2014.-2020.gadam </w:t>
            </w:r>
            <w:r w:rsidRPr="00696EBB">
              <w:rPr>
                <w:i/>
                <w:color w:val="000000"/>
                <w:sz w:val="18"/>
                <w:szCs w:val="18"/>
              </w:rPr>
              <w:t xml:space="preserve"> </w:t>
            </w:r>
          </w:p>
        </w:tc>
        <w:tc>
          <w:tcPr>
            <w:tcW w:w="1260"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4</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(2014)</w:t>
            </w:r>
          </w:p>
        </w:tc>
        <w:tc>
          <w:tcPr>
            <w:tcW w:w="1243"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9</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(2020)</w:t>
            </w:r>
          </w:p>
        </w:tc>
      </w:tr>
      <w:tr w:rsidR="00AB255C" w:rsidRPr="00696EBB" w:rsidTr="00995A10">
        <w:trPr>
          <w:trHeight w:val="191"/>
        </w:trPr>
        <w:tc>
          <w:tcPr>
            <w:tcW w:w="4111" w:type="dxa"/>
          </w:tcPr>
          <w:p w:rsidR="00AB255C" w:rsidRPr="00696EBB" w:rsidRDefault="00AB255C" w:rsidP="00995A10">
            <w:pPr>
              <w:ind w:firstLine="0"/>
              <w:rPr>
                <w:i/>
                <w:iCs/>
                <w:sz w:val="18"/>
                <w:szCs w:val="18"/>
                <w:lang w:eastAsia="lv-LV"/>
              </w:rPr>
            </w:pPr>
            <w:r w:rsidRPr="00696EBB">
              <w:rPr>
                <w:i/>
                <w:iCs/>
                <w:sz w:val="18"/>
                <w:szCs w:val="18"/>
              </w:rPr>
              <w:t>Sabiedrības neiecietība pret citu tautību pārstāvjiem (%) [329]</w:t>
            </w:r>
          </w:p>
        </w:tc>
        <w:tc>
          <w:tcPr>
            <w:tcW w:w="2458" w:type="dxa"/>
          </w:tcPr>
          <w:p w:rsidR="00AB255C" w:rsidRPr="00696EBB" w:rsidRDefault="00AB255C" w:rsidP="00995A10">
            <w:pPr>
              <w:spacing w:after="0"/>
              <w:ind w:firstLine="0"/>
              <w:rPr>
                <w:i/>
                <w:iCs/>
                <w:sz w:val="18"/>
                <w:szCs w:val="18"/>
                <w:lang w:eastAsia="lv-LV"/>
              </w:rPr>
            </w:pPr>
            <w:r w:rsidRPr="00696EBB">
              <w:rPr>
                <w:i/>
                <w:color w:val="000000"/>
                <w:sz w:val="18"/>
                <w:szCs w:val="18"/>
              </w:rPr>
              <w:t xml:space="preserve">Latvijas </w:t>
            </w:r>
            <w:r w:rsidRPr="00696EBB">
              <w:rPr>
                <w:i/>
                <w:iCs/>
                <w:color w:val="000000"/>
                <w:sz w:val="18"/>
                <w:szCs w:val="18"/>
              </w:rPr>
              <w:t xml:space="preserve">Nacionālais attīstības plāns 2014.-2020.gadam </w:t>
            </w:r>
            <w:r w:rsidRPr="00696EBB">
              <w:rPr>
                <w:i/>
                <w:color w:val="000000"/>
                <w:sz w:val="18"/>
                <w:szCs w:val="18"/>
              </w:rPr>
              <w:t xml:space="preserve"> </w:t>
            </w:r>
          </w:p>
        </w:tc>
        <w:tc>
          <w:tcPr>
            <w:tcW w:w="1260"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54</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(2014)</w:t>
            </w:r>
          </w:p>
        </w:tc>
        <w:tc>
          <w:tcPr>
            <w:tcW w:w="1243" w:type="dxa"/>
            <w:vAlign w:val="center"/>
          </w:tcPr>
          <w:p w:rsidR="00AB255C" w:rsidRPr="00696EBB" w:rsidRDefault="00AB255C" w:rsidP="00995A10">
            <w:pPr>
              <w:spacing w:after="0"/>
              <w:ind w:firstLine="0"/>
              <w:jc w:val="center"/>
              <w:rPr>
                <w:i/>
                <w:iCs/>
                <w:sz w:val="18"/>
                <w:szCs w:val="18"/>
                <w:lang w:eastAsia="lv-LV"/>
              </w:rPr>
            </w:pPr>
            <w:r w:rsidRPr="00696EBB">
              <w:rPr>
                <w:i/>
                <w:iCs/>
                <w:sz w:val="18"/>
                <w:szCs w:val="18"/>
                <w:lang w:eastAsia="lv-LV"/>
              </w:rPr>
              <w:t>47</w:t>
            </w:r>
          </w:p>
          <w:p w:rsidR="00AB255C" w:rsidRPr="00696EBB" w:rsidRDefault="00AB255C" w:rsidP="00995A10">
            <w:pPr>
              <w:spacing w:after="0"/>
              <w:ind w:firstLine="0"/>
              <w:jc w:val="center"/>
              <w:rPr>
                <w:i/>
                <w:iCs/>
                <w:sz w:val="18"/>
                <w:szCs w:val="18"/>
                <w:lang w:eastAsia="lv-LV"/>
              </w:rPr>
            </w:pPr>
            <w:r w:rsidRPr="00696EBB">
              <w:rPr>
                <w:i/>
                <w:iCs/>
                <w:sz w:val="18"/>
                <w:szCs w:val="18"/>
                <w:lang w:eastAsia="lv-LV"/>
              </w:rPr>
              <w:t>(2020)</w:t>
            </w:r>
          </w:p>
        </w:tc>
      </w:tr>
    </w:tbl>
    <w:p w:rsidR="00AB255C" w:rsidRPr="00696EBB" w:rsidRDefault="00AB255C" w:rsidP="00AB255C">
      <w:pPr>
        <w:pStyle w:val="Tabuluvirsraksti"/>
        <w:spacing w:after="0"/>
        <w:jc w:val="both"/>
        <w:rPr>
          <w:i/>
          <w:sz w:val="16"/>
          <w:szCs w:val="16"/>
          <w:lang w:eastAsia="lv-LV"/>
        </w:rPr>
      </w:pPr>
    </w:p>
    <w:tbl>
      <w:tblPr>
        <w:tblStyle w:val="TableGrid"/>
        <w:tblW w:w="9074" w:type="dxa"/>
        <w:tblInd w:w="-5" w:type="dxa"/>
        <w:tblLook w:val="04A0" w:firstRow="1" w:lastRow="0" w:firstColumn="1" w:lastColumn="0" w:noHBand="0" w:noVBand="1"/>
      </w:tblPr>
      <w:tblGrid>
        <w:gridCol w:w="2836"/>
        <w:gridCol w:w="1246"/>
        <w:gridCol w:w="1247"/>
        <w:gridCol w:w="1247"/>
        <w:gridCol w:w="1249"/>
        <w:gridCol w:w="1249"/>
      </w:tblGrid>
      <w:tr w:rsidR="00AB255C" w:rsidRPr="00696EBB" w:rsidTr="00995A10">
        <w:trPr>
          <w:trHeight w:val="283"/>
          <w:tblHeader/>
        </w:trPr>
        <w:tc>
          <w:tcPr>
            <w:tcW w:w="2836" w:type="dxa"/>
          </w:tcPr>
          <w:p w:rsidR="00AB255C" w:rsidRPr="00696EBB" w:rsidRDefault="00AB255C" w:rsidP="00995A10">
            <w:pPr>
              <w:spacing w:after="0"/>
            </w:pPr>
          </w:p>
        </w:tc>
        <w:tc>
          <w:tcPr>
            <w:tcW w:w="1246" w:type="dxa"/>
          </w:tcPr>
          <w:p w:rsidR="00AB255C" w:rsidRPr="00696EBB" w:rsidRDefault="00AB255C" w:rsidP="00995A10">
            <w:pPr>
              <w:pStyle w:val="tabteksts"/>
              <w:jc w:val="center"/>
              <w:rPr>
                <w:lang w:eastAsia="lv-LV"/>
              </w:rPr>
            </w:pPr>
            <w:r w:rsidRPr="00696EBB">
              <w:rPr>
                <w:lang w:eastAsia="lv-LV"/>
              </w:rPr>
              <w:t>2017.gads (izpilde)</w:t>
            </w:r>
          </w:p>
        </w:tc>
        <w:tc>
          <w:tcPr>
            <w:tcW w:w="1247" w:type="dxa"/>
          </w:tcPr>
          <w:p w:rsidR="00AB255C" w:rsidRPr="00696EBB" w:rsidRDefault="00AB255C" w:rsidP="00995A10">
            <w:pPr>
              <w:pStyle w:val="tabteksts"/>
              <w:jc w:val="center"/>
              <w:rPr>
                <w:lang w:eastAsia="lv-LV"/>
              </w:rPr>
            </w:pPr>
            <w:r w:rsidRPr="00696EBB">
              <w:rPr>
                <w:lang w:eastAsia="lv-LV"/>
              </w:rPr>
              <w:t>2018.gada     plāns</w:t>
            </w:r>
          </w:p>
        </w:tc>
        <w:tc>
          <w:tcPr>
            <w:tcW w:w="1247" w:type="dxa"/>
          </w:tcPr>
          <w:p w:rsidR="00AB255C" w:rsidRPr="00696EBB" w:rsidRDefault="00AB255C" w:rsidP="00F33862">
            <w:pPr>
              <w:pStyle w:val="tabteksts"/>
              <w:jc w:val="center"/>
              <w:rPr>
                <w:szCs w:val="18"/>
                <w:lang w:eastAsia="lv-LV"/>
              </w:rPr>
            </w:pPr>
            <w:r w:rsidRPr="00696EBB">
              <w:rPr>
                <w:szCs w:val="18"/>
                <w:lang w:eastAsia="lv-LV"/>
              </w:rPr>
              <w:t xml:space="preserve">2019.gada </w:t>
            </w:r>
            <w:r w:rsidR="003F6720">
              <w:rPr>
                <w:szCs w:val="18"/>
                <w:lang w:eastAsia="lv-LV"/>
              </w:rPr>
              <w:t>plāns</w:t>
            </w:r>
          </w:p>
        </w:tc>
        <w:tc>
          <w:tcPr>
            <w:tcW w:w="1249" w:type="dxa"/>
          </w:tcPr>
          <w:p w:rsidR="00AB255C" w:rsidRPr="00696EBB" w:rsidRDefault="00AB255C" w:rsidP="00F33862">
            <w:pPr>
              <w:pStyle w:val="tabteksts"/>
              <w:jc w:val="center"/>
              <w:rPr>
                <w:szCs w:val="18"/>
                <w:lang w:eastAsia="lv-LV"/>
              </w:rPr>
            </w:pPr>
            <w:r w:rsidRPr="00696EBB">
              <w:rPr>
                <w:szCs w:val="18"/>
                <w:lang w:eastAsia="lv-LV"/>
              </w:rPr>
              <w:t xml:space="preserve">2020.gada </w:t>
            </w:r>
            <w:r w:rsidR="00F33862">
              <w:rPr>
                <w:szCs w:val="18"/>
                <w:lang w:eastAsia="lv-LV"/>
              </w:rPr>
              <w:t>prognoze</w:t>
            </w:r>
          </w:p>
        </w:tc>
        <w:tc>
          <w:tcPr>
            <w:tcW w:w="1249" w:type="dxa"/>
          </w:tcPr>
          <w:p w:rsidR="00AB255C" w:rsidRPr="00696EBB" w:rsidRDefault="00AB255C" w:rsidP="00F33862">
            <w:pPr>
              <w:spacing w:after="0"/>
              <w:ind w:firstLine="2"/>
              <w:jc w:val="center"/>
              <w:rPr>
                <w:sz w:val="18"/>
                <w:szCs w:val="18"/>
              </w:rPr>
            </w:pPr>
            <w:r w:rsidRPr="00696EBB">
              <w:rPr>
                <w:sz w:val="18"/>
                <w:szCs w:val="18"/>
                <w:lang w:eastAsia="lv-LV"/>
              </w:rPr>
              <w:t xml:space="preserve">2021.gada </w:t>
            </w:r>
            <w:r w:rsidR="00F33862">
              <w:rPr>
                <w:sz w:val="18"/>
                <w:szCs w:val="18"/>
                <w:lang w:eastAsia="lv-LV"/>
              </w:rPr>
              <w:t>prognoze</w:t>
            </w:r>
          </w:p>
        </w:tc>
      </w:tr>
      <w:tr w:rsidR="00AB255C" w:rsidRPr="00696EBB" w:rsidTr="00995A10">
        <w:tc>
          <w:tcPr>
            <w:tcW w:w="9074" w:type="dxa"/>
            <w:gridSpan w:val="6"/>
            <w:shd w:val="clear" w:color="auto" w:fill="D9D9D9" w:themeFill="background1" w:themeFillShade="D9"/>
          </w:tcPr>
          <w:p w:rsidR="00AB255C" w:rsidRPr="00696EBB" w:rsidRDefault="00AB255C" w:rsidP="00995A10">
            <w:pPr>
              <w:spacing w:after="0"/>
              <w:jc w:val="center"/>
              <w:rPr>
                <w:b/>
                <w:sz w:val="20"/>
              </w:rPr>
            </w:pPr>
            <w:r w:rsidRPr="00696EBB">
              <w:rPr>
                <w:b/>
                <w:sz w:val="20"/>
              </w:rPr>
              <w:t>Ieguldījumi</w:t>
            </w:r>
          </w:p>
        </w:tc>
      </w:tr>
      <w:tr w:rsidR="00AB255C" w:rsidRPr="00696EBB" w:rsidTr="00995A10">
        <w:trPr>
          <w:trHeight w:val="142"/>
        </w:trPr>
        <w:tc>
          <w:tcPr>
            <w:tcW w:w="2836" w:type="dxa"/>
            <w:vMerge w:val="restart"/>
          </w:tcPr>
          <w:p w:rsidR="00AB255C" w:rsidRPr="00696EBB" w:rsidRDefault="00AB255C" w:rsidP="00995A10">
            <w:pPr>
              <w:spacing w:after="0"/>
              <w:ind w:firstLine="0"/>
              <w:rPr>
                <w:b/>
                <w:sz w:val="18"/>
                <w:szCs w:val="18"/>
                <w:lang w:eastAsia="lv-LV"/>
              </w:rPr>
            </w:pPr>
            <w:r w:rsidRPr="00696EBB">
              <w:rPr>
                <w:b/>
                <w:sz w:val="18"/>
                <w:szCs w:val="18"/>
                <w:lang w:eastAsia="lv-LV"/>
              </w:rPr>
              <w:t xml:space="preserve">Izdevumi kopā, </w:t>
            </w:r>
            <w:r w:rsidRPr="00696EBB">
              <w:rPr>
                <w:i/>
                <w:sz w:val="18"/>
                <w:szCs w:val="18"/>
                <w:lang w:eastAsia="lv-LV"/>
              </w:rPr>
              <w:t>euro,</w:t>
            </w:r>
            <w:r w:rsidRPr="00696EBB">
              <w:rPr>
                <w:sz w:val="18"/>
                <w:szCs w:val="18"/>
                <w:lang w:eastAsia="lv-LV"/>
              </w:rPr>
              <w:t xml:space="preserve"> t.sk.:</w:t>
            </w:r>
          </w:p>
          <w:p w:rsidR="00AB255C" w:rsidRPr="00696EBB" w:rsidRDefault="00AB255C" w:rsidP="00995A10">
            <w:pPr>
              <w:spacing w:after="0"/>
              <w:ind w:firstLine="0"/>
              <w:rPr>
                <w:sz w:val="18"/>
                <w:szCs w:val="18"/>
              </w:rPr>
            </w:pPr>
            <w:r w:rsidRPr="00696EBB">
              <w:rPr>
                <w:b/>
                <w:sz w:val="18"/>
                <w:szCs w:val="18"/>
                <w:lang w:eastAsia="lv-LV"/>
              </w:rPr>
              <w:t>Vidējais amata vietu skaits</w:t>
            </w:r>
            <w:r w:rsidRPr="00696EBB">
              <w:rPr>
                <w:sz w:val="18"/>
                <w:szCs w:val="18"/>
                <w:lang w:eastAsia="lv-LV"/>
              </w:rPr>
              <w:t xml:space="preserve"> </w:t>
            </w:r>
            <w:r w:rsidRPr="00696EBB">
              <w:rPr>
                <w:b/>
                <w:sz w:val="18"/>
                <w:szCs w:val="18"/>
                <w:lang w:eastAsia="lv-LV"/>
              </w:rPr>
              <w:t>kopā</w:t>
            </w:r>
            <w:r w:rsidRPr="00696EBB">
              <w:rPr>
                <w:sz w:val="18"/>
                <w:szCs w:val="18"/>
                <w:lang w:eastAsia="lv-LV"/>
              </w:rPr>
              <w:t>, t.sk.:</w:t>
            </w:r>
          </w:p>
        </w:tc>
        <w:tc>
          <w:tcPr>
            <w:tcW w:w="1246" w:type="dxa"/>
            <w:tcBorders>
              <w:bottom w:val="single" w:sz="4" w:space="0" w:color="auto"/>
            </w:tcBorders>
          </w:tcPr>
          <w:p w:rsidR="00AB255C" w:rsidRPr="00696EBB" w:rsidRDefault="00AB255C" w:rsidP="00995A10">
            <w:pPr>
              <w:pStyle w:val="tabteksts"/>
              <w:jc w:val="right"/>
              <w:rPr>
                <w:b/>
                <w:szCs w:val="18"/>
                <w:lang w:eastAsia="lv-LV"/>
              </w:rPr>
            </w:pPr>
            <w:r w:rsidRPr="00696EBB">
              <w:rPr>
                <w:b/>
                <w:szCs w:val="18"/>
                <w:lang w:eastAsia="lv-LV"/>
              </w:rPr>
              <w:t>7 675 000</w:t>
            </w:r>
          </w:p>
        </w:tc>
        <w:tc>
          <w:tcPr>
            <w:tcW w:w="1247" w:type="dxa"/>
            <w:tcBorders>
              <w:bottom w:val="single" w:sz="4" w:space="0" w:color="auto"/>
            </w:tcBorders>
          </w:tcPr>
          <w:p w:rsidR="00AB255C" w:rsidRPr="00696EBB" w:rsidRDefault="00AB255C" w:rsidP="00995A10">
            <w:pPr>
              <w:pStyle w:val="tabteksts"/>
              <w:jc w:val="right"/>
              <w:rPr>
                <w:b/>
                <w:szCs w:val="18"/>
                <w:lang w:eastAsia="lv-LV"/>
              </w:rPr>
            </w:pPr>
            <w:r w:rsidRPr="00696EBB">
              <w:rPr>
                <w:b/>
                <w:szCs w:val="18"/>
                <w:lang w:eastAsia="lv-LV"/>
              </w:rPr>
              <w:t>9 310 911</w:t>
            </w:r>
          </w:p>
        </w:tc>
        <w:tc>
          <w:tcPr>
            <w:tcW w:w="1247" w:type="dxa"/>
            <w:tcBorders>
              <w:bottom w:val="single" w:sz="4" w:space="0" w:color="auto"/>
            </w:tcBorders>
          </w:tcPr>
          <w:p w:rsidR="00AB255C" w:rsidRPr="00696EBB" w:rsidRDefault="00AB255C" w:rsidP="00995A10">
            <w:pPr>
              <w:pStyle w:val="tabteksts"/>
              <w:jc w:val="right"/>
              <w:rPr>
                <w:b/>
                <w:szCs w:val="18"/>
                <w:lang w:eastAsia="lv-LV"/>
              </w:rPr>
            </w:pPr>
            <w:r w:rsidRPr="00696EBB">
              <w:rPr>
                <w:b/>
                <w:szCs w:val="18"/>
                <w:lang w:eastAsia="lv-LV"/>
              </w:rPr>
              <w:t>10 672 081</w:t>
            </w:r>
          </w:p>
        </w:tc>
        <w:tc>
          <w:tcPr>
            <w:tcW w:w="1249" w:type="dxa"/>
            <w:tcBorders>
              <w:bottom w:val="single" w:sz="4" w:space="0" w:color="auto"/>
            </w:tcBorders>
          </w:tcPr>
          <w:p w:rsidR="00AB255C" w:rsidRPr="00696EBB" w:rsidRDefault="00AB255C" w:rsidP="00995A10">
            <w:pPr>
              <w:pStyle w:val="tabteksts"/>
              <w:jc w:val="right"/>
              <w:rPr>
                <w:b/>
                <w:szCs w:val="18"/>
                <w:lang w:eastAsia="lv-LV"/>
              </w:rPr>
            </w:pPr>
            <w:r w:rsidRPr="00696EBB">
              <w:rPr>
                <w:b/>
                <w:szCs w:val="18"/>
                <w:lang w:eastAsia="lv-LV"/>
              </w:rPr>
              <w:t>9 650 372</w:t>
            </w:r>
          </w:p>
        </w:tc>
        <w:tc>
          <w:tcPr>
            <w:tcW w:w="1249" w:type="dxa"/>
            <w:tcBorders>
              <w:bottom w:val="single" w:sz="4" w:space="0" w:color="auto"/>
            </w:tcBorders>
          </w:tcPr>
          <w:p w:rsidR="00AB255C" w:rsidRPr="00696EBB" w:rsidRDefault="00AB255C" w:rsidP="00995A10">
            <w:pPr>
              <w:spacing w:after="0"/>
              <w:ind w:firstLine="5"/>
              <w:jc w:val="right"/>
              <w:rPr>
                <w:b/>
                <w:sz w:val="18"/>
                <w:szCs w:val="18"/>
              </w:rPr>
            </w:pPr>
            <w:r w:rsidRPr="00696EBB">
              <w:rPr>
                <w:b/>
                <w:sz w:val="18"/>
                <w:szCs w:val="18"/>
              </w:rPr>
              <w:t>9 317 854</w:t>
            </w:r>
          </w:p>
        </w:tc>
      </w:tr>
      <w:tr w:rsidR="00AB255C" w:rsidRPr="00696EBB" w:rsidTr="00995A10">
        <w:trPr>
          <w:trHeight w:val="425"/>
        </w:trPr>
        <w:tc>
          <w:tcPr>
            <w:tcW w:w="2836" w:type="dxa"/>
            <w:vMerge/>
          </w:tcPr>
          <w:p w:rsidR="00AB255C" w:rsidRPr="00696EBB" w:rsidRDefault="00AB255C" w:rsidP="00995A10">
            <w:pPr>
              <w:rPr>
                <w:sz w:val="18"/>
                <w:szCs w:val="18"/>
              </w:rPr>
            </w:pPr>
          </w:p>
        </w:tc>
        <w:tc>
          <w:tcPr>
            <w:tcW w:w="1246" w:type="dxa"/>
            <w:tcBorders>
              <w:bottom w:val="single" w:sz="4" w:space="0" w:color="auto"/>
            </w:tcBorders>
          </w:tcPr>
          <w:p w:rsidR="00AB255C" w:rsidRPr="00696EBB" w:rsidRDefault="00AB255C" w:rsidP="00995A10">
            <w:pPr>
              <w:spacing w:after="0"/>
              <w:ind w:firstLine="0"/>
              <w:jc w:val="right"/>
              <w:rPr>
                <w:b/>
                <w:sz w:val="18"/>
                <w:szCs w:val="18"/>
              </w:rPr>
            </w:pPr>
            <w:r w:rsidRPr="00696EBB">
              <w:rPr>
                <w:b/>
                <w:sz w:val="18"/>
                <w:szCs w:val="18"/>
              </w:rPr>
              <w:t>31,3</w:t>
            </w:r>
          </w:p>
        </w:tc>
        <w:tc>
          <w:tcPr>
            <w:tcW w:w="1247" w:type="dxa"/>
            <w:tcBorders>
              <w:bottom w:val="single" w:sz="4" w:space="0" w:color="auto"/>
            </w:tcBorders>
          </w:tcPr>
          <w:p w:rsidR="00AB255C" w:rsidRPr="00696EBB" w:rsidRDefault="00AB255C" w:rsidP="00995A10">
            <w:pPr>
              <w:spacing w:after="0"/>
              <w:ind w:firstLine="0"/>
              <w:jc w:val="right"/>
              <w:rPr>
                <w:b/>
                <w:sz w:val="18"/>
                <w:szCs w:val="18"/>
              </w:rPr>
            </w:pPr>
            <w:r w:rsidRPr="00696EBB">
              <w:rPr>
                <w:b/>
                <w:sz w:val="18"/>
                <w:szCs w:val="18"/>
              </w:rPr>
              <w:t>30,7</w:t>
            </w:r>
          </w:p>
        </w:tc>
        <w:tc>
          <w:tcPr>
            <w:tcW w:w="1247" w:type="dxa"/>
            <w:tcBorders>
              <w:bottom w:val="single" w:sz="4" w:space="0" w:color="auto"/>
            </w:tcBorders>
          </w:tcPr>
          <w:p w:rsidR="00AB255C" w:rsidRPr="00696EBB" w:rsidRDefault="00AB255C" w:rsidP="00995A10">
            <w:pPr>
              <w:spacing w:after="0"/>
              <w:ind w:firstLine="0"/>
              <w:jc w:val="right"/>
              <w:rPr>
                <w:b/>
                <w:sz w:val="18"/>
                <w:szCs w:val="18"/>
              </w:rPr>
            </w:pPr>
            <w:r w:rsidRPr="00696EBB">
              <w:rPr>
                <w:b/>
                <w:sz w:val="18"/>
                <w:szCs w:val="18"/>
              </w:rPr>
              <w:t>30,2</w:t>
            </w:r>
          </w:p>
        </w:tc>
        <w:tc>
          <w:tcPr>
            <w:tcW w:w="1249" w:type="dxa"/>
            <w:tcBorders>
              <w:bottom w:val="single" w:sz="4" w:space="0" w:color="auto"/>
            </w:tcBorders>
          </w:tcPr>
          <w:p w:rsidR="00AB255C" w:rsidRPr="00696EBB" w:rsidRDefault="00AB255C" w:rsidP="00995A10">
            <w:pPr>
              <w:spacing w:after="0"/>
              <w:ind w:firstLine="0"/>
              <w:jc w:val="right"/>
              <w:rPr>
                <w:b/>
                <w:sz w:val="18"/>
                <w:szCs w:val="18"/>
              </w:rPr>
            </w:pPr>
            <w:r w:rsidRPr="00696EBB">
              <w:rPr>
                <w:b/>
                <w:sz w:val="18"/>
                <w:szCs w:val="18"/>
              </w:rPr>
              <w:t>30,0</w:t>
            </w:r>
          </w:p>
        </w:tc>
        <w:tc>
          <w:tcPr>
            <w:tcW w:w="1249" w:type="dxa"/>
            <w:tcBorders>
              <w:bottom w:val="single" w:sz="4" w:space="0" w:color="auto"/>
            </w:tcBorders>
          </w:tcPr>
          <w:p w:rsidR="00AB255C" w:rsidRPr="00696EBB" w:rsidRDefault="00AB255C" w:rsidP="00995A10">
            <w:pPr>
              <w:spacing w:after="0"/>
              <w:ind w:firstLine="5"/>
              <w:jc w:val="right"/>
              <w:rPr>
                <w:b/>
                <w:sz w:val="18"/>
                <w:szCs w:val="18"/>
              </w:rPr>
            </w:pPr>
            <w:r w:rsidRPr="00696EBB">
              <w:rPr>
                <w:b/>
                <w:sz w:val="18"/>
                <w:szCs w:val="18"/>
              </w:rPr>
              <w:t>30,0</w:t>
            </w:r>
          </w:p>
        </w:tc>
      </w:tr>
      <w:tr w:rsidR="00AB255C" w:rsidRPr="00696EBB" w:rsidTr="00995A10">
        <w:trPr>
          <w:trHeight w:val="162"/>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01.00.00 Sabiedrības integrācijas fonda vadība</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734 058</w:t>
            </w:r>
          </w:p>
        </w:tc>
        <w:tc>
          <w:tcPr>
            <w:tcW w:w="1247"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734 231</w:t>
            </w:r>
          </w:p>
        </w:tc>
        <w:tc>
          <w:tcPr>
            <w:tcW w:w="1247"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734 228</w:t>
            </w:r>
          </w:p>
        </w:tc>
        <w:tc>
          <w:tcPr>
            <w:tcW w:w="1249"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734 228</w:t>
            </w:r>
          </w:p>
        </w:tc>
        <w:tc>
          <w:tcPr>
            <w:tcW w:w="1249" w:type="dxa"/>
            <w:tcBorders>
              <w:top w:val="single" w:sz="4" w:space="0" w:color="auto"/>
              <w:left w:val="single" w:sz="4" w:space="0" w:color="auto"/>
              <w:right w:val="single" w:sz="4" w:space="0" w:color="auto"/>
            </w:tcBorders>
          </w:tcPr>
          <w:p w:rsidR="00AB255C" w:rsidRPr="00696EBB" w:rsidRDefault="00AB255C" w:rsidP="00995A10">
            <w:pPr>
              <w:spacing w:after="0"/>
              <w:ind w:firstLine="5"/>
              <w:jc w:val="right"/>
              <w:rPr>
                <w:sz w:val="18"/>
                <w:szCs w:val="18"/>
              </w:rPr>
            </w:pPr>
            <w:r w:rsidRPr="00696EBB">
              <w:rPr>
                <w:sz w:val="18"/>
                <w:szCs w:val="18"/>
              </w:rPr>
              <w:t>734 228</w:t>
            </w:r>
          </w:p>
        </w:tc>
      </w:tr>
      <w:tr w:rsidR="00AB255C" w:rsidRPr="00696EBB" w:rsidTr="00995A10">
        <w:trPr>
          <w:trHeight w:val="161"/>
        </w:trPr>
        <w:tc>
          <w:tcPr>
            <w:tcW w:w="2836" w:type="dxa"/>
            <w:vMerge/>
            <w:tcBorders>
              <w:right w:val="single" w:sz="4" w:space="0" w:color="auto"/>
            </w:tcBorders>
          </w:tcPr>
          <w:p w:rsidR="00AB255C" w:rsidRPr="00696EBB" w:rsidRDefault="00AB255C" w:rsidP="00995A10">
            <w:pPr>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19,8</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20,1</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15,4</w:t>
            </w:r>
          </w:p>
        </w:tc>
        <w:tc>
          <w:tcPr>
            <w:tcW w:w="1249"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18,4</w:t>
            </w:r>
          </w:p>
        </w:tc>
        <w:tc>
          <w:tcPr>
            <w:tcW w:w="1249" w:type="dxa"/>
            <w:tcBorders>
              <w:left w:val="single" w:sz="4" w:space="0" w:color="auto"/>
              <w:bottom w:val="single" w:sz="4" w:space="0" w:color="auto"/>
              <w:right w:val="single" w:sz="4" w:space="0" w:color="auto"/>
            </w:tcBorders>
          </w:tcPr>
          <w:p w:rsidR="00AB255C" w:rsidRPr="00696EBB" w:rsidRDefault="00AB255C" w:rsidP="00995A10">
            <w:pPr>
              <w:spacing w:after="0"/>
              <w:ind w:firstLine="5"/>
              <w:jc w:val="right"/>
              <w:rPr>
                <w:sz w:val="18"/>
                <w:szCs w:val="18"/>
              </w:rPr>
            </w:pPr>
            <w:r w:rsidRPr="00696EBB">
              <w:rPr>
                <w:sz w:val="18"/>
                <w:szCs w:val="18"/>
              </w:rPr>
              <w:t>18,4</w:t>
            </w:r>
          </w:p>
        </w:tc>
      </w:tr>
      <w:tr w:rsidR="00AB255C" w:rsidRPr="00696EBB" w:rsidTr="00995A10">
        <w:trPr>
          <w:trHeight w:val="162"/>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02.00.00  Latvijas NVO fonda un latviešu valodas apguves programmas</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515 245</w:t>
            </w:r>
          </w:p>
        </w:tc>
        <w:tc>
          <w:tcPr>
            <w:tcW w:w="1247"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530 942</w:t>
            </w:r>
          </w:p>
        </w:tc>
        <w:tc>
          <w:tcPr>
            <w:tcW w:w="1247"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777 000</w:t>
            </w:r>
          </w:p>
        </w:tc>
        <w:tc>
          <w:tcPr>
            <w:tcW w:w="1249" w:type="dxa"/>
            <w:tcBorders>
              <w:top w:val="single" w:sz="4" w:space="0" w:color="auto"/>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400 000</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61"/>
        </w:trPr>
        <w:tc>
          <w:tcPr>
            <w:tcW w:w="2836" w:type="dxa"/>
            <w:vMerge/>
            <w:tcBorders>
              <w:right w:val="single" w:sz="4" w:space="0" w:color="auto"/>
            </w:tcBorders>
          </w:tcPr>
          <w:p w:rsidR="00AB255C" w:rsidRPr="00696EBB" w:rsidRDefault="00AB255C" w:rsidP="00995A10">
            <w:pPr>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0,5</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0,5</w:t>
            </w:r>
          </w:p>
        </w:tc>
        <w:tc>
          <w:tcPr>
            <w:tcW w:w="1247" w:type="dxa"/>
            <w:shd w:val="clear" w:color="auto" w:fill="auto"/>
          </w:tcPr>
          <w:p w:rsidR="00AB255C" w:rsidRPr="00696EBB" w:rsidRDefault="00AB255C" w:rsidP="00995A10">
            <w:pPr>
              <w:spacing w:after="0"/>
              <w:ind w:firstLine="0"/>
              <w:jc w:val="right"/>
              <w:rPr>
                <w:sz w:val="18"/>
                <w:szCs w:val="18"/>
              </w:rPr>
            </w:pPr>
            <w:r w:rsidRPr="00696EBB">
              <w:rPr>
                <w:sz w:val="18"/>
                <w:szCs w:val="18"/>
              </w:rPr>
              <w:t>1,5</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27"/>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03.00.00 Reemigrācijas atbalsta programma</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338 618</w:t>
            </w:r>
          </w:p>
        </w:tc>
        <w:tc>
          <w:tcPr>
            <w:tcW w:w="1247" w:type="dxa"/>
            <w:tcBorders>
              <w:left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389 687</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389 687</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389 687</w:t>
            </w:r>
          </w:p>
        </w:tc>
      </w:tr>
      <w:tr w:rsidR="00AB255C" w:rsidRPr="00696EBB" w:rsidTr="00995A10">
        <w:trPr>
          <w:trHeight w:val="126"/>
        </w:trPr>
        <w:tc>
          <w:tcPr>
            <w:tcW w:w="2836" w:type="dxa"/>
            <w:vMerge/>
            <w:tcBorders>
              <w:right w:val="single" w:sz="4" w:space="0" w:color="auto"/>
            </w:tcBorders>
          </w:tcPr>
          <w:p w:rsidR="00AB255C" w:rsidRPr="00696EBB" w:rsidRDefault="00AB255C" w:rsidP="00995A10">
            <w:pPr>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1,9</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1,5</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1,5</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1,5</w:t>
            </w:r>
          </w:p>
        </w:tc>
      </w:tr>
      <w:tr w:rsidR="00AB255C" w:rsidRPr="00696EBB" w:rsidTr="00995A10">
        <w:trPr>
          <w:trHeight w:val="126"/>
        </w:trPr>
        <w:tc>
          <w:tcPr>
            <w:tcW w:w="2836" w:type="dxa"/>
            <w:vMerge w:val="restart"/>
            <w:tcBorders>
              <w:right w:val="single" w:sz="4" w:space="0" w:color="auto"/>
            </w:tcBorders>
          </w:tcPr>
          <w:p w:rsidR="00AB255C" w:rsidRPr="00696EBB" w:rsidRDefault="00AB255C" w:rsidP="00995A10">
            <w:pPr>
              <w:ind w:firstLine="0"/>
              <w:jc w:val="left"/>
              <w:rPr>
                <w:sz w:val="18"/>
                <w:szCs w:val="18"/>
              </w:rPr>
            </w:pPr>
            <w:r w:rsidRPr="00696EBB">
              <w:rPr>
                <w:sz w:val="18"/>
                <w:szCs w:val="18"/>
              </w:rPr>
              <w:t>04.00.00 Mediju projektu īstenošana</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156 504</w:t>
            </w:r>
          </w:p>
        </w:tc>
        <w:tc>
          <w:tcPr>
            <w:tcW w:w="1247" w:type="dxa"/>
            <w:tcBorders>
              <w:left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781 746</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41"/>
        </w:trPr>
        <w:tc>
          <w:tcPr>
            <w:tcW w:w="2836" w:type="dxa"/>
            <w:vMerge/>
            <w:tcBorders>
              <w:right w:val="single" w:sz="4" w:space="0" w:color="auto"/>
            </w:tcBorders>
          </w:tcPr>
          <w:p w:rsidR="00AB255C" w:rsidRPr="00696EBB" w:rsidRDefault="00AB255C" w:rsidP="00995A10">
            <w:pPr>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1,7</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27"/>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62.00.00 Eiropas Reģionālās attīstības fonda (ERAF) projektu un pasākumu īstenošana</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4 378</w:t>
            </w:r>
          </w:p>
        </w:tc>
        <w:tc>
          <w:tcPr>
            <w:tcW w:w="1247" w:type="dxa"/>
            <w:tcBorders>
              <w:left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536"/>
        </w:trPr>
        <w:tc>
          <w:tcPr>
            <w:tcW w:w="2836" w:type="dxa"/>
            <w:vMerge/>
            <w:tcBorders>
              <w:right w:val="single" w:sz="4" w:space="0" w:color="auto"/>
            </w:tcBorders>
          </w:tcPr>
          <w:p w:rsidR="00AB255C" w:rsidRPr="00696EBB" w:rsidRDefault="00AB255C" w:rsidP="00995A10">
            <w:pPr>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0,2</w:t>
            </w:r>
          </w:p>
        </w:tc>
        <w:tc>
          <w:tcPr>
            <w:tcW w:w="1247" w:type="dxa"/>
            <w:tcBorders>
              <w:left w:val="single" w:sz="4" w:space="0" w:color="auto"/>
              <w:bottom w:val="single" w:sz="4" w:space="0" w:color="auto"/>
              <w:right w:val="single" w:sz="4" w:space="0" w:color="auto"/>
            </w:tcBorders>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204"/>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63.00.00 Eiropas Sociālā fonda (ESF) projektu un pasākumu īstenošana</w:t>
            </w: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448 605</w:t>
            </w:r>
          </w:p>
        </w:tc>
        <w:tc>
          <w:tcPr>
            <w:tcW w:w="1247"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1 186 461</w:t>
            </w:r>
          </w:p>
        </w:tc>
        <w:tc>
          <w:tcPr>
            <w:tcW w:w="1247"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989 837</w:t>
            </w:r>
          </w:p>
        </w:tc>
        <w:tc>
          <w:tcPr>
            <w:tcW w:w="1249"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989 801</w:t>
            </w:r>
          </w:p>
        </w:tc>
        <w:tc>
          <w:tcPr>
            <w:tcW w:w="1249" w:type="dxa"/>
            <w:tcBorders>
              <w:left w:val="single" w:sz="4" w:space="0" w:color="auto"/>
              <w:right w:val="single" w:sz="4" w:space="0" w:color="auto"/>
            </w:tcBorders>
          </w:tcPr>
          <w:p w:rsidR="00AB255C" w:rsidRPr="00696EBB" w:rsidRDefault="00AB255C" w:rsidP="00995A10">
            <w:pPr>
              <w:spacing w:after="0"/>
              <w:ind w:firstLine="5"/>
              <w:jc w:val="right"/>
              <w:rPr>
                <w:sz w:val="18"/>
                <w:szCs w:val="18"/>
              </w:rPr>
            </w:pPr>
            <w:r w:rsidRPr="00696EBB">
              <w:rPr>
                <w:sz w:val="18"/>
                <w:szCs w:val="18"/>
              </w:rPr>
              <w:t>917 469</w:t>
            </w:r>
          </w:p>
        </w:tc>
      </w:tr>
      <w:tr w:rsidR="00AB255C" w:rsidRPr="00696EBB" w:rsidTr="00995A10">
        <w:trPr>
          <w:trHeight w:val="204"/>
        </w:trPr>
        <w:tc>
          <w:tcPr>
            <w:tcW w:w="2836" w:type="dxa"/>
            <w:vMerge/>
            <w:tcBorders>
              <w:right w:val="single" w:sz="4" w:space="0" w:color="auto"/>
            </w:tcBorders>
          </w:tcPr>
          <w:p w:rsidR="00AB255C" w:rsidRPr="00696EBB" w:rsidRDefault="00AB255C" w:rsidP="00995A10">
            <w:pPr>
              <w:spacing w:after="0"/>
              <w:ind w:firstLine="0"/>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4,2</w:t>
            </w:r>
          </w:p>
        </w:tc>
        <w:tc>
          <w:tcPr>
            <w:tcW w:w="1247"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4,6</w:t>
            </w:r>
          </w:p>
        </w:tc>
        <w:tc>
          <w:tcPr>
            <w:tcW w:w="1247"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4,6</w:t>
            </w:r>
          </w:p>
        </w:tc>
        <w:tc>
          <w:tcPr>
            <w:tcW w:w="1249" w:type="dxa"/>
            <w:tcBorders>
              <w:left w:val="single" w:sz="4" w:space="0" w:color="auto"/>
              <w:right w:val="single" w:sz="4" w:space="0" w:color="auto"/>
            </w:tcBorders>
          </w:tcPr>
          <w:p w:rsidR="00AB255C" w:rsidRPr="00696EBB" w:rsidRDefault="00AB255C" w:rsidP="00995A10">
            <w:pPr>
              <w:spacing w:after="0"/>
              <w:ind w:firstLine="0"/>
              <w:jc w:val="right"/>
              <w:rPr>
                <w:sz w:val="18"/>
                <w:szCs w:val="18"/>
              </w:rPr>
            </w:pPr>
            <w:r w:rsidRPr="00696EBB">
              <w:rPr>
                <w:sz w:val="18"/>
                <w:szCs w:val="18"/>
              </w:rPr>
              <w:t>4,6</w:t>
            </w:r>
          </w:p>
        </w:tc>
        <w:tc>
          <w:tcPr>
            <w:tcW w:w="1249" w:type="dxa"/>
            <w:tcBorders>
              <w:left w:val="single" w:sz="4" w:space="0" w:color="auto"/>
              <w:right w:val="single" w:sz="4" w:space="0" w:color="auto"/>
            </w:tcBorders>
          </w:tcPr>
          <w:p w:rsidR="00AB255C" w:rsidRPr="00696EBB" w:rsidRDefault="00AB255C" w:rsidP="00995A10">
            <w:pPr>
              <w:spacing w:after="0"/>
              <w:ind w:firstLine="5"/>
              <w:jc w:val="right"/>
              <w:rPr>
                <w:sz w:val="18"/>
                <w:szCs w:val="18"/>
              </w:rPr>
            </w:pPr>
            <w:r w:rsidRPr="00696EBB">
              <w:rPr>
                <w:sz w:val="18"/>
                <w:szCs w:val="18"/>
              </w:rPr>
              <w:t>4,6</w:t>
            </w:r>
          </w:p>
        </w:tc>
      </w:tr>
      <w:tr w:rsidR="00AB255C" w:rsidRPr="00696EBB" w:rsidTr="00995A10">
        <w:trPr>
          <w:trHeight w:val="127"/>
        </w:trPr>
        <w:tc>
          <w:tcPr>
            <w:tcW w:w="2836" w:type="dxa"/>
            <w:vMerge w:val="restart"/>
            <w:tcBorders>
              <w:right w:val="single" w:sz="4" w:space="0" w:color="auto"/>
            </w:tcBorders>
          </w:tcPr>
          <w:p w:rsidR="00AB255C" w:rsidRPr="00696EBB" w:rsidRDefault="00AB255C" w:rsidP="00995A10">
            <w:pPr>
              <w:spacing w:after="0"/>
              <w:ind w:firstLine="0"/>
              <w:rPr>
                <w:sz w:val="18"/>
                <w:szCs w:val="18"/>
              </w:rPr>
            </w:pPr>
            <w:r w:rsidRPr="00696EBB">
              <w:rPr>
                <w:sz w:val="18"/>
                <w:szCs w:val="18"/>
              </w:rPr>
              <w:t>70.00.00 Citu Eiropas Savienības politiku instrumentu projektu un pasākumu īstenošana</w:t>
            </w:r>
          </w:p>
        </w:tc>
        <w:tc>
          <w:tcPr>
            <w:tcW w:w="1246" w:type="dxa"/>
            <w:shd w:val="clear" w:color="auto" w:fill="auto"/>
          </w:tcPr>
          <w:p w:rsidR="00AB255C" w:rsidRPr="00696EBB" w:rsidRDefault="00AB255C" w:rsidP="00995A10">
            <w:pPr>
              <w:spacing w:after="0"/>
              <w:ind w:firstLine="0"/>
              <w:jc w:val="right"/>
              <w:rPr>
                <w:sz w:val="18"/>
                <w:szCs w:val="18"/>
              </w:rPr>
            </w:pPr>
            <w:r w:rsidRPr="00696EBB">
              <w:rPr>
                <w:sz w:val="18"/>
                <w:szCs w:val="18"/>
              </w:rPr>
              <w:t>5 395 299</w:t>
            </w:r>
          </w:p>
        </w:tc>
        <w:tc>
          <w:tcPr>
            <w:tcW w:w="1247" w:type="dxa"/>
            <w:shd w:val="clear" w:color="auto" w:fill="auto"/>
          </w:tcPr>
          <w:p w:rsidR="00AB255C" w:rsidRPr="00696EBB" w:rsidRDefault="00AB255C" w:rsidP="00995A10">
            <w:pPr>
              <w:spacing w:after="0"/>
              <w:ind w:firstLine="0"/>
              <w:jc w:val="right"/>
              <w:rPr>
                <w:sz w:val="18"/>
                <w:szCs w:val="18"/>
              </w:rPr>
            </w:pPr>
            <w:r w:rsidRPr="00696EBB">
              <w:rPr>
                <w:sz w:val="18"/>
                <w:szCs w:val="18"/>
              </w:rPr>
              <w:t>6 859 277</w:t>
            </w:r>
          </w:p>
        </w:tc>
        <w:tc>
          <w:tcPr>
            <w:tcW w:w="1247" w:type="dxa"/>
            <w:shd w:val="clear" w:color="auto" w:fill="auto"/>
          </w:tcPr>
          <w:p w:rsidR="00AB255C" w:rsidRPr="00696EBB" w:rsidRDefault="00AB255C" w:rsidP="00995A10">
            <w:pPr>
              <w:spacing w:after="0"/>
              <w:ind w:firstLine="0"/>
              <w:jc w:val="right"/>
              <w:rPr>
                <w:sz w:val="18"/>
                <w:szCs w:val="18"/>
              </w:rPr>
            </w:pPr>
            <w:r w:rsidRPr="00696EBB">
              <w:rPr>
                <w:sz w:val="18"/>
                <w:szCs w:val="18"/>
              </w:rPr>
              <w:t>6 999 583</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7 136 656</w:t>
            </w:r>
          </w:p>
        </w:tc>
        <w:tc>
          <w:tcPr>
            <w:tcW w:w="1249" w:type="dxa"/>
            <w:shd w:val="clear" w:color="auto" w:fill="auto"/>
          </w:tcPr>
          <w:p w:rsidR="00AB255C" w:rsidRPr="00696EBB" w:rsidRDefault="00AB255C" w:rsidP="00995A10">
            <w:pPr>
              <w:spacing w:after="0"/>
              <w:ind w:firstLine="5"/>
              <w:jc w:val="right"/>
              <w:rPr>
                <w:sz w:val="18"/>
                <w:szCs w:val="18"/>
              </w:rPr>
            </w:pPr>
            <w:r w:rsidRPr="00696EBB">
              <w:rPr>
                <w:sz w:val="18"/>
                <w:szCs w:val="18"/>
              </w:rPr>
              <w:t>7 276 470</w:t>
            </w:r>
          </w:p>
        </w:tc>
      </w:tr>
      <w:tr w:rsidR="00AB255C" w:rsidRPr="00696EBB" w:rsidTr="00995A10">
        <w:trPr>
          <w:trHeight w:val="126"/>
        </w:trPr>
        <w:tc>
          <w:tcPr>
            <w:tcW w:w="2836" w:type="dxa"/>
            <w:vMerge/>
            <w:tcBorders>
              <w:right w:val="single" w:sz="4" w:space="0" w:color="auto"/>
            </w:tcBorders>
          </w:tcPr>
          <w:p w:rsidR="00AB255C" w:rsidRPr="00696EBB" w:rsidRDefault="00AB255C" w:rsidP="00995A10">
            <w:pPr>
              <w:rPr>
                <w:sz w:val="18"/>
                <w:szCs w:val="18"/>
              </w:rPr>
            </w:pPr>
          </w:p>
        </w:tc>
        <w:tc>
          <w:tcPr>
            <w:tcW w:w="1246" w:type="dxa"/>
            <w:shd w:val="clear" w:color="auto" w:fill="auto"/>
          </w:tcPr>
          <w:p w:rsidR="00AB255C" w:rsidRPr="00696EBB" w:rsidRDefault="00AB255C" w:rsidP="00995A10">
            <w:pPr>
              <w:spacing w:after="0"/>
              <w:ind w:firstLine="0"/>
              <w:jc w:val="right"/>
              <w:rPr>
                <w:sz w:val="18"/>
                <w:szCs w:val="18"/>
              </w:rPr>
            </w:pPr>
            <w:r w:rsidRPr="00696EBB">
              <w:rPr>
                <w:sz w:val="18"/>
                <w:szCs w:val="18"/>
              </w:rPr>
              <w:t>4,6</w:t>
            </w:r>
          </w:p>
        </w:tc>
        <w:tc>
          <w:tcPr>
            <w:tcW w:w="1247" w:type="dxa"/>
            <w:shd w:val="clear" w:color="auto" w:fill="auto"/>
          </w:tcPr>
          <w:p w:rsidR="00AB255C" w:rsidRPr="00696EBB" w:rsidRDefault="00AB255C" w:rsidP="00995A10">
            <w:pPr>
              <w:spacing w:after="0"/>
              <w:ind w:firstLine="0"/>
              <w:jc w:val="right"/>
              <w:rPr>
                <w:sz w:val="18"/>
                <w:szCs w:val="18"/>
              </w:rPr>
            </w:pPr>
            <w:r w:rsidRPr="00696EBB">
              <w:rPr>
                <w:sz w:val="18"/>
                <w:szCs w:val="18"/>
              </w:rPr>
              <w:t>5,5</w:t>
            </w:r>
          </w:p>
        </w:tc>
        <w:tc>
          <w:tcPr>
            <w:tcW w:w="1247" w:type="dxa"/>
            <w:shd w:val="clear" w:color="auto" w:fill="auto"/>
          </w:tcPr>
          <w:p w:rsidR="00AB255C" w:rsidRPr="00696EBB" w:rsidRDefault="00AB255C" w:rsidP="00995A10">
            <w:pPr>
              <w:spacing w:after="0"/>
              <w:ind w:firstLine="0"/>
              <w:jc w:val="right"/>
              <w:rPr>
                <w:sz w:val="18"/>
                <w:szCs w:val="18"/>
              </w:rPr>
            </w:pPr>
            <w:r w:rsidRPr="00696EBB">
              <w:rPr>
                <w:sz w:val="18"/>
                <w:szCs w:val="18"/>
              </w:rPr>
              <w:t>5,5</w:t>
            </w:r>
          </w:p>
        </w:tc>
        <w:tc>
          <w:tcPr>
            <w:tcW w:w="1249" w:type="dxa"/>
            <w:shd w:val="clear" w:color="auto" w:fill="auto"/>
          </w:tcPr>
          <w:p w:rsidR="00AB255C" w:rsidRPr="00696EBB" w:rsidRDefault="00AB255C" w:rsidP="00995A10">
            <w:pPr>
              <w:spacing w:after="0"/>
              <w:ind w:firstLine="0"/>
              <w:jc w:val="right"/>
              <w:rPr>
                <w:sz w:val="18"/>
                <w:szCs w:val="18"/>
              </w:rPr>
            </w:pPr>
            <w:r w:rsidRPr="00696EBB">
              <w:rPr>
                <w:sz w:val="18"/>
                <w:szCs w:val="18"/>
              </w:rPr>
              <w:t>5,5</w:t>
            </w:r>
          </w:p>
        </w:tc>
        <w:tc>
          <w:tcPr>
            <w:tcW w:w="1249" w:type="dxa"/>
            <w:shd w:val="clear" w:color="auto" w:fill="auto"/>
          </w:tcPr>
          <w:p w:rsidR="00AB255C" w:rsidRPr="00696EBB" w:rsidRDefault="00AB255C" w:rsidP="00995A10">
            <w:pPr>
              <w:spacing w:after="0"/>
              <w:ind w:firstLine="5"/>
              <w:jc w:val="right"/>
              <w:rPr>
                <w:sz w:val="18"/>
                <w:szCs w:val="18"/>
              </w:rPr>
            </w:pPr>
            <w:r w:rsidRPr="00696EBB">
              <w:rPr>
                <w:sz w:val="18"/>
                <w:szCs w:val="18"/>
              </w:rPr>
              <w:t>5,5</w:t>
            </w:r>
          </w:p>
        </w:tc>
      </w:tr>
      <w:tr w:rsidR="00AB255C" w:rsidRPr="00696EBB" w:rsidTr="00995A10">
        <w:trPr>
          <w:trHeight w:val="471"/>
        </w:trPr>
        <w:tc>
          <w:tcPr>
            <w:tcW w:w="2836" w:type="dxa"/>
            <w:vMerge w:val="restart"/>
            <w:vAlign w:val="center"/>
          </w:tcPr>
          <w:p w:rsidR="00AB255C" w:rsidRPr="00696EBB" w:rsidRDefault="00AB255C" w:rsidP="00995A10">
            <w:pPr>
              <w:spacing w:after="0"/>
              <w:ind w:firstLine="0"/>
              <w:rPr>
                <w:sz w:val="18"/>
                <w:szCs w:val="18"/>
              </w:rPr>
            </w:pPr>
            <w:r w:rsidRPr="00696EBB">
              <w:rPr>
                <w:sz w:val="18"/>
                <w:szCs w:val="18"/>
                <w:lang w:eastAsia="lv-LV"/>
              </w:rPr>
              <w:t>71.00.00 Eiropas Ekonomikas zonas un Norvēģijas finanšu instrumentu finansēto programmu, projektu un pasākumu īstenošana</w:t>
            </w:r>
          </w:p>
        </w:tc>
        <w:tc>
          <w:tcPr>
            <w:tcW w:w="1246" w:type="dxa"/>
            <w:shd w:val="clear" w:color="auto" w:fill="auto"/>
          </w:tcPr>
          <w:p w:rsidR="00AB255C" w:rsidRPr="00696EBB" w:rsidRDefault="00AB255C" w:rsidP="00995A10">
            <w:pPr>
              <w:spacing w:after="0"/>
              <w:ind w:firstLine="0"/>
              <w:jc w:val="center"/>
              <w:rPr>
                <w:sz w:val="18"/>
                <w:szCs w:val="18"/>
              </w:rPr>
            </w:pPr>
            <w:r w:rsidRPr="00696EBB">
              <w:rPr>
                <w:sz w:val="18"/>
                <w:szCs w:val="18"/>
              </w:rPr>
              <w:t>82 023</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42"/>
        </w:trPr>
        <w:tc>
          <w:tcPr>
            <w:tcW w:w="2836" w:type="dxa"/>
            <w:vMerge/>
          </w:tcPr>
          <w:p w:rsidR="00AB255C" w:rsidRPr="00696EBB" w:rsidRDefault="00AB255C" w:rsidP="00995A10">
            <w:pPr>
              <w:ind w:firstLine="318"/>
              <w:rPr>
                <w:sz w:val="18"/>
                <w:szCs w:val="18"/>
              </w:rPr>
            </w:pPr>
          </w:p>
        </w:tc>
        <w:tc>
          <w:tcPr>
            <w:tcW w:w="1246" w:type="dxa"/>
            <w:shd w:val="clear" w:color="auto" w:fill="auto"/>
          </w:tcPr>
          <w:p w:rsidR="00AB255C" w:rsidRPr="00696EBB" w:rsidRDefault="00AB255C" w:rsidP="00995A10">
            <w:pPr>
              <w:spacing w:after="0"/>
              <w:ind w:firstLine="0"/>
              <w:jc w:val="right"/>
              <w:rPr>
                <w:sz w:val="18"/>
                <w:szCs w:val="18"/>
              </w:rPr>
            </w:pPr>
            <w:r w:rsidRPr="00696EBB">
              <w:rPr>
                <w:sz w:val="18"/>
                <w:szCs w:val="18"/>
              </w:rPr>
              <w:t>0,1</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42"/>
        </w:trPr>
        <w:tc>
          <w:tcPr>
            <w:tcW w:w="2836" w:type="dxa"/>
            <w:vMerge w:val="restart"/>
          </w:tcPr>
          <w:p w:rsidR="00AB255C" w:rsidRPr="00696EBB" w:rsidRDefault="00AB255C" w:rsidP="00995A10">
            <w:pPr>
              <w:ind w:firstLine="34"/>
              <w:rPr>
                <w:sz w:val="18"/>
                <w:szCs w:val="18"/>
              </w:rPr>
            </w:pPr>
            <w:r w:rsidRPr="00696EBB">
              <w:rPr>
                <w:sz w:val="18"/>
                <w:szCs w:val="18"/>
              </w:rPr>
              <w:t>73.00.00 Pārējās ārvalstu finanšu palīdzības līdzfinansētie projekti</w:t>
            </w:r>
          </w:p>
        </w:tc>
        <w:tc>
          <w:tcPr>
            <w:tcW w:w="1246" w:type="dxa"/>
            <w:shd w:val="clear" w:color="auto" w:fill="auto"/>
          </w:tcPr>
          <w:p w:rsidR="00AB255C" w:rsidRPr="00696EBB" w:rsidRDefault="00AB255C" w:rsidP="00995A10">
            <w:pPr>
              <w:spacing w:after="0"/>
              <w:ind w:firstLine="0"/>
              <w:jc w:val="right"/>
              <w:rPr>
                <w:sz w:val="18"/>
                <w:szCs w:val="18"/>
              </w:rPr>
            </w:pPr>
            <w:r w:rsidRPr="00696EBB">
              <w:rPr>
                <w:sz w:val="18"/>
                <w:szCs w:val="18"/>
              </w:rPr>
              <w:t>270</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42"/>
        </w:trPr>
        <w:tc>
          <w:tcPr>
            <w:tcW w:w="2836" w:type="dxa"/>
            <w:vMerge/>
          </w:tcPr>
          <w:p w:rsidR="00AB255C" w:rsidRPr="00696EBB" w:rsidRDefault="00AB255C" w:rsidP="00995A10">
            <w:pPr>
              <w:ind w:firstLine="318"/>
              <w:rPr>
                <w:sz w:val="18"/>
                <w:szCs w:val="18"/>
              </w:rPr>
            </w:pPr>
          </w:p>
        </w:tc>
        <w:tc>
          <w:tcPr>
            <w:tcW w:w="1246"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7"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c>
          <w:tcPr>
            <w:tcW w:w="1249" w:type="dxa"/>
            <w:shd w:val="clear" w:color="auto" w:fill="auto"/>
          </w:tcPr>
          <w:p w:rsidR="00AB255C" w:rsidRPr="00696EBB" w:rsidRDefault="00AB255C" w:rsidP="00995A10">
            <w:pPr>
              <w:spacing w:after="0"/>
              <w:ind w:firstLine="0"/>
              <w:jc w:val="center"/>
              <w:rPr>
                <w:sz w:val="18"/>
                <w:szCs w:val="18"/>
              </w:rPr>
            </w:pPr>
            <w:r w:rsidRPr="00696EBB">
              <w:rPr>
                <w:sz w:val="18"/>
                <w:szCs w:val="18"/>
              </w:rPr>
              <w:t>-</w:t>
            </w:r>
          </w:p>
        </w:tc>
      </w:tr>
      <w:tr w:rsidR="00AB255C" w:rsidRPr="00696EBB" w:rsidTr="00995A10">
        <w:trPr>
          <w:trHeight w:val="142"/>
        </w:trPr>
        <w:tc>
          <w:tcPr>
            <w:tcW w:w="9074" w:type="dxa"/>
            <w:gridSpan w:val="6"/>
            <w:shd w:val="clear" w:color="auto" w:fill="D9D9D9" w:themeFill="background1" w:themeFillShade="D9"/>
          </w:tcPr>
          <w:p w:rsidR="00AB255C" w:rsidRPr="00696EBB" w:rsidRDefault="00AB255C" w:rsidP="00995A10">
            <w:pPr>
              <w:spacing w:after="0"/>
              <w:jc w:val="center"/>
              <w:rPr>
                <w:b/>
                <w:i/>
                <w:sz w:val="18"/>
                <w:szCs w:val="18"/>
              </w:rPr>
            </w:pPr>
            <w:r w:rsidRPr="00696EBB">
              <w:rPr>
                <w:b/>
                <w:sz w:val="18"/>
                <w:szCs w:val="18"/>
                <w:lang w:eastAsia="lv-LV"/>
              </w:rPr>
              <w:t>Raksturojošākie darbības rezultatīvie rādītāji</w:t>
            </w:r>
          </w:p>
        </w:tc>
      </w:tr>
      <w:tr w:rsidR="00AB255C" w:rsidRPr="00696EBB" w:rsidTr="00995A10">
        <w:trPr>
          <w:trHeight w:val="142"/>
        </w:trPr>
        <w:tc>
          <w:tcPr>
            <w:tcW w:w="2836" w:type="dxa"/>
          </w:tcPr>
          <w:p w:rsidR="00AB255C" w:rsidRPr="00696EBB" w:rsidRDefault="00AB255C" w:rsidP="00995A10">
            <w:pPr>
              <w:pStyle w:val="Tabuluvirsraksti"/>
              <w:spacing w:after="0"/>
              <w:jc w:val="both"/>
              <w:rPr>
                <w:i/>
                <w:sz w:val="18"/>
                <w:szCs w:val="18"/>
                <w:lang w:eastAsia="lv-LV"/>
              </w:rPr>
            </w:pPr>
            <w:r w:rsidRPr="00696EBB">
              <w:rPr>
                <w:i/>
                <w:sz w:val="18"/>
                <w:szCs w:val="18"/>
                <w:lang w:eastAsia="lv-LV"/>
              </w:rPr>
              <w:t>Nevalstisko organizāciju īstenojamie projekti uzraudzībā un pēc uzraudzībā (skaits)</w:t>
            </w:r>
          </w:p>
        </w:tc>
        <w:tc>
          <w:tcPr>
            <w:tcW w:w="1246" w:type="dxa"/>
          </w:tcPr>
          <w:p w:rsidR="00AB255C" w:rsidRPr="00696EBB" w:rsidRDefault="00AB255C" w:rsidP="00995A10">
            <w:pPr>
              <w:spacing w:after="0"/>
              <w:ind w:firstLine="0"/>
              <w:jc w:val="center"/>
              <w:rPr>
                <w:sz w:val="18"/>
                <w:szCs w:val="18"/>
              </w:rPr>
            </w:pPr>
            <w:r w:rsidRPr="00696EBB">
              <w:rPr>
                <w:sz w:val="18"/>
                <w:szCs w:val="18"/>
              </w:rPr>
              <w:t>558</w:t>
            </w:r>
          </w:p>
        </w:tc>
        <w:tc>
          <w:tcPr>
            <w:tcW w:w="1247" w:type="dxa"/>
          </w:tcPr>
          <w:p w:rsidR="00AB255C" w:rsidRPr="00696EBB" w:rsidRDefault="00AB255C" w:rsidP="00995A10">
            <w:pPr>
              <w:spacing w:after="0"/>
              <w:ind w:firstLine="0"/>
              <w:jc w:val="center"/>
              <w:rPr>
                <w:sz w:val="18"/>
                <w:szCs w:val="18"/>
              </w:rPr>
            </w:pPr>
            <w:r w:rsidRPr="00696EBB">
              <w:rPr>
                <w:sz w:val="18"/>
                <w:szCs w:val="18"/>
              </w:rPr>
              <w:t>561</w:t>
            </w:r>
          </w:p>
        </w:tc>
        <w:tc>
          <w:tcPr>
            <w:tcW w:w="1247" w:type="dxa"/>
          </w:tcPr>
          <w:p w:rsidR="00AB255C" w:rsidRPr="00696EBB" w:rsidRDefault="00AB255C" w:rsidP="00995A10">
            <w:pPr>
              <w:spacing w:after="0"/>
              <w:ind w:firstLine="0"/>
              <w:jc w:val="center"/>
              <w:rPr>
                <w:sz w:val="18"/>
                <w:szCs w:val="18"/>
              </w:rPr>
            </w:pPr>
            <w:r w:rsidRPr="00696EBB">
              <w:rPr>
                <w:sz w:val="18"/>
                <w:szCs w:val="18"/>
              </w:rPr>
              <w:t>567</w:t>
            </w:r>
          </w:p>
        </w:tc>
        <w:tc>
          <w:tcPr>
            <w:tcW w:w="1249" w:type="dxa"/>
          </w:tcPr>
          <w:p w:rsidR="00AB255C" w:rsidRPr="00696EBB" w:rsidRDefault="00AB255C" w:rsidP="00995A10">
            <w:pPr>
              <w:spacing w:after="0"/>
              <w:ind w:firstLine="0"/>
              <w:jc w:val="center"/>
              <w:rPr>
                <w:sz w:val="18"/>
                <w:szCs w:val="18"/>
              </w:rPr>
            </w:pPr>
            <w:r w:rsidRPr="00696EBB">
              <w:rPr>
                <w:sz w:val="18"/>
                <w:szCs w:val="18"/>
              </w:rPr>
              <w:t>552</w:t>
            </w:r>
          </w:p>
        </w:tc>
        <w:tc>
          <w:tcPr>
            <w:tcW w:w="1249" w:type="dxa"/>
          </w:tcPr>
          <w:p w:rsidR="00AB255C" w:rsidRPr="00696EBB" w:rsidRDefault="00AB255C" w:rsidP="00995A10">
            <w:pPr>
              <w:spacing w:after="0"/>
              <w:ind w:firstLine="5"/>
              <w:jc w:val="center"/>
              <w:rPr>
                <w:sz w:val="18"/>
                <w:szCs w:val="18"/>
              </w:rPr>
            </w:pPr>
            <w:r w:rsidRPr="00696EBB">
              <w:rPr>
                <w:sz w:val="18"/>
                <w:szCs w:val="18"/>
              </w:rPr>
              <w:t>522</w:t>
            </w:r>
          </w:p>
        </w:tc>
      </w:tr>
      <w:tr w:rsidR="00AB255C" w:rsidRPr="00696EBB" w:rsidTr="00995A10">
        <w:trPr>
          <w:trHeight w:val="142"/>
        </w:trPr>
        <w:tc>
          <w:tcPr>
            <w:tcW w:w="2836" w:type="dxa"/>
          </w:tcPr>
          <w:p w:rsidR="00AB255C" w:rsidRPr="00696EBB" w:rsidRDefault="00AB255C" w:rsidP="00995A10">
            <w:pPr>
              <w:pStyle w:val="Tabuluvirsraksti"/>
              <w:spacing w:after="0"/>
              <w:jc w:val="both"/>
              <w:rPr>
                <w:i/>
                <w:sz w:val="18"/>
                <w:szCs w:val="18"/>
                <w:lang w:eastAsia="lv-LV"/>
              </w:rPr>
            </w:pPr>
            <w:r w:rsidRPr="00696EBB">
              <w:rPr>
                <w:i/>
                <w:sz w:val="18"/>
                <w:szCs w:val="18"/>
                <w:lang w:eastAsia="lv-LV"/>
              </w:rPr>
              <w:t>Latviešu valodu apguvušās personas (skaits)</w:t>
            </w:r>
          </w:p>
        </w:tc>
        <w:tc>
          <w:tcPr>
            <w:tcW w:w="1246" w:type="dxa"/>
          </w:tcPr>
          <w:p w:rsidR="00AB255C" w:rsidRPr="00696EBB" w:rsidRDefault="00AB255C" w:rsidP="00995A10">
            <w:pPr>
              <w:spacing w:after="0"/>
              <w:ind w:firstLine="0"/>
              <w:jc w:val="center"/>
              <w:rPr>
                <w:sz w:val="18"/>
                <w:szCs w:val="18"/>
              </w:rPr>
            </w:pPr>
            <w:r w:rsidRPr="00696EBB">
              <w:rPr>
                <w:sz w:val="18"/>
                <w:szCs w:val="18"/>
              </w:rPr>
              <w:t>391</w:t>
            </w:r>
          </w:p>
        </w:tc>
        <w:tc>
          <w:tcPr>
            <w:tcW w:w="1247" w:type="dxa"/>
          </w:tcPr>
          <w:p w:rsidR="00AB255C" w:rsidRPr="00696EBB" w:rsidRDefault="00AB255C" w:rsidP="00995A10">
            <w:pPr>
              <w:spacing w:after="0"/>
              <w:ind w:firstLine="0"/>
              <w:jc w:val="center"/>
              <w:rPr>
                <w:sz w:val="18"/>
                <w:szCs w:val="18"/>
              </w:rPr>
            </w:pPr>
            <w:r w:rsidRPr="00696EBB">
              <w:rPr>
                <w:sz w:val="18"/>
                <w:szCs w:val="18"/>
              </w:rPr>
              <w:t>610</w:t>
            </w:r>
          </w:p>
        </w:tc>
        <w:tc>
          <w:tcPr>
            <w:tcW w:w="1247" w:type="dxa"/>
          </w:tcPr>
          <w:p w:rsidR="00AB255C" w:rsidRPr="00696EBB" w:rsidRDefault="00AB255C" w:rsidP="00995A10">
            <w:pPr>
              <w:spacing w:after="0"/>
              <w:ind w:firstLine="0"/>
              <w:jc w:val="center"/>
              <w:rPr>
                <w:sz w:val="18"/>
                <w:szCs w:val="18"/>
              </w:rPr>
            </w:pPr>
            <w:r w:rsidRPr="00696EBB">
              <w:rPr>
                <w:sz w:val="18"/>
                <w:szCs w:val="18"/>
              </w:rPr>
              <w:t>200</w:t>
            </w:r>
          </w:p>
        </w:tc>
        <w:tc>
          <w:tcPr>
            <w:tcW w:w="1249" w:type="dxa"/>
          </w:tcPr>
          <w:p w:rsidR="00AB255C" w:rsidRPr="00696EBB" w:rsidRDefault="00AB255C" w:rsidP="00995A10">
            <w:pPr>
              <w:spacing w:after="0"/>
              <w:ind w:firstLine="0"/>
              <w:jc w:val="center"/>
              <w:rPr>
                <w:sz w:val="18"/>
                <w:szCs w:val="18"/>
              </w:rPr>
            </w:pPr>
            <w:r w:rsidRPr="00696EBB">
              <w:rPr>
                <w:sz w:val="18"/>
                <w:szCs w:val="18"/>
              </w:rPr>
              <w:t>200</w:t>
            </w:r>
          </w:p>
        </w:tc>
        <w:tc>
          <w:tcPr>
            <w:tcW w:w="1249" w:type="dxa"/>
          </w:tcPr>
          <w:p w:rsidR="00AB255C" w:rsidRPr="00696EBB" w:rsidRDefault="00AB255C" w:rsidP="00995A10">
            <w:pPr>
              <w:spacing w:after="0"/>
              <w:ind w:firstLine="0"/>
              <w:jc w:val="center"/>
              <w:rPr>
                <w:sz w:val="18"/>
                <w:szCs w:val="18"/>
              </w:rPr>
            </w:pPr>
            <w:r w:rsidRPr="00696EBB">
              <w:rPr>
                <w:sz w:val="18"/>
                <w:szCs w:val="18"/>
              </w:rPr>
              <w:t>200</w:t>
            </w:r>
          </w:p>
        </w:tc>
      </w:tr>
      <w:tr w:rsidR="00AB255C" w:rsidRPr="00696EBB" w:rsidTr="00995A10">
        <w:trPr>
          <w:trHeight w:val="142"/>
        </w:trPr>
        <w:tc>
          <w:tcPr>
            <w:tcW w:w="2836" w:type="dxa"/>
          </w:tcPr>
          <w:p w:rsidR="00AB255C" w:rsidRPr="00696EBB" w:rsidRDefault="00AB255C" w:rsidP="00995A10">
            <w:pPr>
              <w:pStyle w:val="Tabuluvirsraksti"/>
              <w:spacing w:after="0"/>
              <w:jc w:val="both"/>
              <w:rPr>
                <w:i/>
                <w:sz w:val="18"/>
                <w:szCs w:val="18"/>
                <w:lang w:eastAsia="lv-LV"/>
              </w:rPr>
            </w:pPr>
            <w:r w:rsidRPr="00696EBB">
              <w:rPr>
                <w:i/>
                <w:sz w:val="18"/>
                <w:szCs w:val="18"/>
                <w:lang w:eastAsia="lv-LV"/>
              </w:rPr>
              <w:lastRenderedPageBreak/>
              <w:t>Vistrūcīgākajām personām izsniegtas pārtikas un materiālās palīdzības pakas (skaits)</w:t>
            </w:r>
          </w:p>
        </w:tc>
        <w:tc>
          <w:tcPr>
            <w:tcW w:w="1246" w:type="dxa"/>
          </w:tcPr>
          <w:p w:rsidR="00AB255C" w:rsidRPr="00696EBB" w:rsidRDefault="00AB255C" w:rsidP="00995A10">
            <w:pPr>
              <w:spacing w:after="0"/>
              <w:ind w:firstLine="0"/>
              <w:jc w:val="center"/>
              <w:rPr>
                <w:sz w:val="18"/>
                <w:szCs w:val="18"/>
              </w:rPr>
            </w:pPr>
            <w:r w:rsidRPr="00696EBB">
              <w:rPr>
                <w:sz w:val="18"/>
                <w:szCs w:val="18"/>
              </w:rPr>
              <w:t>401 708</w:t>
            </w:r>
          </w:p>
        </w:tc>
        <w:tc>
          <w:tcPr>
            <w:tcW w:w="1247" w:type="dxa"/>
          </w:tcPr>
          <w:p w:rsidR="00AB255C" w:rsidRPr="00696EBB" w:rsidRDefault="00AB255C" w:rsidP="00995A10">
            <w:pPr>
              <w:spacing w:after="0"/>
              <w:ind w:firstLine="0"/>
              <w:jc w:val="center"/>
              <w:rPr>
                <w:sz w:val="18"/>
                <w:szCs w:val="18"/>
              </w:rPr>
            </w:pPr>
            <w:r w:rsidRPr="00696EBB">
              <w:rPr>
                <w:sz w:val="18"/>
                <w:szCs w:val="18"/>
              </w:rPr>
              <w:t>607 850</w:t>
            </w:r>
          </w:p>
        </w:tc>
        <w:tc>
          <w:tcPr>
            <w:tcW w:w="1247" w:type="dxa"/>
          </w:tcPr>
          <w:p w:rsidR="00AB255C" w:rsidRPr="00696EBB" w:rsidRDefault="00AB255C" w:rsidP="00995A10">
            <w:pPr>
              <w:spacing w:after="0"/>
              <w:ind w:firstLine="0"/>
              <w:jc w:val="center"/>
              <w:rPr>
                <w:sz w:val="18"/>
                <w:szCs w:val="18"/>
              </w:rPr>
            </w:pPr>
            <w:r w:rsidRPr="00696EBB">
              <w:rPr>
                <w:sz w:val="18"/>
                <w:szCs w:val="18"/>
              </w:rPr>
              <w:t>716 100</w:t>
            </w:r>
          </w:p>
        </w:tc>
        <w:tc>
          <w:tcPr>
            <w:tcW w:w="1249" w:type="dxa"/>
          </w:tcPr>
          <w:p w:rsidR="00AB255C" w:rsidRPr="00696EBB" w:rsidRDefault="00AB255C" w:rsidP="00995A10">
            <w:pPr>
              <w:spacing w:after="0"/>
              <w:ind w:firstLine="0"/>
              <w:jc w:val="center"/>
              <w:rPr>
                <w:sz w:val="18"/>
                <w:szCs w:val="18"/>
              </w:rPr>
            </w:pPr>
            <w:r w:rsidRPr="00696EBB">
              <w:rPr>
                <w:sz w:val="18"/>
                <w:szCs w:val="18"/>
              </w:rPr>
              <w:t>663 060</w:t>
            </w:r>
          </w:p>
        </w:tc>
        <w:tc>
          <w:tcPr>
            <w:tcW w:w="1249" w:type="dxa"/>
          </w:tcPr>
          <w:p w:rsidR="00AB255C" w:rsidRPr="00696EBB" w:rsidRDefault="00AB255C" w:rsidP="00995A10">
            <w:pPr>
              <w:spacing w:after="0"/>
              <w:ind w:firstLine="0"/>
              <w:jc w:val="center"/>
              <w:rPr>
                <w:sz w:val="18"/>
                <w:szCs w:val="18"/>
              </w:rPr>
            </w:pPr>
            <w:r w:rsidRPr="00696EBB">
              <w:rPr>
                <w:sz w:val="18"/>
                <w:szCs w:val="18"/>
              </w:rPr>
              <w:t>650 740</w:t>
            </w:r>
          </w:p>
        </w:tc>
      </w:tr>
      <w:tr w:rsidR="00AB255C" w:rsidRPr="00696EBB" w:rsidTr="00995A10">
        <w:trPr>
          <w:trHeight w:val="142"/>
        </w:trPr>
        <w:tc>
          <w:tcPr>
            <w:tcW w:w="2836" w:type="dxa"/>
          </w:tcPr>
          <w:p w:rsidR="00AB255C" w:rsidRPr="00696EBB" w:rsidRDefault="00AB255C" w:rsidP="00995A10">
            <w:pPr>
              <w:pStyle w:val="Tabuluvirsraksti"/>
              <w:spacing w:after="0"/>
              <w:jc w:val="both"/>
              <w:rPr>
                <w:i/>
                <w:sz w:val="18"/>
                <w:szCs w:val="18"/>
                <w:lang w:eastAsia="lv-LV"/>
              </w:rPr>
            </w:pPr>
            <w:r w:rsidRPr="00696EBB">
              <w:rPr>
                <w:i/>
                <w:sz w:val="18"/>
                <w:szCs w:val="18"/>
                <w:lang w:eastAsia="lv-LV"/>
              </w:rPr>
              <w:t>Sociālā darbinieka un sociālā mentora pakalpojuma nodrošināšana patvēruma meklētājiem un personām ar bēgļu vai alternatīvo statusu (pakalpojumu saņēmēju skaits)</w:t>
            </w:r>
          </w:p>
        </w:tc>
        <w:tc>
          <w:tcPr>
            <w:tcW w:w="1246" w:type="dxa"/>
          </w:tcPr>
          <w:p w:rsidR="00AB255C" w:rsidRPr="00696EBB" w:rsidRDefault="00AB255C" w:rsidP="00995A10">
            <w:pPr>
              <w:spacing w:after="0"/>
              <w:ind w:firstLine="0"/>
              <w:jc w:val="center"/>
              <w:rPr>
                <w:sz w:val="18"/>
                <w:szCs w:val="18"/>
              </w:rPr>
            </w:pPr>
            <w:r w:rsidRPr="00696EBB">
              <w:rPr>
                <w:sz w:val="18"/>
                <w:szCs w:val="18"/>
              </w:rPr>
              <w:t>316</w:t>
            </w:r>
          </w:p>
        </w:tc>
        <w:tc>
          <w:tcPr>
            <w:tcW w:w="1247" w:type="dxa"/>
          </w:tcPr>
          <w:p w:rsidR="00AB255C" w:rsidRPr="00696EBB" w:rsidRDefault="00AB255C" w:rsidP="00995A10">
            <w:pPr>
              <w:spacing w:after="0"/>
              <w:ind w:firstLine="0"/>
              <w:jc w:val="center"/>
              <w:rPr>
                <w:sz w:val="18"/>
                <w:szCs w:val="18"/>
              </w:rPr>
            </w:pPr>
            <w:r w:rsidRPr="00696EBB">
              <w:rPr>
                <w:sz w:val="18"/>
                <w:szCs w:val="18"/>
              </w:rPr>
              <w:t>390</w:t>
            </w:r>
          </w:p>
        </w:tc>
        <w:tc>
          <w:tcPr>
            <w:tcW w:w="1247" w:type="dxa"/>
          </w:tcPr>
          <w:p w:rsidR="00AB255C" w:rsidRPr="00696EBB" w:rsidRDefault="00AB255C" w:rsidP="00995A10">
            <w:pPr>
              <w:spacing w:after="0"/>
              <w:ind w:firstLine="0"/>
              <w:jc w:val="center"/>
              <w:rPr>
                <w:sz w:val="18"/>
                <w:szCs w:val="18"/>
              </w:rPr>
            </w:pPr>
            <w:r w:rsidRPr="00696EBB">
              <w:rPr>
                <w:sz w:val="18"/>
                <w:szCs w:val="18"/>
              </w:rPr>
              <w:t>390</w:t>
            </w:r>
          </w:p>
        </w:tc>
        <w:tc>
          <w:tcPr>
            <w:tcW w:w="1249" w:type="dxa"/>
          </w:tcPr>
          <w:p w:rsidR="00AB255C" w:rsidRPr="00696EBB" w:rsidRDefault="00AB255C" w:rsidP="00995A10">
            <w:pPr>
              <w:spacing w:after="0"/>
              <w:ind w:firstLine="0"/>
              <w:jc w:val="center"/>
              <w:rPr>
                <w:sz w:val="18"/>
                <w:szCs w:val="18"/>
              </w:rPr>
            </w:pPr>
            <w:r w:rsidRPr="00696EBB">
              <w:rPr>
                <w:sz w:val="18"/>
                <w:szCs w:val="18"/>
              </w:rPr>
              <w:t>390</w:t>
            </w:r>
          </w:p>
        </w:tc>
        <w:tc>
          <w:tcPr>
            <w:tcW w:w="1249" w:type="dxa"/>
          </w:tcPr>
          <w:p w:rsidR="00AB255C" w:rsidRPr="00696EBB" w:rsidRDefault="00AB255C" w:rsidP="00995A10">
            <w:pPr>
              <w:spacing w:after="0"/>
              <w:ind w:firstLine="0"/>
              <w:jc w:val="center"/>
              <w:rPr>
                <w:sz w:val="18"/>
                <w:szCs w:val="18"/>
              </w:rPr>
            </w:pPr>
            <w:r w:rsidRPr="00696EBB">
              <w:rPr>
                <w:sz w:val="18"/>
                <w:szCs w:val="18"/>
              </w:rPr>
              <w:t>390</w:t>
            </w:r>
          </w:p>
        </w:tc>
      </w:tr>
    </w:tbl>
    <w:p w:rsidR="00AB255C" w:rsidRDefault="00AB255C" w:rsidP="0023365F">
      <w:pPr>
        <w:pStyle w:val="Funkcijasbold"/>
        <w:spacing w:after="0"/>
        <w:jc w:val="center"/>
        <w:rPr>
          <w:rFonts w:eastAsia="Calibri"/>
          <w:u w:val="single"/>
        </w:rPr>
      </w:pPr>
    </w:p>
    <w:p w:rsidR="00AB255C" w:rsidRPr="00696EBB" w:rsidRDefault="00AB255C" w:rsidP="00AB255C">
      <w:pPr>
        <w:spacing w:after="0"/>
        <w:ind w:firstLine="0"/>
        <w:jc w:val="center"/>
        <w:rPr>
          <w:rFonts w:eastAsia="Calibri"/>
          <w:b/>
          <w:bCs/>
          <w:u w:val="single"/>
        </w:rPr>
      </w:pPr>
      <w:r w:rsidRPr="00696EBB">
        <w:rPr>
          <w:rFonts w:eastAsia="Calibri"/>
          <w:b/>
          <w:bCs/>
          <w:u w:val="single"/>
        </w:rPr>
        <w:t xml:space="preserve">Prioritārajiem pasākumiem </w:t>
      </w:r>
    </w:p>
    <w:p w:rsidR="00AB255C" w:rsidRPr="00696EBB" w:rsidRDefault="00AB255C" w:rsidP="00AB255C">
      <w:pPr>
        <w:spacing w:after="240"/>
        <w:ind w:firstLine="0"/>
        <w:jc w:val="center"/>
        <w:rPr>
          <w:rFonts w:eastAsia="Calibri"/>
          <w:b/>
          <w:bCs/>
          <w:u w:val="single"/>
        </w:rPr>
      </w:pPr>
      <w:r w:rsidRPr="00696EBB">
        <w:rPr>
          <w:rFonts w:eastAsia="Calibri"/>
          <w:b/>
          <w:bCs/>
          <w:u w:val="single"/>
        </w:rPr>
        <w:t>pa</w:t>
      </w:r>
      <w:r>
        <w:rPr>
          <w:rFonts w:eastAsia="Calibri"/>
          <w:b/>
          <w:bCs/>
          <w:u w:val="single"/>
        </w:rPr>
        <w:t>pildu piešķirtais finansējums</w:t>
      </w:r>
      <w:r w:rsidRPr="00696EBB">
        <w:rPr>
          <w:rFonts w:eastAsia="Calibri"/>
          <w:b/>
          <w:bCs/>
          <w:u w:val="single"/>
        </w:rPr>
        <w:t xml:space="preserve"> 2019.</w:t>
      </w:r>
      <w:r>
        <w:rPr>
          <w:rFonts w:eastAsia="Calibri"/>
          <w:b/>
          <w:bCs/>
          <w:u w:val="single"/>
        </w:rPr>
        <w:t xml:space="preserve"> </w:t>
      </w:r>
      <w:r w:rsidRPr="00696EBB">
        <w:rPr>
          <w:b/>
          <w:bCs/>
          <w:u w:val="single"/>
        </w:rPr>
        <w:t>gadam</w:t>
      </w:r>
    </w:p>
    <w:tbl>
      <w:tblPr>
        <w:tblStyle w:val="TableGrid24"/>
        <w:tblW w:w="9072" w:type="dxa"/>
        <w:jc w:val="center"/>
        <w:tblLayout w:type="fixed"/>
        <w:tblLook w:val="04A0" w:firstRow="1" w:lastRow="0" w:firstColumn="1" w:lastColumn="0" w:noHBand="0" w:noVBand="1"/>
      </w:tblPr>
      <w:tblGrid>
        <w:gridCol w:w="558"/>
        <w:gridCol w:w="4115"/>
        <w:gridCol w:w="1086"/>
        <w:gridCol w:w="1087"/>
        <w:gridCol w:w="1087"/>
        <w:gridCol w:w="1139"/>
      </w:tblGrid>
      <w:tr w:rsidR="00AB255C" w:rsidRPr="00696EBB" w:rsidTr="00995A10">
        <w:trPr>
          <w:tblHeader/>
          <w:jc w:val="center"/>
        </w:trPr>
        <w:tc>
          <w:tcPr>
            <w:tcW w:w="558" w:type="dxa"/>
            <w:vMerge w:val="restart"/>
            <w:tcBorders>
              <w:bottom w:val="single" w:sz="4" w:space="0" w:color="auto"/>
            </w:tcBorders>
            <w:vAlign w:val="center"/>
          </w:tcPr>
          <w:p w:rsidR="00AB255C" w:rsidRPr="00696EBB" w:rsidRDefault="00AB255C" w:rsidP="00995A10">
            <w:pPr>
              <w:spacing w:after="0"/>
              <w:ind w:firstLine="0"/>
              <w:jc w:val="center"/>
              <w:rPr>
                <w:rFonts w:eastAsia="Calibri"/>
                <w:sz w:val="18"/>
              </w:rPr>
            </w:pPr>
            <w:r w:rsidRPr="00696EBB">
              <w:rPr>
                <w:rFonts w:eastAsia="Calibri"/>
                <w:sz w:val="18"/>
              </w:rPr>
              <w:t>Nr.</w:t>
            </w:r>
          </w:p>
          <w:p w:rsidR="00AB255C" w:rsidRPr="00696EBB" w:rsidRDefault="00AB255C" w:rsidP="00995A10">
            <w:pPr>
              <w:spacing w:after="0"/>
              <w:ind w:firstLine="0"/>
              <w:jc w:val="center"/>
              <w:rPr>
                <w:rFonts w:eastAsia="Calibri"/>
                <w:sz w:val="18"/>
              </w:rPr>
            </w:pPr>
            <w:r w:rsidRPr="00696EBB">
              <w:rPr>
                <w:rFonts w:eastAsia="Calibri"/>
                <w:sz w:val="18"/>
              </w:rPr>
              <w:t>p.k.</w:t>
            </w:r>
          </w:p>
        </w:tc>
        <w:tc>
          <w:tcPr>
            <w:tcW w:w="4115" w:type="dxa"/>
            <w:vMerge w:val="restart"/>
            <w:tcBorders>
              <w:bottom w:val="single" w:sz="12" w:space="0" w:color="auto"/>
            </w:tcBorders>
            <w:vAlign w:val="center"/>
          </w:tcPr>
          <w:p w:rsidR="00AB255C" w:rsidRPr="00696EBB" w:rsidRDefault="00AB255C" w:rsidP="00995A10">
            <w:pPr>
              <w:spacing w:after="0"/>
              <w:ind w:firstLine="0"/>
              <w:rPr>
                <w:rFonts w:eastAsia="Calibri"/>
                <w:b/>
                <w:sz w:val="18"/>
              </w:rPr>
            </w:pPr>
            <w:r w:rsidRPr="00696EBB">
              <w:rPr>
                <w:rFonts w:eastAsia="Calibri"/>
                <w:b/>
                <w:sz w:val="18"/>
              </w:rPr>
              <w:t xml:space="preserve">Pasākuma nosaukums </w:t>
            </w:r>
            <w:r w:rsidRPr="00696EBB">
              <w:rPr>
                <w:rFonts w:eastAsia="Calibri"/>
                <w:sz w:val="18"/>
              </w:rPr>
              <w:t>(un darbības apraksts, ja pasākums attiecas tikai uz vienu programmu)</w:t>
            </w:r>
          </w:p>
          <w:p w:rsidR="00AB255C" w:rsidRPr="00696EBB" w:rsidRDefault="00AB255C" w:rsidP="00995A10">
            <w:pPr>
              <w:spacing w:after="0"/>
              <w:ind w:firstLine="0"/>
              <w:rPr>
                <w:rFonts w:eastAsia="Calibri"/>
                <w:sz w:val="18"/>
                <w:szCs w:val="18"/>
              </w:rPr>
            </w:pPr>
            <w:r w:rsidRPr="00696EBB">
              <w:rPr>
                <w:rFonts w:eastAsia="Calibri"/>
                <w:b/>
                <w:sz w:val="18"/>
              </w:rPr>
              <w:t>Darbības apraksts</w:t>
            </w:r>
            <w:r w:rsidRPr="00696EBB">
              <w:rPr>
                <w:rFonts w:eastAsia="Calibri"/>
                <w:sz w:val="18"/>
              </w:rPr>
              <w:t xml:space="preserve"> </w:t>
            </w:r>
            <w:r w:rsidRPr="00696EBB">
              <w:rPr>
                <w:rFonts w:eastAsia="Calibri"/>
                <w:b/>
                <w:sz w:val="18"/>
              </w:rPr>
              <w:t xml:space="preserve">ar norādi uz līdzekļu izlietojumu </w:t>
            </w:r>
            <w:r w:rsidRPr="00696EBB">
              <w:rPr>
                <w:rFonts w:eastAsia="Calibri"/>
                <w:sz w:val="18"/>
                <w:szCs w:val="18"/>
              </w:rPr>
              <w:t>(ja pasākums attiecas uz vairāk kā vienu programmu)</w:t>
            </w:r>
          </w:p>
          <w:p w:rsidR="00AB255C" w:rsidRPr="00696EBB" w:rsidRDefault="00AB255C" w:rsidP="00995A10">
            <w:pPr>
              <w:spacing w:after="0"/>
              <w:ind w:left="284" w:firstLine="0"/>
              <w:jc w:val="left"/>
              <w:rPr>
                <w:rFonts w:eastAsia="Calibri"/>
                <w:sz w:val="18"/>
              </w:rPr>
            </w:pPr>
            <w:r w:rsidRPr="00696EBB">
              <w:rPr>
                <w:rFonts w:eastAsia="Calibri"/>
                <w:sz w:val="18"/>
              </w:rPr>
              <w:t>Darbības rezultāts</w:t>
            </w:r>
          </w:p>
          <w:p w:rsidR="00AB255C" w:rsidRPr="00696EBB" w:rsidRDefault="00AB255C" w:rsidP="00995A10">
            <w:pPr>
              <w:spacing w:after="0"/>
              <w:ind w:left="603" w:firstLine="0"/>
              <w:jc w:val="left"/>
              <w:rPr>
                <w:rFonts w:eastAsia="Calibri"/>
                <w:i/>
                <w:sz w:val="18"/>
              </w:rPr>
            </w:pPr>
            <w:r w:rsidRPr="00696EBB">
              <w:rPr>
                <w:rFonts w:eastAsia="Calibri"/>
                <w:i/>
                <w:sz w:val="18"/>
              </w:rPr>
              <w:t>Rezultatīvais rādītājs</w:t>
            </w:r>
          </w:p>
          <w:p w:rsidR="00AB255C" w:rsidRPr="00696EBB" w:rsidRDefault="00AB255C" w:rsidP="00995A10">
            <w:pPr>
              <w:spacing w:after="0"/>
              <w:ind w:left="36" w:firstLine="0"/>
              <w:jc w:val="left"/>
              <w:rPr>
                <w:rFonts w:eastAsia="Calibri"/>
                <w:sz w:val="18"/>
              </w:rPr>
            </w:pPr>
            <w:r w:rsidRPr="00696EBB">
              <w:rPr>
                <w:rFonts w:eastAsia="Calibri"/>
                <w:sz w:val="18"/>
              </w:rPr>
              <w:t>Programmas (apakšprogrammas) kods un nosaukums</w:t>
            </w:r>
          </w:p>
        </w:tc>
        <w:tc>
          <w:tcPr>
            <w:tcW w:w="3260" w:type="dxa"/>
            <w:gridSpan w:val="3"/>
            <w:tcBorders>
              <w:bottom w:val="single" w:sz="4" w:space="0" w:color="auto"/>
            </w:tcBorders>
            <w:vAlign w:val="center"/>
          </w:tcPr>
          <w:p w:rsidR="00AB255C" w:rsidRPr="00696EBB" w:rsidRDefault="00AB255C" w:rsidP="00995A10">
            <w:pPr>
              <w:spacing w:after="0"/>
              <w:ind w:firstLine="0"/>
              <w:jc w:val="center"/>
              <w:rPr>
                <w:rFonts w:eastAsia="Calibri"/>
                <w:sz w:val="18"/>
              </w:rPr>
            </w:pPr>
            <w:r w:rsidRPr="00696EBB">
              <w:rPr>
                <w:rFonts w:eastAsia="Calibri"/>
                <w:b/>
                <w:sz w:val="18"/>
              </w:rPr>
              <w:t xml:space="preserve">Izdevumi,  </w:t>
            </w:r>
            <w:r w:rsidRPr="00696EBB">
              <w:rPr>
                <w:rFonts w:eastAsia="Calibri"/>
                <w:i/>
                <w:sz w:val="18"/>
                <w:szCs w:val="18"/>
              </w:rPr>
              <w:t>euro</w:t>
            </w:r>
            <w:r w:rsidRPr="00696EBB">
              <w:rPr>
                <w:rFonts w:eastAsia="Calibri"/>
                <w:sz w:val="18"/>
              </w:rPr>
              <w:t xml:space="preserve"> /</w:t>
            </w:r>
          </w:p>
          <w:p w:rsidR="00AB255C" w:rsidRPr="00696EBB" w:rsidRDefault="00AB255C" w:rsidP="00995A10">
            <w:pPr>
              <w:spacing w:after="0"/>
              <w:ind w:firstLine="0"/>
              <w:jc w:val="center"/>
              <w:rPr>
                <w:rFonts w:eastAsia="Calibri"/>
                <w:sz w:val="18"/>
              </w:rPr>
            </w:pPr>
            <w:r w:rsidRPr="00696EBB">
              <w:rPr>
                <w:rFonts w:eastAsia="Calibri"/>
                <w:sz w:val="18"/>
              </w:rPr>
              <w:t xml:space="preserve"> rādītāji,</w:t>
            </w:r>
            <w:r w:rsidRPr="00696EBB">
              <w:rPr>
                <w:rFonts w:eastAsia="Calibri"/>
                <w:i/>
                <w:sz w:val="18"/>
                <w:szCs w:val="18"/>
              </w:rPr>
              <w:t xml:space="preserve"> vērtība</w:t>
            </w:r>
            <w:r w:rsidRPr="00696EBB">
              <w:rPr>
                <w:rFonts w:eastAsia="Calibri"/>
                <w:sz w:val="18"/>
                <w:szCs w:val="18"/>
              </w:rPr>
              <w:t xml:space="preserve"> </w:t>
            </w:r>
          </w:p>
        </w:tc>
        <w:tc>
          <w:tcPr>
            <w:tcW w:w="1139" w:type="dxa"/>
            <w:vMerge w:val="restart"/>
            <w:vAlign w:val="center"/>
          </w:tcPr>
          <w:p w:rsidR="00AB255C" w:rsidRPr="00696EBB" w:rsidRDefault="00AB255C" w:rsidP="00995A10">
            <w:pPr>
              <w:spacing w:after="0"/>
              <w:ind w:firstLine="0"/>
              <w:jc w:val="center"/>
              <w:rPr>
                <w:rFonts w:eastAsia="Calibri"/>
                <w:sz w:val="18"/>
              </w:rPr>
            </w:pPr>
            <w:r w:rsidRPr="00696EBB">
              <w:rPr>
                <w:rFonts w:eastAsia="Calibri"/>
                <w:sz w:val="18"/>
              </w:rPr>
              <w:t>Pamatojums</w:t>
            </w:r>
          </w:p>
        </w:tc>
      </w:tr>
      <w:tr w:rsidR="00AB255C" w:rsidRPr="00696EBB" w:rsidTr="00995A10">
        <w:trPr>
          <w:tblHeader/>
          <w:jc w:val="center"/>
        </w:trPr>
        <w:tc>
          <w:tcPr>
            <w:tcW w:w="558" w:type="dxa"/>
            <w:vMerge/>
            <w:tcBorders>
              <w:top w:val="single" w:sz="12" w:space="0" w:color="auto"/>
              <w:bottom w:val="single" w:sz="4" w:space="0" w:color="auto"/>
            </w:tcBorders>
            <w:vAlign w:val="center"/>
          </w:tcPr>
          <w:p w:rsidR="00AB255C" w:rsidRPr="00696EBB" w:rsidRDefault="00AB255C" w:rsidP="00995A10">
            <w:pPr>
              <w:spacing w:after="0"/>
              <w:ind w:firstLine="0"/>
              <w:jc w:val="center"/>
              <w:rPr>
                <w:rFonts w:eastAsia="Calibri"/>
                <w:sz w:val="18"/>
              </w:rPr>
            </w:pPr>
          </w:p>
        </w:tc>
        <w:tc>
          <w:tcPr>
            <w:tcW w:w="4115" w:type="dxa"/>
            <w:vMerge/>
            <w:tcBorders>
              <w:bottom w:val="single" w:sz="2" w:space="0" w:color="auto"/>
            </w:tcBorders>
            <w:vAlign w:val="center"/>
          </w:tcPr>
          <w:p w:rsidR="00AB255C" w:rsidRPr="00696EBB" w:rsidRDefault="00AB255C" w:rsidP="00995A10">
            <w:pPr>
              <w:spacing w:after="0"/>
              <w:ind w:firstLine="0"/>
              <w:jc w:val="center"/>
              <w:rPr>
                <w:rFonts w:eastAsia="Calibri"/>
                <w:sz w:val="18"/>
              </w:rPr>
            </w:pPr>
          </w:p>
        </w:tc>
        <w:tc>
          <w:tcPr>
            <w:tcW w:w="1086" w:type="dxa"/>
            <w:tcBorders>
              <w:bottom w:val="single" w:sz="2" w:space="0" w:color="auto"/>
            </w:tcBorders>
            <w:vAlign w:val="center"/>
          </w:tcPr>
          <w:p w:rsidR="00AB255C" w:rsidRPr="00696EBB" w:rsidRDefault="00AB255C" w:rsidP="00995A10">
            <w:pPr>
              <w:spacing w:after="0"/>
              <w:ind w:firstLine="0"/>
              <w:jc w:val="center"/>
              <w:rPr>
                <w:rFonts w:eastAsia="Calibri"/>
                <w:sz w:val="18"/>
                <w:szCs w:val="18"/>
              </w:rPr>
            </w:pPr>
            <w:r w:rsidRPr="00696EBB">
              <w:rPr>
                <w:rFonts w:eastAsia="Calibri"/>
                <w:sz w:val="18"/>
                <w:szCs w:val="18"/>
              </w:rPr>
              <w:t>2019. gadā</w:t>
            </w:r>
          </w:p>
        </w:tc>
        <w:tc>
          <w:tcPr>
            <w:tcW w:w="1087" w:type="dxa"/>
            <w:tcBorders>
              <w:bottom w:val="single" w:sz="2" w:space="0" w:color="auto"/>
            </w:tcBorders>
            <w:vAlign w:val="center"/>
          </w:tcPr>
          <w:p w:rsidR="00AB255C" w:rsidRPr="00696EBB" w:rsidRDefault="00AB255C" w:rsidP="00E25FB9">
            <w:pPr>
              <w:spacing w:after="0"/>
              <w:ind w:firstLine="0"/>
              <w:jc w:val="center"/>
              <w:rPr>
                <w:rFonts w:eastAsia="Calibri"/>
                <w:sz w:val="18"/>
                <w:szCs w:val="18"/>
              </w:rPr>
            </w:pPr>
            <w:r>
              <w:rPr>
                <w:rFonts w:eastAsia="Calibri"/>
                <w:sz w:val="18"/>
                <w:szCs w:val="18"/>
              </w:rPr>
              <w:t xml:space="preserve">Ietekme uz </w:t>
            </w:r>
            <w:r w:rsidRPr="00696EBB">
              <w:rPr>
                <w:rFonts w:eastAsia="Calibri"/>
                <w:sz w:val="18"/>
                <w:szCs w:val="18"/>
              </w:rPr>
              <w:t>2020. gad</w:t>
            </w:r>
            <w:r>
              <w:rPr>
                <w:rFonts w:eastAsia="Calibri"/>
                <w:sz w:val="18"/>
                <w:szCs w:val="18"/>
              </w:rPr>
              <w:t>a bāzi</w:t>
            </w:r>
            <w:r w:rsidR="00E25FB9" w:rsidRPr="00E25FB9">
              <w:rPr>
                <w:rFonts w:eastAsia="Calibri"/>
                <w:sz w:val="18"/>
                <w:szCs w:val="18"/>
                <w:vertAlign w:val="superscript"/>
              </w:rPr>
              <w:t>1</w:t>
            </w:r>
          </w:p>
        </w:tc>
        <w:tc>
          <w:tcPr>
            <w:tcW w:w="1087" w:type="dxa"/>
            <w:tcBorders>
              <w:bottom w:val="single" w:sz="2" w:space="0" w:color="auto"/>
            </w:tcBorders>
            <w:vAlign w:val="center"/>
          </w:tcPr>
          <w:p w:rsidR="00AB255C" w:rsidRPr="00696EBB" w:rsidRDefault="00AB255C" w:rsidP="00E25FB9">
            <w:pPr>
              <w:spacing w:after="0"/>
              <w:ind w:firstLine="0"/>
              <w:jc w:val="center"/>
              <w:rPr>
                <w:rFonts w:eastAsia="Calibri"/>
                <w:sz w:val="18"/>
                <w:szCs w:val="18"/>
              </w:rPr>
            </w:pPr>
            <w:r>
              <w:rPr>
                <w:rFonts w:eastAsia="Calibri"/>
                <w:sz w:val="18"/>
                <w:szCs w:val="18"/>
              </w:rPr>
              <w:t xml:space="preserve">Ietekme uz 2021. </w:t>
            </w:r>
            <w:r w:rsidRPr="00696EBB">
              <w:rPr>
                <w:rFonts w:eastAsia="Calibri"/>
                <w:sz w:val="18"/>
                <w:szCs w:val="18"/>
              </w:rPr>
              <w:t>gad</w:t>
            </w:r>
            <w:r>
              <w:rPr>
                <w:rFonts w:eastAsia="Calibri"/>
                <w:sz w:val="18"/>
                <w:szCs w:val="18"/>
              </w:rPr>
              <w:t>a bāzi</w:t>
            </w:r>
            <w:r w:rsidR="00E25FB9" w:rsidRPr="00E25FB9">
              <w:rPr>
                <w:rFonts w:eastAsia="Calibri"/>
                <w:sz w:val="18"/>
                <w:szCs w:val="18"/>
                <w:vertAlign w:val="superscript"/>
              </w:rPr>
              <w:t>1</w:t>
            </w:r>
          </w:p>
        </w:tc>
        <w:tc>
          <w:tcPr>
            <w:tcW w:w="1139" w:type="dxa"/>
            <w:vMerge/>
            <w:tcBorders>
              <w:bottom w:val="single" w:sz="4" w:space="0" w:color="auto"/>
            </w:tcBorders>
          </w:tcPr>
          <w:p w:rsidR="00AB255C" w:rsidRPr="00696EBB" w:rsidRDefault="00AB255C" w:rsidP="00995A10">
            <w:pPr>
              <w:spacing w:after="0"/>
              <w:ind w:firstLine="0"/>
              <w:jc w:val="center"/>
              <w:rPr>
                <w:rFonts w:eastAsia="Calibri"/>
                <w:sz w:val="18"/>
              </w:rPr>
            </w:pPr>
          </w:p>
        </w:tc>
      </w:tr>
      <w:tr w:rsidR="00AB255C" w:rsidRPr="00696EBB" w:rsidTr="00995A10">
        <w:trPr>
          <w:trHeight w:val="535"/>
          <w:jc w:val="center"/>
        </w:trPr>
        <w:tc>
          <w:tcPr>
            <w:tcW w:w="558" w:type="dxa"/>
            <w:vMerge w:val="restart"/>
            <w:tcBorders>
              <w:top w:val="single" w:sz="4" w:space="0" w:color="auto"/>
              <w:bottom w:val="single" w:sz="2" w:space="0" w:color="auto"/>
            </w:tcBorders>
          </w:tcPr>
          <w:p w:rsidR="00AB255C" w:rsidRPr="00696EBB" w:rsidRDefault="00AB255C" w:rsidP="00995A10">
            <w:pPr>
              <w:spacing w:after="0"/>
              <w:ind w:firstLine="0"/>
              <w:jc w:val="left"/>
              <w:rPr>
                <w:rFonts w:eastAsia="Calibri"/>
                <w:sz w:val="18"/>
              </w:rPr>
            </w:pPr>
            <w:r w:rsidRPr="00696EBB">
              <w:rPr>
                <w:rFonts w:eastAsia="Calibri"/>
                <w:sz w:val="18"/>
              </w:rPr>
              <w:t>1.</w:t>
            </w:r>
          </w:p>
        </w:tc>
        <w:tc>
          <w:tcPr>
            <w:tcW w:w="4115"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left"/>
              <w:rPr>
                <w:rFonts w:eastAsia="Calibri"/>
                <w:b/>
                <w:i/>
                <w:sz w:val="18"/>
              </w:rPr>
            </w:pPr>
            <w:r w:rsidRPr="00696EBB">
              <w:rPr>
                <w:rFonts w:eastAsia="Calibri"/>
                <w:b/>
                <w:i/>
                <w:sz w:val="18"/>
              </w:rPr>
              <w:t>Atbalsts NVO</w:t>
            </w:r>
          </w:p>
        </w:tc>
        <w:tc>
          <w:tcPr>
            <w:tcW w:w="1086"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rPr>
            </w:pPr>
          </w:p>
          <w:p w:rsidR="00AB255C" w:rsidRPr="00696EBB" w:rsidRDefault="00AB255C" w:rsidP="00995A10">
            <w:pPr>
              <w:spacing w:after="0"/>
              <w:ind w:firstLine="0"/>
              <w:jc w:val="right"/>
              <w:rPr>
                <w:rFonts w:eastAsia="Calibri"/>
                <w:b/>
                <w:sz w:val="18"/>
              </w:rPr>
            </w:pPr>
            <w:r w:rsidRPr="00696EBB">
              <w:rPr>
                <w:rFonts w:eastAsia="Calibri"/>
                <w:b/>
                <w:sz w:val="18"/>
              </w:rPr>
              <w:t>377 000</w:t>
            </w:r>
          </w:p>
        </w:tc>
        <w:tc>
          <w:tcPr>
            <w:tcW w:w="1087"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rPr>
            </w:pPr>
          </w:p>
          <w:p w:rsidR="00AB255C" w:rsidRPr="00696EBB" w:rsidRDefault="00AB255C" w:rsidP="00995A10">
            <w:pPr>
              <w:spacing w:after="0"/>
              <w:ind w:firstLine="0"/>
              <w:jc w:val="right"/>
              <w:rPr>
                <w:rFonts w:eastAsia="Calibri"/>
                <w:b/>
                <w:sz w:val="18"/>
              </w:rPr>
            </w:pPr>
            <w:r w:rsidRPr="00696EBB">
              <w:rPr>
                <w:rFonts w:eastAsia="Calibri"/>
                <w:b/>
                <w:sz w:val="18"/>
              </w:rPr>
              <w:t>0</w:t>
            </w:r>
          </w:p>
        </w:tc>
        <w:tc>
          <w:tcPr>
            <w:tcW w:w="1087"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rPr>
            </w:pPr>
          </w:p>
          <w:p w:rsidR="00AB255C" w:rsidRPr="00696EBB" w:rsidRDefault="00AB255C" w:rsidP="00995A10">
            <w:pPr>
              <w:spacing w:after="0"/>
              <w:ind w:firstLine="0"/>
              <w:jc w:val="right"/>
              <w:rPr>
                <w:rFonts w:eastAsia="Calibri"/>
                <w:b/>
                <w:sz w:val="18"/>
              </w:rPr>
            </w:pPr>
            <w:r w:rsidRPr="00696EBB">
              <w:rPr>
                <w:rFonts w:eastAsia="Calibri"/>
                <w:b/>
                <w:sz w:val="18"/>
              </w:rPr>
              <w:t>0</w:t>
            </w:r>
          </w:p>
        </w:tc>
        <w:tc>
          <w:tcPr>
            <w:tcW w:w="1139" w:type="dxa"/>
            <w:vMerge w:val="restart"/>
            <w:tcBorders>
              <w:top w:val="single" w:sz="4" w:space="0" w:color="auto"/>
              <w:bottom w:val="single" w:sz="2" w:space="0" w:color="auto"/>
            </w:tcBorders>
          </w:tcPr>
          <w:p w:rsidR="00AB255C" w:rsidRPr="00696EBB" w:rsidRDefault="00AB255C" w:rsidP="00995A10">
            <w:pPr>
              <w:spacing w:after="0"/>
              <w:ind w:firstLine="0"/>
              <w:jc w:val="left"/>
              <w:rPr>
                <w:rFonts w:eastAsia="Calibri"/>
                <w:sz w:val="18"/>
              </w:rPr>
            </w:pPr>
            <w:r w:rsidRPr="00696EBB">
              <w:rPr>
                <w:rFonts w:eastAsia="Calibri"/>
                <w:sz w:val="18"/>
              </w:rPr>
              <w:t>Ministru kabineta 08.02.2019.ārkārtas sēdes protokola Nr.6 1.§ 3.punkts</w:t>
            </w:r>
          </w:p>
        </w:tc>
      </w:tr>
      <w:tr w:rsidR="00AB255C" w:rsidRPr="00696EBB" w:rsidTr="00995A10">
        <w:trPr>
          <w:trHeight w:val="371"/>
          <w:jc w:val="center"/>
        </w:trPr>
        <w:tc>
          <w:tcPr>
            <w:tcW w:w="558" w:type="dxa"/>
            <w:vMerge/>
            <w:tcBorders>
              <w:bottom w:val="single" w:sz="2" w:space="0" w:color="auto"/>
            </w:tcBorders>
          </w:tcPr>
          <w:p w:rsidR="00AB255C" w:rsidRPr="00696EBB" w:rsidRDefault="00AB255C" w:rsidP="00995A10">
            <w:pPr>
              <w:spacing w:after="0"/>
              <w:ind w:firstLine="0"/>
              <w:jc w:val="left"/>
              <w:rPr>
                <w:rFonts w:eastAsia="Calibri"/>
                <w:sz w:val="18"/>
              </w:rPr>
            </w:pPr>
          </w:p>
        </w:tc>
        <w:tc>
          <w:tcPr>
            <w:tcW w:w="7375" w:type="dxa"/>
            <w:gridSpan w:val="4"/>
          </w:tcPr>
          <w:p w:rsidR="00AB255C" w:rsidRPr="00696EBB" w:rsidRDefault="00AB255C" w:rsidP="00995A10">
            <w:pPr>
              <w:spacing w:after="0"/>
              <w:ind w:firstLine="0"/>
              <w:jc w:val="left"/>
              <w:rPr>
                <w:rFonts w:eastAsia="Calibri"/>
                <w:sz w:val="18"/>
              </w:rPr>
            </w:pPr>
            <w:r w:rsidRPr="00696EBB">
              <w:rPr>
                <w:rFonts w:eastAsia="Calibri"/>
                <w:b/>
                <w:i/>
                <w:sz w:val="18"/>
              </w:rPr>
              <w:t>Palielināts atbalsts NVO projektu īstenošanai</w:t>
            </w:r>
          </w:p>
        </w:tc>
        <w:tc>
          <w:tcPr>
            <w:tcW w:w="1139" w:type="dxa"/>
            <w:vMerge/>
            <w:tcBorders>
              <w:bottom w:val="single" w:sz="2" w:space="0" w:color="auto"/>
            </w:tcBorders>
          </w:tcPr>
          <w:p w:rsidR="00AB255C" w:rsidRPr="00696EBB" w:rsidRDefault="00AB255C" w:rsidP="00995A10">
            <w:pPr>
              <w:spacing w:after="0"/>
              <w:ind w:firstLine="0"/>
              <w:jc w:val="center"/>
              <w:rPr>
                <w:rFonts w:eastAsia="Calibri"/>
                <w:i/>
                <w:sz w:val="18"/>
              </w:rPr>
            </w:pPr>
          </w:p>
        </w:tc>
      </w:tr>
      <w:tr w:rsidR="00AB255C" w:rsidRPr="00696EBB" w:rsidTr="00995A10">
        <w:trPr>
          <w:trHeight w:val="371"/>
          <w:jc w:val="center"/>
        </w:trPr>
        <w:tc>
          <w:tcPr>
            <w:tcW w:w="558" w:type="dxa"/>
            <w:vMerge/>
            <w:tcBorders>
              <w:bottom w:val="single" w:sz="2" w:space="0" w:color="auto"/>
            </w:tcBorders>
          </w:tcPr>
          <w:p w:rsidR="00AB255C" w:rsidRPr="00696EBB" w:rsidRDefault="00AB255C" w:rsidP="00995A10">
            <w:pPr>
              <w:spacing w:after="0"/>
              <w:ind w:firstLine="0"/>
              <w:jc w:val="left"/>
              <w:rPr>
                <w:rFonts w:eastAsia="Calibri"/>
                <w:sz w:val="18"/>
              </w:rPr>
            </w:pPr>
          </w:p>
        </w:tc>
        <w:tc>
          <w:tcPr>
            <w:tcW w:w="4115" w:type="dxa"/>
          </w:tcPr>
          <w:p w:rsidR="00AB255C" w:rsidRPr="00696EBB" w:rsidRDefault="00AB255C" w:rsidP="00995A10">
            <w:pPr>
              <w:spacing w:after="0"/>
              <w:ind w:left="603" w:firstLine="0"/>
              <w:jc w:val="left"/>
              <w:rPr>
                <w:rFonts w:eastAsia="Calibri"/>
                <w:i/>
                <w:sz w:val="18"/>
              </w:rPr>
            </w:pPr>
            <w:r w:rsidRPr="00696EBB">
              <w:rPr>
                <w:rFonts w:eastAsia="Calibri"/>
                <w:sz w:val="18"/>
              </w:rPr>
              <w:t>Atbalstīto NVO projektu skaits</w:t>
            </w:r>
          </w:p>
        </w:tc>
        <w:tc>
          <w:tcPr>
            <w:tcW w:w="1086" w:type="dxa"/>
          </w:tcPr>
          <w:p w:rsidR="00AB255C" w:rsidRPr="00696EBB" w:rsidRDefault="00AB255C" w:rsidP="00995A10">
            <w:pPr>
              <w:spacing w:after="0"/>
              <w:ind w:firstLine="0"/>
              <w:jc w:val="center"/>
              <w:rPr>
                <w:rFonts w:eastAsia="Calibri"/>
                <w:sz w:val="18"/>
              </w:rPr>
            </w:pPr>
            <w:r w:rsidRPr="00696EBB">
              <w:rPr>
                <w:rFonts w:eastAsia="Calibri"/>
                <w:sz w:val="18"/>
              </w:rPr>
              <w:t>20</w:t>
            </w:r>
          </w:p>
        </w:tc>
        <w:tc>
          <w:tcPr>
            <w:tcW w:w="1087" w:type="dxa"/>
          </w:tcPr>
          <w:p w:rsidR="00AB255C" w:rsidRPr="00696EBB" w:rsidRDefault="00AB255C" w:rsidP="00995A10">
            <w:pPr>
              <w:spacing w:after="0"/>
              <w:ind w:firstLine="0"/>
              <w:jc w:val="center"/>
              <w:rPr>
                <w:rFonts w:eastAsia="Calibri"/>
                <w:sz w:val="18"/>
              </w:rPr>
            </w:pPr>
            <w:r w:rsidRPr="00696EBB">
              <w:rPr>
                <w:rFonts w:eastAsia="Calibri"/>
                <w:sz w:val="18"/>
              </w:rPr>
              <w:t>0</w:t>
            </w:r>
          </w:p>
        </w:tc>
        <w:tc>
          <w:tcPr>
            <w:tcW w:w="1087" w:type="dxa"/>
          </w:tcPr>
          <w:p w:rsidR="00AB255C" w:rsidRPr="00696EBB" w:rsidRDefault="00AB255C" w:rsidP="00995A10">
            <w:pPr>
              <w:spacing w:after="0"/>
              <w:ind w:firstLine="0"/>
              <w:jc w:val="center"/>
              <w:rPr>
                <w:rFonts w:eastAsia="Calibri"/>
                <w:sz w:val="18"/>
              </w:rPr>
            </w:pPr>
            <w:r w:rsidRPr="00696EBB">
              <w:rPr>
                <w:rFonts w:eastAsia="Calibri"/>
                <w:sz w:val="18"/>
              </w:rPr>
              <w:t>0</w:t>
            </w:r>
          </w:p>
        </w:tc>
        <w:tc>
          <w:tcPr>
            <w:tcW w:w="1139" w:type="dxa"/>
            <w:vMerge/>
            <w:tcBorders>
              <w:bottom w:val="single" w:sz="2" w:space="0" w:color="auto"/>
            </w:tcBorders>
          </w:tcPr>
          <w:p w:rsidR="00AB255C" w:rsidRPr="00696EBB" w:rsidRDefault="00AB255C" w:rsidP="00995A10">
            <w:pPr>
              <w:spacing w:after="0"/>
              <w:ind w:firstLine="0"/>
              <w:jc w:val="center"/>
              <w:rPr>
                <w:rFonts w:eastAsia="Calibri"/>
                <w:i/>
                <w:sz w:val="18"/>
              </w:rPr>
            </w:pPr>
          </w:p>
        </w:tc>
      </w:tr>
      <w:tr w:rsidR="00AB255C" w:rsidRPr="00696EBB" w:rsidTr="00995A10">
        <w:trPr>
          <w:trHeight w:val="463"/>
          <w:jc w:val="center"/>
        </w:trPr>
        <w:tc>
          <w:tcPr>
            <w:tcW w:w="558" w:type="dxa"/>
            <w:vMerge/>
            <w:tcBorders>
              <w:bottom w:val="single" w:sz="2" w:space="0" w:color="auto"/>
            </w:tcBorders>
          </w:tcPr>
          <w:p w:rsidR="00AB255C" w:rsidRPr="00696EBB" w:rsidRDefault="00AB255C" w:rsidP="00995A10">
            <w:pPr>
              <w:spacing w:after="0"/>
              <w:ind w:firstLine="0"/>
              <w:jc w:val="left"/>
              <w:rPr>
                <w:rFonts w:eastAsia="Calibri"/>
                <w:sz w:val="18"/>
              </w:rPr>
            </w:pPr>
          </w:p>
        </w:tc>
        <w:tc>
          <w:tcPr>
            <w:tcW w:w="7375" w:type="dxa"/>
            <w:gridSpan w:val="4"/>
            <w:tcBorders>
              <w:bottom w:val="single" w:sz="2" w:space="0" w:color="auto"/>
            </w:tcBorders>
            <w:vAlign w:val="center"/>
          </w:tcPr>
          <w:p w:rsidR="00AB255C" w:rsidRPr="00696EBB" w:rsidRDefault="00AB255C" w:rsidP="00995A10">
            <w:pPr>
              <w:spacing w:after="0"/>
              <w:ind w:firstLine="0"/>
              <w:jc w:val="left"/>
              <w:rPr>
                <w:rFonts w:eastAsia="Calibri"/>
                <w:i/>
                <w:sz w:val="18"/>
              </w:rPr>
            </w:pPr>
            <w:r w:rsidRPr="00696EBB">
              <w:rPr>
                <w:rFonts w:eastAsia="Calibri"/>
                <w:i/>
                <w:sz w:val="18"/>
                <w:szCs w:val="18"/>
              </w:rPr>
              <w:t>02.00.00  Latvijas NVO fonda un latviešu valodas apguves programmas</w:t>
            </w:r>
          </w:p>
        </w:tc>
        <w:tc>
          <w:tcPr>
            <w:tcW w:w="1139" w:type="dxa"/>
            <w:vMerge/>
            <w:tcBorders>
              <w:bottom w:val="single" w:sz="2" w:space="0" w:color="auto"/>
            </w:tcBorders>
          </w:tcPr>
          <w:p w:rsidR="00AB255C" w:rsidRPr="00696EBB" w:rsidRDefault="00AB255C" w:rsidP="00995A10">
            <w:pPr>
              <w:spacing w:after="0"/>
              <w:ind w:firstLine="0"/>
              <w:jc w:val="center"/>
              <w:rPr>
                <w:rFonts w:eastAsia="Calibri"/>
                <w:sz w:val="18"/>
                <w:szCs w:val="18"/>
              </w:rPr>
            </w:pPr>
          </w:p>
        </w:tc>
      </w:tr>
      <w:tr w:rsidR="00AB255C" w:rsidRPr="00696EBB" w:rsidTr="00995A10">
        <w:trPr>
          <w:trHeight w:val="569"/>
          <w:jc w:val="center"/>
        </w:trPr>
        <w:tc>
          <w:tcPr>
            <w:tcW w:w="558" w:type="dxa"/>
            <w:vMerge w:val="restart"/>
            <w:tcBorders>
              <w:top w:val="single" w:sz="2" w:space="0" w:color="auto"/>
              <w:bottom w:val="single" w:sz="12" w:space="0" w:color="auto"/>
            </w:tcBorders>
          </w:tcPr>
          <w:p w:rsidR="00AB255C" w:rsidRPr="00696EBB" w:rsidRDefault="00AB255C" w:rsidP="00995A10">
            <w:pPr>
              <w:spacing w:after="0"/>
              <w:ind w:firstLine="0"/>
              <w:jc w:val="left"/>
              <w:rPr>
                <w:rFonts w:eastAsia="Calibri"/>
                <w:sz w:val="18"/>
              </w:rPr>
            </w:pPr>
            <w:r w:rsidRPr="00696EBB">
              <w:rPr>
                <w:rFonts w:eastAsia="Calibri"/>
                <w:sz w:val="18"/>
              </w:rPr>
              <w:t>2.</w:t>
            </w:r>
          </w:p>
        </w:tc>
        <w:tc>
          <w:tcPr>
            <w:tcW w:w="4115" w:type="dxa"/>
            <w:tcBorders>
              <w:top w:val="single" w:sz="2" w:space="0" w:color="auto"/>
            </w:tcBorders>
            <w:shd w:val="clear" w:color="auto" w:fill="D9D9D9" w:themeFill="background1" w:themeFillShade="D9"/>
          </w:tcPr>
          <w:p w:rsidR="00AB255C" w:rsidRPr="00696EBB" w:rsidRDefault="00AB255C" w:rsidP="00995A10">
            <w:pPr>
              <w:spacing w:after="0"/>
              <w:ind w:firstLine="0"/>
              <w:jc w:val="left"/>
              <w:rPr>
                <w:i/>
                <w:sz w:val="18"/>
                <w:szCs w:val="18"/>
              </w:rPr>
            </w:pPr>
          </w:p>
          <w:p w:rsidR="00AB255C" w:rsidRPr="00696EBB" w:rsidRDefault="00AB255C" w:rsidP="00995A10">
            <w:pPr>
              <w:spacing w:after="0"/>
              <w:ind w:firstLine="0"/>
              <w:jc w:val="left"/>
              <w:rPr>
                <w:rFonts w:eastAsia="Calibri"/>
                <w:b/>
                <w:i/>
                <w:sz w:val="18"/>
                <w:szCs w:val="18"/>
              </w:rPr>
            </w:pPr>
            <w:r w:rsidRPr="00696EBB">
              <w:rPr>
                <w:b/>
                <w:i/>
                <w:sz w:val="18"/>
                <w:szCs w:val="18"/>
              </w:rPr>
              <w:t>Diasporas likuma normu īstenošanai (</w:t>
            </w:r>
            <w:r w:rsidRPr="00696EBB">
              <w:rPr>
                <w:i/>
                <w:sz w:val="18"/>
                <w:szCs w:val="18"/>
              </w:rPr>
              <w:t>Remigrējušo diasporas locekļu sekmīgas integrācijas nodrošināšana Latvijas sabiedrībā un darba tirgū)</w:t>
            </w:r>
          </w:p>
        </w:tc>
        <w:tc>
          <w:tcPr>
            <w:tcW w:w="1086" w:type="dxa"/>
            <w:tcBorders>
              <w:top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rPr>
            </w:pPr>
          </w:p>
          <w:p w:rsidR="00AB255C" w:rsidRPr="00696EBB" w:rsidRDefault="00AB255C" w:rsidP="00995A10">
            <w:pPr>
              <w:spacing w:after="0"/>
              <w:ind w:firstLine="0"/>
              <w:jc w:val="right"/>
              <w:rPr>
                <w:rFonts w:eastAsia="Calibri"/>
                <w:b/>
                <w:sz w:val="18"/>
              </w:rPr>
            </w:pPr>
            <w:r w:rsidRPr="00696EBB">
              <w:rPr>
                <w:rFonts w:eastAsia="Calibri"/>
                <w:b/>
                <w:sz w:val="18"/>
              </w:rPr>
              <w:t>34 149</w:t>
            </w:r>
          </w:p>
        </w:tc>
        <w:tc>
          <w:tcPr>
            <w:tcW w:w="1087" w:type="dxa"/>
            <w:tcBorders>
              <w:top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bCs/>
                <w:sz w:val="18"/>
              </w:rPr>
            </w:pPr>
          </w:p>
          <w:p w:rsidR="00AB255C" w:rsidRPr="00696EBB" w:rsidRDefault="00AB255C" w:rsidP="00995A10">
            <w:pPr>
              <w:spacing w:after="0"/>
              <w:ind w:firstLine="0"/>
              <w:jc w:val="right"/>
              <w:rPr>
                <w:rFonts w:eastAsia="Calibri"/>
                <w:b/>
                <w:bCs/>
                <w:sz w:val="18"/>
              </w:rPr>
            </w:pPr>
            <w:r w:rsidRPr="00696EBB">
              <w:rPr>
                <w:rFonts w:eastAsia="Calibri"/>
                <w:b/>
                <w:bCs/>
                <w:sz w:val="18"/>
              </w:rPr>
              <w:t>34 149</w:t>
            </w:r>
          </w:p>
        </w:tc>
        <w:tc>
          <w:tcPr>
            <w:tcW w:w="1087" w:type="dxa"/>
            <w:tcBorders>
              <w:top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bCs/>
                <w:sz w:val="18"/>
                <w:szCs w:val="18"/>
              </w:rPr>
            </w:pPr>
          </w:p>
          <w:p w:rsidR="00AB255C" w:rsidRPr="00696EBB" w:rsidRDefault="00AB255C" w:rsidP="00995A10">
            <w:pPr>
              <w:spacing w:after="0"/>
              <w:ind w:firstLine="0"/>
              <w:jc w:val="right"/>
              <w:rPr>
                <w:rFonts w:eastAsia="Calibri"/>
                <w:b/>
                <w:bCs/>
                <w:sz w:val="18"/>
                <w:szCs w:val="18"/>
              </w:rPr>
            </w:pPr>
            <w:r w:rsidRPr="00696EBB">
              <w:rPr>
                <w:rFonts w:eastAsia="Calibri"/>
                <w:b/>
                <w:bCs/>
                <w:sz w:val="18"/>
                <w:szCs w:val="18"/>
              </w:rPr>
              <w:t>34 149</w:t>
            </w:r>
          </w:p>
        </w:tc>
        <w:tc>
          <w:tcPr>
            <w:tcW w:w="1139" w:type="dxa"/>
            <w:vMerge w:val="restart"/>
            <w:tcBorders>
              <w:top w:val="single" w:sz="2" w:space="0" w:color="auto"/>
              <w:bottom w:val="single" w:sz="12" w:space="0" w:color="auto"/>
            </w:tcBorders>
          </w:tcPr>
          <w:p w:rsidR="00AB255C" w:rsidRPr="00696EBB" w:rsidRDefault="00AB255C" w:rsidP="00995A10">
            <w:pPr>
              <w:spacing w:after="0"/>
              <w:ind w:firstLine="0"/>
              <w:jc w:val="left"/>
              <w:rPr>
                <w:rFonts w:eastAsia="Calibri"/>
                <w:sz w:val="18"/>
              </w:rPr>
            </w:pPr>
            <w:r w:rsidRPr="00696EBB">
              <w:rPr>
                <w:rFonts w:eastAsia="Calibri"/>
                <w:sz w:val="18"/>
              </w:rPr>
              <w:t>Ministru kabineta 08.02.2019.ārkārtas sēdes protokola Nr.6 1.§ 3.punkts</w:t>
            </w:r>
          </w:p>
        </w:tc>
      </w:tr>
      <w:tr w:rsidR="00AB255C" w:rsidRPr="00696EBB" w:rsidTr="00995A10">
        <w:trPr>
          <w:trHeight w:val="409"/>
          <w:jc w:val="center"/>
        </w:trPr>
        <w:tc>
          <w:tcPr>
            <w:tcW w:w="558" w:type="dxa"/>
            <w:vMerge/>
            <w:tcBorders>
              <w:bottom w:val="single" w:sz="12" w:space="0" w:color="auto"/>
            </w:tcBorders>
          </w:tcPr>
          <w:p w:rsidR="00AB255C" w:rsidRPr="00696EBB" w:rsidRDefault="00AB255C" w:rsidP="00995A10">
            <w:pPr>
              <w:spacing w:after="0"/>
              <w:ind w:firstLine="0"/>
              <w:jc w:val="left"/>
              <w:rPr>
                <w:rFonts w:eastAsia="Calibri"/>
                <w:sz w:val="18"/>
              </w:rPr>
            </w:pPr>
          </w:p>
        </w:tc>
        <w:tc>
          <w:tcPr>
            <w:tcW w:w="7375" w:type="dxa"/>
            <w:gridSpan w:val="4"/>
            <w:vAlign w:val="center"/>
          </w:tcPr>
          <w:p w:rsidR="00AB255C" w:rsidRPr="00696EBB" w:rsidRDefault="00AB255C" w:rsidP="00995A10">
            <w:pPr>
              <w:spacing w:after="0"/>
              <w:ind w:left="284" w:firstLine="0"/>
              <w:jc w:val="left"/>
              <w:rPr>
                <w:rFonts w:eastAsia="Calibri"/>
                <w:sz w:val="18"/>
              </w:rPr>
            </w:pPr>
            <w:r w:rsidRPr="00696EBB">
              <w:rPr>
                <w:rFonts w:eastAsia="Calibri"/>
                <w:sz w:val="18"/>
              </w:rPr>
              <w:t>Latviešu valodas apguves pieejamība remigrantiem un viņu ģimenes locekļiem</w:t>
            </w:r>
          </w:p>
        </w:tc>
        <w:tc>
          <w:tcPr>
            <w:tcW w:w="1139" w:type="dxa"/>
            <w:vMerge/>
            <w:tcBorders>
              <w:bottom w:val="single" w:sz="12" w:space="0" w:color="auto"/>
            </w:tcBorders>
          </w:tcPr>
          <w:p w:rsidR="00AB255C" w:rsidRPr="00696EBB" w:rsidRDefault="00AB255C" w:rsidP="00995A10">
            <w:pPr>
              <w:spacing w:after="0"/>
              <w:ind w:left="284" w:firstLine="0"/>
              <w:jc w:val="left"/>
              <w:rPr>
                <w:rFonts w:eastAsia="Calibri"/>
                <w:sz w:val="18"/>
              </w:rPr>
            </w:pPr>
          </w:p>
        </w:tc>
      </w:tr>
      <w:tr w:rsidR="00AB255C" w:rsidRPr="00696EBB" w:rsidTr="00995A10">
        <w:trPr>
          <w:trHeight w:val="387"/>
          <w:jc w:val="center"/>
        </w:trPr>
        <w:tc>
          <w:tcPr>
            <w:tcW w:w="558" w:type="dxa"/>
            <w:vMerge/>
            <w:tcBorders>
              <w:bottom w:val="single" w:sz="12" w:space="0" w:color="auto"/>
            </w:tcBorders>
          </w:tcPr>
          <w:p w:rsidR="00AB255C" w:rsidRPr="00696EBB" w:rsidRDefault="00AB255C" w:rsidP="00995A10">
            <w:pPr>
              <w:spacing w:after="0"/>
              <w:ind w:firstLine="0"/>
              <w:jc w:val="left"/>
              <w:rPr>
                <w:rFonts w:eastAsia="Calibri"/>
                <w:sz w:val="18"/>
              </w:rPr>
            </w:pPr>
          </w:p>
        </w:tc>
        <w:tc>
          <w:tcPr>
            <w:tcW w:w="4115" w:type="dxa"/>
          </w:tcPr>
          <w:p w:rsidR="00AB255C" w:rsidRPr="00696EBB" w:rsidRDefault="00AB255C" w:rsidP="00995A10">
            <w:pPr>
              <w:spacing w:after="0"/>
              <w:ind w:left="568" w:firstLine="0"/>
              <w:jc w:val="left"/>
              <w:rPr>
                <w:rFonts w:eastAsia="Calibri"/>
                <w:i/>
                <w:sz w:val="18"/>
              </w:rPr>
            </w:pPr>
            <w:r w:rsidRPr="00696EBB">
              <w:rPr>
                <w:i/>
                <w:sz w:val="18"/>
                <w:szCs w:val="18"/>
                <w:lang w:eastAsia="lv-LV"/>
              </w:rPr>
              <w:t>Latviešu valodu apguvušās personas (skaits)</w:t>
            </w:r>
          </w:p>
        </w:tc>
        <w:tc>
          <w:tcPr>
            <w:tcW w:w="1086" w:type="dxa"/>
          </w:tcPr>
          <w:p w:rsidR="00AB255C" w:rsidRPr="00696EBB" w:rsidRDefault="00AB255C" w:rsidP="00995A10">
            <w:pPr>
              <w:spacing w:after="0"/>
              <w:ind w:firstLine="0"/>
              <w:jc w:val="center"/>
              <w:rPr>
                <w:rFonts w:eastAsia="Calibri"/>
                <w:sz w:val="18"/>
              </w:rPr>
            </w:pPr>
            <w:r w:rsidRPr="00696EBB">
              <w:rPr>
                <w:rFonts w:eastAsia="Calibri"/>
                <w:sz w:val="18"/>
              </w:rPr>
              <w:t>200</w:t>
            </w:r>
          </w:p>
        </w:tc>
        <w:tc>
          <w:tcPr>
            <w:tcW w:w="1087" w:type="dxa"/>
          </w:tcPr>
          <w:p w:rsidR="00AB255C" w:rsidRPr="00696EBB" w:rsidRDefault="00AB255C" w:rsidP="00995A10">
            <w:pPr>
              <w:spacing w:after="0"/>
              <w:ind w:firstLine="0"/>
              <w:jc w:val="center"/>
              <w:rPr>
                <w:rFonts w:eastAsia="Calibri"/>
                <w:sz w:val="18"/>
              </w:rPr>
            </w:pPr>
            <w:r w:rsidRPr="00696EBB">
              <w:rPr>
                <w:rFonts w:eastAsia="Calibri"/>
                <w:sz w:val="18"/>
              </w:rPr>
              <w:t>200</w:t>
            </w:r>
          </w:p>
        </w:tc>
        <w:tc>
          <w:tcPr>
            <w:tcW w:w="1087" w:type="dxa"/>
          </w:tcPr>
          <w:p w:rsidR="00AB255C" w:rsidRPr="00696EBB" w:rsidRDefault="00AB255C" w:rsidP="00995A10">
            <w:pPr>
              <w:spacing w:after="0"/>
              <w:ind w:firstLine="0"/>
              <w:jc w:val="center"/>
              <w:rPr>
                <w:rFonts w:eastAsia="Calibri"/>
                <w:sz w:val="18"/>
              </w:rPr>
            </w:pPr>
            <w:r w:rsidRPr="00696EBB">
              <w:rPr>
                <w:rFonts w:eastAsia="Calibri"/>
                <w:sz w:val="18"/>
              </w:rPr>
              <w:t>200</w:t>
            </w:r>
          </w:p>
        </w:tc>
        <w:tc>
          <w:tcPr>
            <w:tcW w:w="1139" w:type="dxa"/>
            <w:vMerge/>
            <w:tcBorders>
              <w:bottom w:val="single" w:sz="12" w:space="0" w:color="auto"/>
            </w:tcBorders>
          </w:tcPr>
          <w:p w:rsidR="00AB255C" w:rsidRPr="00696EBB" w:rsidRDefault="00AB255C" w:rsidP="00995A10">
            <w:pPr>
              <w:spacing w:after="0"/>
              <w:ind w:firstLine="0"/>
              <w:jc w:val="center"/>
              <w:rPr>
                <w:rFonts w:eastAsia="Calibri"/>
                <w:i/>
                <w:sz w:val="18"/>
              </w:rPr>
            </w:pPr>
          </w:p>
        </w:tc>
      </w:tr>
      <w:tr w:rsidR="00AB255C" w:rsidRPr="00696EBB" w:rsidTr="00995A10">
        <w:trPr>
          <w:trHeight w:val="142"/>
          <w:jc w:val="center"/>
        </w:trPr>
        <w:tc>
          <w:tcPr>
            <w:tcW w:w="558" w:type="dxa"/>
            <w:vMerge/>
            <w:tcBorders>
              <w:bottom w:val="single" w:sz="2" w:space="0" w:color="auto"/>
            </w:tcBorders>
          </w:tcPr>
          <w:p w:rsidR="00AB255C" w:rsidRPr="00696EBB" w:rsidRDefault="00AB255C" w:rsidP="00995A10">
            <w:pPr>
              <w:spacing w:after="0"/>
              <w:ind w:firstLine="0"/>
              <w:jc w:val="left"/>
              <w:rPr>
                <w:rFonts w:eastAsia="Calibri"/>
                <w:sz w:val="18"/>
              </w:rPr>
            </w:pPr>
          </w:p>
        </w:tc>
        <w:tc>
          <w:tcPr>
            <w:tcW w:w="7375" w:type="dxa"/>
            <w:gridSpan w:val="4"/>
            <w:tcBorders>
              <w:bottom w:val="single" w:sz="2" w:space="0" w:color="auto"/>
            </w:tcBorders>
            <w:vAlign w:val="center"/>
          </w:tcPr>
          <w:p w:rsidR="00AB255C" w:rsidRPr="00696EBB" w:rsidRDefault="00AB255C" w:rsidP="00995A10">
            <w:pPr>
              <w:spacing w:after="0"/>
              <w:ind w:firstLine="0"/>
              <w:jc w:val="left"/>
              <w:rPr>
                <w:rFonts w:eastAsia="Calibri"/>
                <w:i/>
                <w:sz w:val="18"/>
              </w:rPr>
            </w:pPr>
            <w:r w:rsidRPr="00696EBB">
              <w:rPr>
                <w:rFonts w:eastAsia="Calibri"/>
                <w:i/>
                <w:sz w:val="18"/>
                <w:szCs w:val="18"/>
              </w:rPr>
              <w:t>03.00.00 Reemigrācijas atbalsta programma</w:t>
            </w:r>
          </w:p>
        </w:tc>
        <w:tc>
          <w:tcPr>
            <w:tcW w:w="1139" w:type="dxa"/>
            <w:vMerge/>
            <w:tcBorders>
              <w:bottom w:val="single" w:sz="2" w:space="0" w:color="auto"/>
            </w:tcBorders>
          </w:tcPr>
          <w:p w:rsidR="00AB255C" w:rsidRPr="00696EBB" w:rsidRDefault="00AB255C" w:rsidP="00995A10">
            <w:pPr>
              <w:spacing w:after="0"/>
              <w:ind w:firstLine="0"/>
              <w:jc w:val="center"/>
              <w:rPr>
                <w:rFonts w:eastAsia="Calibri"/>
                <w:i/>
                <w:sz w:val="18"/>
              </w:rPr>
            </w:pPr>
          </w:p>
        </w:tc>
      </w:tr>
      <w:tr w:rsidR="00AB255C" w:rsidRPr="00696EBB" w:rsidTr="00995A10">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sz w:val="20"/>
              </w:rPr>
            </w:pPr>
            <w:r w:rsidRPr="00696EBB">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szCs w:val="18"/>
              </w:rPr>
            </w:pPr>
            <w:r w:rsidRPr="00696EBB">
              <w:rPr>
                <w:rFonts w:eastAsia="Calibri"/>
                <w:b/>
                <w:sz w:val="18"/>
                <w:szCs w:val="18"/>
              </w:rPr>
              <w:t>411 149</w:t>
            </w:r>
          </w:p>
        </w:tc>
        <w:tc>
          <w:tcPr>
            <w:tcW w:w="1087"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szCs w:val="18"/>
              </w:rPr>
            </w:pPr>
            <w:r w:rsidRPr="00696EBB">
              <w:rPr>
                <w:rFonts w:eastAsia="Calibri"/>
                <w:b/>
                <w:sz w:val="18"/>
                <w:szCs w:val="18"/>
              </w:rPr>
              <w:t>34 149</w:t>
            </w:r>
          </w:p>
        </w:tc>
        <w:tc>
          <w:tcPr>
            <w:tcW w:w="1087" w:type="dxa"/>
            <w:tcBorders>
              <w:top w:val="single" w:sz="2" w:space="0" w:color="auto"/>
              <w:bottom w:val="single" w:sz="2" w:space="0" w:color="auto"/>
            </w:tcBorders>
            <w:shd w:val="clear" w:color="auto" w:fill="D9D9D9" w:themeFill="background1" w:themeFillShade="D9"/>
          </w:tcPr>
          <w:p w:rsidR="00AB255C" w:rsidRPr="00696EBB" w:rsidRDefault="00AB255C" w:rsidP="00995A10">
            <w:pPr>
              <w:spacing w:after="0"/>
              <w:ind w:firstLine="0"/>
              <w:jc w:val="right"/>
              <w:rPr>
                <w:rFonts w:eastAsia="Calibri"/>
                <w:b/>
                <w:sz w:val="18"/>
                <w:szCs w:val="18"/>
              </w:rPr>
            </w:pPr>
            <w:r w:rsidRPr="00696EBB">
              <w:rPr>
                <w:rFonts w:eastAsia="Calibri"/>
                <w:b/>
                <w:sz w:val="18"/>
                <w:szCs w:val="18"/>
              </w:rPr>
              <w:t>34 149</w:t>
            </w:r>
          </w:p>
        </w:tc>
        <w:tc>
          <w:tcPr>
            <w:tcW w:w="1139" w:type="dxa"/>
            <w:tcBorders>
              <w:top w:val="single" w:sz="2" w:space="0" w:color="auto"/>
              <w:bottom w:val="single" w:sz="2" w:space="0" w:color="auto"/>
            </w:tcBorders>
          </w:tcPr>
          <w:p w:rsidR="00AB255C" w:rsidRPr="00696EBB" w:rsidRDefault="00AB255C" w:rsidP="00995A10">
            <w:pPr>
              <w:spacing w:after="0"/>
              <w:ind w:firstLine="0"/>
              <w:jc w:val="center"/>
              <w:rPr>
                <w:rFonts w:eastAsia="Calibri"/>
                <w:sz w:val="18"/>
                <w:szCs w:val="18"/>
              </w:rPr>
            </w:pPr>
            <w:r w:rsidRPr="00696EBB">
              <w:rPr>
                <w:rFonts w:eastAsia="Calibri"/>
                <w:sz w:val="18"/>
                <w:szCs w:val="18"/>
              </w:rPr>
              <w:t>-</w:t>
            </w:r>
          </w:p>
        </w:tc>
      </w:tr>
    </w:tbl>
    <w:p w:rsidR="00AB255C" w:rsidRPr="00741335" w:rsidRDefault="00E25FB9" w:rsidP="00AB255C">
      <w:pPr>
        <w:spacing w:after="240"/>
        <w:ind w:firstLine="0"/>
        <w:rPr>
          <w:sz w:val="18"/>
          <w:szCs w:val="18"/>
        </w:rPr>
      </w:pPr>
      <w:r w:rsidRPr="00E25FB9">
        <w:rPr>
          <w:sz w:val="18"/>
          <w:szCs w:val="18"/>
          <w:vertAlign w:val="superscript"/>
        </w:rPr>
        <w:t>1</w:t>
      </w:r>
      <w:r w:rsidR="00AB255C" w:rsidRPr="0042566A">
        <w:rPr>
          <w:sz w:val="18"/>
          <w:szCs w:val="18"/>
        </w:rPr>
        <w:t xml:space="preserve">Atbilstoši </w:t>
      </w:r>
      <w:r w:rsidR="00AB255C" w:rsidRPr="0042566A">
        <w:rPr>
          <w:rFonts w:eastAsia="Calibri"/>
          <w:sz w:val="18"/>
        </w:rPr>
        <w:t>Ministru kabineta 08.02.2019. ārkārtas sēdes protokola Nr.6 1.§ 27.punktam</w:t>
      </w:r>
    </w:p>
    <w:p w:rsidR="0023365F" w:rsidRPr="00900FEF" w:rsidRDefault="0023365F" w:rsidP="0023365F">
      <w:pPr>
        <w:pStyle w:val="ListParagraph"/>
        <w:spacing w:after="120"/>
        <w:ind w:left="1444"/>
        <w:jc w:val="both"/>
      </w:pPr>
    </w:p>
    <w:p w:rsidR="00D81359" w:rsidRDefault="00D81359" w:rsidP="00D81359">
      <w:pPr>
        <w:spacing w:after="360"/>
        <w:ind w:firstLine="0"/>
        <w:jc w:val="center"/>
        <w:rPr>
          <w:b/>
          <w:u w:val="single"/>
        </w:rPr>
      </w:pPr>
      <w:r w:rsidRPr="002D607D">
        <w:rPr>
          <w:b/>
          <w:u w:val="single"/>
        </w:rPr>
        <w:t>Budžeta programmu (apakšprogrammu) paskaidrojumi</w:t>
      </w:r>
    </w:p>
    <w:p w:rsidR="00AB255C" w:rsidRPr="00696EBB" w:rsidRDefault="00AB255C" w:rsidP="00AB255C">
      <w:r w:rsidRPr="00696EBB">
        <w:t>Sabiedrības integrācijas fonds 2019.gadam, salīdzinot ar 2018.gadu, ir veicis šādas izmaiņas budžeta programmu (apakšprogrammu) struktūrā:</w:t>
      </w:r>
    </w:p>
    <w:p w:rsidR="00AB255C" w:rsidRPr="00DB1EFF" w:rsidRDefault="00AB255C" w:rsidP="00AB255C">
      <w:pPr>
        <w:pStyle w:val="ListParagraph"/>
        <w:numPr>
          <w:ilvl w:val="0"/>
          <w:numId w:val="14"/>
        </w:numPr>
        <w:ind w:left="1226"/>
        <w:jc w:val="both"/>
        <w:rPr>
          <w:i/>
          <w:lang w:eastAsia="lv-LV"/>
        </w:rPr>
      </w:pPr>
      <w:r w:rsidRPr="00DB1EFF">
        <w:rPr>
          <w:i/>
          <w:lang w:eastAsia="lv-LV"/>
        </w:rPr>
        <w:t>iekļauta programma 03.00.00 “Reemigrācijas atbalsta programma”;</w:t>
      </w:r>
    </w:p>
    <w:p w:rsidR="00AB255C" w:rsidRPr="00DB1EFF" w:rsidRDefault="00AB255C" w:rsidP="00AB255C">
      <w:pPr>
        <w:pStyle w:val="ListParagraph"/>
        <w:numPr>
          <w:ilvl w:val="0"/>
          <w:numId w:val="14"/>
        </w:numPr>
        <w:ind w:left="1226"/>
        <w:jc w:val="both"/>
        <w:rPr>
          <w:i/>
          <w:lang w:eastAsia="lv-LV"/>
        </w:rPr>
      </w:pPr>
      <w:r w:rsidRPr="00DB1EFF">
        <w:rPr>
          <w:i/>
        </w:rPr>
        <w:t>iekļauta programma 04.00.00 “Mediju projektu īstenošana”.</w:t>
      </w:r>
    </w:p>
    <w:p w:rsidR="00AB255C" w:rsidRPr="00696EBB" w:rsidRDefault="00AB255C" w:rsidP="00AB255C">
      <w:pPr>
        <w:pStyle w:val="programmas"/>
        <w:spacing w:before="480" w:after="240"/>
      </w:pPr>
      <w:r w:rsidRPr="00696EBB">
        <w:t>01.00.00 Sabiedrības integrācijas fonda vadība</w:t>
      </w:r>
    </w:p>
    <w:p w:rsidR="00AB255C" w:rsidRPr="00696EBB" w:rsidRDefault="00AB255C" w:rsidP="00AB255C">
      <w:pPr>
        <w:ind w:firstLine="0"/>
        <w:rPr>
          <w:u w:val="single"/>
        </w:rPr>
      </w:pPr>
      <w:r w:rsidRPr="00696EBB">
        <w:rPr>
          <w:u w:val="single"/>
        </w:rPr>
        <w:t>Programmas mērķis:</w:t>
      </w:r>
    </w:p>
    <w:p w:rsidR="00AB255C" w:rsidRPr="00696EBB" w:rsidRDefault="00AB255C" w:rsidP="00AB255C">
      <w:r w:rsidRPr="00696EBB">
        <w:t xml:space="preserve">nodrošināt Sabiedrības integrācijas fonda darbību, finansiāli atbalstīt un veicināt sabiedrības integrācijas, publiskā un nevalstiskā sektora attīstības programmu un projektu īstenošanu. </w:t>
      </w:r>
    </w:p>
    <w:p w:rsidR="00AB255C" w:rsidRPr="00696EBB" w:rsidRDefault="00AB255C" w:rsidP="00AB255C">
      <w:pPr>
        <w:ind w:firstLine="0"/>
        <w:rPr>
          <w:u w:val="single"/>
        </w:rPr>
      </w:pPr>
      <w:r w:rsidRPr="00696EBB">
        <w:rPr>
          <w:u w:val="single"/>
        </w:rPr>
        <w:lastRenderedPageBreak/>
        <w:t>Galvenās aktivitātes:</w:t>
      </w:r>
    </w:p>
    <w:p w:rsidR="00AB255C" w:rsidRPr="00696EBB" w:rsidRDefault="00AB255C" w:rsidP="00AB255C">
      <w:pPr>
        <w:spacing w:after="80"/>
      </w:pPr>
      <w:r w:rsidRPr="00696EBB">
        <w:t>1) jauno programmu dokumentācijas sagatavošana, tai skaitā Eiropas Savienības politiku instrumentu, pārējās ārvalstu finanšu palīdzības, valsts budžeta finansēto programmu un projektu īstenošanai;</w:t>
      </w:r>
    </w:p>
    <w:p w:rsidR="00AB255C" w:rsidRPr="00696EBB" w:rsidRDefault="00AB255C" w:rsidP="00AB255C">
      <w:pPr>
        <w:spacing w:after="80"/>
      </w:pPr>
      <w:r w:rsidRPr="00696EBB">
        <w:t>2) projektu konkursu organizēšana, projektu izvērtēšana un lēmumu sagatavošana projektu īstenošanai;</w:t>
      </w:r>
    </w:p>
    <w:p w:rsidR="00AB255C" w:rsidRPr="00696EBB" w:rsidRDefault="00AB255C" w:rsidP="00AB255C">
      <w:pPr>
        <w:spacing w:after="80"/>
      </w:pPr>
      <w:r w:rsidRPr="00696EBB">
        <w:t>3) programmu, apakšprogrammu un projektu īstenošana, uzraudzība un kontrole;</w:t>
      </w:r>
    </w:p>
    <w:p w:rsidR="00AB255C" w:rsidRPr="00696EBB" w:rsidRDefault="00AB255C" w:rsidP="00AB255C">
      <w:pPr>
        <w:spacing w:after="80"/>
      </w:pPr>
      <w:r w:rsidRPr="00696EBB">
        <w:t>4) programmās, apakšprogrammās, kuru īstenošana pabeigta, projektu uzraudzības nodrošināšana pēc to ieviešanas;</w:t>
      </w:r>
    </w:p>
    <w:p w:rsidR="00AB255C" w:rsidRPr="00696EBB" w:rsidRDefault="00AB255C" w:rsidP="00AB255C">
      <w:pPr>
        <w:spacing w:after="80"/>
      </w:pPr>
      <w:r w:rsidRPr="00696EBB">
        <w:t>5) valsts atbalsta programmas “Latvijas Goda ģimenes apliecība” 3+ Ģimenes karte”” īstenošana;</w:t>
      </w:r>
    </w:p>
    <w:p w:rsidR="00AB255C" w:rsidRPr="00696EBB" w:rsidRDefault="00AB255C" w:rsidP="00AB255C">
      <w:pPr>
        <w:spacing w:after="80"/>
      </w:pPr>
      <w:r w:rsidRPr="00696EBB">
        <w:t>6) informācijas, konsultāciju un publicitātes pasākumu nodrošināšana;</w:t>
      </w:r>
    </w:p>
    <w:p w:rsidR="00AB255C" w:rsidRPr="00696EBB" w:rsidRDefault="00AB255C" w:rsidP="00AB255C">
      <w:pPr>
        <w:spacing w:after="80"/>
      </w:pPr>
      <w:r w:rsidRPr="00696EBB">
        <w:t>7) Sabiedrības integrācijas fonda padomes darbības nodrošināšana.</w:t>
      </w:r>
    </w:p>
    <w:p w:rsidR="00AB255C" w:rsidRPr="00D81359" w:rsidRDefault="00AB255C" w:rsidP="00AB255C">
      <w:pPr>
        <w:spacing w:after="360"/>
        <w:ind w:firstLine="0"/>
        <w:rPr>
          <w:b/>
          <w:u w:val="single"/>
        </w:rPr>
      </w:pPr>
      <w:r w:rsidRPr="00696EBB">
        <w:rPr>
          <w:u w:val="single"/>
        </w:rPr>
        <w:t>Programmas izpildītājs</w:t>
      </w:r>
      <w:r w:rsidRPr="00696EBB">
        <w:t>: Sabiedrības integrācijas fonds.</w:t>
      </w:r>
    </w:p>
    <w:p w:rsidR="00AB255C" w:rsidRPr="00696EBB" w:rsidRDefault="00AB255C" w:rsidP="00AB255C">
      <w:pPr>
        <w:pStyle w:val="Tabuluvirsraksti"/>
        <w:spacing w:before="360"/>
        <w:rPr>
          <w:b/>
          <w:lang w:eastAsia="lv-LV"/>
        </w:rPr>
      </w:pPr>
      <w:r w:rsidRPr="00696EB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B255C" w:rsidRPr="00696EBB" w:rsidTr="00995A10">
        <w:trPr>
          <w:tblHeader/>
          <w:jc w:val="center"/>
        </w:trPr>
        <w:tc>
          <w:tcPr>
            <w:tcW w:w="4248" w:type="dxa"/>
          </w:tcPr>
          <w:p w:rsidR="00AB255C" w:rsidRPr="00696EBB" w:rsidRDefault="00AB255C" w:rsidP="00995A10">
            <w:pPr>
              <w:pStyle w:val="tabteksts"/>
              <w:jc w:val="center"/>
              <w:rPr>
                <w:szCs w:val="18"/>
              </w:rPr>
            </w:pPr>
          </w:p>
        </w:tc>
        <w:tc>
          <w:tcPr>
            <w:tcW w:w="964" w:type="dxa"/>
          </w:tcPr>
          <w:p w:rsidR="00AB255C" w:rsidRPr="00696EBB" w:rsidRDefault="00AB255C" w:rsidP="00995A10">
            <w:pPr>
              <w:pStyle w:val="tabteksts"/>
              <w:jc w:val="center"/>
              <w:rPr>
                <w:szCs w:val="18"/>
                <w:lang w:eastAsia="lv-LV"/>
              </w:rPr>
            </w:pPr>
            <w:r w:rsidRPr="00696EBB">
              <w:rPr>
                <w:szCs w:val="18"/>
                <w:lang w:eastAsia="lv-LV"/>
              </w:rPr>
              <w:t>2017.gads (izpilde)</w:t>
            </w:r>
          </w:p>
        </w:tc>
        <w:tc>
          <w:tcPr>
            <w:tcW w:w="965" w:type="dxa"/>
            <w:vAlign w:val="center"/>
          </w:tcPr>
          <w:p w:rsidR="00AB255C" w:rsidRPr="00696EBB" w:rsidRDefault="00AB255C" w:rsidP="00995A10">
            <w:pPr>
              <w:pStyle w:val="tabteksts"/>
              <w:jc w:val="center"/>
              <w:rPr>
                <w:szCs w:val="18"/>
                <w:lang w:eastAsia="lv-LV"/>
              </w:rPr>
            </w:pPr>
            <w:r w:rsidRPr="00696EBB">
              <w:rPr>
                <w:szCs w:val="18"/>
                <w:lang w:eastAsia="lv-LV"/>
              </w:rPr>
              <w:t>2018.gada plāns</w:t>
            </w:r>
          </w:p>
        </w:tc>
        <w:tc>
          <w:tcPr>
            <w:tcW w:w="965" w:type="dxa"/>
          </w:tcPr>
          <w:p w:rsidR="00AB255C" w:rsidRPr="00696EBB" w:rsidRDefault="00AB255C" w:rsidP="00995A10">
            <w:pPr>
              <w:pStyle w:val="tabteksts"/>
              <w:jc w:val="center"/>
              <w:rPr>
                <w:szCs w:val="18"/>
                <w:lang w:eastAsia="lv-LV"/>
              </w:rPr>
            </w:pPr>
            <w:r w:rsidRPr="00696EBB">
              <w:rPr>
                <w:szCs w:val="18"/>
                <w:lang w:eastAsia="lv-LV"/>
              </w:rPr>
              <w:t xml:space="preserve">2019.gada </w:t>
            </w:r>
            <w:r w:rsidR="003F6720">
              <w:rPr>
                <w:szCs w:val="18"/>
                <w:lang w:eastAsia="lv-LV"/>
              </w:rPr>
              <w:t>plāns</w:t>
            </w:r>
          </w:p>
        </w:tc>
        <w:tc>
          <w:tcPr>
            <w:tcW w:w="965" w:type="dxa"/>
          </w:tcPr>
          <w:p w:rsidR="00AB255C" w:rsidRPr="00696EBB" w:rsidRDefault="00AB255C"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AB255C" w:rsidRPr="00696EBB" w:rsidRDefault="00AB255C"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Granta shēmas “Mazākumtautību NVO projektu spējas celšana” administrēšana</w:t>
            </w:r>
          </w:p>
        </w:tc>
      </w:tr>
      <w:tr w:rsidR="00AB255C" w:rsidRPr="00696EBB" w:rsidTr="00995A10">
        <w:trPr>
          <w:jc w:val="center"/>
        </w:trPr>
        <w:tc>
          <w:tcPr>
            <w:tcW w:w="4248" w:type="dxa"/>
          </w:tcPr>
          <w:p w:rsidR="00AB255C" w:rsidRPr="00696EBB" w:rsidRDefault="00AB255C" w:rsidP="00995A10">
            <w:pPr>
              <w:pStyle w:val="tabteksts"/>
            </w:pPr>
            <w:r w:rsidRPr="00696EBB">
              <w:t>Projekti uzraudzībā (skaits)</w:t>
            </w:r>
          </w:p>
        </w:tc>
        <w:tc>
          <w:tcPr>
            <w:tcW w:w="964" w:type="dxa"/>
          </w:tcPr>
          <w:p w:rsidR="00AB255C" w:rsidRPr="00696EBB" w:rsidRDefault="00AB255C" w:rsidP="00995A10">
            <w:pPr>
              <w:pStyle w:val="tabteksts"/>
              <w:jc w:val="center"/>
            </w:pPr>
            <w:r w:rsidRPr="00696EBB">
              <w:t>6</w:t>
            </w:r>
          </w:p>
        </w:tc>
        <w:tc>
          <w:tcPr>
            <w:tcW w:w="965" w:type="dxa"/>
          </w:tcPr>
          <w:p w:rsidR="00AB255C" w:rsidRPr="00696EBB" w:rsidRDefault="00AB255C" w:rsidP="00995A10">
            <w:pPr>
              <w:pStyle w:val="tabteksts"/>
              <w:jc w:val="center"/>
            </w:pPr>
            <w:r w:rsidRPr="00696EBB">
              <w:t>6</w:t>
            </w:r>
          </w:p>
        </w:tc>
        <w:tc>
          <w:tcPr>
            <w:tcW w:w="965" w:type="dxa"/>
          </w:tcPr>
          <w:p w:rsidR="00AB255C" w:rsidRPr="00696EBB" w:rsidRDefault="00AB255C" w:rsidP="00995A10">
            <w:pPr>
              <w:pStyle w:val="tabteksts"/>
              <w:jc w:val="center"/>
            </w:pPr>
            <w:r w:rsidRPr="00696EBB">
              <w:t>5</w:t>
            </w:r>
          </w:p>
        </w:tc>
        <w:tc>
          <w:tcPr>
            <w:tcW w:w="965" w:type="dxa"/>
          </w:tcPr>
          <w:p w:rsidR="00AB255C" w:rsidRPr="00696EBB" w:rsidRDefault="00AB255C" w:rsidP="00995A10">
            <w:pPr>
              <w:pStyle w:val="tabteksts"/>
              <w:jc w:val="center"/>
            </w:pPr>
            <w:r w:rsidRPr="00696EBB">
              <w:t>5</w:t>
            </w:r>
          </w:p>
        </w:tc>
        <w:tc>
          <w:tcPr>
            <w:tcW w:w="965" w:type="dxa"/>
          </w:tcPr>
          <w:p w:rsidR="00AB255C" w:rsidRPr="00696EBB" w:rsidRDefault="00AB255C" w:rsidP="00995A10">
            <w:pPr>
              <w:pStyle w:val="tabteksts"/>
              <w:jc w:val="center"/>
            </w:pPr>
            <w:r w:rsidRPr="00696EBB">
              <w:t>5</w:t>
            </w:r>
          </w:p>
        </w:tc>
      </w:tr>
      <w:tr w:rsidR="00AB255C"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pPr>
            <w:r w:rsidRPr="00696EBB">
              <w:t>Saņemti un izvērtēti projektu iesniegumi (skaits)</w:t>
            </w:r>
          </w:p>
        </w:tc>
        <w:tc>
          <w:tcPr>
            <w:tcW w:w="964"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6</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15</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10</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10</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10</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Latvijas Goda ģimenes apliecība “3+ ģimenes karte”</w:t>
            </w:r>
          </w:p>
        </w:tc>
      </w:tr>
      <w:tr w:rsidR="00AB255C" w:rsidRPr="00696EBB" w:rsidTr="00995A10">
        <w:trPr>
          <w:jc w:val="center"/>
        </w:trPr>
        <w:tc>
          <w:tcPr>
            <w:tcW w:w="4248" w:type="dxa"/>
          </w:tcPr>
          <w:p w:rsidR="00AB255C" w:rsidRPr="00696EBB" w:rsidRDefault="00AB255C" w:rsidP="00995A10">
            <w:pPr>
              <w:pStyle w:val="tabteksts"/>
            </w:pPr>
            <w:r w:rsidRPr="00696EBB">
              <w:t>Izskatītie personu iesniegumi (skaits)</w:t>
            </w:r>
          </w:p>
        </w:tc>
        <w:tc>
          <w:tcPr>
            <w:tcW w:w="964" w:type="dxa"/>
          </w:tcPr>
          <w:p w:rsidR="00AB255C" w:rsidRPr="00696EBB" w:rsidRDefault="00AB255C" w:rsidP="00995A10">
            <w:pPr>
              <w:pStyle w:val="tabteksts"/>
              <w:jc w:val="center"/>
            </w:pPr>
            <w:r w:rsidRPr="00696EBB">
              <w:t>12 793</w:t>
            </w:r>
          </w:p>
        </w:tc>
        <w:tc>
          <w:tcPr>
            <w:tcW w:w="965" w:type="dxa"/>
          </w:tcPr>
          <w:p w:rsidR="00AB255C" w:rsidRPr="00696EBB" w:rsidRDefault="00AB255C" w:rsidP="00995A10">
            <w:pPr>
              <w:pStyle w:val="tabteksts"/>
              <w:jc w:val="center"/>
            </w:pPr>
            <w:r w:rsidRPr="00696EBB">
              <w:t>35 000</w:t>
            </w:r>
          </w:p>
        </w:tc>
        <w:tc>
          <w:tcPr>
            <w:tcW w:w="965" w:type="dxa"/>
          </w:tcPr>
          <w:p w:rsidR="00AB255C" w:rsidRPr="00696EBB" w:rsidRDefault="00AB255C" w:rsidP="00995A10">
            <w:pPr>
              <w:pStyle w:val="tabteksts"/>
              <w:jc w:val="center"/>
            </w:pPr>
            <w:r w:rsidRPr="00696EBB">
              <w:t>17 357</w:t>
            </w:r>
          </w:p>
        </w:tc>
        <w:tc>
          <w:tcPr>
            <w:tcW w:w="965" w:type="dxa"/>
          </w:tcPr>
          <w:p w:rsidR="00AB255C" w:rsidRPr="00696EBB" w:rsidRDefault="00AB255C" w:rsidP="00995A10">
            <w:pPr>
              <w:pStyle w:val="tabteksts"/>
              <w:jc w:val="center"/>
            </w:pPr>
            <w:r w:rsidRPr="00696EBB">
              <w:t>18 720</w:t>
            </w:r>
          </w:p>
        </w:tc>
        <w:tc>
          <w:tcPr>
            <w:tcW w:w="965" w:type="dxa"/>
          </w:tcPr>
          <w:p w:rsidR="00AB255C" w:rsidRPr="00696EBB" w:rsidRDefault="00AB255C" w:rsidP="00995A10">
            <w:pPr>
              <w:pStyle w:val="tabteksts"/>
              <w:jc w:val="center"/>
            </w:pPr>
            <w:r w:rsidRPr="00696EBB">
              <w:t>13 400</w:t>
            </w:r>
          </w:p>
        </w:tc>
      </w:tr>
      <w:tr w:rsidR="00AB255C" w:rsidRPr="00696EBB" w:rsidTr="00995A10">
        <w:trPr>
          <w:jc w:val="center"/>
        </w:trPr>
        <w:tc>
          <w:tcPr>
            <w:tcW w:w="4248" w:type="dxa"/>
          </w:tcPr>
          <w:p w:rsidR="00AB255C" w:rsidRPr="00696EBB" w:rsidRDefault="00AB255C" w:rsidP="00995A10">
            <w:pPr>
              <w:pStyle w:val="tabteksts"/>
            </w:pPr>
            <w:r w:rsidRPr="00696EBB">
              <w:t>Pirmreizēji izsniegtās kartes (skaits)</w:t>
            </w:r>
          </w:p>
        </w:tc>
        <w:tc>
          <w:tcPr>
            <w:tcW w:w="964" w:type="dxa"/>
          </w:tcPr>
          <w:p w:rsidR="00AB255C" w:rsidRPr="00696EBB" w:rsidRDefault="00AB255C" w:rsidP="00995A10">
            <w:pPr>
              <w:pStyle w:val="tabteksts"/>
              <w:jc w:val="center"/>
            </w:pPr>
            <w:r w:rsidRPr="00696EBB">
              <w:t>10 444</w:t>
            </w:r>
          </w:p>
        </w:tc>
        <w:tc>
          <w:tcPr>
            <w:tcW w:w="965" w:type="dxa"/>
          </w:tcPr>
          <w:p w:rsidR="00AB255C" w:rsidRPr="00696EBB" w:rsidRDefault="00AB255C" w:rsidP="00995A10">
            <w:pPr>
              <w:pStyle w:val="tabteksts"/>
              <w:jc w:val="center"/>
            </w:pPr>
            <w:r w:rsidRPr="00696EBB">
              <w:t>31 000</w:t>
            </w:r>
          </w:p>
        </w:tc>
        <w:tc>
          <w:tcPr>
            <w:tcW w:w="965" w:type="dxa"/>
          </w:tcPr>
          <w:p w:rsidR="00AB255C" w:rsidRPr="00696EBB" w:rsidRDefault="00AB255C" w:rsidP="00995A10">
            <w:pPr>
              <w:pStyle w:val="tabteksts"/>
              <w:jc w:val="center"/>
            </w:pPr>
            <w:r w:rsidRPr="00696EBB">
              <w:t>30</w:t>
            </w:r>
            <w:r>
              <w:t xml:space="preserve"> </w:t>
            </w:r>
            <w:r w:rsidRPr="00696EBB">
              <w:t>429</w:t>
            </w:r>
          </w:p>
        </w:tc>
        <w:tc>
          <w:tcPr>
            <w:tcW w:w="965" w:type="dxa"/>
          </w:tcPr>
          <w:p w:rsidR="00AB255C" w:rsidRPr="00696EBB" w:rsidRDefault="00AB255C" w:rsidP="00995A10">
            <w:pPr>
              <w:pStyle w:val="tabteksts"/>
              <w:jc w:val="center"/>
            </w:pPr>
            <w:r w:rsidRPr="00696EBB">
              <w:t>7 080</w:t>
            </w:r>
          </w:p>
        </w:tc>
        <w:tc>
          <w:tcPr>
            <w:tcW w:w="965" w:type="dxa"/>
          </w:tcPr>
          <w:p w:rsidR="00AB255C" w:rsidRPr="00696EBB" w:rsidRDefault="00AB255C" w:rsidP="00995A10">
            <w:pPr>
              <w:pStyle w:val="tabteksts"/>
              <w:jc w:val="center"/>
            </w:pPr>
            <w:r w:rsidRPr="00696EBB">
              <w:t>5 750</w:t>
            </w:r>
          </w:p>
        </w:tc>
      </w:tr>
      <w:tr w:rsidR="00AB255C" w:rsidRPr="00696EBB" w:rsidTr="00995A10">
        <w:trPr>
          <w:jc w:val="center"/>
        </w:trPr>
        <w:tc>
          <w:tcPr>
            <w:tcW w:w="4248" w:type="dxa"/>
          </w:tcPr>
          <w:p w:rsidR="00AB255C" w:rsidRPr="00696EBB" w:rsidRDefault="00AB255C" w:rsidP="00995A10">
            <w:pPr>
              <w:pStyle w:val="tabteksts"/>
            </w:pPr>
            <w:r w:rsidRPr="00696EBB">
              <w:t>Atkārtoti izsniegtās kartes (skaits)</w:t>
            </w:r>
          </w:p>
        </w:tc>
        <w:tc>
          <w:tcPr>
            <w:tcW w:w="964" w:type="dxa"/>
          </w:tcPr>
          <w:p w:rsidR="00AB255C" w:rsidRPr="00696EBB" w:rsidRDefault="00AB255C" w:rsidP="00995A10">
            <w:pPr>
              <w:pStyle w:val="tabteksts"/>
              <w:jc w:val="center"/>
            </w:pPr>
            <w:r w:rsidRPr="00696EBB">
              <w:t>3 287</w:t>
            </w:r>
          </w:p>
        </w:tc>
        <w:tc>
          <w:tcPr>
            <w:tcW w:w="965" w:type="dxa"/>
          </w:tcPr>
          <w:p w:rsidR="00AB255C" w:rsidRPr="00696EBB" w:rsidRDefault="00AB255C" w:rsidP="00995A10">
            <w:pPr>
              <w:pStyle w:val="tabteksts"/>
              <w:jc w:val="center"/>
            </w:pPr>
            <w:r w:rsidRPr="00696EBB">
              <w:t>3 000</w:t>
            </w:r>
          </w:p>
        </w:tc>
        <w:tc>
          <w:tcPr>
            <w:tcW w:w="965" w:type="dxa"/>
          </w:tcPr>
          <w:p w:rsidR="00AB255C" w:rsidRPr="00696EBB" w:rsidRDefault="00AB255C" w:rsidP="00995A10">
            <w:pPr>
              <w:pStyle w:val="tabteksts"/>
              <w:jc w:val="center"/>
            </w:pPr>
            <w:r w:rsidRPr="00696EBB">
              <w:t>4</w:t>
            </w:r>
            <w:r>
              <w:t xml:space="preserve"> </w:t>
            </w:r>
            <w:r w:rsidRPr="00696EBB">
              <w:t>285</w:t>
            </w:r>
          </w:p>
        </w:tc>
        <w:tc>
          <w:tcPr>
            <w:tcW w:w="965" w:type="dxa"/>
          </w:tcPr>
          <w:p w:rsidR="00AB255C" w:rsidRPr="00696EBB" w:rsidRDefault="00AB255C" w:rsidP="00995A10">
            <w:pPr>
              <w:pStyle w:val="tabteksts"/>
              <w:jc w:val="center"/>
            </w:pPr>
            <w:r w:rsidRPr="00696EBB">
              <w:t>28 280</w:t>
            </w:r>
          </w:p>
        </w:tc>
        <w:tc>
          <w:tcPr>
            <w:tcW w:w="965" w:type="dxa"/>
          </w:tcPr>
          <w:p w:rsidR="00AB255C" w:rsidRPr="00696EBB" w:rsidRDefault="00AB255C" w:rsidP="00995A10">
            <w:pPr>
              <w:pStyle w:val="tabteksts"/>
              <w:jc w:val="center"/>
            </w:pPr>
            <w:r w:rsidRPr="00696EBB">
              <w:t>22 940</w:t>
            </w:r>
          </w:p>
        </w:tc>
      </w:tr>
      <w:tr w:rsidR="00AB255C" w:rsidRPr="00696EBB" w:rsidTr="00995A10">
        <w:trPr>
          <w:jc w:val="center"/>
        </w:trPr>
        <w:tc>
          <w:tcPr>
            <w:tcW w:w="4248" w:type="dxa"/>
          </w:tcPr>
          <w:p w:rsidR="00AB255C" w:rsidRPr="00696EBB" w:rsidRDefault="00AB255C" w:rsidP="00995A10">
            <w:pPr>
              <w:pStyle w:val="tabteksts"/>
            </w:pPr>
            <w:r w:rsidRPr="00696EBB">
              <w:t>Noslēgti līgumi ar uzņēmējiem par atlaižu piešķiršanu daudzbērnu ģimenēm (skaits)</w:t>
            </w:r>
          </w:p>
        </w:tc>
        <w:tc>
          <w:tcPr>
            <w:tcW w:w="964" w:type="dxa"/>
          </w:tcPr>
          <w:p w:rsidR="00AB255C" w:rsidRPr="00696EBB" w:rsidRDefault="00AB255C" w:rsidP="00995A10">
            <w:pPr>
              <w:pStyle w:val="tabteksts"/>
              <w:jc w:val="center"/>
            </w:pPr>
            <w:r w:rsidRPr="00696EBB">
              <w:t>86</w:t>
            </w:r>
          </w:p>
        </w:tc>
        <w:tc>
          <w:tcPr>
            <w:tcW w:w="965" w:type="dxa"/>
          </w:tcPr>
          <w:p w:rsidR="00AB255C" w:rsidRPr="00696EBB" w:rsidRDefault="00AB255C" w:rsidP="00995A10">
            <w:pPr>
              <w:pStyle w:val="tabteksts"/>
              <w:jc w:val="center"/>
            </w:pPr>
            <w:r w:rsidRPr="00696EBB">
              <w:t>50</w:t>
            </w:r>
          </w:p>
        </w:tc>
        <w:tc>
          <w:tcPr>
            <w:tcW w:w="965" w:type="dxa"/>
          </w:tcPr>
          <w:p w:rsidR="00AB255C" w:rsidRPr="00696EBB" w:rsidRDefault="00AB255C" w:rsidP="00995A10">
            <w:pPr>
              <w:pStyle w:val="tabteksts"/>
              <w:jc w:val="center"/>
            </w:pPr>
            <w:r w:rsidRPr="00696EBB">
              <w:t>50</w:t>
            </w:r>
          </w:p>
        </w:tc>
        <w:tc>
          <w:tcPr>
            <w:tcW w:w="965" w:type="dxa"/>
          </w:tcPr>
          <w:p w:rsidR="00AB255C" w:rsidRPr="00696EBB" w:rsidRDefault="00AB255C" w:rsidP="00995A10">
            <w:pPr>
              <w:pStyle w:val="tabteksts"/>
              <w:jc w:val="center"/>
            </w:pPr>
            <w:r w:rsidRPr="00696EBB">
              <w:t>40</w:t>
            </w:r>
          </w:p>
        </w:tc>
        <w:tc>
          <w:tcPr>
            <w:tcW w:w="965" w:type="dxa"/>
          </w:tcPr>
          <w:p w:rsidR="00AB255C" w:rsidRPr="00696EBB" w:rsidRDefault="00AB255C" w:rsidP="00995A10">
            <w:pPr>
              <w:pStyle w:val="tabteksts"/>
              <w:jc w:val="center"/>
            </w:pPr>
            <w:r w:rsidRPr="00696EBB">
              <w:t>40</w:t>
            </w:r>
          </w:p>
        </w:tc>
      </w:tr>
      <w:tr w:rsidR="00AB255C" w:rsidRPr="00696EBB" w:rsidTr="00995A10">
        <w:trPr>
          <w:jc w:val="center"/>
        </w:trPr>
        <w:tc>
          <w:tcPr>
            <w:tcW w:w="9072" w:type="dxa"/>
            <w:gridSpan w:val="6"/>
            <w:shd w:val="clear" w:color="auto" w:fill="D9D9D9" w:themeFill="background1" w:themeFillShade="D9"/>
          </w:tcPr>
          <w:p w:rsidR="00AB255C" w:rsidRPr="00696EBB" w:rsidRDefault="00AB255C" w:rsidP="00995A10">
            <w:pPr>
              <w:pStyle w:val="tabteksts"/>
              <w:spacing w:before="40" w:after="40"/>
              <w:jc w:val="center"/>
              <w:rPr>
                <w:szCs w:val="18"/>
              </w:rPr>
            </w:pPr>
            <w:r w:rsidRPr="00696EBB">
              <w:rPr>
                <w:szCs w:val="18"/>
                <w:lang w:eastAsia="lv-LV"/>
              </w:rPr>
              <w:t xml:space="preserve"> Programmās, apakšprogrammās, kuru īstenošana pabeigta, projektu uzraudzība pēc to ieviešanas</w:t>
            </w:r>
          </w:p>
        </w:tc>
      </w:tr>
      <w:tr w:rsidR="00AB255C" w:rsidRPr="00696EBB" w:rsidTr="00995A10">
        <w:trPr>
          <w:jc w:val="center"/>
        </w:trPr>
        <w:tc>
          <w:tcPr>
            <w:tcW w:w="4248" w:type="dxa"/>
          </w:tcPr>
          <w:p w:rsidR="00AB255C" w:rsidRPr="00696EBB" w:rsidRDefault="00AB255C" w:rsidP="00995A10">
            <w:pPr>
              <w:pStyle w:val="tabteksts"/>
            </w:pPr>
            <w:r w:rsidRPr="00696EBB">
              <w:t>Projekti uzraudzībā (skaits)</w:t>
            </w:r>
          </w:p>
        </w:tc>
        <w:tc>
          <w:tcPr>
            <w:tcW w:w="964" w:type="dxa"/>
          </w:tcPr>
          <w:p w:rsidR="00AB255C" w:rsidRPr="00696EBB" w:rsidRDefault="00AB255C" w:rsidP="00995A10">
            <w:pPr>
              <w:pStyle w:val="tabteksts"/>
              <w:jc w:val="center"/>
            </w:pPr>
            <w:r w:rsidRPr="00696EBB">
              <w:t>513</w:t>
            </w:r>
          </w:p>
        </w:tc>
        <w:tc>
          <w:tcPr>
            <w:tcW w:w="965" w:type="dxa"/>
          </w:tcPr>
          <w:p w:rsidR="00AB255C" w:rsidRPr="00696EBB" w:rsidRDefault="00AB255C" w:rsidP="00995A10">
            <w:pPr>
              <w:pStyle w:val="tabteksts"/>
              <w:jc w:val="center"/>
            </w:pPr>
            <w:r w:rsidRPr="00696EBB">
              <w:t>508</w:t>
            </w:r>
          </w:p>
        </w:tc>
        <w:tc>
          <w:tcPr>
            <w:tcW w:w="965" w:type="dxa"/>
          </w:tcPr>
          <w:p w:rsidR="00AB255C" w:rsidRPr="00696EBB" w:rsidRDefault="00AB255C" w:rsidP="00995A10">
            <w:pPr>
              <w:pStyle w:val="tabteksts"/>
              <w:jc w:val="center"/>
            </w:pPr>
            <w:r w:rsidRPr="00696EBB">
              <w:t>488</w:t>
            </w:r>
          </w:p>
        </w:tc>
        <w:tc>
          <w:tcPr>
            <w:tcW w:w="965" w:type="dxa"/>
          </w:tcPr>
          <w:p w:rsidR="00AB255C" w:rsidRPr="00696EBB" w:rsidRDefault="00AB255C" w:rsidP="00995A10">
            <w:pPr>
              <w:pStyle w:val="tabteksts"/>
              <w:jc w:val="center"/>
            </w:pPr>
            <w:r w:rsidRPr="00696EBB">
              <w:t>488</w:t>
            </w:r>
          </w:p>
        </w:tc>
        <w:tc>
          <w:tcPr>
            <w:tcW w:w="965" w:type="dxa"/>
          </w:tcPr>
          <w:p w:rsidR="00AB255C" w:rsidRPr="00696EBB" w:rsidRDefault="00AB255C" w:rsidP="00995A10">
            <w:pPr>
              <w:pStyle w:val="tabteksts"/>
              <w:jc w:val="center"/>
            </w:pPr>
            <w:r w:rsidRPr="00696EBB">
              <w:t>488</w:t>
            </w:r>
          </w:p>
        </w:tc>
      </w:tr>
      <w:tr w:rsidR="00AB255C" w:rsidRPr="00696EBB" w:rsidTr="00995A10">
        <w:trPr>
          <w:jc w:val="center"/>
        </w:trPr>
        <w:tc>
          <w:tcPr>
            <w:tcW w:w="4248" w:type="dxa"/>
          </w:tcPr>
          <w:p w:rsidR="00AB255C" w:rsidRPr="00696EBB" w:rsidRDefault="00AB255C" w:rsidP="00995A10">
            <w:pPr>
              <w:pStyle w:val="tabteksts"/>
            </w:pPr>
            <w:r w:rsidRPr="00696EBB">
              <w:t>Pārbaudes vizītes pēc projektu noslēguma (skaits)</w:t>
            </w:r>
          </w:p>
        </w:tc>
        <w:tc>
          <w:tcPr>
            <w:tcW w:w="964" w:type="dxa"/>
          </w:tcPr>
          <w:p w:rsidR="00AB255C" w:rsidRPr="00696EBB" w:rsidRDefault="00AB255C" w:rsidP="00995A10">
            <w:pPr>
              <w:pStyle w:val="tabteksts"/>
              <w:jc w:val="center"/>
            </w:pPr>
            <w:r w:rsidRPr="00696EBB">
              <w:t>0</w:t>
            </w:r>
          </w:p>
        </w:tc>
        <w:tc>
          <w:tcPr>
            <w:tcW w:w="965" w:type="dxa"/>
          </w:tcPr>
          <w:p w:rsidR="00AB255C" w:rsidRPr="00696EBB" w:rsidRDefault="00AB255C" w:rsidP="00995A10">
            <w:pPr>
              <w:pStyle w:val="tabteksts"/>
              <w:jc w:val="center"/>
            </w:pPr>
            <w:r w:rsidRPr="00696EBB">
              <w:t>10</w:t>
            </w:r>
          </w:p>
        </w:tc>
        <w:tc>
          <w:tcPr>
            <w:tcW w:w="965" w:type="dxa"/>
          </w:tcPr>
          <w:p w:rsidR="00AB255C" w:rsidRPr="00696EBB" w:rsidRDefault="00AB255C" w:rsidP="00995A10">
            <w:pPr>
              <w:pStyle w:val="tabteksts"/>
              <w:jc w:val="center"/>
            </w:pPr>
            <w:r w:rsidRPr="00696EBB">
              <w:t>2</w:t>
            </w:r>
          </w:p>
        </w:tc>
        <w:tc>
          <w:tcPr>
            <w:tcW w:w="965" w:type="dxa"/>
          </w:tcPr>
          <w:p w:rsidR="00AB255C" w:rsidRPr="00696EBB" w:rsidRDefault="00AB255C" w:rsidP="00995A10">
            <w:pPr>
              <w:pStyle w:val="tabteksts"/>
              <w:jc w:val="center"/>
            </w:pPr>
            <w:r w:rsidRPr="00696EBB">
              <w:t>-</w:t>
            </w:r>
          </w:p>
        </w:tc>
        <w:tc>
          <w:tcPr>
            <w:tcW w:w="965" w:type="dxa"/>
          </w:tcPr>
          <w:p w:rsidR="00AB255C" w:rsidRPr="00696EBB" w:rsidRDefault="00AB255C" w:rsidP="00995A10">
            <w:pPr>
              <w:pStyle w:val="tabteksts"/>
              <w:jc w:val="center"/>
            </w:pPr>
            <w:r w:rsidRPr="00696EBB">
              <w:t>-</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Projektu, kuru pēcuzraudzība beigusies, lietu iznīcināšana</w:t>
            </w:r>
          </w:p>
        </w:tc>
      </w:tr>
      <w:tr w:rsidR="00AB255C" w:rsidRPr="00696EBB" w:rsidTr="00995A10">
        <w:trPr>
          <w:jc w:val="center"/>
        </w:trPr>
        <w:tc>
          <w:tcPr>
            <w:tcW w:w="4248" w:type="dxa"/>
          </w:tcPr>
          <w:p w:rsidR="00AB255C" w:rsidRPr="00696EBB" w:rsidRDefault="00AB255C" w:rsidP="00995A10">
            <w:pPr>
              <w:pStyle w:val="tabteksts"/>
            </w:pPr>
            <w:r w:rsidRPr="00696EBB">
              <w:t>Projektu lietas (skaits)</w:t>
            </w:r>
          </w:p>
        </w:tc>
        <w:tc>
          <w:tcPr>
            <w:tcW w:w="964" w:type="dxa"/>
          </w:tcPr>
          <w:p w:rsidR="00AB255C" w:rsidRPr="00696EBB" w:rsidRDefault="00AB255C" w:rsidP="00995A10">
            <w:pPr>
              <w:pStyle w:val="tabteksts"/>
              <w:jc w:val="center"/>
            </w:pPr>
            <w:r w:rsidRPr="00696EBB">
              <w:t>1 702</w:t>
            </w:r>
          </w:p>
        </w:tc>
        <w:tc>
          <w:tcPr>
            <w:tcW w:w="965" w:type="dxa"/>
          </w:tcPr>
          <w:p w:rsidR="00AB255C" w:rsidRPr="00696EBB" w:rsidRDefault="00AB255C" w:rsidP="00995A10">
            <w:pPr>
              <w:pStyle w:val="tabteksts"/>
              <w:jc w:val="center"/>
            </w:pPr>
            <w:r w:rsidRPr="00696EBB">
              <w:t>1 500</w:t>
            </w:r>
          </w:p>
        </w:tc>
        <w:tc>
          <w:tcPr>
            <w:tcW w:w="965" w:type="dxa"/>
          </w:tcPr>
          <w:p w:rsidR="00AB255C" w:rsidRPr="00696EBB" w:rsidRDefault="00AB255C" w:rsidP="00995A10">
            <w:pPr>
              <w:pStyle w:val="tabteksts"/>
              <w:jc w:val="center"/>
            </w:pPr>
            <w:r w:rsidRPr="00696EBB">
              <w:t>1 000</w:t>
            </w:r>
          </w:p>
        </w:tc>
        <w:tc>
          <w:tcPr>
            <w:tcW w:w="965" w:type="dxa"/>
          </w:tcPr>
          <w:p w:rsidR="00AB255C" w:rsidRPr="00696EBB" w:rsidRDefault="00AB255C" w:rsidP="00995A10">
            <w:pPr>
              <w:pStyle w:val="tabteksts"/>
              <w:jc w:val="center"/>
            </w:pPr>
            <w:r w:rsidRPr="00696EBB">
              <w:t>1 600</w:t>
            </w:r>
          </w:p>
        </w:tc>
        <w:tc>
          <w:tcPr>
            <w:tcW w:w="965" w:type="dxa"/>
          </w:tcPr>
          <w:p w:rsidR="00AB255C" w:rsidRPr="00696EBB" w:rsidRDefault="00AB255C" w:rsidP="00995A10">
            <w:pPr>
              <w:pStyle w:val="tabteksts"/>
              <w:jc w:val="center"/>
            </w:pPr>
            <w:r w:rsidRPr="00696EBB">
              <w:t>1 600</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Nodrošināt Sabiedrības integrācijas fonda padomes sēžu norisi</w:t>
            </w:r>
          </w:p>
        </w:tc>
      </w:tr>
      <w:tr w:rsidR="00AB255C" w:rsidRPr="00696EBB" w:rsidTr="00995A10">
        <w:trPr>
          <w:jc w:val="center"/>
        </w:trPr>
        <w:tc>
          <w:tcPr>
            <w:tcW w:w="4248" w:type="dxa"/>
          </w:tcPr>
          <w:p w:rsidR="00AB255C" w:rsidRPr="00696EBB" w:rsidRDefault="00AB255C" w:rsidP="00995A10">
            <w:pPr>
              <w:pStyle w:val="tabteksts"/>
            </w:pPr>
            <w:r w:rsidRPr="00696EBB">
              <w:t>Padomes sēdes (skaits)</w:t>
            </w:r>
          </w:p>
        </w:tc>
        <w:tc>
          <w:tcPr>
            <w:tcW w:w="964" w:type="dxa"/>
          </w:tcPr>
          <w:p w:rsidR="00AB255C" w:rsidRPr="00696EBB" w:rsidRDefault="00AB255C" w:rsidP="00995A10">
            <w:pPr>
              <w:pStyle w:val="tabteksts"/>
              <w:jc w:val="center"/>
            </w:pPr>
            <w:r w:rsidRPr="00696EBB">
              <w:t>10</w:t>
            </w:r>
          </w:p>
        </w:tc>
        <w:tc>
          <w:tcPr>
            <w:tcW w:w="965" w:type="dxa"/>
          </w:tcPr>
          <w:p w:rsidR="00AB255C" w:rsidRPr="00696EBB" w:rsidRDefault="00AB255C" w:rsidP="00995A10">
            <w:pPr>
              <w:pStyle w:val="tabteksts"/>
              <w:jc w:val="center"/>
            </w:pPr>
            <w:r w:rsidRPr="00696EBB">
              <w:t>5</w:t>
            </w:r>
          </w:p>
        </w:tc>
        <w:tc>
          <w:tcPr>
            <w:tcW w:w="965" w:type="dxa"/>
          </w:tcPr>
          <w:p w:rsidR="00AB255C" w:rsidRPr="00696EBB" w:rsidRDefault="00AB255C" w:rsidP="00995A10">
            <w:pPr>
              <w:pStyle w:val="tabteksts"/>
              <w:jc w:val="center"/>
            </w:pPr>
            <w:r w:rsidRPr="00696EBB">
              <w:t>5</w:t>
            </w:r>
          </w:p>
        </w:tc>
        <w:tc>
          <w:tcPr>
            <w:tcW w:w="965" w:type="dxa"/>
          </w:tcPr>
          <w:p w:rsidR="00AB255C" w:rsidRPr="00696EBB" w:rsidRDefault="00AB255C" w:rsidP="00995A10">
            <w:pPr>
              <w:pStyle w:val="tabteksts"/>
              <w:jc w:val="center"/>
            </w:pPr>
            <w:r w:rsidRPr="00696EBB">
              <w:t>5</w:t>
            </w:r>
          </w:p>
        </w:tc>
        <w:tc>
          <w:tcPr>
            <w:tcW w:w="965" w:type="dxa"/>
          </w:tcPr>
          <w:p w:rsidR="00AB255C" w:rsidRPr="00696EBB" w:rsidRDefault="00AB255C" w:rsidP="00995A10">
            <w:pPr>
              <w:pStyle w:val="tabteksts"/>
              <w:jc w:val="center"/>
            </w:pPr>
            <w:r w:rsidRPr="00696EBB">
              <w:t>5</w:t>
            </w:r>
          </w:p>
        </w:tc>
      </w:tr>
    </w:tbl>
    <w:p w:rsidR="0023365F" w:rsidRDefault="0023365F" w:rsidP="0023365F">
      <w:pPr>
        <w:pStyle w:val="Tabuluvirsraksti"/>
        <w:spacing w:after="240"/>
        <w:rPr>
          <w:b/>
          <w:lang w:eastAsia="lv-LV"/>
        </w:rPr>
      </w:pPr>
    </w:p>
    <w:p w:rsidR="00AB255C" w:rsidRPr="00696EBB" w:rsidRDefault="00AB255C" w:rsidP="00AB255C">
      <w:pPr>
        <w:pStyle w:val="Tabuluvirsraksti"/>
        <w:rPr>
          <w:b/>
          <w:lang w:eastAsia="lv-LV"/>
        </w:rPr>
      </w:pPr>
      <w:r w:rsidRPr="00696EB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B255C" w:rsidRPr="00696EBB" w:rsidTr="00995A10">
        <w:trPr>
          <w:trHeight w:val="283"/>
          <w:tblHeader/>
          <w:jc w:val="center"/>
        </w:trPr>
        <w:tc>
          <w:tcPr>
            <w:tcW w:w="3378" w:type="dxa"/>
            <w:vAlign w:val="center"/>
          </w:tcPr>
          <w:p w:rsidR="00AB255C" w:rsidRPr="00696EBB" w:rsidRDefault="00AB255C" w:rsidP="00995A10">
            <w:pPr>
              <w:pStyle w:val="tabteksts"/>
              <w:jc w:val="center"/>
              <w:rPr>
                <w:szCs w:val="24"/>
              </w:rPr>
            </w:pPr>
          </w:p>
        </w:tc>
        <w:tc>
          <w:tcPr>
            <w:tcW w:w="1131" w:type="dxa"/>
          </w:tcPr>
          <w:p w:rsidR="00AB255C" w:rsidRPr="00696EBB" w:rsidRDefault="00AB255C" w:rsidP="00995A10">
            <w:pPr>
              <w:pStyle w:val="tabteksts"/>
              <w:jc w:val="center"/>
              <w:rPr>
                <w:szCs w:val="24"/>
                <w:lang w:eastAsia="lv-LV"/>
              </w:rPr>
            </w:pPr>
            <w:r w:rsidRPr="00696EBB">
              <w:rPr>
                <w:szCs w:val="18"/>
                <w:lang w:eastAsia="lv-LV"/>
              </w:rPr>
              <w:t>2017.gads (izpilde)</w:t>
            </w:r>
          </w:p>
        </w:tc>
        <w:tc>
          <w:tcPr>
            <w:tcW w:w="1132" w:type="dxa"/>
            <w:vAlign w:val="center"/>
          </w:tcPr>
          <w:p w:rsidR="00AB255C" w:rsidRPr="00696EBB" w:rsidRDefault="00AB255C" w:rsidP="00995A10">
            <w:pPr>
              <w:pStyle w:val="tabteksts"/>
              <w:jc w:val="center"/>
              <w:rPr>
                <w:szCs w:val="24"/>
                <w:lang w:eastAsia="lv-LV"/>
              </w:rPr>
            </w:pPr>
            <w:r w:rsidRPr="00696EBB">
              <w:rPr>
                <w:szCs w:val="18"/>
                <w:lang w:eastAsia="lv-LV"/>
              </w:rPr>
              <w:t>2018.gada plāns</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AB255C" w:rsidRPr="00696EBB" w:rsidTr="00995A10">
        <w:trPr>
          <w:trHeight w:val="142"/>
          <w:jc w:val="center"/>
        </w:trPr>
        <w:tc>
          <w:tcPr>
            <w:tcW w:w="3378" w:type="dxa"/>
            <w:shd w:val="clear" w:color="auto" w:fill="D9D9D9" w:themeFill="background1" w:themeFillShade="D9"/>
            <w:vAlign w:val="center"/>
          </w:tcPr>
          <w:p w:rsidR="00AB255C" w:rsidRPr="00696EBB" w:rsidRDefault="00AB255C"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AB255C" w:rsidRPr="00696EBB" w:rsidRDefault="00AB255C" w:rsidP="00995A10">
            <w:pPr>
              <w:pStyle w:val="tabteksts"/>
              <w:jc w:val="right"/>
            </w:pPr>
            <w:r w:rsidRPr="00696EBB">
              <w:t>734 058</w:t>
            </w:r>
          </w:p>
        </w:tc>
        <w:tc>
          <w:tcPr>
            <w:tcW w:w="1132" w:type="dxa"/>
            <w:shd w:val="clear" w:color="auto" w:fill="D9D9D9" w:themeFill="background1" w:themeFillShade="D9"/>
          </w:tcPr>
          <w:p w:rsidR="00AB255C" w:rsidRPr="00696EBB" w:rsidRDefault="00AB255C" w:rsidP="00995A10">
            <w:pPr>
              <w:pStyle w:val="tabteksts"/>
              <w:jc w:val="right"/>
            </w:pPr>
            <w:r w:rsidRPr="00696EBB">
              <w:t>734 231</w:t>
            </w:r>
          </w:p>
        </w:tc>
        <w:tc>
          <w:tcPr>
            <w:tcW w:w="1132" w:type="dxa"/>
            <w:shd w:val="clear" w:color="auto" w:fill="D9D9D9" w:themeFill="background1" w:themeFillShade="D9"/>
          </w:tcPr>
          <w:p w:rsidR="00AB255C" w:rsidRPr="00696EBB" w:rsidRDefault="00AB255C" w:rsidP="00995A10">
            <w:pPr>
              <w:pStyle w:val="tabteksts"/>
              <w:jc w:val="right"/>
            </w:pPr>
            <w:r w:rsidRPr="00696EBB">
              <w:t>734 228</w:t>
            </w:r>
          </w:p>
        </w:tc>
        <w:tc>
          <w:tcPr>
            <w:tcW w:w="1132" w:type="dxa"/>
            <w:shd w:val="clear" w:color="auto" w:fill="D9D9D9" w:themeFill="background1" w:themeFillShade="D9"/>
          </w:tcPr>
          <w:p w:rsidR="00AB255C" w:rsidRPr="00696EBB" w:rsidRDefault="00AB255C" w:rsidP="00995A10">
            <w:pPr>
              <w:pStyle w:val="tabteksts"/>
              <w:jc w:val="right"/>
            </w:pPr>
            <w:r w:rsidRPr="00696EBB">
              <w:t>734 228</w:t>
            </w:r>
          </w:p>
        </w:tc>
        <w:tc>
          <w:tcPr>
            <w:tcW w:w="1132" w:type="dxa"/>
            <w:shd w:val="clear" w:color="auto" w:fill="D9D9D9" w:themeFill="background1" w:themeFillShade="D9"/>
          </w:tcPr>
          <w:p w:rsidR="00AB255C" w:rsidRPr="00696EBB" w:rsidRDefault="00AB255C" w:rsidP="00995A10">
            <w:pPr>
              <w:pStyle w:val="tabteksts"/>
              <w:jc w:val="right"/>
            </w:pPr>
            <w:r w:rsidRPr="00696EBB">
              <w:t>734 228</w:t>
            </w:r>
          </w:p>
        </w:tc>
      </w:tr>
      <w:tr w:rsidR="00AB255C" w:rsidRPr="00696EBB" w:rsidTr="00995A10">
        <w:trPr>
          <w:trHeight w:val="283"/>
          <w:jc w:val="center"/>
        </w:trPr>
        <w:tc>
          <w:tcPr>
            <w:tcW w:w="3378" w:type="dxa"/>
            <w:vAlign w:val="center"/>
          </w:tcPr>
          <w:p w:rsidR="00AB255C" w:rsidRPr="00696EBB" w:rsidRDefault="00AB255C"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AB255C" w:rsidRPr="00696EBB" w:rsidRDefault="00AB255C" w:rsidP="00995A10">
            <w:pPr>
              <w:pStyle w:val="tabteksts"/>
              <w:jc w:val="center"/>
            </w:pPr>
            <w:r w:rsidRPr="00696EBB">
              <w:rPr>
                <w:b/>
                <w:bCs/>
              </w:rPr>
              <w:t>×</w:t>
            </w:r>
          </w:p>
        </w:tc>
        <w:tc>
          <w:tcPr>
            <w:tcW w:w="1132" w:type="dxa"/>
          </w:tcPr>
          <w:p w:rsidR="00AB255C" w:rsidRPr="00696EBB" w:rsidRDefault="00AB255C" w:rsidP="00995A10">
            <w:pPr>
              <w:pStyle w:val="tabteksts"/>
              <w:jc w:val="right"/>
            </w:pPr>
            <w:r w:rsidRPr="00696EBB">
              <w:t>173</w:t>
            </w:r>
          </w:p>
        </w:tc>
        <w:tc>
          <w:tcPr>
            <w:tcW w:w="1132" w:type="dxa"/>
          </w:tcPr>
          <w:p w:rsidR="00AB255C" w:rsidRPr="00696EBB" w:rsidRDefault="00AB255C" w:rsidP="00995A10">
            <w:pPr>
              <w:pStyle w:val="tabteksts"/>
              <w:jc w:val="right"/>
            </w:pPr>
            <w:r w:rsidRPr="00696EBB">
              <w:t>-3</w:t>
            </w:r>
          </w:p>
        </w:tc>
        <w:tc>
          <w:tcPr>
            <w:tcW w:w="1132" w:type="dxa"/>
          </w:tcPr>
          <w:p w:rsidR="00AB255C" w:rsidRPr="00696EBB" w:rsidRDefault="00AB255C" w:rsidP="00995A10">
            <w:pPr>
              <w:pStyle w:val="tabteksts"/>
              <w:jc w:val="center"/>
            </w:pPr>
            <w:r w:rsidRPr="00696EBB">
              <w:t>-</w:t>
            </w:r>
          </w:p>
        </w:tc>
        <w:tc>
          <w:tcPr>
            <w:tcW w:w="1132" w:type="dxa"/>
          </w:tcPr>
          <w:p w:rsidR="00AB255C" w:rsidRPr="00696EBB" w:rsidRDefault="00AB255C" w:rsidP="00995A10">
            <w:pPr>
              <w:pStyle w:val="tabteksts"/>
              <w:jc w:val="center"/>
            </w:pPr>
            <w:r w:rsidRPr="00696EBB">
              <w:t>-</w:t>
            </w:r>
          </w:p>
        </w:tc>
      </w:tr>
      <w:tr w:rsidR="00AB255C" w:rsidRPr="00696EBB" w:rsidTr="00995A10">
        <w:trPr>
          <w:trHeight w:val="283"/>
          <w:jc w:val="center"/>
        </w:trPr>
        <w:tc>
          <w:tcPr>
            <w:tcW w:w="3378" w:type="dxa"/>
            <w:vAlign w:val="center"/>
          </w:tcPr>
          <w:p w:rsidR="00AB255C" w:rsidRPr="00696EBB" w:rsidRDefault="00AB255C" w:rsidP="00995A10">
            <w:pPr>
              <w:pStyle w:val="tabteksts"/>
            </w:pPr>
            <w:r w:rsidRPr="00696EBB">
              <w:rPr>
                <w:lang w:eastAsia="lv-LV"/>
              </w:rPr>
              <w:t>Kopējie izdevumi</w:t>
            </w:r>
            <w:r w:rsidRPr="00696EBB">
              <w:t>, % (+/–) pret iepriekšējo gadu</w:t>
            </w:r>
          </w:p>
        </w:tc>
        <w:tc>
          <w:tcPr>
            <w:tcW w:w="1131" w:type="dxa"/>
          </w:tcPr>
          <w:p w:rsidR="00AB255C" w:rsidRPr="00696EBB" w:rsidRDefault="00AB255C" w:rsidP="00995A10">
            <w:pPr>
              <w:pStyle w:val="tabteksts"/>
              <w:jc w:val="center"/>
            </w:pPr>
            <w:r w:rsidRPr="00696EBB">
              <w:rPr>
                <w:b/>
                <w:bCs/>
              </w:rPr>
              <w:t>×</w:t>
            </w:r>
          </w:p>
        </w:tc>
        <w:tc>
          <w:tcPr>
            <w:tcW w:w="1132" w:type="dxa"/>
          </w:tcPr>
          <w:p w:rsidR="00AB255C" w:rsidRPr="00696EBB" w:rsidRDefault="00AB255C" w:rsidP="00995A10">
            <w:pPr>
              <w:pStyle w:val="tabteksts"/>
              <w:jc w:val="right"/>
            </w:pPr>
            <w:r w:rsidRPr="00696EBB">
              <w:t>0</w:t>
            </w:r>
          </w:p>
        </w:tc>
        <w:tc>
          <w:tcPr>
            <w:tcW w:w="1132" w:type="dxa"/>
          </w:tcPr>
          <w:p w:rsidR="00AB255C" w:rsidRPr="00696EBB" w:rsidRDefault="00AB255C" w:rsidP="00995A10">
            <w:pPr>
              <w:pStyle w:val="tabteksts"/>
              <w:jc w:val="right"/>
            </w:pPr>
            <w:r w:rsidRPr="00696EBB">
              <w:t>0</w:t>
            </w:r>
          </w:p>
        </w:tc>
        <w:tc>
          <w:tcPr>
            <w:tcW w:w="1132" w:type="dxa"/>
          </w:tcPr>
          <w:p w:rsidR="00AB255C" w:rsidRPr="00696EBB" w:rsidRDefault="00AB255C" w:rsidP="00995A10">
            <w:pPr>
              <w:pStyle w:val="tabteksts"/>
              <w:jc w:val="center"/>
            </w:pPr>
            <w:r w:rsidRPr="00696EBB">
              <w:rPr>
                <w:bCs/>
              </w:rPr>
              <w:t>-</w:t>
            </w:r>
          </w:p>
        </w:tc>
        <w:tc>
          <w:tcPr>
            <w:tcW w:w="1132" w:type="dxa"/>
          </w:tcPr>
          <w:p w:rsidR="00AB255C" w:rsidRPr="00696EBB" w:rsidRDefault="00AB255C" w:rsidP="00995A10">
            <w:pPr>
              <w:pStyle w:val="tabteksts"/>
              <w:jc w:val="center"/>
            </w:pPr>
            <w:r w:rsidRPr="00696EBB">
              <w:rPr>
                <w:b/>
                <w:bCs/>
              </w:rPr>
              <w:t>-</w:t>
            </w:r>
          </w:p>
        </w:tc>
      </w:tr>
      <w:tr w:rsidR="00AB255C" w:rsidRPr="00696EBB" w:rsidTr="00995A10">
        <w:trPr>
          <w:trHeight w:val="142"/>
          <w:jc w:val="center"/>
        </w:trPr>
        <w:tc>
          <w:tcPr>
            <w:tcW w:w="3378" w:type="dxa"/>
          </w:tcPr>
          <w:p w:rsidR="00AB255C" w:rsidRPr="00696EBB" w:rsidRDefault="00AB255C"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AB255C" w:rsidRPr="00696EBB" w:rsidRDefault="00AB255C" w:rsidP="00995A10">
            <w:pPr>
              <w:pStyle w:val="tabteksts"/>
              <w:jc w:val="right"/>
              <w:rPr>
                <w:szCs w:val="18"/>
              </w:rPr>
            </w:pPr>
            <w:r w:rsidRPr="00696EBB">
              <w:rPr>
                <w:szCs w:val="18"/>
              </w:rPr>
              <w:t>496 782</w:t>
            </w:r>
          </w:p>
        </w:tc>
        <w:tc>
          <w:tcPr>
            <w:tcW w:w="1132" w:type="dxa"/>
          </w:tcPr>
          <w:p w:rsidR="00AB255C" w:rsidRPr="00696EBB" w:rsidRDefault="00AB255C" w:rsidP="00995A10">
            <w:pPr>
              <w:pStyle w:val="tabteksts"/>
              <w:jc w:val="right"/>
              <w:rPr>
                <w:szCs w:val="18"/>
              </w:rPr>
            </w:pPr>
            <w:r w:rsidRPr="00696EBB">
              <w:rPr>
                <w:szCs w:val="18"/>
              </w:rPr>
              <w:t>500 049</w:t>
            </w:r>
          </w:p>
        </w:tc>
        <w:tc>
          <w:tcPr>
            <w:tcW w:w="1132" w:type="dxa"/>
          </w:tcPr>
          <w:p w:rsidR="00AB255C" w:rsidRPr="00696EBB" w:rsidRDefault="00AB255C" w:rsidP="00995A10">
            <w:pPr>
              <w:pStyle w:val="tabteksts"/>
              <w:jc w:val="right"/>
              <w:rPr>
                <w:szCs w:val="18"/>
              </w:rPr>
            </w:pPr>
            <w:r w:rsidRPr="00696EBB">
              <w:rPr>
                <w:szCs w:val="18"/>
              </w:rPr>
              <w:t>500 046</w:t>
            </w:r>
          </w:p>
        </w:tc>
        <w:tc>
          <w:tcPr>
            <w:tcW w:w="1132" w:type="dxa"/>
          </w:tcPr>
          <w:p w:rsidR="00AB255C" w:rsidRPr="00696EBB" w:rsidRDefault="00AB255C" w:rsidP="00995A10">
            <w:pPr>
              <w:pStyle w:val="tabteksts"/>
              <w:jc w:val="right"/>
              <w:rPr>
                <w:szCs w:val="18"/>
              </w:rPr>
            </w:pPr>
            <w:r w:rsidRPr="00696EBB">
              <w:rPr>
                <w:szCs w:val="18"/>
              </w:rPr>
              <w:t>500 046</w:t>
            </w:r>
          </w:p>
        </w:tc>
        <w:tc>
          <w:tcPr>
            <w:tcW w:w="1132" w:type="dxa"/>
          </w:tcPr>
          <w:p w:rsidR="00AB255C" w:rsidRPr="00696EBB" w:rsidRDefault="00AB255C" w:rsidP="00995A10">
            <w:pPr>
              <w:pStyle w:val="tabteksts"/>
              <w:jc w:val="right"/>
              <w:rPr>
                <w:szCs w:val="18"/>
              </w:rPr>
            </w:pPr>
            <w:r w:rsidRPr="00696EBB">
              <w:rPr>
                <w:szCs w:val="18"/>
              </w:rPr>
              <w:t>500 046</w:t>
            </w:r>
          </w:p>
        </w:tc>
      </w:tr>
      <w:tr w:rsidR="00AB255C" w:rsidRPr="00696EBB" w:rsidTr="00995A10">
        <w:trPr>
          <w:trHeight w:val="187"/>
          <w:jc w:val="center"/>
        </w:trPr>
        <w:tc>
          <w:tcPr>
            <w:tcW w:w="3378" w:type="dxa"/>
          </w:tcPr>
          <w:p w:rsidR="00AB255C" w:rsidRPr="00696EBB" w:rsidRDefault="00AB255C"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AB255C" w:rsidRPr="00696EBB" w:rsidRDefault="00AB255C" w:rsidP="00995A10">
            <w:pPr>
              <w:pStyle w:val="tabteksts"/>
              <w:jc w:val="right"/>
              <w:rPr>
                <w:szCs w:val="18"/>
              </w:rPr>
            </w:pPr>
            <w:r w:rsidRPr="00696EBB">
              <w:rPr>
                <w:szCs w:val="18"/>
              </w:rPr>
              <w:t>19,8</w:t>
            </w:r>
          </w:p>
        </w:tc>
        <w:tc>
          <w:tcPr>
            <w:tcW w:w="1132" w:type="dxa"/>
          </w:tcPr>
          <w:p w:rsidR="00AB255C" w:rsidRPr="00696EBB" w:rsidRDefault="00AB255C" w:rsidP="00995A10">
            <w:pPr>
              <w:pStyle w:val="tabteksts"/>
              <w:jc w:val="right"/>
              <w:rPr>
                <w:szCs w:val="18"/>
              </w:rPr>
            </w:pPr>
            <w:r w:rsidRPr="00696EBB">
              <w:rPr>
                <w:szCs w:val="18"/>
              </w:rPr>
              <w:t>20,1</w:t>
            </w:r>
          </w:p>
        </w:tc>
        <w:tc>
          <w:tcPr>
            <w:tcW w:w="1132" w:type="dxa"/>
          </w:tcPr>
          <w:p w:rsidR="00AB255C" w:rsidRPr="00696EBB" w:rsidRDefault="00AB255C" w:rsidP="00995A10">
            <w:pPr>
              <w:pStyle w:val="tabteksts"/>
              <w:jc w:val="right"/>
              <w:rPr>
                <w:szCs w:val="18"/>
              </w:rPr>
            </w:pPr>
            <w:r w:rsidRPr="00696EBB">
              <w:rPr>
                <w:szCs w:val="18"/>
              </w:rPr>
              <w:t>15,4</w:t>
            </w:r>
          </w:p>
        </w:tc>
        <w:tc>
          <w:tcPr>
            <w:tcW w:w="1132" w:type="dxa"/>
          </w:tcPr>
          <w:p w:rsidR="00AB255C" w:rsidRPr="00696EBB" w:rsidRDefault="00AB255C" w:rsidP="00995A10">
            <w:pPr>
              <w:pStyle w:val="tabteksts"/>
              <w:jc w:val="right"/>
              <w:rPr>
                <w:szCs w:val="18"/>
              </w:rPr>
            </w:pPr>
            <w:r w:rsidRPr="00696EBB">
              <w:rPr>
                <w:szCs w:val="18"/>
              </w:rPr>
              <w:t>18,4</w:t>
            </w:r>
          </w:p>
        </w:tc>
        <w:tc>
          <w:tcPr>
            <w:tcW w:w="1132" w:type="dxa"/>
          </w:tcPr>
          <w:p w:rsidR="00AB255C" w:rsidRPr="00696EBB" w:rsidRDefault="00AB255C" w:rsidP="00995A10">
            <w:pPr>
              <w:pStyle w:val="tabteksts"/>
              <w:jc w:val="right"/>
              <w:rPr>
                <w:szCs w:val="18"/>
              </w:rPr>
            </w:pPr>
            <w:r w:rsidRPr="00696EBB">
              <w:rPr>
                <w:szCs w:val="18"/>
              </w:rPr>
              <w:t>18,4</w:t>
            </w:r>
          </w:p>
        </w:tc>
      </w:tr>
      <w:tr w:rsidR="00AB255C" w:rsidRPr="00696EBB" w:rsidTr="00995A10">
        <w:trPr>
          <w:trHeight w:val="70"/>
          <w:jc w:val="center"/>
        </w:trPr>
        <w:tc>
          <w:tcPr>
            <w:tcW w:w="3378" w:type="dxa"/>
          </w:tcPr>
          <w:p w:rsidR="00AB255C" w:rsidRPr="00696EBB" w:rsidRDefault="00AB255C" w:rsidP="00E25FB9">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00E25FB9">
              <w:rPr>
                <w:color w:val="000000" w:themeColor="text1"/>
                <w:szCs w:val="18"/>
                <w:vertAlign w:val="superscript"/>
                <w:lang w:eastAsia="lv-LV"/>
              </w:rPr>
              <w:t>2</w:t>
            </w:r>
            <w:r w:rsidRPr="00696EBB">
              <w:rPr>
                <w:color w:val="000000" w:themeColor="text1"/>
                <w:szCs w:val="18"/>
              </w:rPr>
              <w:t xml:space="preserve">, </w:t>
            </w:r>
            <w:r w:rsidRPr="00696EBB">
              <w:rPr>
                <w:i/>
                <w:color w:val="000000" w:themeColor="text1"/>
                <w:szCs w:val="18"/>
              </w:rPr>
              <w:t>euro</w:t>
            </w:r>
          </w:p>
        </w:tc>
        <w:tc>
          <w:tcPr>
            <w:tcW w:w="1131" w:type="dxa"/>
          </w:tcPr>
          <w:p w:rsidR="00AB255C" w:rsidRPr="00696EBB" w:rsidRDefault="00AB255C" w:rsidP="00995A10">
            <w:pPr>
              <w:pStyle w:val="tabteksts"/>
              <w:jc w:val="right"/>
              <w:rPr>
                <w:szCs w:val="18"/>
              </w:rPr>
            </w:pPr>
            <w:r w:rsidRPr="00696EBB">
              <w:rPr>
                <w:szCs w:val="18"/>
              </w:rPr>
              <w:t>1977</w:t>
            </w:r>
          </w:p>
        </w:tc>
        <w:tc>
          <w:tcPr>
            <w:tcW w:w="1132" w:type="dxa"/>
          </w:tcPr>
          <w:p w:rsidR="00AB255C" w:rsidRPr="00696EBB" w:rsidRDefault="00AB255C" w:rsidP="00995A10">
            <w:pPr>
              <w:pStyle w:val="tabteksts"/>
              <w:jc w:val="right"/>
              <w:rPr>
                <w:szCs w:val="18"/>
              </w:rPr>
            </w:pPr>
            <w:r w:rsidRPr="00696EBB">
              <w:rPr>
                <w:szCs w:val="18"/>
              </w:rPr>
              <w:t>2 003</w:t>
            </w:r>
          </w:p>
        </w:tc>
        <w:tc>
          <w:tcPr>
            <w:tcW w:w="1132" w:type="dxa"/>
          </w:tcPr>
          <w:p w:rsidR="00AB255C" w:rsidRPr="00696EBB" w:rsidRDefault="00AB255C" w:rsidP="00995A10">
            <w:pPr>
              <w:pStyle w:val="tabteksts"/>
              <w:jc w:val="right"/>
              <w:rPr>
                <w:szCs w:val="18"/>
              </w:rPr>
            </w:pPr>
            <w:r w:rsidRPr="00696EBB">
              <w:rPr>
                <w:szCs w:val="18"/>
              </w:rPr>
              <w:t>2 323</w:t>
            </w:r>
          </w:p>
        </w:tc>
        <w:tc>
          <w:tcPr>
            <w:tcW w:w="1132" w:type="dxa"/>
          </w:tcPr>
          <w:p w:rsidR="00AB255C" w:rsidRPr="00696EBB" w:rsidRDefault="00AB255C" w:rsidP="00995A10">
            <w:pPr>
              <w:pStyle w:val="tabteksts"/>
              <w:jc w:val="right"/>
              <w:rPr>
                <w:szCs w:val="18"/>
              </w:rPr>
            </w:pPr>
            <w:r w:rsidRPr="00696EBB">
              <w:rPr>
                <w:szCs w:val="18"/>
              </w:rPr>
              <w:t>2 092</w:t>
            </w:r>
          </w:p>
        </w:tc>
        <w:tc>
          <w:tcPr>
            <w:tcW w:w="1132" w:type="dxa"/>
          </w:tcPr>
          <w:p w:rsidR="00AB255C" w:rsidRPr="00696EBB" w:rsidRDefault="00AB255C" w:rsidP="00995A10">
            <w:pPr>
              <w:pStyle w:val="tabteksts"/>
              <w:jc w:val="right"/>
              <w:rPr>
                <w:szCs w:val="18"/>
              </w:rPr>
            </w:pPr>
            <w:r w:rsidRPr="00696EBB">
              <w:rPr>
                <w:szCs w:val="18"/>
              </w:rPr>
              <w:t>2 092</w:t>
            </w:r>
          </w:p>
        </w:tc>
      </w:tr>
      <w:tr w:rsidR="00AB255C" w:rsidRPr="00696EBB" w:rsidTr="00995A10">
        <w:trPr>
          <w:trHeight w:val="567"/>
          <w:jc w:val="center"/>
        </w:trPr>
        <w:tc>
          <w:tcPr>
            <w:tcW w:w="3378" w:type="dxa"/>
            <w:vAlign w:val="center"/>
          </w:tcPr>
          <w:p w:rsidR="00AB255C" w:rsidRPr="00696EBB" w:rsidRDefault="00AB255C" w:rsidP="00995A10">
            <w:pPr>
              <w:pStyle w:val="tabteksts"/>
              <w:rPr>
                <w:color w:val="000000" w:themeColor="text1"/>
                <w:szCs w:val="18"/>
                <w:lang w:eastAsia="lv-LV"/>
              </w:rPr>
            </w:pPr>
            <w:r w:rsidRPr="00696EBB">
              <w:rPr>
                <w:color w:val="000000" w:themeColor="text1"/>
                <w:szCs w:val="18"/>
                <w:lang w:eastAsia="lv-LV"/>
              </w:rPr>
              <w:t xml:space="preserve">Kopējā atlīdzība gadā par ārštata darbinieku un uz līgumattiecību pamata nodarbināto, kas nav amatu sarakstā, pakalpojumiem, </w:t>
            </w:r>
            <w:r w:rsidRPr="00696EBB">
              <w:rPr>
                <w:i/>
                <w:color w:val="000000" w:themeColor="text1"/>
                <w:szCs w:val="18"/>
                <w:lang w:eastAsia="lv-LV"/>
              </w:rPr>
              <w:t>euro</w:t>
            </w:r>
          </w:p>
        </w:tc>
        <w:tc>
          <w:tcPr>
            <w:tcW w:w="1131" w:type="dxa"/>
          </w:tcPr>
          <w:p w:rsidR="00AB255C" w:rsidRPr="00696EBB" w:rsidRDefault="00AB255C" w:rsidP="00995A10">
            <w:pPr>
              <w:pStyle w:val="tabteksts"/>
              <w:jc w:val="right"/>
              <w:rPr>
                <w:szCs w:val="18"/>
              </w:rPr>
            </w:pPr>
            <w:r w:rsidRPr="00696EBB">
              <w:rPr>
                <w:szCs w:val="18"/>
              </w:rPr>
              <w:t>27 057</w:t>
            </w:r>
          </w:p>
        </w:tc>
        <w:tc>
          <w:tcPr>
            <w:tcW w:w="1132" w:type="dxa"/>
          </w:tcPr>
          <w:p w:rsidR="00AB255C" w:rsidRPr="00696EBB" w:rsidRDefault="00AB255C" w:rsidP="00995A10">
            <w:pPr>
              <w:pStyle w:val="tabteksts"/>
              <w:jc w:val="right"/>
              <w:rPr>
                <w:szCs w:val="18"/>
              </w:rPr>
            </w:pPr>
            <w:r w:rsidRPr="00696EBB">
              <w:rPr>
                <w:szCs w:val="18"/>
              </w:rPr>
              <w:t>16 901</w:t>
            </w:r>
          </w:p>
        </w:tc>
        <w:tc>
          <w:tcPr>
            <w:tcW w:w="1132" w:type="dxa"/>
          </w:tcPr>
          <w:p w:rsidR="00AB255C" w:rsidRPr="00696EBB" w:rsidRDefault="00AB255C" w:rsidP="00995A10">
            <w:pPr>
              <w:pStyle w:val="tabteksts"/>
              <w:jc w:val="right"/>
              <w:rPr>
                <w:szCs w:val="18"/>
              </w:rPr>
            </w:pPr>
            <w:r w:rsidRPr="00696EBB">
              <w:rPr>
                <w:szCs w:val="18"/>
              </w:rPr>
              <w:t>70 696</w:t>
            </w:r>
          </w:p>
        </w:tc>
        <w:tc>
          <w:tcPr>
            <w:tcW w:w="1132" w:type="dxa"/>
          </w:tcPr>
          <w:p w:rsidR="00AB255C" w:rsidRPr="00696EBB" w:rsidRDefault="00AB255C" w:rsidP="00995A10">
            <w:pPr>
              <w:pStyle w:val="tabteksts"/>
              <w:jc w:val="right"/>
              <w:rPr>
                <w:szCs w:val="18"/>
              </w:rPr>
            </w:pPr>
            <w:r w:rsidRPr="00696EBB">
              <w:rPr>
                <w:szCs w:val="18"/>
              </w:rPr>
              <w:t>38 116</w:t>
            </w:r>
          </w:p>
        </w:tc>
        <w:tc>
          <w:tcPr>
            <w:tcW w:w="1132" w:type="dxa"/>
          </w:tcPr>
          <w:p w:rsidR="00AB255C" w:rsidRPr="00696EBB" w:rsidRDefault="00AB255C" w:rsidP="00995A10">
            <w:pPr>
              <w:pStyle w:val="tabteksts"/>
              <w:jc w:val="right"/>
              <w:rPr>
                <w:szCs w:val="18"/>
              </w:rPr>
            </w:pPr>
            <w:r w:rsidRPr="00696EBB">
              <w:rPr>
                <w:szCs w:val="18"/>
              </w:rPr>
              <w:t>38 116</w:t>
            </w:r>
          </w:p>
        </w:tc>
      </w:tr>
    </w:tbl>
    <w:p w:rsidR="00AB255C" w:rsidRPr="00DA5660" w:rsidRDefault="00E25FB9" w:rsidP="00DA5660">
      <w:pPr>
        <w:pStyle w:val="Tabuluvirsraksti"/>
        <w:tabs>
          <w:tab w:val="left" w:pos="1252"/>
        </w:tabs>
        <w:spacing w:after="0"/>
        <w:ind w:firstLine="426"/>
        <w:jc w:val="both"/>
        <w:rPr>
          <w:sz w:val="18"/>
          <w:szCs w:val="18"/>
          <w:lang w:eastAsia="lv-LV"/>
        </w:rPr>
      </w:pPr>
      <w:r>
        <w:rPr>
          <w:sz w:val="18"/>
          <w:szCs w:val="18"/>
          <w:vertAlign w:val="superscript"/>
          <w:lang w:eastAsia="lv-LV"/>
        </w:rPr>
        <w:t>2</w:t>
      </w:r>
      <w:r w:rsidR="00AB255C" w:rsidRPr="00BB2102">
        <w:rPr>
          <w:sz w:val="18"/>
          <w:szCs w:val="18"/>
          <w:lang w:eastAsia="lv-LV"/>
        </w:rPr>
        <w:t xml:space="preserve"> </w:t>
      </w:r>
      <w:r w:rsidR="00AB255C" w:rsidRPr="002E1FFB">
        <w:rPr>
          <w:sz w:val="18"/>
          <w:szCs w:val="18"/>
          <w:lang w:eastAsia="lv-LV"/>
        </w:rPr>
        <w:t>Tajā skaitā darba devēja valsts sociālās apdrošināšanas obligātās iemaksas</w:t>
      </w:r>
      <w:r w:rsidR="00AB255C">
        <w:rPr>
          <w:sz w:val="18"/>
          <w:szCs w:val="18"/>
          <w:lang w:eastAsia="lv-LV"/>
        </w:rPr>
        <w:t xml:space="preserve"> (šeit un turpmāk tabulās “</w:t>
      </w:r>
      <w:r w:rsidR="00AB255C" w:rsidRPr="002E1FFB">
        <w:rPr>
          <w:sz w:val="18"/>
          <w:szCs w:val="18"/>
          <w:lang w:eastAsia="lv-LV"/>
        </w:rPr>
        <w:t>Finansiālie rādītāji no 2017. līdz 2021.gadam</w:t>
      </w:r>
      <w:r w:rsidR="00AB255C">
        <w:rPr>
          <w:sz w:val="18"/>
          <w:szCs w:val="18"/>
          <w:lang w:eastAsia="lv-LV"/>
        </w:rPr>
        <w:t>”).</w:t>
      </w:r>
    </w:p>
    <w:p w:rsidR="00AB255C" w:rsidRPr="00696EBB" w:rsidRDefault="00AB255C" w:rsidP="00AB255C">
      <w:pPr>
        <w:spacing w:before="360"/>
        <w:ind w:firstLine="0"/>
        <w:jc w:val="center"/>
        <w:rPr>
          <w:b/>
          <w:color w:val="000000" w:themeColor="text1"/>
          <w:lang w:eastAsia="lv-LV"/>
        </w:rPr>
      </w:pPr>
      <w:r w:rsidRPr="00696EBB">
        <w:rPr>
          <w:b/>
          <w:color w:val="000000" w:themeColor="text1"/>
          <w:lang w:eastAsia="lv-LV"/>
        </w:rPr>
        <w:lastRenderedPageBreak/>
        <w:t>Izmaiņas izdevumos, salīdzinot 2019.gada plānu ar 2018.gada plānu</w:t>
      </w:r>
    </w:p>
    <w:p w:rsidR="00AB255C" w:rsidRPr="00696EBB" w:rsidRDefault="00DB1EFF" w:rsidP="00AB255C">
      <w:pPr>
        <w:spacing w:after="0"/>
        <w:ind w:left="7921" w:firstLine="720"/>
        <w:jc w:val="center"/>
        <w:rPr>
          <w:i/>
          <w:sz w:val="18"/>
          <w:szCs w:val="18"/>
        </w:rPr>
      </w:pPr>
      <w:r>
        <w:rPr>
          <w:i/>
          <w:sz w:val="18"/>
          <w:szCs w:val="18"/>
        </w:rPr>
        <w:t>E</w:t>
      </w:r>
      <w:r w:rsidR="00AB255C" w:rsidRPr="00696EB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B255C" w:rsidRPr="00696EBB" w:rsidTr="00995A10">
        <w:trPr>
          <w:trHeight w:val="142"/>
          <w:tblHeader/>
          <w:jc w:val="center"/>
        </w:trPr>
        <w:tc>
          <w:tcPr>
            <w:tcW w:w="5241" w:type="dxa"/>
            <w:vAlign w:val="center"/>
          </w:tcPr>
          <w:p w:rsidR="00AB255C" w:rsidRPr="00696EBB" w:rsidRDefault="00AB255C" w:rsidP="00995A10">
            <w:pPr>
              <w:pStyle w:val="tabteksts"/>
              <w:jc w:val="center"/>
              <w:rPr>
                <w:szCs w:val="18"/>
              </w:rPr>
            </w:pPr>
            <w:r w:rsidRPr="00696EBB">
              <w:rPr>
                <w:color w:val="000000" w:themeColor="text1"/>
                <w:szCs w:val="18"/>
                <w:lang w:eastAsia="lv-LV"/>
              </w:rPr>
              <w:t>Pasākums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Izmaiņas</w:t>
            </w:r>
          </w:p>
        </w:tc>
      </w:tr>
      <w:tr w:rsidR="00AB255C" w:rsidRPr="00696EBB" w:rsidTr="00995A10">
        <w:trPr>
          <w:trHeight w:val="142"/>
          <w:jc w:val="center"/>
        </w:trPr>
        <w:tc>
          <w:tcPr>
            <w:tcW w:w="5241" w:type="dxa"/>
            <w:shd w:val="clear" w:color="auto" w:fill="D9D9D9" w:themeFill="background1" w:themeFillShade="D9"/>
          </w:tcPr>
          <w:p w:rsidR="00AB255C" w:rsidRPr="00696EBB" w:rsidRDefault="00AB255C"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AB255C" w:rsidRPr="00696EBB" w:rsidRDefault="00AB255C" w:rsidP="00995A10">
            <w:pPr>
              <w:pStyle w:val="tabteksts"/>
              <w:jc w:val="right"/>
              <w:rPr>
                <w:b/>
                <w:szCs w:val="18"/>
              </w:rPr>
            </w:pPr>
            <w:r w:rsidRPr="00696EBB">
              <w:rPr>
                <w:b/>
                <w:szCs w:val="18"/>
              </w:rPr>
              <w:t>3</w:t>
            </w:r>
          </w:p>
        </w:tc>
        <w:tc>
          <w:tcPr>
            <w:tcW w:w="1277" w:type="dxa"/>
            <w:shd w:val="clear" w:color="auto" w:fill="D9D9D9" w:themeFill="background1" w:themeFillShade="D9"/>
          </w:tcPr>
          <w:p w:rsidR="00AB255C" w:rsidRPr="00696EBB" w:rsidRDefault="00AB255C" w:rsidP="00995A10">
            <w:pPr>
              <w:pStyle w:val="tabteksts"/>
              <w:jc w:val="center"/>
              <w:rPr>
                <w:b/>
                <w:szCs w:val="18"/>
              </w:rPr>
            </w:pPr>
            <w:r w:rsidRPr="00696EBB">
              <w:t>-</w:t>
            </w:r>
          </w:p>
        </w:tc>
        <w:tc>
          <w:tcPr>
            <w:tcW w:w="1277" w:type="dxa"/>
            <w:shd w:val="clear" w:color="auto" w:fill="D9D9D9" w:themeFill="background1" w:themeFillShade="D9"/>
          </w:tcPr>
          <w:p w:rsidR="00AB255C" w:rsidRPr="00696EBB" w:rsidRDefault="00AB255C" w:rsidP="00995A10">
            <w:pPr>
              <w:pStyle w:val="tabteksts"/>
              <w:jc w:val="right"/>
              <w:rPr>
                <w:b/>
                <w:szCs w:val="18"/>
              </w:rPr>
            </w:pPr>
            <w:r w:rsidRPr="00696EBB">
              <w:rPr>
                <w:b/>
                <w:szCs w:val="18"/>
              </w:rPr>
              <w:t>-3</w:t>
            </w:r>
          </w:p>
        </w:tc>
      </w:tr>
      <w:tr w:rsidR="00AB255C" w:rsidRPr="00696EBB" w:rsidTr="00995A10">
        <w:trPr>
          <w:jc w:val="center"/>
        </w:trPr>
        <w:tc>
          <w:tcPr>
            <w:tcW w:w="9072" w:type="dxa"/>
            <w:gridSpan w:val="4"/>
          </w:tcPr>
          <w:p w:rsidR="00AB255C" w:rsidRPr="00696EBB" w:rsidRDefault="00AB255C" w:rsidP="00995A10">
            <w:pPr>
              <w:pStyle w:val="tabteksts"/>
              <w:ind w:firstLine="313"/>
              <w:rPr>
                <w:szCs w:val="18"/>
              </w:rPr>
            </w:pPr>
            <w:r w:rsidRPr="00696EBB">
              <w:rPr>
                <w:i/>
                <w:szCs w:val="18"/>
                <w:lang w:eastAsia="lv-LV"/>
              </w:rPr>
              <w:t>t. sk.:</w:t>
            </w:r>
          </w:p>
        </w:tc>
      </w:tr>
      <w:tr w:rsidR="00AB255C" w:rsidRPr="00696EBB" w:rsidTr="00995A10">
        <w:trPr>
          <w:trHeight w:val="142"/>
          <w:jc w:val="center"/>
        </w:trPr>
        <w:tc>
          <w:tcPr>
            <w:tcW w:w="5241" w:type="dxa"/>
            <w:shd w:val="clear" w:color="auto" w:fill="F2F2F2" w:themeFill="background1" w:themeFillShade="F2"/>
            <w:vAlign w:val="center"/>
          </w:tcPr>
          <w:p w:rsidR="00AB255C" w:rsidRPr="00696EBB" w:rsidRDefault="00AB255C" w:rsidP="00995A10">
            <w:pPr>
              <w:pStyle w:val="tabteksts"/>
              <w:rPr>
                <w:szCs w:val="18"/>
                <w:u w:val="single"/>
                <w:lang w:eastAsia="lv-LV"/>
              </w:rPr>
            </w:pPr>
            <w:r w:rsidRPr="00696EBB">
              <w:rPr>
                <w:szCs w:val="18"/>
                <w:u w:val="single"/>
                <w:lang w:eastAsia="lv-LV"/>
              </w:rPr>
              <w:t>Citas izmaiņas</w:t>
            </w:r>
          </w:p>
        </w:tc>
        <w:tc>
          <w:tcPr>
            <w:tcW w:w="1277" w:type="dxa"/>
            <w:shd w:val="clear" w:color="auto" w:fill="F2F2F2" w:themeFill="background1" w:themeFillShade="F2"/>
          </w:tcPr>
          <w:p w:rsidR="00AB255C" w:rsidRPr="00696EBB" w:rsidRDefault="00AB255C" w:rsidP="00995A10">
            <w:pPr>
              <w:pStyle w:val="tabteksts"/>
              <w:jc w:val="right"/>
              <w:rPr>
                <w:szCs w:val="18"/>
              </w:rPr>
            </w:pPr>
            <w:r w:rsidRPr="00696EBB">
              <w:rPr>
                <w:szCs w:val="18"/>
              </w:rPr>
              <w:t>3</w:t>
            </w:r>
          </w:p>
        </w:tc>
        <w:tc>
          <w:tcPr>
            <w:tcW w:w="1277" w:type="dxa"/>
            <w:shd w:val="clear" w:color="auto" w:fill="F2F2F2" w:themeFill="background1" w:themeFillShade="F2"/>
          </w:tcPr>
          <w:p w:rsidR="00AB255C" w:rsidRPr="00696EBB" w:rsidRDefault="00AB255C" w:rsidP="00995A10">
            <w:pPr>
              <w:pStyle w:val="tabteksts"/>
              <w:jc w:val="center"/>
              <w:rPr>
                <w:szCs w:val="18"/>
              </w:rPr>
            </w:pPr>
            <w:r w:rsidRPr="00696EBB">
              <w:rPr>
                <w:szCs w:val="18"/>
              </w:rPr>
              <w:t>-</w:t>
            </w:r>
          </w:p>
        </w:tc>
        <w:tc>
          <w:tcPr>
            <w:tcW w:w="1277" w:type="dxa"/>
            <w:shd w:val="clear" w:color="auto" w:fill="F2F2F2" w:themeFill="background1" w:themeFillShade="F2"/>
          </w:tcPr>
          <w:p w:rsidR="00AB255C" w:rsidRPr="00696EBB" w:rsidRDefault="00AB255C" w:rsidP="00995A10">
            <w:pPr>
              <w:pStyle w:val="tabteksts"/>
              <w:jc w:val="right"/>
              <w:rPr>
                <w:szCs w:val="18"/>
              </w:rPr>
            </w:pPr>
            <w:r w:rsidRPr="00696EBB">
              <w:rPr>
                <w:szCs w:val="18"/>
              </w:rPr>
              <w:t>-3</w:t>
            </w:r>
          </w:p>
        </w:tc>
      </w:tr>
      <w:tr w:rsidR="00AB255C" w:rsidRPr="00696EBB" w:rsidTr="00995A10">
        <w:trPr>
          <w:trHeight w:val="142"/>
          <w:jc w:val="center"/>
        </w:trPr>
        <w:tc>
          <w:tcPr>
            <w:tcW w:w="5241" w:type="dxa"/>
          </w:tcPr>
          <w:p w:rsidR="00AB255C" w:rsidRPr="00696EBB" w:rsidRDefault="00AB255C" w:rsidP="00995A10">
            <w:pPr>
              <w:pStyle w:val="tabteksts"/>
              <w:rPr>
                <w:i/>
                <w:szCs w:val="18"/>
                <w:lang w:eastAsia="lv-LV"/>
              </w:rPr>
            </w:pPr>
            <w:r w:rsidRPr="00696EBB">
              <w:rPr>
                <w:i/>
                <w:szCs w:val="18"/>
                <w:lang w:eastAsia="lv-LV"/>
              </w:rPr>
              <w:t>Darba devēja valsts sociālās apdrošināšanas</w:t>
            </w:r>
            <w:r>
              <w:rPr>
                <w:i/>
                <w:szCs w:val="18"/>
                <w:lang w:eastAsia="lv-LV"/>
              </w:rPr>
              <w:t xml:space="preserve"> obligāto iemaksu palielinājuma nodrošināšanai</w:t>
            </w:r>
            <w:r w:rsidRPr="00696EBB">
              <w:rPr>
                <w:i/>
                <w:szCs w:val="18"/>
                <w:lang w:eastAsia="lv-LV"/>
              </w:rPr>
              <w:t xml:space="preserve"> par 0,5% punktiem obligātās veselības apdrošināšanas ieviešanai</w:t>
            </w:r>
            <w:r>
              <w:rPr>
                <w:i/>
                <w:szCs w:val="18"/>
                <w:lang w:eastAsia="lv-LV"/>
              </w:rPr>
              <w:t>, atbilstoši MK 22.08.2017. prot. Nr.40 43.§ 8.punktam.</w:t>
            </w:r>
          </w:p>
        </w:tc>
        <w:tc>
          <w:tcPr>
            <w:tcW w:w="1277" w:type="dxa"/>
          </w:tcPr>
          <w:p w:rsidR="00AB255C" w:rsidRPr="00696EBB" w:rsidRDefault="00AB255C" w:rsidP="00995A10">
            <w:pPr>
              <w:pStyle w:val="tabteksts"/>
              <w:jc w:val="right"/>
              <w:rPr>
                <w:szCs w:val="18"/>
              </w:rPr>
            </w:pPr>
            <w:r w:rsidRPr="00696EBB">
              <w:rPr>
                <w:szCs w:val="18"/>
              </w:rPr>
              <w:t>3</w:t>
            </w:r>
          </w:p>
        </w:tc>
        <w:tc>
          <w:tcPr>
            <w:tcW w:w="1277" w:type="dxa"/>
          </w:tcPr>
          <w:p w:rsidR="00AB255C" w:rsidRPr="00696EBB" w:rsidRDefault="00AB255C" w:rsidP="00995A10">
            <w:pPr>
              <w:pStyle w:val="tabteksts"/>
              <w:jc w:val="center"/>
              <w:rPr>
                <w:szCs w:val="18"/>
              </w:rPr>
            </w:pPr>
            <w:r w:rsidRPr="00696EBB">
              <w:rPr>
                <w:szCs w:val="18"/>
              </w:rPr>
              <w:t>-</w:t>
            </w:r>
          </w:p>
        </w:tc>
        <w:tc>
          <w:tcPr>
            <w:tcW w:w="1277" w:type="dxa"/>
          </w:tcPr>
          <w:p w:rsidR="00AB255C" w:rsidRPr="00696EBB" w:rsidRDefault="00AB255C" w:rsidP="00995A10">
            <w:pPr>
              <w:pStyle w:val="tabteksts"/>
              <w:jc w:val="right"/>
              <w:rPr>
                <w:szCs w:val="18"/>
              </w:rPr>
            </w:pPr>
            <w:r w:rsidRPr="00696EBB">
              <w:rPr>
                <w:szCs w:val="18"/>
              </w:rPr>
              <w:t>-3</w:t>
            </w:r>
          </w:p>
        </w:tc>
      </w:tr>
    </w:tbl>
    <w:p w:rsidR="003318F0" w:rsidRDefault="003318F0" w:rsidP="00DA5660">
      <w:pPr>
        <w:pStyle w:val="programmas"/>
        <w:spacing w:before="0"/>
        <w:jc w:val="both"/>
      </w:pPr>
    </w:p>
    <w:p w:rsidR="00AB255C" w:rsidRPr="00696EBB" w:rsidRDefault="00AB255C" w:rsidP="00AB255C">
      <w:pPr>
        <w:pStyle w:val="programmas"/>
        <w:spacing w:before="0" w:after="360"/>
      </w:pPr>
      <w:r w:rsidRPr="00696EBB">
        <w:t>02.00.00 Latvijas NVO fonda un latviešu valodas apguves programmas</w:t>
      </w:r>
    </w:p>
    <w:p w:rsidR="00AB255C" w:rsidRPr="00696EBB" w:rsidRDefault="00AB255C" w:rsidP="00AB255C">
      <w:pPr>
        <w:spacing w:before="240"/>
        <w:ind w:firstLine="0"/>
        <w:rPr>
          <w:u w:val="single"/>
        </w:rPr>
      </w:pPr>
      <w:r w:rsidRPr="00696EBB">
        <w:rPr>
          <w:u w:val="single"/>
        </w:rPr>
        <w:t>Programmas mērķis:</w:t>
      </w:r>
    </w:p>
    <w:p w:rsidR="00AB255C" w:rsidRPr="00696EBB" w:rsidRDefault="00AB255C" w:rsidP="00AB255C">
      <w:r w:rsidRPr="00696EBB">
        <w:t>1) finansiāli atbalstīt biedrības un nodibinājumus, lai veicinātu iedzīvotāju līdzdalību sabiedriskajos procesos, uzlabotu iedzīvotāju dzīves kvalitāti un stiprinātu demokrātiju Latvijā;</w:t>
      </w:r>
    </w:p>
    <w:p w:rsidR="00AB255C" w:rsidRPr="00696EBB" w:rsidRDefault="00AB255C" w:rsidP="00AB255C">
      <w:r w:rsidRPr="00696EBB">
        <w:t xml:space="preserve"> 2) nostiprināt pilsonisko izglītību un līdzdalību kā attīstītas pilsoniskas sabiedrības pamatu.</w:t>
      </w:r>
    </w:p>
    <w:p w:rsidR="00AB255C" w:rsidRPr="00696EBB" w:rsidRDefault="00AB255C" w:rsidP="00AB255C">
      <w:pPr>
        <w:ind w:firstLine="0"/>
        <w:rPr>
          <w:u w:val="single"/>
        </w:rPr>
      </w:pPr>
      <w:r w:rsidRPr="00696EBB">
        <w:rPr>
          <w:u w:val="single"/>
        </w:rPr>
        <w:t>Galvenās aktivitātes:</w:t>
      </w:r>
    </w:p>
    <w:p w:rsidR="00AB255C" w:rsidRPr="00696EBB" w:rsidRDefault="00AB255C" w:rsidP="00AB255C">
      <w:pPr>
        <w:pStyle w:val="ListParagraph"/>
        <w:numPr>
          <w:ilvl w:val="0"/>
          <w:numId w:val="49"/>
        </w:numPr>
      </w:pPr>
      <w:r w:rsidRPr="00696EBB">
        <w:t>NVO fonda programmas īstenošana.</w:t>
      </w:r>
    </w:p>
    <w:p w:rsidR="00AB255C" w:rsidRPr="00696EBB" w:rsidRDefault="00AB255C" w:rsidP="00AB255C">
      <w:pPr>
        <w:spacing w:before="240"/>
        <w:ind w:firstLine="0"/>
      </w:pPr>
      <w:r w:rsidRPr="00696EBB">
        <w:rPr>
          <w:u w:val="single"/>
        </w:rPr>
        <w:t>Programmas izpildītājs</w:t>
      </w:r>
      <w:r w:rsidRPr="00696EBB">
        <w:t>: Sabiedrības integrācijas fonds.</w:t>
      </w:r>
    </w:p>
    <w:p w:rsidR="0023365F" w:rsidRPr="00FC6D7F" w:rsidRDefault="0023365F" w:rsidP="0023365F">
      <w:pPr>
        <w:ind w:firstLine="0"/>
      </w:pPr>
    </w:p>
    <w:p w:rsidR="00AB255C" w:rsidRPr="00696EBB" w:rsidRDefault="00AB255C" w:rsidP="00AB255C">
      <w:pPr>
        <w:pStyle w:val="Tabuluvirsraksti"/>
        <w:rPr>
          <w:b/>
          <w:lang w:eastAsia="lv-LV"/>
        </w:rPr>
      </w:pPr>
      <w:r w:rsidRPr="00696EB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B255C" w:rsidRPr="00696EBB" w:rsidTr="00995A10">
        <w:trPr>
          <w:tblHeader/>
          <w:jc w:val="center"/>
        </w:trPr>
        <w:tc>
          <w:tcPr>
            <w:tcW w:w="4248" w:type="dxa"/>
          </w:tcPr>
          <w:p w:rsidR="00AB255C" w:rsidRPr="00696EBB" w:rsidRDefault="00AB255C" w:rsidP="00995A10">
            <w:pPr>
              <w:pStyle w:val="tabteksts"/>
              <w:jc w:val="center"/>
              <w:rPr>
                <w:szCs w:val="18"/>
              </w:rPr>
            </w:pPr>
          </w:p>
        </w:tc>
        <w:tc>
          <w:tcPr>
            <w:tcW w:w="964" w:type="dxa"/>
          </w:tcPr>
          <w:p w:rsidR="00AB255C" w:rsidRPr="00696EBB" w:rsidRDefault="00AB255C" w:rsidP="00995A10">
            <w:pPr>
              <w:pStyle w:val="tabteksts"/>
              <w:jc w:val="center"/>
              <w:rPr>
                <w:szCs w:val="18"/>
                <w:lang w:eastAsia="lv-LV"/>
              </w:rPr>
            </w:pPr>
            <w:r w:rsidRPr="00696EBB">
              <w:rPr>
                <w:szCs w:val="18"/>
                <w:lang w:eastAsia="lv-LV"/>
              </w:rPr>
              <w:t>2017.gads (izpilde)</w:t>
            </w:r>
          </w:p>
        </w:tc>
        <w:tc>
          <w:tcPr>
            <w:tcW w:w="965" w:type="dxa"/>
            <w:vAlign w:val="center"/>
          </w:tcPr>
          <w:p w:rsidR="00AB255C" w:rsidRPr="00696EBB" w:rsidRDefault="00AB255C" w:rsidP="00995A10">
            <w:pPr>
              <w:pStyle w:val="tabteksts"/>
              <w:jc w:val="center"/>
              <w:rPr>
                <w:szCs w:val="18"/>
                <w:lang w:eastAsia="lv-LV"/>
              </w:rPr>
            </w:pPr>
            <w:r w:rsidRPr="00696EBB">
              <w:rPr>
                <w:szCs w:val="18"/>
                <w:lang w:eastAsia="lv-LV"/>
              </w:rPr>
              <w:t>2018.gada plāns</w:t>
            </w:r>
          </w:p>
        </w:tc>
        <w:tc>
          <w:tcPr>
            <w:tcW w:w="965" w:type="dxa"/>
          </w:tcPr>
          <w:p w:rsidR="00AB255C" w:rsidRPr="00696EBB" w:rsidRDefault="00AB255C" w:rsidP="00F33862">
            <w:pPr>
              <w:pStyle w:val="tabteksts"/>
              <w:jc w:val="center"/>
              <w:rPr>
                <w:szCs w:val="18"/>
                <w:lang w:eastAsia="lv-LV"/>
              </w:rPr>
            </w:pPr>
            <w:r w:rsidRPr="00696EBB">
              <w:rPr>
                <w:szCs w:val="18"/>
                <w:lang w:eastAsia="lv-LV"/>
              </w:rPr>
              <w:t xml:space="preserve">2019.gada </w:t>
            </w:r>
            <w:r w:rsidR="003F6720">
              <w:rPr>
                <w:szCs w:val="18"/>
                <w:lang w:eastAsia="lv-LV"/>
              </w:rPr>
              <w:t>plāns</w:t>
            </w:r>
          </w:p>
        </w:tc>
        <w:tc>
          <w:tcPr>
            <w:tcW w:w="965" w:type="dxa"/>
          </w:tcPr>
          <w:p w:rsidR="00AB255C" w:rsidRPr="00696EBB" w:rsidRDefault="00AB255C"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AB255C" w:rsidRPr="00696EBB" w:rsidRDefault="00AB255C"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Intensīvo latviešu valodas kursu programmas īstenošana</w:t>
            </w:r>
          </w:p>
        </w:tc>
      </w:tr>
      <w:tr w:rsidR="00AB255C" w:rsidRPr="00696EBB" w:rsidTr="00995A10">
        <w:trPr>
          <w:jc w:val="center"/>
        </w:trPr>
        <w:tc>
          <w:tcPr>
            <w:tcW w:w="4248" w:type="dxa"/>
          </w:tcPr>
          <w:p w:rsidR="00AB255C" w:rsidRPr="00696EBB" w:rsidRDefault="00AB255C" w:rsidP="00995A10">
            <w:pPr>
              <w:pStyle w:val="tabteksts"/>
            </w:pPr>
            <w:r w:rsidRPr="00696EBB">
              <w:t>Saņemti un izvērtēti projekti (skaits)</w:t>
            </w:r>
          </w:p>
        </w:tc>
        <w:tc>
          <w:tcPr>
            <w:tcW w:w="964" w:type="dxa"/>
          </w:tcPr>
          <w:p w:rsidR="00AB255C" w:rsidRPr="00696EBB" w:rsidRDefault="00AB255C" w:rsidP="00995A10">
            <w:pPr>
              <w:pStyle w:val="tabteksts"/>
              <w:jc w:val="center"/>
            </w:pPr>
            <w:r w:rsidRPr="00696EBB">
              <w:t>23</w:t>
            </w:r>
          </w:p>
        </w:tc>
        <w:tc>
          <w:tcPr>
            <w:tcW w:w="965" w:type="dxa"/>
          </w:tcPr>
          <w:p w:rsidR="00AB255C" w:rsidRPr="00696EBB" w:rsidRDefault="00AB255C" w:rsidP="00995A10">
            <w:pPr>
              <w:pStyle w:val="tabteksts"/>
              <w:jc w:val="center"/>
            </w:pPr>
            <w:r w:rsidRPr="00696EBB">
              <w:t>-</w:t>
            </w:r>
          </w:p>
        </w:tc>
        <w:tc>
          <w:tcPr>
            <w:tcW w:w="965" w:type="dxa"/>
          </w:tcPr>
          <w:p w:rsidR="00AB255C" w:rsidRPr="00696EBB" w:rsidRDefault="00AB255C" w:rsidP="00995A10">
            <w:pPr>
              <w:pStyle w:val="tabteksts"/>
              <w:jc w:val="center"/>
            </w:pPr>
            <w:r w:rsidRPr="00696EBB">
              <w:t>-</w:t>
            </w:r>
          </w:p>
        </w:tc>
        <w:tc>
          <w:tcPr>
            <w:tcW w:w="965" w:type="dxa"/>
          </w:tcPr>
          <w:p w:rsidR="00AB255C" w:rsidRPr="00696EBB" w:rsidRDefault="00AB255C" w:rsidP="00995A10">
            <w:pPr>
              <w:pStyle w:val="tabteksts"/>
              <w:jc w:val="center"/>
            </w:pPr>
            <w:r w:rsidRPr="00696EBB">
              <w:t>-</w:t>
            </w:r>
          </w:p>
        </w:tc>
        <w:tc>
          <w:tcPr>
            <w:tcW w:w="965" w:type="dxa"/>
          </w:tcPr>
          <w:p w:rsidR="00AB255C" w:rsidRPr="00696EBB" w:rsidRDefault="00AB255C" w:rsidP="00995A10">
            <w:pPr>
              <w:pStyle w:val="tabteksts"/>
              <w:jc w:val="center"/>
            </w:pPr>
            <w:r w:rsidRPr="00696EBB">
              <w:t>-</w:t>
            </w:r>
          </w:p>
        </w:tc>
      </w:tr>
      <w:tr w:rsidR="00AB255C"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pPr>
            <w:r w:rsidRPr="00696EBB">
              <w:t>Projekti uzraudzībā (skaits)</w:t>
            </w:r>
          </w:p>
        </w:tc>
        <w:tc>
          <w:tcPr>
            <w:tcW w:w="964"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12</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12</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w:t>
            </w:r>
          </w:p>
        </w:tc>
      </w:tr>
      <w:tr w:rsidR="00AB255C" w:rsidRPr="00696EBB" w:rsidTr="00995A10">
        <w:trPr>
          <w:jc w:val="center"/>
        </w:trPr>
        <w:tc>
          <w:tcPr>
            <w:tcW w:w="4248" w:type="dxa"/>
          </w:tcPr>
          <w:p w:rsidR="00AB255C" w:rsidRPr="00696EBB" w:rsidRDefault="00AB255C" w:rsidP="00995A10">
            <w:pPr>
              <w:pStyle w:val="tabteksts"/>
              <w:rPr>
                <w:szCs w:val="18"/>
              </w:rPr>
            </w:pPr>
            <w:r w:rsidRPr="00696EBB">
              <w:rPr>
                <w:szCs w:val="18"/>
                <w:lang w:eastAsia="lv-LV"/>
              </w:rPr>
              <w:t>Latviešu valodu apguvušās personas (skaits)</w:t>
            </w:r>
          </w:p>
        </w:tc>
        <w:tc>
          <w:tcPr>
            <w:tcW w:w="964" w:type="dxa"/>
          </w:tcPr>
          <w:p w:rsidR="00AB255C" w:rsidRPr="00696EBB" w:rsidRDefault="00AB255C" w:rsidP="00995A10">
            <w:pPr>
              <w:pStyle w:val="tabteksts"/>
              <w:jc w:val="center"/>
              <w:rPr>
                <w:szCs w:val="18"/>
              </w:rPr>
            </w:pPr>
            <w:r w:rsidRPr="00696EBB">
              <w:rPr>
                <w:szCs w:val="18"/>
              </w:rPr>
              <w:t>391</w:t>
            </w:r>
          </w:p>
        </w:tc>
        <w:tc>
          <w:tcPr>
            <w:tcW w:w="965" w:type="dxa"/>
          </w:tcPr>
          <w:p w:rsidR="00AB255C" w:rsidRPr="00696EBB" w:rsidRDefault="00AB255C" w:rsidP="00995A10">
            <w:pPr>
              <w:pStyle w:val="tabteksts"/>
              <w:jc w:val="center"/>
              <w:rPr>
                <w:szCs w:val="18"/>
              </w:rPr>
            </w:pPr>
            <w:r w:rsidRPr="00696EBB">
              <w:rPr>
                <w:szCs w:val="18"/>
              </w:rPr>
              <w:t>610</w:t>
            </w:r>
          </w:p>
        </w:tc>
        <w:tc>
          <w:tcPr>
            <w:tcW w:w="965" w:type="dxa"/>
          </w:tcPr>
          <w:p w:rsidR="00AB255C" w:rsidRPr="00696EBB" w:rsidRDefault="00AB255C" w:rsidP="00995A10">
            <w:pPr>
              <w:pStyle w:val="tabteksts"/>
              <w:jc w:val="center"/>
              <w:rPr>
                <w:szCs w:val="18"/>
              </w:rPr>
            </w:pPr>
            <w:r w:rsidRPr="00696EBB">
              <w:rPr>
                <w:szCs w:val="18"/>
              </w:rPr>
              <w:t>-</w:t>
            </w:r>
          </w:p>
        </w:tc>
        <w:tc>
          <w:tcPr>
            <w:tcW w:w="965" w:type="dxa"/>
          </w:tcPr>
          <w:p w:rsidR="00AB255C" w:rsidRPr="00696EBB" w:rsidRDefault="00AB255C" w:rsidP="00995A10">
            <w:pPr>
              <w:pStyle w:val="tabteksts"/>
              <w:jc w:val="center"/>
              <w:rPr>
                <w:szCs w:val="18"/>
              </w:rPr>
            </w:pPr>
            <w:r w:rsidRPr="00696EBB">
              <w:rPr>
                <w:szCs w:val="18"/>
              </w:rPr>
              <w:t>-</w:t>
            </w:r>
          </w:p>
        </w:tc>
        <w:tc>
          <w:tcPr>
            <w:tcW w:w="965" w:type="dxa"/>
          </w:tcPr>
          <w:p w:rsidR="00AB255C" w:rsidRPr="00696EBB" w:rsidRDefault="00AB255C" w:rsidP="00995A10">
            <w:pPr>
              <w:pStyle w:val="tabteksts"/>
              <w:jc w:val="center"/>
              <w:rPr>
                <w:szCs w:val="18"/>
              </w:rPr>
            </w:pPr>
            <w:r w:rsidRPr="00696EBB">
              <w:rPr>
                <w:szCs w:val="18"/>
              </w:rPr>
              <w:t>-</w:t>
            </w:r>
          </w:p>
        </w:tc>
      </w:tr>
      <w:tr w:rsidR="00AB255C" w:rsidRPr="00696EBB" w:rsidTr="00995A10">
        <w:trPr>
          <w:jc w:val="center"/>
        </w:trPr>
        <w:tc>
          <w:tcPr>
            <w:tcW w:w="9072" w:type="dxa"/>
            <w:gridSpan w:val="6"/>
            <w:shd w:val="clear" w:color="auto" w:fill="D9D9D9" w:themeFill="background1" w:themeFillShade="D9"/>
            <w:vAlign w:val="center"/>
          </w:tcPr>
          <w:p w:rsidR="00AB255C" w:rsidRPr="00696EBB" w:rsidRDefault="00AB255C" w:rsidP="00995A10">
            <w:pPr>
              <w:pStyle w:val="tabteksts"/>
              <w:spacing w:before="40" w:after="40"/>
              <w:jc w:val="center"/>
              <w:rPr>
                <w:szCs w:val="18"/>
              </w:rPr>
            </w:pPr>
            <w:r w:rsidRPr="00696EBB">
              <w:rPr>
                <w:szCs w:val="18"/>
                <w:lang w:eastAsia="lv-LV"/>
              </w:rPr>
              <w:t>NVO fonds programmas īstenošana</w:t>
            </w:r>
          </w:p>
        </w:tc>
      </w:tr>
      <w:tr w:rsidR="00AB255C" w:rsidRPr="00696EBB" w:rsidTr="00995A10">
        <w:trPr>
          <w:jc w:val="center"/>
        </w:trPr>
        <w:tc>
          <w:tcPr>
            <w:tcW w:w="4248" w:type="dxa"/>
          </w:tcPr>
          <w:p w:rsidR="00AB255C" w:rsidRPr="00696EBB" w:rsidRDefault="00AB255C" w:rsidP="00995A10">
            <w:pPr>
              <w:pStyle w:val="tabteksts"/>
              <w:rPr>
                <w:szCs w:val="18"/>
                <w:lang w:eastAsia="lv-LV"/>
              </w:rPr>
            </w:pPr>
            <w:r w:rsidRPr="00696EBB">
              <w:rPr>
                <w:szCs w:val="18"/>
                <w:lang w:eastAsia="lv-LV"/>
              </w:rPr>
              <w:t>Saņemti un izvērtēti projektu iesniegumi (skaits)</w:t>
            </w:r>
          </w:p>
        </w:tc>
        <w:tc>
          <w:tcPr>
            <w:tcW w:w="964" w:type="dxa"/>
          </w:tcPr>
          <w:p w:rsidR="00AB255C" w:rsidRPr="00696EBB" w:rsidRDefault="00AB255C" w:rsidP="00995A10">
            <w:pPr>
              <w:pStyle w:val="tabteksts"/>
              <w:jc w:val="center"/>
              <w:rPr>
                <w:szCs w:val="18"/>
              </w:rPr>
            </w:pPr>
            <w:r w:rsidRPr="00696EBB">
              <w:rPr>
                <w:szCs w:val="18"/>
              </w:rPr>
              <w:t>-</w:t>
            </w:r>
          </w:p>
        </w:tc>
        <w:tc>
          <w:tcPr>
            <w:tcW w:w="965" w:type="dxa"/>
          </w:tcPr>
          <w:p w:rsidR="00AB255C" w:rsidRPr="00696EBB" w:rsidRDefault="00AB255C" w:rsidP="00995A10">
            <w:pPr>
              <w:pStyle w:val="tabteksts"/>
              <w:jc w:val="center"/>
              <w:rPr>
                <w:szCs w:val="18"/>
              </w:rPr>
            </w:pPr>
            <w:r w:rsidRPr="00696EBB">
              <w:rPr>
                <w:szCs w:val="18"/>
              </w:rPr>
              <w:t>120</w:t>
            </w:r>
          </w:p>
        </w:tc>
        <w:tc>
          <w:tcPr>
            <w:tcW w:w="965" w:type="dxa"/>
          </w:tcPr>
          <w:p w:rsidR="00AB255C" w:rsidRPr="00696EBB" w:rsidRDefault="00AB255C" w:rsidP="00995A10">
            <w:pPr>
              <w:pStyle w:val="tabteksts"/>
              <w:jc w:val="center"/>
              <w:rPr>
                <w:szCs w:val="18"/>
              </w:rPr>
            </w:pPr>
            <w:r w:rsidRPr="00696EBB">
              <w:rPr>
                <w:szCs w:val="18"/>
              </w:rPr>
              <w:t>120</w:t>
            </w:r>
          </w:p>
        </w:tc>
        <w:tc>
          <w:tcPr>
            <w:tcW w:w="965" w:type="dxa"/>
          </w:tcPr>
          <w:p w:rsidR="00AB255C" w:rsidRPr="00696EBB" w:rsidRDefault="00AB255C" w:rsidP="00995A10">
            <w:pPr>
              <w:pStyle w:val="tabteksts"/>
              <w:jc w:val="center"/>
            </w:pPr>
            <w:r w:rsidRPr="00696EBB">
              <w:t>120</w:t>
            </w:r>
          </w:p>
        </w:tc>
        <w:tc>
          <w:tcPr>
            <w:tcW w:w="965" w:type="dxa"/>
          </w:tcPr>
          <w:p w:rsidR="00AB255C" w:rsidRPr="00696EBB" w:rsidRDefault="00AB255C" w:rsidP="00995A10">
            <w:pPr>
              <w:pStyle w:val="tabteksts"/>
              <w:jc w:val="center"/>
            </w:pPr>
            <w:r w:rsidRPr="00696EBB">
              <w:t>-</w:t>
            </w:r>
          </w:p>
        </w:tc>
      </w:tr>
      <w:tr w:rsidR="00AB255C" w:rsidRPr="00696EBB" w:rsidTr="00995A10">
        <w:trPr>
          <w:jc w:val="center"/>
        </w:trPr>
        <w:tc>
          <w:tcPr>
            <w:tcW w:w="4248" w:type="dxa"/>
          </w:tcPr>
          <w:p w:rsidR="00AB255C" w:rsidRPr="00696EBB" w:rsidRDefault="00AB255C" w:rsidP="00995A10">
            <w:pPr>
              <w:pStyle w:val="tabteksts"/>
              <w:rPr>
                <w:szCs w:val="18"/>
                <w:lang w:eastAsia="lv-LV"/>
              </w:rPr>
            </w:pPr>
            <w:r w:rsidRPr="00696EBB">
              <w:rPr>
                <w:szCs w:val="18"/>
                <w:lang w:eastAsia="lv-LV"/>
              </w:rPr>
              <w:t>Projekti uzraudzībā (skaits)</w:t>
            </w:r>
          </w:p>
        </w:tc>
        <w:tc>
          <w:tcPr>
            <w:tcW w:w="964" w:type="dxa"/>
          </w:tcPr>
          <w:p w:rsidR="00AB255C" w:rsidRPr="00696EBB" w:rsidRDefault="00AB255C" w:rsidP="00995A10">
            <w:pPr>
              <w:pStyle w:val="tabteksts"/>
              <w:jc w:val="center"/>
              <w:rPr>
                <w:szCs w:val="18"/>
              </w:rPr>
            </w:pPr>
            <w:r w:rsidRPr="00696EBB">
              <w:rPr>
                <w:szCs w:val="18"/>
              </w:rPr>
              <w:t>-</w:t>
            </w:r>
          </w:p>
        </w:tc>
        <w:tc>
          <w:tcPr>
            <w:tcW w:w="965" w:type="dxa"/>
          </w:tcPr>
          <w:p w:rsidR="00AB255C" w:rsidRPr="00696EBB" w:rsidRDefault="00AB255C" w:rsidP="00995A10">
            <w:pPr>
              <w:pStyle w:val="tabteksts"/>
              <w:jc w:val="center"/>
              <w:rPr>
                <w:szCs w:val="18"/>
              </w:rPr>
            </w:pPr>
            <w:r w:rsidRPr="00696EBB">
              <w:rPr>
                <w:szCs w:val="18"/>
              </w:rPr>
              <w:t>35</w:t>
            </w:r>
          </w:p>
        </w:tc>
        <w:tc>
          <w:tcPr>
            <w:tcW w:w="965" w:type="dxa"/>
          </w:tcPr>
          <w:p w:rsidR="00AB255C" w:rsidRPr="00696EBB" w:rsidRDefault="00AB255C" w:rsidP="00995A10">
            <w:pPr>
              <w:pStyle w:val="tabteksts"/>
              <w:jc w:val="center"/>
              <w:rPr>
                <w:szCs w:val="18"/>
              </w:rPr>
            </w:pPr>
            <w:r w:rsidRPr="00696EBB">
              <w:rPr>
                <w:szCs w:val="18"/>
              </w:rPr>
              <w:t>45</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30</w:t>
            </w:r>
          </w:p>
        </w:tc>
        <w:tc>
          <w:tcPr>
            <w:tcW w:w="965" w:type="dxa"/>
            <w:tcBorders>
              <w:top w:val="single" w:sz="4" w:space="0" w:color="000000"/>
              <w:left w:val="single" w:sz="4" w:space="0" w:color="000000"/>
              <w:bottom w:val="single" w:sz="4" w:space="0" w:color="000000"/>
              <w:right w:val="single" w:sz="4" w:space="0" w:color="000000"/>
            </w:tcBorders>
          </w:tcPr>
          <w:p w:rsidR="00AB255C" w:rsidRPr="00696EBB" w:rsidRDefault="00AB255C" w:rsidP="00995A10">
            <w:pPr>
              <w:pStyle w:val="tabteksts"/>
              <w:jc w:val="center"/>
            </w:pPr>
            <w:r w:rsidRPr="00696EBB">
              <w:t>-</w:t>
            </w:r>
          </w:p>
        </w:tc>
      </w:tr>
    </w:tbl>
    <w:p w:rsidR="00DB1EFF" w:rsidRDefault="00DB1EFF" w:rsidP="00E25FB9">
      <w:pPr>
        <w:pStyle w:val="Tabuluvirsraksti"/>
        <w:jc w:val="both"/>
        <w:rPr>
          <w:b/>
          <w:lang w:eastAsia="lv-LV"/>
        </w:rPr>
      </w:pPr>
    </w:p>
    <w:p w:rsidR="00AB255C" w:rsidRPr="00696EBB" w:rsidRDefault="00AB255C" w:rsidP="00AB255C">
      <w:pPr>
        <w:pStyle w:val="Tabuluvirsraksti"/>
        <w:rPr>
          <w:b/>
          <w:lang w:eastAsia="lv-LV"/>
        </w:rPr>
      </w:pPr>
      <w:r w:rsidRPr="00696EB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B255C" w:rsidRPr="00696EBB" w:rsidTr="00995A10">
        <w:trPr>
          <w:trHeight w:val="283"/>
          <w:tblHeader/>
          <w:jc w:val="center"/>
        </w:trPr>
        <w:tc>
          <w:tcPr>
            <w:tcW w:w="3378" w:type="dxa"/>
            <w:vAlign w:val="center"/>
          </w:tcPr>
          <w:p w:rsidR="00AB255C" w:rsidRPr="00696EBB" w:rsidRDefault="00AB255C" w:rsidP="00995A10">
            <w:pPr>
              <w:pStyle w:val="tabteksts"/>
              <w:jc w:val="center"/>
              <w:rPr>
                <w:szCs w:val="24"/>
              </w:rPr>
            </w:pPr>
          </w:p>
        </w:tc>
        <w:tc>
          <w:tcPr>
            <w:tcW w:w="1131" w:type="dxa"/>
          </w:tcPr>
          <w:p w:rsidR="00AB255C" w:rsidRPr="00696EBB" w:rsidRDefault="00AB255C" w:rsidP="00995A10">
            <w:pPr>
              <w:pStyle w:val="tabteksts"/>
              <w:jc w:val="center"/>
              <w:rPr>
                <w:szCs w:val="24"/>
                <w:lang w:eastAsia="lv-LV"/>
              </w:rPr>
            </w:pPr>
            <w:r w:rsidRPr="00696EBB">
              <w:rPr>
                <w:szCs w:val="18"/>
                <w:lang w:eastAsia="lv-LV"/>
              </w:rPr>
              <w:t>2017.gads (izpilde)</w:t>
            </w:r>
          </w:p>
        </w:tc>
        <w:tc>
          <w:tcPr>
            <w:tcW w:w="1132" w:type="dxa"/>
            <w:vAlign w:val="center"/>
          </w:tcPr>
          <w:p w:rsidR="00AB255C" w:rsidRPr="00696EBB" w:rsidRDefault="00AB255C" w:rsidP="00995A10">
            <w:pPr>
              <w:pStyle w:val="tabteksts"/>
              <w:jc w:val="center"/>
              <w:rPr>
                <w:szCs w:val="24"/>
                <w:lang w:eastAsia="lv-LV"/>
              </w:rPr>
            </w:pPr>
            <w:r w:rsidRPr="00696EBB">
              <w:rPr>
                <w:szCs w:val="18"/>
                <w:lang w:eastAsia="lv-LV"/>
              </w:rPr>
              <w:t>2018.gada plāns</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AB255C" w:rsidRPr="00696EBB" w:rsidRDefault="00AB255C"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AB255C" w:rsidRPr="00696EBB" w:rsidTr="00995A10">
        <w:trPr>
          <w:trHeight w:val="142"/>
          <w:jc w:val="center"/>
        </w:trPr>
        <w:tc>
          <w:tcPr>
            <w:tcW w:w="3378" w:type="dxa"/>
            <w:shd w:val="clear" w:color="auto" w:fill="D9D9D9" w:themeFill="background1" w:themeFillShade="D9"/>
            <w:vAlign w:val="center"/>
          </w:tcPr>
          <w:p w:rsidR="00AB255C" w:rsidRPr="00696EBB" w:rsidRDefault="00AB255C"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AB255C" w:rsidRPr="00696EBB" w:rsidRDefault="00AB255C" w:rsidP="006B1B21">
            <w:pPr>
              <w:pStyle w:val="tabteksts"/>
              <w:jc w:val="right"/>
            </w:pPr>
            <w:r w:rsidRPr="00696EBB">
              <w:t>515 245</w:t>
            </w:r>
          </w:p>
        </w:tc>
        <w:tc>
          <w:tcPr>
            <w:tcW w:w="1132" w:type="dxa"/>
            <w:shd w:val="clear" w:color="auto" w:fill="D9D9D9" w:themeFill="background1" w:themeFillShade="D9"/>
          </w:tcPr>
          <w:p w:rsidR="00AB255C" w:rsidRPr="00696EBB" w:rsidRDefault="00AB255C" w:rsidP="006B1B21">
            <w:pPr>
              <w:pStyle w:val="tabteksts"/>
              <w:jc w:val="right"/>
            </w:pPr>
            <w:r w:rsidRPr="00696EBB">
              <w:t>530 942</w:t>
            </w:r>
          </w:p>
        </w:tc>
        <w:tc>
          <w:tcPr>
            <w:tcW w:w="1132" w:type="dxa"/>
            <w:shd w:val="clear" w:color="auto" w:fill="D9D9D9" w:themeFill="background1" w:themeFillShade="D9"/>
          </w:tcPr>
          <w:p w:rsidR="00AB255C" w:rsidRPr="00696EBB" w:rsidRDefault="00AB255C" w:rsidP="006B1B21">
            <w:pPr>
              <w:pStyle w:val="tabteksts"/>
              <w:jc w:val="right"/>
            </w:pPr>
            <w:r w:rsidRPr="00696EBB">
              <w:t>777 000</w:t>
            </w:r>
          </w:p>
        </w:tc>
        <w:tc>
          <w:tcPr>
            <w:tcW w:w="1132" w:type="dxa"/>
            <w:shd w:val="clear" w:color="auto" w:fill="D9D9D9" w:themeFill="background1" w:themeFillShade="D9"/>
          </w:tcPr>
          <w:p w:rsidR="00AB255C" w:rsidRPr="00696EBB" w:rsidRDefault="00AB255C" w:rsidP="006B1B21">
            <w:pPr>
              <w:pStyle w:val="tabteksts"/>
              <w:jc w:val="right"/>
            </w:pPr>
            <w:r w:rsidRPr="00696EBB">
              <w:t>400 000</w:t>
            </w:r>
          </w:p>
        </w:tc>
        <w:tc>
          <w:tcPr>
            <w:tcW w:w="1132" w:type="dxa"/>
            <w:shd w:val="clear" w:color="auto" w:fill="D9D9D9" w:themeFill="background1" w:themeFillShade="D9"/>
          </w:tcPr>
          <w:p w:rsidR="00AB255C" w:rsidRPr="00696EBB" w:rsidRDefault="00AB255C" w:rsidP="00995A10">
            <w:pPr>
              <w:pStyle w:val="tabteksts"/>
              <w:jc w:val="center"/>
            </w:pPr>
            <w:r w:rsidRPr="00696EBB">
              <w:t>-</w:t>
            </w:r>
          </w:p>
        </w:tc>
      </w:tr>
      <w:tr w:rsidR="00AB255C" w:rsidRPr="00696EBB" w:rsidTr="00995A10">
        <w:trPr>
          <w:trHeight w:val="283"/>
          <w:jc w:val="center"/>
        </w:trPr>
        <w:tc>
          <w:tcPr>
            <w:tcW w:w="3378" w:type="dxa"/>
            <w:vAlign w:val="center"/>
          </w:tcPr>
          <w:p w:rsidR="00AB255C" w:rsidRPr="00696EBB" w:rsidRDefault="00AB255C"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AB255C" w:rsidRPr="00696EBB" w:rsidRDefault="00AB255C" w:rsidP="006B1B21">
            <w:pPr>
              <w:pStyle w:val="tabteksts"/>
              <w:jc w:val="right"/>
            </w:pPr>
            <w:r w:rsidRPr="00696EBB">
              <w:rPr>
                <w:b/>
                <w:bCs/>
              </w:rPr>
              <w:t>×</w:t>
            </w:r>
          </w:p>
        </w:tc>
        <w:tc>
          <w:tcPr>
            <w:tcW w:w="1132" w:type="dxa"/>
          </w:tcPr>
          <w:p w:rsidR="00AB255C" w:rsidRPr="00696EBB" w:rsidRDefault="00AB255C" w:rsidP="006B1B21">
            <w:pPr>
              <w:pStyle w:val="tabteksts"/>
              <w:jc w:val="right"/>
            </w:pPr>
            <w:r w:rsidRPr="00696EBB">
              <w:t>15 697</w:t>
            </w:r>
          </w:p>
        </w:tc>
        <w:tc>
          <w:tcPr>
            <w:tcW w:w="1132" w:type="dxa"/>
          </w:tcPr>
          <w:p w:rsidR="00AB255C" w:rsidRPr="00696EBB" w:rsidRDefault="00AB255C" w:rsidP="006B1B21">
            <w:pPr>
              <w:pStyle w:val="tabteksts"/>
              <w:jc w:val="right"/>
            </w:pPr>
            <w:r w:rsidRPr="00696EBB">
              <w:t>246 058</w:t>
            </w:r>
          </w:p>
        </w:tc>
        <w:tc>
          <w:tcPr>
            <w:tcW w:w="1132" w:type="dxa"/>
          </w:tcPr>
          <w:p w:rsidR="00AB255C" w:rsidRPr="00696EBB" w:rsidRDefault="00AB255C" w:rsidP="006B1B21">
            <w:pPr>
              <w:pStyle w:val="tabteksts"/>
              <w:jc w:val="right"/>
              <w:rPr>
                <w:szCs w:val="18"/>
              </w:rPr>
            </w:pPr>
            <w:r w:rsidRPr="00696EBB">
              <w:rPr>
                <w:szCs w:val="18"/>
              </w:rPr>
              <w:t>-377 000</w:t>
            </w:r>
          </w:p>
        </w:tc>
        <w:tc>
          <w:tcPr>
            <w:tcW w:w="1132" w:type="dxa"/>
          </w:tcPr>
          <w:p w:rsidR="00AB255C" w:rsidRPr="00696EBB" w:rsidRDefault="00AB255C" w:rsidP="00995A10">
            <w:pPr>
              <w:pStyle w:val="tabteksts"/>
              <w:jc w:val="center"/>
              <w:rPr>
                <w:szCs w:val="18"/>
              </w:rPr>
            </w:pPr>
            <w:r w:rsidRPr="00696EBB">
              <w:rPr>
                <w:szCs w:val="18"/>
              </w:rPr>
              <w:t>-</w:t>
            </w:r>
          </w:p>
        </w:tc>
      </w:tr>
      <w:tr w:rsidR="00AB255C" w:rsidRPr="00696EBB" w:rsidTr="00995A10">
        <w:trPr>
          <w:trHeight w:val="283"/>
          <w:jc w:val="center"/>
        </w:trPr>
        <w:tc>
          <w:tcPr>
            <w:tcW w:w="3378" w:type="dxa"/>
            <w:vAlign w:val="center"/>
          </w:tcPr>
          <w:p w:rsidR="00AB255C" w:rsidRPr="00696EBB" w:rsidRDefault="00AB255C" w:rsidP="00995A10">
            <w:pPr>
              <w:pStyle w:val="tabteksts"/>
            </w:pPr>
            <w:r w:rsidRPr="00696EBB">
              <w:rPr>
                <w:lang w:eastAsia="lv-LV"/>
              </w:rPr>
              <w:t>Kopējie izdevumi</w:t>
            </w:r>
            <w:r w:rsidRPr="00696EBB">
              <w:t>, % (+/–) pret iepriekšējo gadu</w:t>
            </w:r>
          </w:p>
        </w:tc>
        <w:tc>
          <w:tcPr>
            <w:tcW w:w="1131" w:type="dxa"/>
          </w:tcPr>
          <w:p w:rsidR="00AB255C" w:rsidRPr="00696EBB" w:rsidRDefault="00AB255C" w:rsidP="006B1B21">
            <w:pPr>
              <w:pStyle w:val="tabteksts"/>
              <w:jc w:val="right"/>
            </w:pPr>
            <w:r w:rsidRPr="00696EBB">
              <w:rPr>
                <w:b/>
                <w:bCs/>
              </w:rPr>
              <w:t>×</w:t>
            </w:r>
          </w:p>
        </w:tc>
        <w:tc>
          <w:tcPr>
            <w:tcW w:w="1132" w:type="dxa"/>
          </w:tcPr>
          <w:p w:rsidR="00AB255C" w:rsidRPr="00696EBB" w:rsidRDefault="00AB255C" w:rsidP="006B1B21">
            <w:pPr>
              <w:pStyle w:val="tabteksts"/>
              <w:jc w:val="right"/>
            </w:pPr>
            <w:r w:rsidRPr="00696EBB">
              <w:t>3,0</w:t>
            </w:r>
          </w:p>
        </w:tc>
        <w:tc>
          <w:tcPr>
            <w:tcW w:w="1132" w:type="dxa"/>
          </w:tcPr>
          <w:p w:rsidR="00AB255C" w:rsidRPr="00696EBB" w:rsidRDefault="00AB255C" w:rsidP="006B1B21">
            <w:pPr>
              <w:pStyle w:val="tabteksts"/>
              <w:jc w:val="right"/>
              <w:rPr>
                <w:szCs w:val="18"/>
              </w:rPr>
            </w:pPr>
            <w:r w:rsidRPr="00696EBB">
              <w:rPr>
                <w:szCs w:val="18"/>
              </w:rPr>
              <w:t>46,3</w:t>
            </w:r>
          </w:p>
        </w:tc>
        <w:tc>
          <w:tcPr>
            <w:tcW w:w="1132" w:type="dxa"/>
          </w:tcPr>
          <w:p w:rsidR="00AB255C" w:rsidRPr="00696EBB" w:rsidRDefault="00AB255C" w:rsidP="006B1B21">
            <w:pPr>
              <w:pStyle w:val="tabteksts"/>
              <w:jc w:val="right"/>
              <w:rPr>
                <w:szCs w:val="18"/>
              </w:rPr>
            </w:pPr>
            <w:r w:rsidRPr="00696EBB">
              <w:rPr>
                <w:szCs w:val="18"/>
              </w:rPr>
              <w:t>-48,5</w:t>
            </w:r>
          </w:p>
        </w:tc>
        <w:tc>
          <w:tcPr>
            <w:tcW w:w="1132" w:type="dxa"/>
          </w:tcPr>
          <w:p w:rsidR="00AB255C" w:rsidRPr="00696EBB" w:rsidRDefault="00AB255C" w:rsidP="00995A10">
            <w:pPr>
              <w:pStyle w:val="tabteksts"/>
              <w:jc w:val="center"/>
            </w:pPr>
            <w:r w:rsidRPr="00696EBB">
              <w:t>-</w:t>
            </w:r>
          </w:p>
        </w:tc>
      </w:tr>
      <w:tr w:rsidR="00AB255C" w:rsidRPr="00696EBB" w:rsidTr="00995A10">
        <w:trPr>
          <w:trHeight w:val="142"/>
          <w:jc w:val="center"/>
        </w:trPr>
        <w:tc>
          <w:tcPr>
            <w:tcW w:w="3378" w:type="dxa"/>
          </w:tcPr>
          <w:p w:rsidR="00AB255C" w:rsidRPr="00696EBB" w:rsidRDefault="00AB255C"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AB255C" w:rsidRPr="00696EBB" w:rsidRDefault="00AB255C" w:rsidP="006B1B21">
            <w:pPr>
              <w:pStyle w:val="tabteksts"/>
              <w:jc w:val="right"/>
              <w:rPr>
                <w:szCs w:val="18"/>
              </w:rPr>
            </w:pPr>
            <w:r w:rsidRPr="00696EBB">
              <w:rPr>
                <w:szCs w:val="18"/>
              </w:rPr>
              <w:t>10 045</w:t>
            </w:r>
          </w:p>
        </w:tc>
        <w:tc>
          <w:tcPr>
            <w:tcW w:w="1132" w:type="dxa"/>
          </w:tcPr>
          <w:p w:rsidR="00AB255C" w:rsidRPr="00696EBB" w:rsidRDefault="00AB255C" w:rsidP="006B1B21">
            <w:pPr>
              <w:pStyle w:val="tabteksts"/>
              <w:jc w:val="right"/>
              <w:rPr>
                <w:szCs w:val="18"/>
              </w:rPr>
            </w:pPr>
            <w:r w:rsidRPr="00696EBB">
              <w:rPr>
                <w:szCs w:val="18"/>
              </w:rPr>
              <w:t>10 103</w:t>
            </w:r>
          </w:p>
        </w:tc>
        <w:tc>
          <w:tcPr>
            <w:tcW w:w="1132" w:type="dxa"/>
          </w:tcPr>
          <w:p w:rsidR="00AB255C" w:rsidRPr="00696EBB" w:rsidRDefault="00AB255C" w:rsidP="006B1B21">
            <w:pPr>
              <w:pStyle w:val="tabteksts"/>
              <w:jc w:val="right"/>
              <w:rPr>
                <w:szCs w:val="18"/>
              </w:rPr>
            </w:pPr>
            <w:r w:rsidRPr="00696EBB">
              <w:rPr>
                <w:szCs w:val="18"/>
              </w:rPr>
              <w:t>32 470</w:t>
            </w:r>
          </w:p>
        </w:tc>
        <w:tc>
          <w:tcPr>
            <w:tcW w:w="1132"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995A10">
            <w:pPr>
              <w:pStyle w:val="tabteksts"/>
              <w:jc w:val="center"/>
              <w:rPr>
                <w:szCs w:val="18"/>
              </w:rPr>
            </w:pPr>
            <w:r w:rsidRPr="00696EBB">
              <w:rPr>
                <w:szCs w:val="18"/>
              </w:rPr>
              <w:t>-</w:t>
            </w:r>
          </w:p>
        </w:tc>
      </w:tr>
      <w:tr w:rsidR="00AB255C" w:rsidRPr="00696EBB" w:rsidTr="00995A10">
        <w:trPr>
          <w:trHeight w:val="195"/>
          <w:jc w:val="center"/>
        </w:trPr>
        <w:tc>
          <w:tcPr>
            <w:tcW w:w="3378" w:type="dxa"/>
          </w:tcPr>
          <w:p w:rsidR="00AB255C" w:rsidRPr="00696EBB" w:rsidRDefault="00AB255C"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AB255C" w:rsidRPr="00696EBB" w:rsidRDefault="00AB255C" w:rsidP="006B1B21">
            <w:pPr>
              <w:pStyle w:val="tabteksts"/>
              <w:jc w:val="right"/>
              <w:rPr>
                <w:szCs w:val="18"/>
              </w:rPr>
            </w:pPr>
            <w:r w:rsidRPr="00696EBB">
              <w:rPr>
                <w:szCs w:val="18"/>
              </w:rPr>
              <w:t>0,5</w:t>
            </w:r>
          </w:p>
        </w:tc>
        <w:tc>
          <w:tcPr>
            <w:tcW w:w="1132" w:type="dxa"/>
          </w:tcPr>
          <w:p w:rsidR="00AB255C" w:rsidRPr="00696EBB" w:rsidRDefault="00AB255C" w:rsidP="006B1B21">
            <w:pPr>
              <w:pStyle w:val="tabteksts"/>
              <w:jc w:val="right"/>
              <w:rPr>
                <w:szCs w:val="18"/>
              </w:rPr>
            </w:pPr>
            <w:r w:rsidRPr="00696EBB">
              <w:rPr>
                <w:szCs w:val="18"/>
              </w:rPr>
              <w:t>0,5</w:t>
            </w:r>
          </w:p>
        </w:tc>
        <w:tc>
          <w:tcPr>
            <w:tcW w:w="1132" w:type="dxa"/>
          </w:tcPr>
          <w:p w:rsidR="00AB255C" w:rsidRPr="00696EBB" w:rsidRDefault="00AB255C" w:rsidP="006B1B21">
            <w:pPr>
              <w:pStyle w:val="tabteksts"/>
              <w:jc w:val="right"/>
              <w:rPr>
                <w:szCs w:val="18"/>
              </w:rPr>
            </w:pPr>
            <w:r w:rsidRPr="00696EBB">
              <w:rPr>
                <w:szCs w:val="18"/>
              </w:rPr>
              <w:t>1,5</w:t>
            </w:r>
          </w:p>
        </w:tc>
        <w:tc>
          <w:tcPr>
            <w:tcW w:w="1132"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995A10">
            <w:pPr>
              <w:pStyle w:val="tabteksts"/>
              <w:jc w:val="center"/>
              <w:rPr>
                <w:szCs w:val="18"/>
              </w:rPr>
            </w:pPr>
            <w:r w:rsidRPr="00696EBB">
              <w:rPr>
                <w:szCs w:val="18"/>
              </w:rPr>
              <w:t>-</w:t>
            </w:r>
          </w:p>
        </w:tc>
      </w:tr>
      <w:tr w:rsidR="00AB255C" w:rsidRPr="00696EBB" w:rsidTr="00995A10">
        <w:trPr>
          <w:trHeight w:val="127"/>
          <w:jc w:val="center"/>
        </w:trPr>
        <w:tc>
          <w:tcPr>
            <w:tcW w:w="3378" w:type="dxa"/>
          </w:tcPr>
          <w:p w:rsidR="00AB255C" w:rsidRPr="00696EBB" w:rsidRDefault="00AB255C" w:rsidP="00995A10">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Pr="00696EBB">
              <w:rPr>
                <w:color w:val="000000" w:themeColor="text1"/>
                <w:szCs w:val="18"/>
              </w:rPr>
              <w:t xml:space="preserve">, </w:t>
            </w:r>
            <w:r w:rsidRPr="00696EBB">
              <w:rPr>
                <w:i/>
                <w:color w:val="000000" w:themeColor="text1"/>
                <w:szCs w:val="18"/>
              </w:rPr>
              <w:t>euro</w:t>
            </w:r>
          </w:p>
        </w:tc>
        <w:tc>
          <w:tcPr>
            <w:tcW w:w="1131" w:type="dxa"/>
          </w:tcPr>
          <w:p w:rsidR="00AB255C" w:rsidRPr="00696EBB" w:rsidRDefault="00AB255C" w:rsidP="006B1B21">
            <w:pPr>
              <w:pStyle w:val="tabteksts"/>
              <w:jc w:val="right"/>
              <w:rPr>
                <w:szCs w:val="18"/>
              </w:rPr>
            </w:pPr>
            <w:r w:rsidRPr="00696EBB">
              <w:rPr>
                <w:szCs w:val="18"/>
              </w:rPr>
              <w:t>1674</w:t>
            </w:r>
          </w:p>
        </w:tc>
        <w:tc>
          <w:tcPr>
            <w:tcW w:w="1132" w:type="dxa"/>
          </w:tcPr>
          <w:p w:rsidR="00AB255C" w:rsidRPr="00696EBB" w:rsidRDefault="00AB255C" w:rsidP="006B1B21">
            <w:pPr>
              <w:pStyle w:val="tabteksts"/>
              <w:jc w:val="right"/>
              <w:rPr>
                <w:szCs w:val="18"/>
              </w:rPr>
            </w:pPr>
            <w:r w:rsidRPr="00696EBB">
              <w:rPr>
                <w:szCs w:val="18"/>
              </w:rPr>
              <w:t>1 684</w:t>
            </w:r>
          </w:p>
        </w:tc>
        <w:tc>
          <w:tcPr>
            <w:tcW w:w="1132" w:type="dxa"/>
          </w:tcPr>
          <w:p w:rsidR="00AB255C" w:rsidRPr="00696EBB" w:rsidRDefault="00AB255C" w:rsidP="006B1B21">
            <w:pPr>
              <w:pStyle w:val="tabteksts"/>
              <w:jc w:val="right"/>
              <w:rPr>
                <w:szCs w:val="18"/>
              </w:rPr>
            </w:pPr>
            <w:r w:rsidRPr="00696EBB">
              <w:rPr>
                <w:szCs w:val="18"/>
              </w:rPr>
              <w:t>1 597</w:t>
            </w:r>
          </w:p>
        </w:tc>
        <w:tc>
          <w:tcPr>
            <w:tcW w:w="1132"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995A10">
            <w:pPr>
              <w:pStyle w:val="tabteksts"/>
              <w:jc w:val="center"/>
              <w:rPr>
                <w:szCs w:val="18"/>
              </w:rPr>
            </w:pPr>
            <w:r w:rsidRPr="00696EBB">
              <w:rPr>
                <w:szCs w:val="18"/>
              </w:rPr>
              <w:t>-</w:t>
            </w:r>
          </w:p>
        </w:tc>
      </w:tr>
      <w:tr w:rsidR="00AB255C" w:rsidRPr="00696EBB" w:rsidTr="00995A10">
        <w:trPr>
          <w:trHeight w:val="127"/>
          <w:jc w:val="center"/>
        </w:trPr>
        <w:tc>
          <w:tcPr>
            <w:tcW w:w="3378" w:type="dxa"/>
          </w:tcPr>
          <w:p w:rsidR="00AB255C" w:rsidRPr="00696EBB" w:rsidRDefault="00AB255C" w:rsidP="00995A10">
            <w:pPr>
              <w:pStyle w:val="tabteksts"/>
              <w:rPr>
                <w:color w:val="000000" w:themeColor="text1"/>
                <w:szCs w:val="18"/>
              </w:rPr>
            </w:pPr>
            <w:r w:rsidRPr="00696EBB">
              <w:rPr>
                <w:color w:val="000000" w:themeColor="text1"/>
                <w:szCs w:val="18"/>
              </w:rPr>
              <w:t>Kopējā atlīdzība gadā par ārštata darbinieku un uz līgumattiecību pamata nodarbināto, kas nav amatu sarakstā, pakalpojumiem, euro</w:t>
            </w:r>
          </w:p>
        </w:tc>
        <w:tc>
          <w:tcPr>
            <w:tcW w:w="1131"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6B1B21">
            <w:pPr>
              <w:pStyle w:val="tabteksts"/>
              <w:jc w:val="right"/>
              <w:rPr>
                <w:szCs w:val="18"/>
              </w:rPr>
            </w:pPr>
            <w:r w:rsidRPr="00696EBB">
              <w:rPr>
                <w:szCs w:val="18"/>
              </w:rPr>
              <w:t>3 723</w:t>
            </w:r>
          </w:p>
        </w:tc>
        <w:tc>
          <w:tcPr>
            <w:tcW w:w="1132" w:type="dxa"/>
          </w:tcPr>
          <w:p w:rsidR="00AB255C" w:rsidRPr="00696EBB" w:rsidRDefault="00AB255C" w:rsidP="006B1B21">
            <w:pPr>
              <w:pStyle w:val="tabteksts"/>
              <w:jc w:val="right"/>
              <w:rPr>
                <w:szCs w:val="18"/>
              </w:rPr>
            </w:pPr>
            <w:r w:rsidRPr="00696EBB">
              <w:rPr>
                <w:szCs w:val="18"/>
              </w:rPr>
              <w:t>-</w:t>
            </w:r>
          </w:p>
        </w:tc>
        <w:tc>
          <w:tcPr>
            <w:tcW w:w="1132" w:type="dxa"/>
          </w:tcPr>
          <w:p w:rsidR="00AB255C" w:rsidRPr="00696EBB" w:rsidRDefault="00AB255C" w:rsidP="00995A10">
            <w:pPr>
              <w:pStyle w:val="tabteksts"/>
              <w:jc w:val="center"/>
              <w:rPr>
                <w:szCs w:val="18"/>
              </w:rPr>
            </w:pPr>
            <w:r w:rsidRPr="00696EBB">
              <w:rPr>
                <w:szCs w:val="18"/>
              </w:rPr>
              <w:t>-</w:t>
            </w:r>
          </w:p>
        </w:tc>
      </w:tr>
    </w:tbl>
    <w:p w:rsidR="0023365F" w:rsidRDefault="0023365F" w:rsidP="0023365F">
      <w:pPr>
        <w:pStyle w:val="Tabuluvirsraksti"/>
        <w:spacing w:after="0"/>
        <w:jc w:val="both"/>
        <w:rPr>
          <w:lang w:eastAsia="lv-LV"/>
        </w:rPr>
      </w:pPr>
    </w:p>
    <w:p w:rsidR="00DA5660" w:rsidRDefault="00DA5660" w:rsidP="0023365F">
      <w:pPr>
        <w:pStyle w:val="Tabuluvirsraksti"/>
        <w:spacing w:after="0"/>
        <w:jc w:val="both"/>
        <w:rPr>
          <w:lang w:eastAsia="lv-LV"/>
        </w:rPr>
      </w:pPr>
    </w:p>
    <w:p w:rsidR="00DA5660" w:rsidRPr="00BB2102" w:rsidRDefault="00DA5660" w:rsidP="0023365F">
      <w:pPr>
        <w:pStyle w:val="Tabuluvirsraksti"/>
        <w:spacing w:after="0"/>
        <w:jc w:val="both"/>
        <w:rPr>
          <w:lang w:eastAsia="lv-LV"/>
        </w:rPr>
      </w:pPr>
    </w:p>
    <w:p w:rsidR="00AB255C" w:rsidRPr="00696EBB" w:rsidRDefault="00AB255C" w:rsidP="00AB255C">
      <w:pPr>
        <w:spacing w:before="120"/>
        <w:ind w:firstLine="0"/>
        <w:jc w:val="center"/>
        <w:rPr>
          <w:b/>
          <w:color w:val="000000" w:themeColor="text1"/>
          <w:lang w:eastAsia="lv-LV"/>
        </w:rPr>
      </w:pPr>
      <w:r w:rsidRPr="00696EBB">
        <w:rPr>
          <w:b/>
          <w:color w:val="000000" w:themeColor="text1"/>
          <w:lang w:eastAsia="lv-LV"/>
        </w:rPr>
        <w:lastRenderedPageBreak/>
        <w:t>Izmaiņas izdevumos, salīdzinot 2019.gada plānu ar 2018.gada plānu</w:t>
      </w:r>
    </w:p>
    <w:p w:rsidR="00AB255C" w:rsidRPr="00696EBB" w:rsidRDefault="00E25FB9" w:rsidP="00AB255C">
      <w:pPr>
        <w:spacing w:after="0"/>
        <w:ind w:left="7921" w:firstLine="720"/>
        <w:jc w:val="center"/>
        <w:rPr>
          <w:i/>
          <w:sz w:val="18"/>
          <w:szCs w:val="18"/>
        </w:rPr>
      </w:pPr>
      <w:r>
        <w:rPr>
          <w:i/>
          <w:sz w:val="18"/>
          <w:szCs w:val="18"/>
        </w:rPr>
        <w:t>E</w:t>
      </w:r>
      <w:r w:rsidR="00AB255C" w:rsidRPr="00696EBB">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AB255C" w:rsidRPr="00696EBB" w:rsidTr="00995A10">
        <w:trPr>
          <w:trHeight w:val="142"/>
          <w:tblHeader/>
          <w:jc w:val="center"/>
        </w:trPr>
        <w:tc>
          <w:tcPr>
            <w:tcW w:w="5241" w:type="dxa"/>
            <w:vAlign w:val="center"/>
          </w:tcPr>
          <w:p w:rsidR="00AB255C" w:rsidRPr="00696EBB" w:rsidRDefault="00AB255C" w:rsidP="00995A10">
            <w:pPr>
              <w:pStyle w:val="tabteksts"/>
              <w:jc w:val="center"/>
              <w:rPr>
                <w:szCs w:val="18"/>
              </w:rPr>
            </w:pPr>
            <w:r w:rsidRPr="00696EBB">
              <w:rPr>
                <w:color w:val="000000" w:themeColor="text1"/>
                <w:szCs w:val="18"/>
                <w:lang w:eastAsia="lv-LV"/>
              </w:rPr>
              <w:t>Pasākums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AB255C" w:rsidRPr="00696EBB" w:rsidRDefault="00AB255C" w:rsidP="00995A10">
            <w:pPr>
              <w:pStyle w:val="tabteksts"/>
              <w:jc w:val="center"/>
              <w:rPr>
                <w:color w:val="000000" w:themeColor="text1"/>
                <w:szCs w:val="18"/>
                <w:lang w:eastAsia="lv-LV"/>
              </w:rPr>
            </w:pPr>
            <w:r w:rsidRPr="00696EBB">
              <w:rPr>
                <w:color w:val="000000" w:themeColor="text1"/>
                <w:szCs w:val="18"/>
                <w:lang w:eastAsia="lv-LV"/>
              </w:rPr>
              <w:t>Izmaiņas</w:t>
            </w:r>
          </w:p>
        </w:tc>
      </w:tr>
      <w:tr w:rsidR="00AB255C" w:rsidRPr="00696EBB" w:rsidTr="00995A10">
        <w:trPr>
          <w:trHeight w:val="142"/>
          <w:jc w:val="center"/>
        </w:trPr>
        <w:tc>
          <w:tcPr>
            <w:tcW w:w="5241" w:type="dxa"/>
            <w:shd w:val="clear" w:color="auto" w:fill="D9D9D9" w:themeFill="background1" w:themeFillShade="D9"/>
          </w:tcPr>
          <w:p w:rsidR="00AB255C" w:rsidRPr="00696EBB" w:rsidRDefault="00AB255C"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AB255C" w:rsidRPr="00696EBB" w:rsidRDefault="00AB255C" w:rsidP="00D84217">
            <w:pPr>
              <w:pStyle w:val="tabteksts"/>
              <w:jc w:val="right"/>
              <w:rPr>
                <w:b/>
                <w:szCs w:val="18"/>
              </w:rPr>
            </w:pPr>
            <w:r w:rsidRPr="00696EBB">
              <w:rPr>
                <w:b/>
                <w:szCs w:val="18"/>
              </w:rPr>
              <w:t>130 942</w:t>
            </w:r>
          </w:p>
        </w:tc>
        <w:tc>
          <w:tcPr>
            <w:tcW w:w="1277" w:type="dxa"/>
            <w:shd w:val="clear" w:color="auto" w:fill="D9D9D9" w:themeFill="background1" w:themeFillShade="D9"/>
          </w:tcPr>
          <w:p w:rsidR="00AB255C" w:rsidRPr="00696EBB" w:rsidRDefault="00AB255C" w:rsidP="00D84217">
            <w:pPr>
              <w:pStyle w:val="tabteksts"/>
              <w:jc w:val="right"/>
              <w:rPr>
                <w:b/>
                <w:szCs w:val="18"/>
              </w:rPr>
            </w:pPr>
            <w:r w:rsidRPr="00696EBB">
              <w:rPr>
                <w:b/>
                <w:szCs w:val="18"/>
              </w:rPr>
              <w:t>377 000</w:t>
            </w:r>
          </w:p>
        </w:tc>
        <w:tc>
          <w:tcPr>
            <w:tcW w:w="1277" w:type="dxa"/>
            <w:shd w:val="clear" w:color="auto" w:fill="D9D9D9" w:themeFill="background1" w:themeFillShade="D9"/>
          </w:tcPr>
          <w:p w:rsidR="00AB255C" w:rsidRPr="00696EBB" w:rsidRDefault="00AB255C" w:rsidP="00D84217">
            <w:pPr>
              <w:pStyle w:val="tabteksts"/>
              <w:jc w:val="right"/>
              <w:rPr>
                <w:b/>
                <w:szCs w:val="18"/>
              </w:rPr>
            </w:pPr>
            <w:r w:rsidRPr="00696EBB">
              <w:rPr>
                <w:b/>
                <w:szCs w:val="18"/>
              </w:rPr>
              <w:t>246 058</w:t>
            </w:r>
          </w:p>
        </w:tc>
      </w:tr>
      <w:tr w:rsidR="00AB255C" w:rsidRPr="00696EBB" w:rsidTr="00995A10">
        <w:trPr>
          <w:jc w:val="center"/>
        </w:trPr>
        <w:tc>
          <w:tcPr>
            <w:tcW w:w="9072" w:type="dxa"/>
            <w:gridSpan w:val="4"/>
          </w:tcPr>
          <w:p w:rsidR="00AB255C" w:rsidRPr="00696EBB" w:rsidRDefault="00AB255C" w:rsidP="00995A10">
            <w:pPr>
              <w:pStyle w:val="tabteksts"/>
              <w:ind w:firstLine="313"/>
              <w:rPr>
                <w:i/>
                <w:szCs w:val="18"/>
              </w:rPr>
            </w:pPr>
            <w:r w:rsidRPr="00696EBB">
              <w:rPr>
                <w:i/>
                <w:szCs w:val="18"/>
              </w:rPr>
              <w:t>t.sk.</w:t>
            </w:r>
          </w:p>
        </w:tc>
      </w:tr>
      <w:tr w:rsidR="00AB255C" w:rsidRPr="00696EBB" w:rsidTr="00995A10">
        <w:trPr>
          <w:jc w:val="center"/>
        </w:trPr>
        <w:tc>
          <w:tcPr>
            <w:tcW w:w="9072" w:type="dxa"/>
            <w:gridSpan w:val="4"/>
          </w:tcPr>
          <w:tbl>
            <w:tblPr>
              <w:tblW w:w="9072" w:type="dxa"/>
              <w:jc w:val="center"/>
              <w:tblLayout w:type="fixed"/>
              <w:tblLook w:val="04A0" w:firstRow="1" w:lastRow="0" w:firstColumn="1" w:lastColumn="0" w:noHBand="0" w:noVBand="1"/>
            </w:tblPr>
            <w:tblGrid>
              <w:gridCol w:w="5241"/>
              <w:gridCol w:w="1277"/>
              <w:gridCol w:w="1277"/>
              <w:gridCol w:w="1277"/>
            </w:tblGrid>
            <w:tr w:rsidR="00AB255C" w:rsidRPr="00696EBB" w:rsidTr="00995A10">
              <w:trPr>
                <w:trHeight w:val="142"/>
                <w:jc w:val="center"/>
              </w:trPr>
              <w:tc>
                <w:tcPr>
                  <w:tcW w:w="5241" w:type="dxa"/>
                  <w:tcBorders>
                    <w:bottom w:val="single" w:sz="4" w:space="0" w:color="auto"/>
                    <w:right w:val="single" w:sz="4" w:space="0" w:color="auto"/>
                  </w:tcBorders>
                  <w:shd w:val="clear" w:color="auto" w:fill="F2F2F2" w:themeFill="background1" w:themeFillShade="F2"/>
                  <w:hideMark/>
                </w:tcPr>
                <w:p w:rsidR="00AB255C" w:rsidRPr="00696EBB" w:rsidRDefault="00AB255C" w:rsidP="00995A10">
                  <w:pPr>
                    <w:pStyle w:val="tabteksts"/>
                    <w:rPr>
                      <w:b/>
                      <w:bCs/>
                      <w:szCs w:val="18"/>
                      <w:u w:val="single"/>
                      <w:lang w:eastAsia="lv-LV"/>
                    </w:rPr>
                  </w:pPr>
                  <w:r w:rsidRPr="00696EBB">
                    <w:rPr>
                      <w:szCs w:val="18"/>
                      <w:u w:val="single"/>
                      <w:lang w:eastAsia="lv-LV"/>
                    </w:rPr>
                    <w:t>Prioritāri pasākumi</w:t>
                  </w:r>
                </w:p>
              </w:tc>
              <w:tc>
                <w:tcPr>
                  <w:tcW w:w="1277" w:type="dxa"/>
                  <w:tcBorders>
                    <w:left w:val="single" w:sz="4" w:space="0" w:color="auto"/>
                    <w:bottom w:val="single" w:sz="4" w:space="0" w:color="auto"/>
                    <w:right w:val="single" w:sz="4" w:space="0" w:color="auto"/>
                  </w:tcBorders>
                  <w:shd w:val="clear" w:color="auto" w:fill="F2F2F2" w:themeFill="background1" w:themeFillShade="F2"/>
                </w:tcPr>
                <w:p w:rsidR="00AB255C" w:rsidRPr="00696EBB" w:rsidRDefault="00AB255C" w:rsidP="00995A10">
                  <w:pPr>
                    <w:pStyle w:val="tabteksts"/>
                    <w:jc w:val="center"/>
                    <w:rPr>
                      <w:szCs w:val="18"/>
                    </w:rPr>
                  </w:pPr>
                  <w:r w:rsidRPr="00696EBB">
                    <w:rPr>
                      <w:szCs w:val="18"/>
                    </w:rPr>
                    <w:t>-</w:t>
                  </w:r>
                </w:p>
              </w:tc>
              <w:tc>
                <w:tcPr>
                  <w:tcW w:w="1277" w:type="dxa"/>
                  <w:tcBorders>
                    <w:left w:val="single" w:sz="4" w:space="0" w:color="auto"/>
                    <w:bottom w:val="single" w:sz="4" w:space="0" w:color="auto"/>
                    <w:right w:val="single" w:sz="4" w:space="0" w:color="auto"/>
                  </w:tcBorders>
                  <w:shd w:val="clear" w:color="auto" w:fill="F2F2F2" w:themeFill="background1" w:themeFillShade="F2"/>
                </w:tcPr>
                <w:p w:rsidR="00AB255C" w:rsidRPr="00696EBB" w:rsidRDefault="00AB255C" w:rsidP="00995A10">
                  <w:pPr>
                    <w:pStyle w:val="tabteksts"/>
                    <w:jc w:val="right"/>
                    <w:rPr>
                      <w:szCs w:val="18"/>
                    </w:rPr>
                  </w:pPr>
                  <w:r w:rsidRPr="00696EBB">
                    <w:rPr>
                      <w:szCs w:val="18"/>
                    </w:rPr>
                    <w:t>377 000</w:t>
                  </w:r>
                </w:p>
              </w:tc>
              <w:tc>
                <w:tcPr>
                  <w:tcW w:w="1277" w:type="dxa"/>
                  <w:tcBorders>
                    <w:left w:val="single" w:sz="4" w:space="0" w:color="auto"/>
                    <w:bottom w:val="single" w:sz="4" w:space="0" w:color="auto"/>
                    <w:right w:val="single" w:sz="4" w:space="0" w:color="auto"/>
                  </w:tcBorders>
                  <w:shd w:val="clear" w:color="auto" w:fill="F2F2F2" w:themeFill="background1" w:themeFillShade="F2"/>
                </w:tcPr>
                <w:p w:rsidR="00AB255C" w:rsidRPr="00696EBB" w:rsidRDefault="00AB255C" w:rsidP="00995A10">
                  <w:pPr>
                    <w:pStyle w:val="tabteksts"/>
                    <w:jc w:val="right"/>
                    <w:rPr>
                      <w:szCs w:val="18"/>
                    </w:rPr>
                  </w:pPr>
                  <w:r w:rsidRPr="00696EBB">
                    <w:rPr>
                      <w:szCs w:val="18"/>
                    </w:rPr>
                    <w:t>377 000</w:t>
                  </w:r>
                </w:p>
              </w:tc>
            </w:tr>
            <w:tr w:rsidR="00AB255C" w:rsidRPr="00696EBB" w:rsidTr="00995A10">
              <w:trPr>
                <w:trHeight w:val="142"/>
                <w:jc w:val="center"/>
              </w:trPr>
              <w:tc>
                <w:tcPr>
                  <w:tcW w:w="5241" w:type="dxa"/>
                  <w:tcBorders>
                    <w:top w:val="single" w:sz="4" w:space="0" w:color="auto"/>
                    <w:right w:val="single" w:sz="4" w:space="0" w:color="auto"/>
                  </w:tcBorders>
                  <w:hideMark/>
                </w:tcPr>
                <w:p w:rsidR="00AB255C" w:rsidRPr="00696EBB" w:rsidRDefault="00AB255C" w:rsidP="00995A10">
                  <w:pPr>
                    <w:pStyle w:val="tabteksts"/>
                    <w:rPr>
                      <w:i/>
                      <w:szCs w:val="18"/>
                      <w:lang w:eastAsia="lv-LV"/>
                    </w:rPr>
                  </w:pPr>
                  <w:r w:rsidRPr="00696EBB">
                    <w:rPr>
                      <w:i/>
                      <w:szCs w:val="18"/>
                      <w:lang w:eastAsia="lv-LV"/>
                    </w:rPr>
                    <w:t xml:space="preserve">Atbalsts NVO </w:t>
                  </w:r>
                </w:p>
              </w:tc>
              <w:tc>
                <w:tcPr>
                  <w:tcW w:w="1277" w:type="dxa"/>
                  <w:tcBorders>
                    <w:top w:val="single" w:sz="4" w:space="0" w:color="auto"/>
                    <w:left w:val="single" w:sz="4" w:space="0" w:color="auto"/>
                    <w:right w:val="single" w:sz="4" w:space="0" w:color="auto"/>
                  </w:tcBorders>
                </w:tcPr>
                <w:p w:rsidR="00AB255C" w:rsidRPr="00696EBB" w:rsidRDefault="00AB255C" w:rsidP="00995A10">
                  <w:pPr>
                    <w:pStyle w:val="tabteksts"/>
                    <w:jc w:val="center"/>
                    <w:rPr>
                      <w:szCs w:val="18"/>
                    </w:rPr>
                  </w:pPr>
                  <w:r w:rsidRPr="00696EBB">
                    <w:rPr>
                      <w:szCs w:val="18"/>
                    </w:rPr>
                    <w:t>-</w:t>
                  </w:r>
                </w:p>
              </w:tc>
              <w:tc>
                <w:tcPr>
                  <w:tcW w:w="1277" w:type="dxa"/>
                  <w:tcBorders>
                    <w:top w:val="single" w:sz="4" w:space="0" w:color="auto"/>
                    <w:left w:val="single" w:sz="4" w:space="0" w:color="auto"/>
                    <w:right w:val="single" w:sz="4" w:space="0" w:color="auto"/>
                  </w:tcBorders>
                </w:tcPr>
                <w:p w:rsidR="00AB255C" w:rsidRPr="00696EBB" w:rsidRDefault="00AB255C" w:rsidP="00995A10">
                  <w:pPr>
                    <w:pStyle w:val="tabteksts"/>
                    <w:jc w:val="right"/>
                    <w:rPr>
                      <w:szCs w:val="18"/>
                    </w:rPr>
                  </w:pPr>
                  <w:r w:rsidRPr="00696EBB">
                    <w:rPr>
                      <w:szCs w:val="18"/>
                    </w:rPr>
                    <w:t>377 000</w:t>
                  </w:r>
                </w:p>
              </w:tc>
              <w:tc>
                <w:tcPr>
                  <w:tcW w:w="1277" w:type="dxa"/>
                  <w:tcBorders>
                    <w:top w:val="single" w:sz="4" w:space="0" w:color="auto"/>
                    <w:left w:val="single" w:sz="4" w:space="0" w:color="auto"/>
                    <w:right w:val="single" w:sz="4" w:space="0" w:color="auto"/>
                  </w:tcBorders>
                </w:tcPr>
                <w:p w:rsidR="00AB255C" w:rsidRPr="00696EBB" w:rsidRDefault="00AB255C" w:rsidP="00995A10">
                  <w:pPr>
                    <w:pStyle w:val="tabteksts"/>
                    <w:jc w:val="right"/>
                    <w:rPr>
                      <w:szCs w:val="18"/>
                    </w:rPr>
                  </w:pPr>
                  <w:r w:rsidRPr="00696EBB">
                    <w:rPr>
                      <w:szCs w:val="18"/>
                    </w:rPr>
                    <w:t>377 000</w:t>
                  </w:r>
                </w:p>
              </w:tc>
            </w:tr>
          </w:tbl>
          <w:p w:rsidR="00AB255C" w:rsidRPr="00696EBB" w:rsidRDefault="00AB255C" w:rsidP="00995A10">
            <w:pPr>
              <w:pStyle w:val="tabteksts"/>
              <w:ind w:firstLine="313"/>
              <w:rPr>
                <w:szCs w:val="18"/>
              </w:rPr>
            </w:pPr>
          </w:p>
        </w:tc>
      </w:tr>
      <w:tr w:rsidR="00AB255C" w:rsidRPr="00696EBB" w:rsidTr="00995A10">
        <w:trPr>
          <w:trHeight w:val="142"/>
          <w:jc w:val="center"/>
        </w:trPr>
        <w:tc>
          <w:tcPr>
            <w:tcW w:w="5241" w:type="dxa"/>
            <w:shd w:val="clear" w:color="auto" w:fill="F2F2F2" w:themeFill="background1" w:themeFillShade="F2"/>
            <w:vAlign w:val="center"/>
          </w:tcPr>
          <w:p w:rsidR="00AB255C" w:rsidRPr="00696EBB" w:rsidRDefault="00AB255C" w:rsidP="00995A10">
            <w:pPr>
              <w:pStyle w:val="tabteksts"/>
              <w:rPr>
                <w:szCs w:val="18"/>
                <w:u w:val="single"/>
                <w:lang w:eastAsia="lv-LV"/>
              </w:rPr>
            </w:pPr>
            <w:r w:rsidRPr="00696EBB">
              <w:rPr>
                <w:szCs w:val="18"/>
                <w:u w:val="single"/>
                <w:lang w:eastAsia="lv-LV"/>
              </w:rPr>
              <w:t>Citas izmaiņas</w:t>
            </w:r>
          </w:p>
        </w:tc>
        <w:tc>
          <w:tcPr>
            <w:tcW w:w="1277" w:type="dxa"/>
            <w:shd w:val="clear" w:color="auto" w:fill="F2F2F2" w:themeFill="background1" w:themeFillShade="F2"/>
          </w:tcPr>
          <w:p w:rsidR="00AB255C" w:rsidRPr="00696EBB" w:rsidRDefault="00AB255C" w:rsidP="00D84217">
            <w:pPr>
              <w:pStyle w:val="tabteksts"/>
              <w:jc w:val="right"/>
              <w:rPr>
                <w:szCs w:val="18"/>
              </w:rPr>
            </w:pPr>
            <w:r w:rsidRPr="00696EBB">
              <w:rPr>
                <w:szCs w:val="18"/>
              </w:rPr>
              <w:t>130 942</w:t>
            </w:r>
          </w:p>
        </w:tc>
        <w:tc>
          <w:tcPr>
            <w:tcW w:w="1277" w:type="dxa"/>
            <w:shd w:val="clear" w:color="auto" w:fill="F2F2F2" w:themeFill="background1" w:themeFillShade="F2"/>
          </w:tcPr>
          <w:p w:rsidR="00AB255C" w:rsidRPr="00696EBB" w:rsidRDefault="00AB255C" w:rsidP="00995A10">
            <w:pPr>
              <w:pStyle w:val="tabteksts"/>
              <w:jc w:val="center"/>
              <w:rPr>
                <w:szCs w:val="18"/>
              </w:rPr>
            </w:pPr>
            <w:r w:rsidRPr="00696EBB">
              <w:rPr>
                <w:szCs w:val="18"/>
              </w:rPr>
              <w:t>-</w:t>
            </w:r>
          </w:p>
        </w:tc>
        <w:tc>
          <w:tcPr>
            <w:tcW w:w="1277" w:type="dxa"/>
            <w:shd w:val="clear" w:color="auto" w:fill="F2F2F2" w:themeFill="background1" w:themeFillShade="F2"/>
          </w:tcPr>
          <w:p w:rsidR="00AB255C" w:rsidRPr="00696EBB" w:rsidRDefault="00AB255C" w:rsidP="00995A10">
            <w:pPr>
              <w:pStyle w:val="tabteksts"/>
              <w:jc w:val="right"/>
              <w:rPr>
                <w:szCs w:val="18"/>
              </w:rPr>
            </w:pPr>
            <w:r w:rsidRPr="00696EBB">
              <w:rPr>
                <w:szCs w:val="18"/>
              </w:rPr>
              <w:t>-130 942</w:t>
            </w:r>
          </w:p>
        </w:tc>
      </w:tr>
      <w:tr w:rsidR="00AB255C" w:rsidRPr="00696EBB" w:rsidTr="00995A10">
        <w:trPr>
          <w:trHeight w:val="236"/>
          <w:jc w:val="center"/>
        </w:trPr>
        <w:tc>
          <w:tcPr>
            <w:tcW w:w="5241" w:type="dxa"/>
          </w:tcPr>
          <w:p w:rsidR="00AB255C" w:rsidRPr="00696EBB" w:rsidRDefault="00AB255C" w:rsidP="00995A10">
            <w:pPr>
              <w:pStyle w:val="tabteksts"/>
              <w:rPr>
                <w:i/>
                <w:szCs w:val="18"/>
                <w:lang w:eastAsia="lv-LV"/>
              </w:rPr>
            </w:pPr>
            <w:r w:rsidRPr="00696EBB">
              <w:rPr>
                <w:i/>
                <w:szCs w:val="18"/>
                <w:lang w:eastAsia="lv-LV"/>
              </w:rPr>
              <w:t>Izdevumi intensīvo latviešu valodas kursu programmas īstenošanai</w:t>
            </w:r>
          </w:p>
        </w:tc>
        <w:tc>
          <w:tcPr>
            <w:tcW w:w="1277" w:type="dxa"/>
          </w:tcPr>
          <w:p w:rsidR="00AB255C" w:rsidRPr="00696EBB" w:rsidRDefault="00AB255C" w:rsidP="00D84217">
            <w:pPr>
              <w:pStyle w:val="tabteksts"/>
              <w:jc w:val="right"/>
              <w:rPr>
                <w:szCs w:val="18"/>
              </w:rPr>
            </w:pPr>
            <w:r w:rsidRPr="00696EBB">
              <w:rPr>
                <w:szCs w:val="18"/>
              </w:rPr>
              <w:t>130 942</w:t>
            </w:r>
          </w:p>
        </w:tc>
        <w:tc>
          <w:tcPr>
            <w:tcW w:w="1277" w:type="dxa"/>
          </w:tcPr>
          <w:p w:rsidR="00AB255C" w:rsidRPr="00696EBB" w:rsidRDefault="00AB255C" w:rsidP="00995A10">
            <w:pPr>
              <w:pStyle w:val="tabteksts"/>
              <w:jc w:val="center"/>
              <w:rPr>
                <w:szCs w:val="18"/>
              </w:rPr>
            </w:pPr>
            <w:r w:rsidRPr="00696EBB">
              <w:rPr>
                <w:szCs w:val="18"/>
              </w:rPr>
              <w:t>-</w:t>
            </w:r>
          </w:p>
        </w:tc>
        <w:tc>
          <w:tcPr>
            <w:tcW w:w="1277" w:type="dxa"/>
          </w:tcPr>
          <w:p w:rsidR="00AB255C" w:rsidRPr="00696EBB" w:rsidRDefault="00AB255C" w:rsidP="00995A10">
            <w:pPr>
              <w:pStyle w:val="tabteksts"/>
              <w:jc w:val="right"/>
              <w:rPr>
                <w:szCs w:val="18"/>
              </w:rPr>
            </w:pPr>
            <w:r w:rsidRPr="00696EBB">
              <w:rPr>
                <w:szCs w:val="18"/>
              </w:rPr>
              <w:t>-130 942</w:t>
            </w:r>
          </w:p>
        </w:tc>
      </w:tr>
    </w:tbl>
    <w:p w:rsidR="0079614A" w:rsidRPr="00696EBB" w:rsidRDefault="0079614A" w:rsidP="0079614A">
      <w:pPr>
        <w:pStyle w:val="programmas"/>
        <w:spacing w:before="0"/>
        <w:jc w:val="both"/>
      </w:pPr>
    </w:p>
    <w:p w:rsidR="0079614A" w:rsidRPr="00696EBB" w:rsidRDefault="0079614A" w:rsidP="0079614A">
      <w:pPr>
        <w:pStyle w:val="programmas"/>
        <w:spacing w:before="0" w:after="360"/>
      </w:pPr>
      <w:r w:rsidRPr="00696EBB">
        <w:t>03.00.00 Reemigrācijas atbalsta programma</w:t>
      </w:r>
    </w:p>
    <w:p w:rsidR="0079614A" w:rsidRPr="00696EBB" w:rsidRDefault="0079614A" w:rsidP="0079614A">
      <w:pPr>
        <w:spacing w:before="240"/>
        <w:ind w:firstLine="0"/>
        <w:rPr>
          <w:u w:val="single"/>
        </w:rPr>
      </w:pPr>
      <w:r w:rsidRPr="00696EBB">
        <w:rPr>
          <w:u w:val="single"/>
        </w:rPr>
        <w:t>Programmas mērķis:</w:t>
      </w:r>
    </w:p>
    <w:p w:rsidR="0079614A" w:rsidRPr="00696EBB" w:rsidRDefault="0079614A" w:rsidP="0079614A">
      <w:pPr>
        <w:spacing w:after="0"/>
        <w:rPr>
          <w:bCs/>
          <w:szCs w:val="24"/>
        </w:rPr>
      </w:pPr>
      <w:r>
        <w:rPr>
          <w:bCs/>
          <w:szCs w:val="24"/>
        </w:rPr>
        <w:t>a</w:t>
      </w:r>
      <w:r w:rsidRPr="00696EBB">
        <w:rPr>
          <w:bCs/>
          <w:szCs w:val="24"/>
        </w:rPr>
        <w:t>tbalstīt tos ārzemēs dzīvojošos Latvijas piederīgos un viņu ģimenes locekļus, kuri apsver iespēju vai ir jau izlēmuši atgriezties un strādāt Latvijā vai vēlas dibināt savu uzņēmumu vai attīstīt biznesa saiknes ar Latviju.</w:t>
      </w:r>
    </w:p>
    <w:p w:rsidR="0079614A" w:rsidRDefault="0079614A" w:rsidP="0079614A">
      <w:pPr>
        <w:spacing w:before="240"/>
        <w:ind w:firstLine="0"/>
        <w:rPr>
          <w:u w:val="single"/>
        </w:rPr>
      </w:pPr>
      <w:r w:rsidRPr="00696EBB">
        <w:rPr>
          <w:u w:val="single"/>
        </w:rPr>
        <w:t>Galvenās aktivitātes:</w:t>
      </w:r>
    </w:p>
    <w:p w:rsidR="0079614A" w:rsidRPr="00BB2102" w:rsidRDefault="0079614A" w:rsidP="0079614A">
      <w:pPr>
        <w:spacing w:after="0"/>
      </w:pPr>
      <w:r>
        <w:t xml:space="preserve">1) </w:t>
      </w:r>
      <w:r w:rsidRPr="00334C6F">
        <w:t>Diasporas un Latvijas bērnu kopīgās nometnes Latvijā atbalsta programmas īstenošana;</w:t>
      </w:r>
    </w:p>
    <w:p w:rsidR="0079614A" w:rsidRDefault="0079614A" w:rsidP="0079614A">
      <w:r>
        <w:t xml:space="preserve">2) </w:t>
      </w:r>
      <w:r w:rsidRPr="00696EBB">
        <w:t>Diasporas NVO darbības atbalsta programmas īstenošana</w:t>
      </w:r>
      <w:r>
        <w:t>;</w:t>
      </w:r>
    </w:p>
    <w:p w:rsidR="0079614A" w:rsidRPr="00BB2102" w:rsidRDefault="0079614A" w:rsidP="0079614A">
      <w:r>
        <w:t>3) Latv</w:t>
      </w:r>
      <w:r w:rsidRPr="00696EBB">
        <w:t>iešu valodas apmācība remigrantiem un viņu ģimenes locekļiem.</w:t>
      </w:r>
    </w:p>
    <w:p w:rsidR="0079614A" w:rsidRPr="00696EBB" w:rsidRDefault="0079614A" w:rsidP="0079614A">
      <w:pPr>
        <w:ind w:firstLine="0"/>
      </w:pPr>
      <w:r w:rsidRPr="00696EBB">
        <w:rPr>
          <w:u w:val="single"/>
        </w:rPr>
        <w:t>Programmas izpildītājs</w:t>
      </w:r>
      <w:r w:rsidRPr="00696EBB">
        <w:t>: Sabiedrības integrācijas fonds.</w:t>
      </w:r>
    </w:p>
    <w:p w:rsidR="003318F0" w:rsidRPr="008D758C" w:rsidRDefault="003318F0" w:rsidP="003318F0">
      <w:pPr>
        <w:spacing w:before="120"/>
        <w:ind w:firstLine="0"/>
        <w:rPr>
          <w:sz w:val="16"/>
        </w:rPr>
      </w:pPr>
    </w:p>
    <w:p w:rsidR="0079614A" w:rsidRPr="00696EBB" w:rsidRDefault="0079614A" w:rsidP="0079614A">
      <w:pPr>
        <w:pStyle w:val="Tabuluvirsraksti"/>
        <w:rPr>
          <w:b/>
          <w:lang w:eastAsia="lv-LV"/>
        </w:rPr>
      </w:pPr>
      <w:r w:rsidRPr="00696EB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9614A" w:rsidRPr="00696EBB" w:rsidTr="00995A10">
        <w:trPr>
          <w:tblHeader/>
          <w:jc w:val="center"/>
        </w:trPr>
        <w:tc>
          <w:tcPr>
            <w:tcW w:w="4248" w:type="dxa"/>
          </w:tcPr>
          <w:p w:rsidR="0079614A" w:rsidRPr="00696EBB" w:rsidRDefault="0079614A" w:rsidP="00995A10">
            <w:pPr>
              <w:pStyle w:val="tabteksts"/>
              <w:jc w:val="center"/>
              <w:rPr>
                <w:szCs w:val="18"/>
              </w:rPr>
            </w:pPr>
          </w:p>
        </w:tc>
        <w:tc>
          <w:tcPr>
            <w:tcW w:w="964" w:type="dxa"/>
          </w:tcPr>
          <w:p w:rsidR="0079614A" w:rsidRPr="00696EBB" w:rsidRDefault="0079614A" w:rsidP="00995A10">
            <w:pPr>
              <w:pStyle w:val="tabteksts"/>
              <w:jc w:val="center"/>
              <w:rPr>
                <w:szCs w:val="18"/>
                <w:lang w:eastAsia="lv-LV"/>
              </w:rPr>
            </w:pPr>
            <w:r w:rsidRPr="00696EBB">
              <w:rPr>
                <w:szCs w:val="18"/>
                <w:lang w:eastAsia="lv-LV"/>
              </w:rPr>
              <w:t>2017.gads (izpilde)</w:t>
            </w:r>
          </w:p>
        </w:tc>
        <w:tc>
          <w:tcPr>
            <w:tcW w:w="965" w:type="dxa"/>
            <w:vAlign w:val="center"/>
          </w:tcPr>
          <w:p w:rsidR="0079614A" w:rsidRPr="00696EBB" w:rsidRDefault="0079614A" w:rsidP="00995A10">
            <w:pPr>
              <w:pStyle w:val="tabteksts"/>
              <w:jc w:val="center"/>
              <w:rPr>
                <w:szCs w:val="18"/>
                <w:lang w:eastAsia="lv-LV"/>
              </w:rPr>
            </w:pPr>
            <w:r w:rsidRPr="00696EBB">
              <w:rPr>
                <w:szCs w:val="18"/>
                <w:lang w:eastAsia="lv-LV"/>
              </w:rPr>
              <w:t>2018.gada plāns</w:t>
            </w:r>
          </w:p>
        </w:tc>
        <w:tc>
          <w:tcPr>
            <w:tcW w:w="965" w:type="dxa"/>
          </w:tcPr>
          <w:p w:rsidR="0079614A" w:rsidRPr="00696EBB" w:rsidRDefault="0079614A" w:rsidP="00995A10">
            <w:pPr>
              <w:pStyle w:val="tabteksts"/>
              <w:jc w:val="center"/>
              <w:rPr>
                <w:szCs w:val="18"/>
                <w:lang w:eastAsia="lv-LV"/>
              </w:rPr>
            </w:pPr>
            <w:r>
              <w:rPr>
                <w:szCs w:val="18"/>
                <w:lang w:eastAsia="lv-LV"/>
              </w:rPr>
              <w:t xml:space="preserve">2019.gada </w:t>
            </w:r>
            <w:r w:rsidR="003F6720">
              <w:rPr>
                <w:szCs w:val="18"/>
                <w:lang w:eastAsia="lv-LV"/>
              </w:rPr>
              <w:t>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lang w:eastAsia="lv-LV"/>
              </w:rPr>
              <w:t>Diasporas un Latvijas bērnu kopīgās nometnes Latvijā</w:t>
            </w:r>
          </w:p>
        </w:tc>
      </w:tr>
      <w:tr w:rsidR="0079614A" w:rsidRPr="00696EBB" w:rsidTr="00995A10">
        <w:trPr>
          <w:jc w:val="center"/>
        </w:trPr>
        <w:tc>
          <w:tcPr>
            <w:tcW w:w="4248" w:type="dxa"/>
          </w:tcPr>
          <w:p w:rsidR="0079614A" w:rsidRPr="00696EBB" w:rsidRDefault="0079614A" w:rsidP="00995A10">
            <w:pPr>
              <w:pStyle w:val="tabteksts"/>
            </w:pPr>
            <w:r w:rsidRPr="00696EBB">
              <w:t>Saņemti un izvērtēti projekti (skaits)</w:t>
            </w:r>
          </w:p>
        </w:tc>
        <w:tc>
          <w:tcPr>
            <w:tcW w:w="964" w:type="dxa"/>
          </w:tcPr>
          <w:p w:rsidR="0079614A" w:rsidRPr="00696EBB" w:rsidRDefault="0079614A" w:rsidP="00995A10">
            <w:pPr>
              <w:pStyle w:val="tabteksts"/>
              <w:jc w:val="center"/>
            </w:pPr>
            <w:r w:rsidRPr="00696EBB">
              <w:t>19</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20</w:t>
            </w:r>
          </w:p>
        </w:tc>
        <w:tc>
          <w:tcPr>
            <w:tcW w:w="965" w:type="dxa"/>
          </w:tcPr>
          <w:p w:rsidR="0079614A" w:rsidRPr="00696EBB" w:rsidRDefault="0079614A" w:rsidP="00995A10">
            <w:pPr>
              <w:pStyle w:val="tabteksts"/>
              <w:jc w:val="center"/>
            </w:pPr>
            <w:r w:rsidRPr="00696EBB">
              <w:t>20</w:t>
            </w:r>
          </w:p>
        </w:tc>
        <w:tc>
          <w:tcPr>
            <w:tcW w:w="965" w:type="dxa"/>
          </w:tcPr>
          <w:p w:rsidR="0079614A" w:rsidRPr="00696EBB" w:rsidRDefault="0079614A" w:rsidP="00995A10">
            <w:pPr>
              <w:pStyle w:val="tabteksts"/>
              <w:jc w:val="center"/>
            </w:pPr>
            <w:r w:rsidRPr="00696EBB">
              <w:t>20</w:t>
            </w:r>
          </w:p>
        </w:tc>
      </w:tr>
      <w:tr w:rsidR="0079614A"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pPr>
            <w:r w:rsidRPr="00696EBB">
              <w:t>Projekti uzraudzībā (skaits)</w:t>
            </w:r>
          </w:p>
        </w:tc>
        <w:tc>
          <w:tcPr>
            <w:tcW w:w="964"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11</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10</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10</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10</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rPr>
              <w:t>Diasporas NVO darbības atbalsts</w:t>
            </w:r>
          </w:p>
        </w:tc>
      </w:tr>
      <w:tr w:rsidR="0079614A" w:rsidRPr="00696EBB" w:rsidTr="00995A10">
        <w:trPr>
          <w:jc w:val="center"/>
        </w:trPr>
        <w:tc>
          <w:tcPr>
            <w:tcW w:w="4248" w:type="dxa"/>
          </w:tcPr>
          <w:p w:rsidR="0079614A" w:rsidRPr="00696EBB" w:rsidRDefault="0079614A" w:rsidP="00995A10">
            <w:pPr>
              <w:pStyle w:val="tabteksts"/>
              <w:rPr>
                <w:szCs w:val="18"/>
                <w:lang w:eastAsia="lv-LV"/>
              </w:rPr>
            </w:pPr>
            <w:r w:rsidRPr="00696EBB">
              <w:rPr>
                <w:szCs w:val="18"/>
                <w:lang w:eastAsia="lv-LV"/>
              </w:rPr>
              <w:t>Saņemti un izvērtēti projektu iesniegumi (skaits)</w:t>
            </w:r>
          </w:p>
        </w:tc>
        <w:tc>
          <w:tcPr>
            <w:tcW w:w="964" w:type="dxa"/>
          </w:tcPr>
          <w:p w:rsidR="0079614A" w:rsidRPr="00696EBB" w:rsidRDefault="0079614A" w:rsidP="00995A10">
            <w:pPr>
              <w:pStyle w:val="tabteksts"/>
              <w:jc w:val="center"/>
              <w:rPr>
                <w:szCs w:val="18"/>
              </w:rPr>
            </w:pPr>
            <w:r w:rsidRPr="00696EBB">
              <w:rPr>
                <w:szCs w:val="18"/>
              </w:rPr>
              <w:t>30</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40</w:t>
            </w:r>
          </w:p>
        </w:tc>
        <w:tc>
          <w:tcPr>
            <w:tcW w:w="965" w:type="dxa"/>
          </w:tcPr>
          <w:p w:rsidR="0079614A" w:rsidRPr="00696EBB" w:rsidRDefault="0079614A" w:rsidP="00995A10">
            <w:pPr>
              <w:pStyle w:val="tabteksts"/>
              <w:jc w:val="center"/>
            </w:pPr>
            <w:r w:rsidRPr="00696EBB">
              <w:t>40</w:t>
            </w:r>
          </w:p>
        </w:tc>
        <w:tc>
          <w:tcPr>
            <w:tcW w:w="965" w:type="dxa"/>
          </w:tcPr>
          <w:p w:rsidR="0079614A" w:rsidRPr="00696EBB" w:rsidRDefault="0079614A" w:rsidP="00995A10">
            <w:pPr>
              <w:pStyle w:val="tabteksts"/>
              <w:jc w:val="center"/>
            </w:pPr>
            <w:r w:rsidRPr="00696EBB">
              <w:t>40</w:t>
            </w:r>
          </w:p>
        </w:tc>
      </w:tr>
      <w:tr w:rsidR="0079614A" w:rsidRPr="00696EBB" w:rsidTr="00995A10">
        <w:trPr>
          <w:jc w:val="center"/>
        </w:trPr>
        <w:tc>
          <w:tcPr>
            <w:tcW w:w="4248" w:type="dxa"/>
          </w:tcPr>
          <w:p w:rsidR="0079614A" w:rsidRPr="00696EBB" w:rsidRDefault="0079614A" w:rsidP="00995A10">
            <w:pPr>
              <w:pStyle w:val="tabteksts"/>
              <w:rPr>
                <w:szCs w:val="18"/>
                <w:lang w:eastAsia="lv-LV"/>
              </w:rPr>
            </w:pPr>
            <w:r w:rsidRPr="00696EBB">
              <w:rPr>
                <w:szCs w:val="18"/>
                <w:lang w:eastAsia="lv-LV"/>
              </w:rPr>
              <w:t>Projekti uzraudzībā (skaits)</w:t>
            </w:r>
          </w:p>
        </w:tc>
        <w:tc>
          <w:tcPr>
            <w:tcW w:w="964" w:type="dxa"/>
          </w:tcPr>
          <w:p w:rsidR="0079614A" w:rsidRPr="00696EBB" w:rsidRDefault="0079614A" w:rsidP="00995A10">
            <w:pPr>
              <w:pStyle w:val="tabteksts"/>
              <w:jc w:val="center"/>
              <w:rPr>
                <w:szCs w:val="18"/>
              </w:rPr>
            </w:pPr>
            <w:r w:rsidRPr="00696EBB">
              <w:rPr>
                <w:szCs w:val="18"/>
              </w:rPr>
              <w:t>14</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r>
      <w:tr w:rsidR="0079614A" w:rsidRPr="00696EBB" w:rsidTr="00995A10">
        <w:trPr>
          <w:jc w:val="center"/>
        </w:trPr>
        <w:tc>
          <w:tcPr>
            <w:tcW w:w="9072" w:type="dxa"/>
            <w:gridSpan w:val="6"/>
            <w:tcBorders>
              <w:right w:val="single" w:sz="4" w:space="0" w:color="000000"/>
            </w:tcBorders>
            <w:shd w:val="clear" w:color="auto" w:fill="D9D9D9" w:themeFill="background1" w:themeFillShade="D9"/>
          </w:tcPr>
          <w:p w:rsidR="0079614A" w:rsidRPr="00696EBB" w:rsidRDefault="0079614A" w:rsidP="00995A10">
            <w:pPr>
              <w:pStyle w:val="tabteksts"/>
            </w:pPr>
            <w:r w:rsidRPr="00696EBB">
              <w:tab/>
              <w:t>Latviešu valodas apmācība remigrantiem un viņu ģimenes locekļiem</w:t>
            </w:r>
          </w:p>
        </w:tc>
      </w:tr>
      <w:tr w:rsidR="0079614A" w:rsidRPr="00696EBB" w:rsidTr="00995A10">
        <w:trPr>
          <w:jc w:val="center"/>
        </w:trPr>
        <w:tc>
          <w:tcPr>
            <w:tcW w:w="4248" w:type="dxa"/>
          </w:tcPr>
          <w:p w:rsidR="0079614A" w:rsidRPr="00696EBB" w:rsidRDefault="0079614A" w:rsidP="00995A10">
            <w:pPr>
              <w:pStyle w:val="tabteksts"/>
              <w:rPr>
                <w:szCs w:val="18"/>
                <w:lang w:eastAsia="lv-LV"/>
              </w:rPr>
            </w:pPr>
            <w:r w:rsidRPr="00696EBB">
              <w:rPr>
                <w:szCs w:val="18"/>
                <w:lang w:eastAsia="lv-LV"/>
              </w:rPr>
              <w:t>Projekti uzraudzībā (skaits)</w:t>
            </w:r>
          </w:p>
        </w:tc>
        <w:tc>
          <w:tcPr>
            <w:tcW w:w="964" w:type="dxa"/>
          </w:tcPr>
          <w:p w:rsidR="0079614A" w:rsidRPr="00696EBB" w:rsidRDefault="0079614A" w:rsidP="00995A10">
            <w:pPr>
              <w:pStyle w:val="tabteksts"/>
              <w:jc w:val="center"/>
              <w:rPr>
                <w:szCs w:val="18"/>
              </w:rPr>
            </w:pPr>
            <w:r w:rsidRPr="00696EBB">
              <w:rPr>
                <w:szCs w:val="18"/>
              </w:rPr>
              <w:t>-</w:t>
            </w:r>
          </w:p>
        </w:tc>
        <w:tc>
          <w:tcPr>
            <w:tcW w:w="965" w:type="dxa"/>
          </w:tcPr>
          <w:p w:rsidR="0079614A" w:rsidRPr="00696EBB" w:rsidRDefault="0079614A" w:rsidP="00995A10">
            <w:pPr>
              <w:pStyle w:val="tabteksts"/>
              <w:jc w:val="center"/>
              <w:rPr>
                <w:szCs w:val="18"/>
              </w:rPr>
            </w:pPr>
            <w:r w:rsidRPr="00696EBB">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4</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4</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4</w:t>
            </w:r>
          </w:p>
        </w:tc>
      </w:tr>
      <w:tr w:rsidR="0079614A" w:rsidRPr="00696EBB" w:rsidTr="00995A10">
        <w:trPr>
          <w:jc w:val="center"/>
        </w:trPr>
        <w:tc>
          <w:tcPr>
            <w:tcW w:w="4248" w:type="dxa"/>
          </w:tcPr>
          <w:p w:rsidR="0079614A" w:rsidRPr="00696EBB" w:rsidRDefault="0079614A" w:rsidP="00995A10">
            <w:pPr>
              <w:pStyle w:val="tabteksts"/>
              <w:rPr>
                <w:szCs w:val="18"/>
                <w:lang w:eastAsia="lv-LV"/>
              </w:rPr>
            </w:pPr>
            <w:r w:rsidRPr="00696EBB">
              <w:rPr>
                <w:szCs w:val="18"/>
                <w:lang w:eastAsia="lv-LV"/>
              </w:rPr>
              <w:t>Latviešu valodu apguvušās personas (skaits)</w:t>
            </w:r>
          </w:p>
        </w:tc>
        <w:tc>
          <w:tcPr>
            <w:tcW w:w="964" w:type="dxa"/>
          </w:tcPr>
          <w:p w:rsidR="0079614A" w:rsidRPr="00696EBB" w:rsidRDefault="0079614A" w:rsidP="00995A10">
            <w:pPr>
              <w:pStyle w:val="tabteksts"/>
              <w:jc w:val="center"/>
              <w:rPr>
                <w:szCs w:val="18"/>
              </w:rPr>
            </w:pPr>
            <w:r w:rsidRPr="00696EBB">
              <w:rPr>
                <w:szCs w:val="18"/>
              </w:rPr>
              <w:t>-</w:t>
            </w:r>
          </w:p>
        </w:tc>
        <w:tc>
          <w:tcPr>
            <w:tcW w:w="965" w:type="dxa"/>
          </w:tcPr>
          <w:p w:rsidR="0079614A" w:rsidRPr="00696EBB" w:rsidRDefault="0079614A" w:rsidP="00995A10">
            <w:pPr>
              <w:pStyle w:val="tabteksts"/>
              <w:jc w:val="center"/>
              <w:rPr>
                <w:szCs w:val="18"/>
              </w:rPr>
            </w:pPr>
            <w:r w:rsidRPr="00696EBB">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200</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200</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200</w:t>
            </w:r>
          </w:p>
        </w:tc>
      </w:tr>
    </w:tbl>
    <w:p w:rsidR="0023365F" w:rsidRPr="00BB2102" w:rsidRDefault="0023365F" w:rsidP="0023365F"/>
    <w:p w:rsidR="0079614A" w:rsidRPr="00696EBB" w:rsidRDefault="0079614A" w:rsidP="0079614A">
      <w:pPr>
        <w:pStyle w:val="Tabuluvirsraksti"/>
        <w:rPr>
          <w:b/>
          <w:lang w:eastAsia="lv-LV"/>
        </w:rPr>
      </w:pPr>
      <w:r w:rsidRPr="00696EB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9614A" w:rsidRPr="00696EBB" w:rsidTr="00995A10">
        <w:trPr>
          <w:trHeight w:val="283"/>
          <w:tblHeader/>
          <w:jc w:val="center"/>
        </w:trPr>
        <w:tc>
          <w:tcPr>
            <w:tcW w:w="3378" w:type="dxa"/>
            <w:vAlign w:val="center"/>
          </w:tcPr>
          <w:p w:rsidR="0079614A" w:rsidRPr="00696EBB" w:rsidRDefault="0079614A" w:rsidP="00995A10">
            <w:pPr>
              <w:pStyle w:val="tabteksts"/>
              <w:jc w:val="center"/>
              <w:rPr>
                <w:szCs w:val="24"/>
              </w:rPr>
            </w:pPr>
          </w:p>
        </w:tc>
        <w:tc>
          <w:tcPr>
            <w:tcW w:w="1131" w:type="dxa"/>
          </w:tcPr>
          <w:p w:rsidR="0079614A" w:rsidRPr="00696EBB" w:rsidRDefault="0079614A" w:rsidP="00995A10">
            <w:pPr>
              <w:pStyle w:val="tabteksts"/>
              <w:jc w:val="center"/>
              <w:rPr>
                <w:szCs w:val="24"/>
                <w:lang w:eastAsia="lv-LV"/>
              </w:rPr>
            </w:pPr>
            <w:r w:rsidRPr="00696EBB">
              <w:rPr>
                <w:szCs w:val="18"/>
                <w:lang w:eastAsia="lv-LV"/>
              </w:rPr>
              <w:t>2017.gads (izpilde)</w:t>
            </w:r>
          </w:p>
        </w:tc>
        <w:tc>
          <w:tcPr>
            <w:tcW w:w="1132" w:type="dxa"/>
            <w:vAlign w:val="center"/>
          </w:tcPr>
          <w:p w:rsidR="0079614A" w:rsidRPr="00696EBB" w:rsidRDefault="0079614A" w:rsidP="00995A10">
            <w:pPr>
              <w:pStyle w:val="tabteksts"/>
              <w:jc w:val="center"/>
              <w:rPr>
                <w:szCs w:val="24"/>
                <w:lang w:eastAsia="lv-LV"/>
              </w:rPr>
            </w:pPr>
            <w:r w:rsidRPr="00696EBB">
              <w:rPr>
                <w:szCs w:val="18"/>
                <w:lang w:eastAsia="lv-LV"/>
              </w:rPr>
              <w:t>2018.gada 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79614A" w:rsidRPr="00696EBB" w:rsidTr="00995A10">
        <w:trPr>
          <w:trHeight w:val="142"/>
          <w:jc w:val="center"/>
        </w:trPr>
        <w:tc>
          <w:tcPr>
            <w:tcW w:w="3378" w:type="dxa"/>
            <w:shd w:val="clear" w:color="auto" w:fill="D9D9D9" w:themeFill="background1" w:themeFillShade="D9"/>
            <w:vAlign w:val="center"/>
          </w:tcPr>
          <w:p w:rsidR="0079614A" w:rsidRPr="00696EBB" w:rsidRDefault="0079614A"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79614A" w:rsidRPr="00696EBB" w:rsidRDefault="0079614A" w:rsidP="00995A10">
            <w:pPr>
              <w:pStyle w:val="tabteksts"/>
              <w:jc w:val="right"/>
            </w:pPr>
            <w:r w:rsidRPr="00696EBB">
              <w:t>338 618</w:t>
            </w:r>
          </w:p>
        </w:tc>
        <w:tc>
          <w:tcPr>
            <w:tcW w:w="1132" w:type="dxa"/>
            <w:shd w:val="clear" w:color="auto" w:fill="D9D9D9" w:themeFill="background1" w:themeFillShade="D9"/>
          </w:tcPr>
          <w:p w:rsidR="0079614A" w:rsidRPr="00696EBB" w:rsidRDefault="0079614A" w:rsidP="00995A10">
            <w:pPr>
              <w:pStyle w:val="tabteksts"/>
              <w:jc w:val="right"/>
              <w:rPr>
                <w:color w:val="D9D9D9" w:themeColor="background1" w:themeShade="D9"/>
              </w:rPr>
            </w:pPr>
            <w:r w:rsidRPr="00696EBB">
              <w:t>0</w:t>
            </w:r>
          </w:p>
        </w:tc>
        <w:tc>
          <w:tcPr>
            <w:tcW w:w="1132" w:type="dxa"/>
            <w:shd w:val="clear" w:color="auto" w:fill="D9D9D9" w:themeFill="background1" w:themeFillShade="D9"/>
          </w:tcPr>
          <w:p w:rsidR="0079614A" w:rsidRPr="00696EBB" w:rsidRDefault="0079614A" w:rsidP="00995A10">
            <w:pPr>
              <w:pStyle w:val="tabteksts"/>
              <w:jc w:val="right"/>
            </w:pPr>
            <w:r w:rsidRPr="00696EBB">
              <w:t>389 687</w:t>
            </w:r>
          </w:p>
        </w:tc>
        <w:tc>
          <w:tcPr>
            <w:tcW w:w="1132" w:type="dxa"/>
            <w:shd w:val="clear" w:color="auto" w:fill="D9D9D9" w:themeFill="background1" w:themeFillShade="D9"/>
          </w:tcPr>
          <w:p w:rsidR="0079614A" w:rsidRPr="00696EBB" w:rsidRDefault="0079614A" w:rsidP="00995A10">
            <w:pPr>
              <w:pStyle w:val="tabteksts"/>
              <w:jc w:val="right"/>
              <w:rPr>
                <w:color w:val="D9D9D9" w:themeColor="background1" w:themeShade="D9"/>
              </w:rPr>
            </w:pPr>
            <w:r w:rsidRPr="00696EBB">
              <w:t>389 687</w:t>
            </w:r>
          </w:p>
        </w:tc>
        <w:tc>
          <w:tcPr>
            <w:tcW w:w="1132" w:type="dxa"/>
            <w:shd w:val="clear" w:color="auto" w:fill="D9D9D9" w:themeFill="background1" w:themeFillShade="D9"/>
          </w:tcPr>
          <w:p w:rsidR="0079614A" w:rsidRPr="00696EBB" w:rsidRDefault="0079614A" w:rsidP="00995A10">
            <w:pPr>
              <w:pStyle w:val="tabteksts"/>
              <w:jc w:val="right"/>
              <w:rPr>
                <w:color w:val="D9D9D9" w:themeColor="background1" w:themeShade="D9"/>
              </w:rPr>
            </w:pPr>
            <w:r w:rsidRPr="00696EBB">
              <w:t>389 687</w:t>
            </w:r>
          </w:p>
        </w:tc>
      </w:tr>
      <w:tr w:rsidR="0079614A" w:rsidRPr="00696EBB" w:rsidTr="00995A10">
        <w:trPr>
          <w:trHeight w:val="283"/>
          <w:jc w:val="center"/>
        </w:trPr>
        <w:tc>
          <w:tcPr>
            <w:tcW w:w="3378" w:type="dxa"/>
            <w:vAlign w:val="center"/>
          </w:tcPr>
          <w:p w:rsidR="0079614A" w:rsidRPr="00696EBB" w:rsidRDefault="0079614A"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right"/>
            </w:pPr>
            <w:r w:rsidRPr="00696EBB">
              <w:t>-338 618</w:t>
            </w:r>
          </w:p>
        </w:tc>
        <w:tc>
          <w:tcPr>
            <w:tcW w:w="1132" w:type="dxa"/>
          </w:tcPr>
          <w:p w:rsidR="0079614A" w:rsidRPr="00696EBB" w:rsidRDefault="0079614A" w:rsidP="00995A10">
            <w:pPr>
              <w:pStyle w:val="tabteksts"/>
              <w:jc w:val="right"/>
            </w:pPr>
            <w:r w:rsidRPr="00696EBB">
              <w:t>389 687</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r w:rsidR="0079614A" w:rsidRPr="00696EBB" w:rsidTr="00995A10">
        <w:trPr>
          <w:trHeight w:val="283"/>
          <w:jc w:val="center"/>
        </w:trPr>
        <w:tc>
          <w:tcPr>
            <w:tcW w:w="3378" w:type="dxa"/>
            <w:vAlign w:val="center"/>
          </w:tcPr>
          <w:p w:rsidR="0079614A" w:rsidRPr="00696EBB" w:rsidRDefault="0079614A" w:rsidP="00995A10">
            <w:pPr>
              <w:pStyle w:val="tabteksts"/>
            </w:pPr>
            <w:r w:rsidRPr="00696EBB">
              <w:rPr>
                <w:lang w:eastAsia="lv-LV"/>
              </w:rPr>
              <w:t>Kopējie izdevumi</w:t>
            </w:r>
            <w:r w:rsidRPr="00696EBB">
              <w:t>, %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Pr>
          <w:p w:rsidR="0079614A" w:rsidRPr="00696EBB" w:rsidRDefault="0079614A" w:rsidP="00995A10">
            <w:pPr>
              <w:pStyle w:val="tabteksts"/>
              <w:jc w:val="right"/>
            </w:pPr>
            <w:r w:rsidRPr="00696EBB">
              <w:t>-100,0</w:t>
            </w:r>
          </w:p>
        </w:tc>
        <w:tc>
          <w:tcPr>
            <w:tcW w:w="1132" w:type="dxa"/>
          </w:tcPr>
          <w:p w:rsidR="0079614A" w:rsidRPr="00696EBB" w:rsidRDefault="0079614A" w:rsidP="00995A10">
            <w:pPr>
              <w:pStyle w:val="tabteksts"/>
              <w:jc w:val="right"/>
            </w:pPr>
            <w:r w:rsidRPr="00696EBB">
              <w:t>100,0</w:t>
            </w:r>
          </w:p>
        </w:tc>
        <w:tc>
          <w:tcPr>
            <w:tcW w:w="1132"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center"/>
            </w:pPr>
            <w:r w:rsidRPr="00696EBB">
              <w:t>-</w:t>
            </w:r>
          </w:p>
        </w:tc>
      </w:tr>
      <w:tr w:rsidR="0079614A" w:rsidRPr="00696EBB" w:rsidTr="00995A10">
        <w:trPr>
          <w:trHeight w:val="142"/>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79614A" w:rsidRPr="00696EBB" w:rsidRDefault="0079614A" w:rsidP="00995A10">
            <w:pPr>
              <w:pStyle w:val="tabteksts"/>
              <w:jc w:val="right"/>
              <w:rPr>
                <w:szCs w:val="18"/>
              </w:rPr>
            </w:pPr>
            <w:r w:rsidRPr="00696EBB">
              <w:rPr>
                <w:szCs w:val="18"/>
              </w:rPr>
              <w:t>39 939</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32 265</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right"/>
            </w:pPr>
            <w:r w:rsidRPr="00696EBB">
              <w:t>32 265</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right"/>
            </w:pPr>
            <w:r w:rsidRPr="00696EBB">
              <w:t>32 265</w:t>
            </w:r>
          </w:p>
        </w:tc>
      </w:tr>
      <w:tr w:rsidR="0079614A" w:rsidRPr="00696EBB" w:rsidTr="00995A10">
        <w:trPr>
          <w:trHeight w:val="195"/>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79614A" w:rsidRPr="00696EBB" w:rsidRDefault="0079614A" w:rsidP="00995A10">
            <w:pPr>
              <w:pStyle w:val="tabteksts"/>
              <w:jc w:val="right"/>
              <w:rPr>
                <w:szCs w:val="18"/>
              </w:rPr>
            </w:pPr>
            <w:r w:rsidRPr="00696EBB">
              <w:rPr>
                <w:szCs w:val="18"/>
              </w:rPr>
              <w:t>1,9</w:t>
            </w:r>
          </w:p>
        </w:tc>
        <w:tc>
          <w:tcPr>
            <w:tcW w:w="1132"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1,5</w:t>
            </w:r>
          </w:p>
        </w:tc>
        <w:tc>
          <w:tcPr>
            <w:tcW w:w="1132" w:type="dxa"/>
          </w:tcPr>
          <w:p w:rsidR="0079614A" w:rsidRPr="00696EBB" w:rsidRDefault="0079614A" w:rsidP="00995A10">
            <w:pPr>
              <w:pStyle w:val="tabteksts"/>
              <w:jc w:val="right"/>
            </w:pPr>
            <w:r w:rsidRPr="00696EBB">
              <w:t>1,5</w:t>
            </w:r>
          </w:p>
        </w:tc>
        <w:tc>
          <w:tcPr>
            <w:tcW w:w="1132" w:type="dxa"/>
          </w:tcPr>
          <w:p w:rsidR="0079614A" w:rsidRPr="00696EBB" w:rsidRDefault="0079614A" w:rsidP="00995A10">
            <w:pPr>
              <w:pStyle w:val="tabteksts"/>
              <w:jc w:val="right"/>
            </w:pPr>
            <w:r w:rsidRPr="00696EBB">
              <w:t>1,5</w:t>
            </w:r>
          </w:p>
        </w:tc>
      </w:tr>
      <w:tr w:rsidR="0079614A" w:rsidRPr="00696EBB" w:rsidTr="00995A10">
        <w:trPr>
          <w:trHeight w:val="127"/>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Pr="00696EBB">
              <w:rPr>
                <w:color w:val="000000" w:themeColor="text1"/>
                <w:szCs w:val="18"/>
              </w:rPr>
              <w:t xml:space="preserve">, </w:t>
            </w:r>
            <w:r w:rsidRPr="00696EBB">
              <w:rPr>
                <w:i/>
                <w:color w:val="000000" w:themeColor="text1"/>
                <w:szCs w:val="18"/>
              </w:rPr>
              <w:t>euro</w:t>
            </w:r>
          </w:p>
        </w:tc>
        <w:tc>
          <w:tcPr>
            <w:tcW w:w="1131" w:type="dxa"/>
          </w:tcPr>
          <w:p w:rsidR="0079614A" w:rsidRPr="00696EBB" w:rsidRDefault="0079614A" w:rsidP="00995A10">
            <w:pPr>
              <w:pStyle w:val="tabteksts"/>
              <w:jc w:val="right"/>
              <w:rPr>
                <w:szCs w:val="18"/>
              </w:rPr>
            </w:pPr>
            <w:r w:rsidRPr="00696EBB">
              <w:rPr>
                <w:szCs w:val="18"/>
              </w:rPr>
              <w:t>1752</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1 793</w:t>
            </w:r>
          </w:p>
        </w:tc>
        <w:tc>
          <w:tcPr>
            <w:tcW w:w="1132" w:type="dxa"/>
          </w:tcPr>
          <w:p w:rsidR="0079614A" w:rsidRPr="00696EBB" w:rsidRDefault="0079614A" w:rsidP="00995A10">
            <w:pPr>
              <w:pStyle w:val="tabteksts"/>
              <w:jc w:val="right"/>
              <w:rPr>
                <w:szCs w:val="18"/>
              </w:rPr>
            </w:pPr>
            <w:r w:rsidRPr="00696EBB">
              <w:rPr>
                <w:szCs w:val="18"/>
              </w:rPr>
              <w:t>1 793</w:t>
            </w:r>
          </w:p>
        </w:tc>
        <w:tc>
          <w:tcPr>
            <w:tcW w:w="1132" w:type="dxa"/>
          </w:tcPr>
          <w:p w:rsidR="0079614A" w:rsidRPr="00696EBB" w:rsidRDefault="0079614A" w:rsidP="00995A10">
            <w:pPr>
              <w:pStyle w:val="tabteksts"/>
              <w:jc w:val="right"/>
              <w:rPr>
                <w:szCs w:val="18"/>
              </w:rPr>
            </w:pPr>
            <w:r w:rsidRPr="00696EBB">
              <w:rPr>
                <w:szCs w:val="18"/>
              </w:rPr>
              <w:t>1 793</w:t>
            </w:r>
          </w:p>
        </w:tc>
      </w:tr>
    </w:tbl>
    <w:p w:rsidR="0023365F" w:rsidRPr="00BB2102" w:rsidRDefault="0023365F" w:rsidP="0023365F">
      <w:pPr>
        <w:pStyle w:val="Tabuluvirsraksti"/>
        <w:spacing w:after="0"/>
        <w:rPr>
          <w:lang w:eastAsia="lv-LV"/>
        </w:rPr>
      </w:pPr>
    </w:p>
    <w:p w:rsidR="0079614A" w:rsidRDefault="0079614A" w:rsidP="0079614A">
      <w:pPr>
        <w:spacing w:before="120"/>
        <w:ind w:firstLine="0"/>
        <w:jc w:val="center"/>
        <w:rPr>
          <w:b/>
          <w:color w:val="000000" w:themeColor="text1"/>
          <w:lang w:eastAsia="lv-LV"/>
        </w:rPr>
      </w:pPr>
    </w:p>
    <w:p w:rsidR="00DA5660" w:rsidRPr="00696EBB" w:rsidRDefault="00DA5660" w:rsidP="0079614A">
      <w:pPr>
        <w:spacing w:before="120"/>
        <w:ind w:firstLine="0"/>
        <w:jc w:val="center"/>
        <w:rPr>
          <w:b/>
          <w:color w:val="000000" w:themeColor="text1"/>
          <w:lang w:eastAsia="lv-LV"/>
        </w:rPr>
      </w:pPr>
    </w:p>
    <w:p w:rsidR="0079614A" w:rsidRPr="00696EBB" w:rsidRDefault="0079614A" w:rsidP="0079614A">
      <w:pPr>
        <w:spacing w:before="120"/>
        <w:ind w:firstLine="0"/>
        <w:jc w:val="center"/>
        <w:rPr>
          <w:b/>
          <w:color w:val="000000" w:themeColor="text1"/>
          <w:lang w:eastAsia="lv-LV"/>
        </w:rPr>
      </w:pPr>
      <w:r w:rsidRPr="00696EBB">
        <w:rPr>
          <w:b/>
          <w:color w:val="000000" w:themeColor="text1"/>
          <w:lang w:eastAsia="lv-LV"/>
        </w:rPr>
        <w:lastRenderedPageBreak/>
        <w:t>Izmaiņas izdevumos, salīdzinot 2019.gada plānu ar 2018.gada plānu</w:t>
      </w:r>
    </w:p>
    <w:p w:rsidR="0079614A" w:rsidRPr="00696EBB" w:rsidRDefault="00E25FB9" w:rsidP="0079614A">
      <w:pPr>
        <w:spacing w:after="0"/>
        <w:ind w:left="7921" w:firstLine="720"/>
        <w:jc w:val="center"/>
        <w:rPr>
          <w:i/>
          <w:sz w:val="18"/>
          <w:szCs w:val="18"/>
        </w:rPr>
      </w:pPr>
      <w:r>
        <w:rPr>
          <w:i/>
          <w:sz w:val="18"/>
          <w:szCs w:val="18"/>
        </w:rPr>
        <w:t>E</w:t>
      </w:r>
      <w:r w:rsidR="0079614A" w:rsidRPr="00696EB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9614A" w:rsidRPr="00696EBB" w:rsidTr="00995A10">
        <w:trPr>
          <w:trHeight w:val="142"/>
          <w:tblHeader/>
          <w:jc w:val="center"/>
        </w:trPr>
        <w:tc>
          <w:tcPr>
            <w:tcW w:w="5241" w:type="dxa"/>
            <w:vAlign w:val="center"/>
          </w:tcPr>
          <w:p w:rsidR="0079614A" w:rsidRPr="00696EBB" w:rsidRDefault="0079614A" w:rsidP="00995A10">
            <w:pPr>
              <w:pStyle w:val="tabteksts"/>
              <w:jc w:val="center"/>
              <w:rPr>
                <w:szCs w:val="18"/>
              </w:rPr>
            </w:pPr>
            <w:r w:rsidRPr="00696EBB">
              <w:rPr>
                <w:color w:val="000000" w:themeColor="text1"/>
                <w:szCs w:val="18"/>
                <w:lang w:eastAsia="lv-LV"/>
              </w:rPr>
              <w:t>Pasākums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Izmaiņas</w:t>
            </w:r>
          </w:p>
        </w:tc>
      </w:tr>
      <w:tr w:rsidR="0079614A" w:rsidRPr="00696EBB" w:rsidTr="00995A10">
        <w:trPr>
          <w:trHeight w:val="142"/>
          <w:jc w:val="center"/>
        </w:trPr>
        <w:tc>
          <w:tcPr>
            <w:tcW w:w="5241" w:type="dxa"/>
            <w:shd w:val="clear" w:color="auto" w:fill="D9D9D9" w:themeFill="background1" w:themeFillShade="D9"/>
          </w:tcPr>
          <w:p w:rsidR="0079614A" w:rsidRPr="00696EBB" w:rsidRDefault="0079614A"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79614A" w:rsidRPr="00696EBB" w:rsidRDefault="0079614A" w:rsidP="00995A10">
            <w:pPr>
              <w:pStyle w:val="tabteksts"/>
              <w:jc w:val="center"/>
              <w:rPr>
                <w:b/>
                <w:szCs w:val="18"/>
              </w:rPr>
            </w:pPr>
            <w:r w:rsidRPr="00696EBB">
              <w:rPr>
                <w:b/>
                <w:szCs w:val="18"/>
              </w:rPr>
              <w:t>-</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389 687</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389 687</w:t>
            </w:r>
          </w:p>
        </w:tc>
      </w:tr>
      <w:tr w:rsidR="0079614A" w:rsidRPr="00696EBB" w:rsidTr="00995A10">
        <w:trPr>
          <w:jc w:val="center"/>
        </w:trPr>
        <w:tc>
          <w:tcPr>
            <w:tcW w:w="9072" w:type="dxa"/>
            <w:gridSpan w:val="4"/>
            <w:tcBorders>
              <w:bottom w:val="single" w:sz="4" w:space="0" w:color="000000"/>
            </w:tcBorders>
          </w:tcPr>
          <w:p w:rsidR="0079614A" w:rsidRPr="00696EBB" w:rsidRDefault="0079614A" w:rsidP="00995A10">
            <w:pPr>
              <w:pStyle w:val="tabteksts"/>
              <w:ind w:firstLine="313"/>
              <w:rPr>
                <w:szCs w:val="18"/>
              </w:rPr>
            </w:pPr>
            <w:r w:rsidRPr="00696EBB">
              <w:rPr>
                <w:i/>
                <w:szCs w:val="18"/>
                <w:lang w:eastAsia="lv-LV"/>
              </w:rPr>
              <w:t>t. sk.:</w:t>
            </w:r>
          </w:p>
        </w:tc>
      </w:tr>
      <w:tr w:rsidR="0079614A" w:rsidRPr="00696EBB" w:rsidTr="00995A10">
        <w:trPr>
          <w:jc w:val="center"/>
        </w:trPr>
        <w:tc>
          <w:tcPr>
            <w:tcW w:w="9072" w:type="dxa"/>
            <w:gridSpan w:val="4"/>
            <w:tcBorders>
              <w:bottom w:val="nil"/>
            </w:tcBorders>
          </w:tcPr>
          <w:tbl>
            <w:tblPr>
              <w:tblW w:w="9072" w:type="dxa"/>
              <w:jc w:val="center"/>
              <w:tblBorders>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79614A" w:rsidRPr="00696EBB" w:rsidTr="00995A10">
              <w:trPr>
                <w:trHeight w:val="142"/>
                <w:jc w:val="center"/>
              </w:trPr>
              <w:tc>
                <w:tcPr>
                  <w:tcW w:w="5241" w:type="dxa"/>
                  <w:shd w:val="clear" w:color="auto" w:fill="F2F2F2" w:themeFill="background1" w:themeFillShade="F2"/>
                  <w:hideMark/>
                </w:tcPr>
                <w:p w:rsidR="0079614A" w:rsidRPr="00696EBB" w:rsidRDefault="0079614A" w:rsidP="00995A10">
                  <w:pPr>
                    <w:pStyle w:val="tabteksts"/>
                    <w:rPr>
                      <w:b/>
                      <w:bCs/>
                      <w:szCs w:val="18"/>
                      <w:u w:val="single"/>
                      <w:lang w:eastAsia="lv-LV"/>
                    </w:rPr>
                  </w:pPr>
                  <w:r w:rsidRPr="00696EBB">
                    <w:rPr>
                      <w:szCs w:val="18"/>
                      <w:u w:val="single"/>
                      <w:lang w:eastAsia="lv-LV"/>
                    </w:rPr>
                    <w:t>Prioritāri pasākumi</w:t>
                  </w:r>
                </w:p>
              </w:tc>
              <w:tc>
                <w:tcPr>
                  <w:tcW w:w="1277" w:type="dxa"/>
                  <w:shd w:val="clear" w:color="auto" w:fill="F2F2F2" w:themeFill="background1" w:themeFillShade="F2"/>
                </w:tcPr>
                <w:p w:rsidR="0079614A" w:rsidRPr="00696EBB" w:rsidRDefault="0079614A" w:rsidP="00995A10">
                  <w:pPr>
                    <w:pStyle w:val="tabteksts"/>
                    <w:jc w:val="center"/>
                    <w:rPr>
                      <w:szCs w:val="18"/>
                    </w:rPr>
                  </w:pPr>
                  <w:r w:rsidRPr="00696EBB">
                    <w:rPr>
                      <w:szCs w:val="18"/>
                    </w:rPr>
                    <w:t>-</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34 149</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34 149</w:t>
                  </w:r>
                </w:p>
              </w:tc>
            </w:tr>
          </w:tbl>
          <w:p w:rsidR="0079614A" w:rsidRPr="00696EBB" w:rsidRDefault="0079614A" w:rsidP="00995A10">
            <w:pPr>
              <w:pStyle w:val="tabteksts"/>
              <w:ind w:firstLine="313"/>
              <w:rPr>
                <w:szCs w:val="18"/>
                <w:lang w:eastAsia="lv-LV"/>
              </w:rPr>
            </w:pPr>
          </w:p>
        </w:tc>
      </w:tr>
      <w:tr w:rsidR="0079614A" w:rsidRPr="00696EBB" w:rsidTr="00995A10">
        <w:trPr>
          <w:jc w:val="center"/>
        </w:trPr>
        <w:tc>
          <w:tcPr>
            <w:tcW w:w="9072" w:type="dxa"/>
            <w:gridSpan w:val="4"/>
            <w:tcBorders>
              <w:top w:val="nil"/>
            </w:tcBorders>
          </w:tcPr>
          <w:tbl>
            <w:tblPr>
              <w:tblW w:w="9072" w:type="dxa"/>
              <w:jc w:val="center"/>
              <w:tblLayout w:type="fixed"/>
              <w:tblLook w:val="04A0" w:firstRow="1" w:lastRow="0" w:firstColumn="1" w:lastColumn="0" w:noHBand="0" w:noVBand="1"/>
            </w:tblPr>
            <w:tblGrid>
              <w:gridCol w:w="5241"/>
              <w:gridCol w:w="1277"/>
              <w:gridCol w:w="1277"/>
              <w:gridCol w:w="1277"/>
            </w:tblGrid>
            <w:tr w:rsidR="0079614A" w:rsidRPr="00696EBB" w:rsidTr="00995A10">
              <w:trPr>
                <w:trHeight w:val="142"/>
                <w:jc w:val="center"/>
              </w:trPr>
              <w:tc>
                <w:tcPr>
                  <w:tcW w:w="5241" w:type="dxa"/>
                  <w:tcBorders>
                    <w:top w:val="single" w:sz="4" w:space="0" w:color="auto"/>
                    <w:right w:val="single" w:sz="4" w:space="0" w:color="auto"/>
                  </w:tcBorders>
                  <w:hideMark/>
                </w:tcPr>
                <w:p w:rsidR="0079614A" w:rsidRPr="00696EBB" w:rsidRDefault="0079614A" w:rsidP="00995A10">
                  <w:pPr>
                    <w:pStyle w:val="tabteksts"/>
                    <w:rPr>
                      <w:i/>
                      <w:szCs w:val="18"/>
                      <w:lang w:eastAsia="lv-LV"/>
                    </w:rPr>
                  </w:pPr>
                  <w:r w:rsidRPr="00696EBB">
                    <w:rPr>
                      <w:i/>
                      <w:szCs w:val="18"/>
                      <w:lang w:eastAsia="lv-LV"/>
                    </w:rPr>
                    <w:t>Diasporas likuma normu īstenošanai</w:t>
                  </w:r>
                </w:p>
              </w:tc>
              <w:tc>
                <w:tcPr>
                  <w:tcW w:w="1277" w:type="dxa"/>
                  <w:tcBorders>
                    <w:top w:val="single" w:sz="4" w:space="0" w:color="auto"/>
                    <w:left w:val="single" w:sz="4" w:space="0" w:color="auto"/>
                    <w:right w:val="single" w:sz="4" w:space="0" w:color="auto"/>
                  </w:tcBorders>
                </w:tcPr>
                <w:p w:rsidR="0079614A" w:rsidRPr="00696EBB" w:rsidRDefault="0079614A" w:rsidP="00995A10">
                  <w:pPr>
                    <w:pStyle w:val="tabteksts"/>
                    <w:jc w:val="center"/>
                    <w:rPr>
                      <w:szCs w:val="18"/>
                    </w:rPr>
                  </w:pPr>
                  <w:r w:rsidRPr="00696EBB">
                    <w:rPr>
                      <w:szCs w:val="18"/>
                    </w:rPr>
                    <w:t>-</w:t>
                  </w:r>
                </w:p>
              </w:tc>
              <w:tc>
                <w:tcPr>
                  <w:tcW w:w="1277" w:type="dxa"/>
                  <w:tcBorders>
                    <w:top w:val="single" w:sz="4" w:space="0" w:color="auto"/>
                    <w:left w:val="single" w:sz="4" w:space="0" w:color="auto"/>
                    <w:right w:val="single" w:sz="4" w:space="0" w:color="auto"/>
                  </w:tcBorders>
                </w:tcPr>
                <w:p w:rsidR="0079614A" w:rsidRPr="00696EBB" w:rsidRDefault="0079614A" w:rsidP="00995A10">
                  <w:pPr>
                    <w:pStyle w:val="tabteksts"/>
                    <w:jc w:val="right"/>
                    <w:rPr>
                      <w:szCs w:val="18"/>
                    </w:rPr>
                  </w:pPr>
                  <w:r w:rsidRPr="00696EBB">
                    <w:rPr>
                      <w:szCs w:val="18"/>
                    </w:rPr>
                    <w:t>34 149</w:t>
                  </w:r>
                </w:p>
              </w:tc>
              <w:tc>
                <w:tcPr>
                  <w:tcW w:w="1277" w:type="dxa"/>
                  <w:tcBorders>
                    <w:top w:val="single" w:sz="4" w:space="0" w:color="auto"/>
                    <w:left w:val="single" w:sz="4" w:space="0" w:color="auto"/>
                    <w:right w:val="single" w:sz="4" w:space="0" w:color="auto"/>
                  </w:tcBorders>
                </w:tcPr>
                <w:p w:rsidR="0079614A" w:rsidRPr="00696EBB" w:rsidRDefault="0079614A" w:rsidP="00995A10">
                  <w:pPr>
                    <w:pStyle w:val="tabteksts"/>
                    <w:jc w:val="right"/>
                    <w:rPr>
                      <w:szCs w:val="18"/>
                    </w:rPr>
                  </w:pPr>
                  <w:r w:rsidRPr="00696EBB">
                    <w:rPr>
                      <w:szCs w:val="18"/>
                    </w:rPr>
                    <w:t xml:space="preserve">34 149 </w:t>
                  </w:r>
                </w:p>
              </w:tc>
            </w:tr>
          </w:tbl>
          <w:p w:rsidR="0079614A" w:rsidRPr="00696EBB" w:rsidRDefault="0079614A" w:rsidP="00995A10">
            <w:pPr>
              <w:pStyle w:val="tabteksts"/>
              <w:ind w:firstLine="313"/>
              <w:rPr>
                <w:szCs w:val="18"/>
                <w:lang w:eastAsia="lv-LV"/>
              </w:rPr>
            </w:pPr>
          </w:p>
        </w:tc>
      </w:tr>
      <w:tr w:rsidR="0079614A" w:rsidRPr="00696EBB" w:rsidTr="00995A10">
        <w:trPr>
          <w:trHeight w:val="142"/>
          <w:jc w:val="center"/>
        </w:trPr>
        <w:tc>
          <w:tcPr>
            <w:tcW w:w="5241" w:type="dxa"/>
            <w:shd w:val="clear" w:color="auto" w:fill="F2F2F2" w:themeFill="background1" w:themeFillShade="F2"/>
            <w:vAlign w:val="center"/>
          </w:tcPr>
          <w:p w:rsidR="0079614A" w:rsidRPr="00696EBB" w:rsidRDefault="0079614A" w:rsidP="00995A10">
            <w:pPr>
              <w:pStyle w:val="tabteksts"/>
              <w:rPr>
                <w:szCs w:val="18"/>
                <w:u w:val="single"/>
                <w:lang w:eastAsia="lv-LV"/>
              </w:rPr>
            </w:pPr>
            <w:r w:rsidRPr="00696EBB">
              <w:rPr>
                <w:szCs w:val="18"/>
                <w:u w:val="single"/>
                <w:lang w:eastAsia="lv-LV"/>
              </w:rPr>
              <w:t>Citas izmaiņas</w:t>
            </w:r>
          </w:p>
        </w:tc>
        <w:tc>
          <w:tcPr>
            <w:tcW w:w="1277" w:type="dxa"/>
            <w:shd w:val="clear" w:color="auto" w:fill="F2F2F2" w:themeFill="background1" w:themeFillShade="F2"/>
          </w:tcPr>
          <w:p w:rsidR="0079614A" w:rsidRPr="00696EBB" w:rsidRDefault="0079614A" w:rsidP="00995A10">
            <w:pPr>
              <w:pStyle w:val="tabteksts"/>
              <w:jc w:val="center"/>
              <w:rPr>
                <w:szCs w:val="18"/>
              </w:rPr>
            </w:pPr>
            <w:r w:rsidRPr="00696EBB">
              <w:rPr>
                <w:szCs w:val="18"/>
              </w:rPr>
              <w:t>-</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355 538</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355 538</w:t>
            </w:r>
          </w:p>
        </w:tc>
      </w:tr>
      <w:tr w:rsidR="0079614A" w:rsidRPr="00696EBB" w:rsidTr="00995A10">
        <w:trPr>
          <w:trHeight w:val="236"/>
          <w:jc w:val="center"/>
        </w:trPr>
        <w:tc>
          <w:tcPr>
            <w:tcW w:w="5241" w:type="dxa"/>
          </w:tcPr>
          <w:p w:rsidR="0079614A" w:rsidRPr="00696EBB" w:rsidRDefault="0079614A" w:rsidP="00995A10">
            <w:pPr>
              <w:pStyle w:val="tabteksts"/>
              <w:rPr>
                <w:i/>
                <w:szCs w:val="18"/>
                <w:lang w:eastAsia="lv-LV"/>
              </w:rPr>
            </w:pPr>
            <w:r w:rsidRPr="00696EBB">
              <w:rPr>
                <w:i/>
                <w:szCs w:val="18"/>
                <w:lang w:eastAsia="lv-LV"/>
              </w:rPr>
              <w:t>1. Izdevumi diasporas un Latvijas bērnu kopīgu nometņu organizēšanai Latvijā (transferts no Kultūras ministrijas)</w:t>
            </w:r>
          </w:p>
        </w:tc>
        <w:tc>
          <w:tcPr>
            <w:tcW w:w="1277" w:type="dxa"/>
          </w:tcPr>
          <w:p w:rsidR="0079614A" w:rsidRPr="00696EBB" w:rsidRDefault="0079614A" w:rsidP="00995A10">
            <w:pPr>
              <w:pStyle w:val="tabteksts"/>
              <w:jc w:val="center"/>
              <w:rPr>
                <w:szCs w:val="18"/>
              </w:rPr>
            </w:pPr>
            <w:r w:rsidRPr="00696EBB">
              <w:rPr>
                <w:szCs w:val="18"/>
              </w:rPr>
              <w:t>-</w:t>
            </w:r>
          </w:p>
        </w:tc>
        <w:tc>
          <w:tcPr>
            <w:tcW w:w="1277" w:type="dxa"/>
          </w:tcPr>
          <w:p w:rsidR="0079614A" w:rsidRPr="00696EBB" w:rsidRDefault="0079614A" w:rsidP="00995A10">
            <w:pPr>
              <w:pStyle w:val="tabteksts"/>
              <w:jc w:val="right"/>
              <w:rPr>
                <w:szCs w:val="18"/>
              </w:rPr>
            </w:pPr>
            <w:r w:rsidRPr="00696EBB">
              <w:rPr>
                <w:szCs w:val="18"/>
              </w:rPr>
              <w:t>156 516</w:t>
            </w:r>
          </w:p>
        </w:tc>
        <w:tc>
          <w:tcPr>
            <w:tcW w:w="1277" w:type="dxa"/>
          </w:tcPr>
          <w:p w:rsidR="0079614A" w:rsidRPr="00696EBB" w:rsidRDefault="0079614A" w:rsidP="00995A10">
            <w:pPr>
              <w:pStyle w:val="tabteksts"/>
              <w:jc w:val="right"/>
              <w:rPr>
                <w:szCs w:val="18"/>
              </w:rPr>
            </w:pPr>
            <w:r w:rsidRPr="00696EBB">
              <w:rPr>
                <w:szCs w:val="18"/>
              </w:rPr>
              <w:t>156 516</w:t>
            </w:r>
          </w:p>
        </w:tc>
      </w:tr>
      <w:tr w:rsidR="0079614A" w:rsidRPr="00696EBB" w:rsidTr="00995A10">
        <w:trPr>
          <w:trHeight w:val="236"/>
          <w:jc w:val="center"/>
        </w:trPr>
        <w:tc>
          <w:tcPr>
            <w:tcW w:w="5241" w:type="dxa"/>
          </w:tcPr>
          <w:p w:rsidR="0079614A" w:rsidRPr="00696EBB" w:rsidRDefault="0079614A" w:rsidP="00995A10">
            <w:pPr>
              <w:pStyle w:val="tabteksts"/>
              <w:rPr>
                <w:i/>
                <w:szCs w:val="18"/>
                <w:lang w:eastAsia="lv-LV"/>
              </w:rPr>
            </w:pPr>
            <w:r w:rsidRPr="00696EBB">
              <w:rPr>
                <w:i/>
                <w:szCs w:val="18"/>
                <w:lang w:eastAsia="lv-LV"/>
              </w:rPr>
              <w:t>2. Izdevumi diasporas NVO darbības atbalstam  (transferts no Kultūras ministrijas).</w:t>
            </w:r>
          </w:p>
        </w:tc>
        <w:tc>
          <w:tcPr>
            <w:tcW w:w="1277" w:type="dxa"/>
          </w:tcPr>
          <w:p w:rsidR="0079614A" w:rsidRPr="00696EBB" w:rsidRDefault="0079614A" w:rsidP="00995A10">
            <w:pPr>
              <w:pStyle w:val="tabteksts"/>
              <w:jc w:val="center"/>
              <w:rPr>
                <w:szCs w:val="18"/>
              </w:rPr>
            </w:pPr>
            <w:r w:rsidRPr="00696EBB">
              <w:rPr>
                <w:szCs w:val="18"/>
              </w:rPr>
              <w:t>-</w:t>
            </w:r>
          </w:p>
        </w:tc>
        <w:tc>
          <w:tcPr>
            <w:tcW w:w="1277" w:type="dxa"/>
          </w:tcPr>
          <w:p w:rsidR="0079614A" w:rsidRPr="00696EBB" w:rsidRDefault="0079614A" w:rsidP="00995A10">
            <w:pPr>
              <w:pStyle w:val="tabteksts"/>
              <w:jc w:val="right"/>
              <w:rPr>
                <w:szCs w:val="18"/>
              </w:rPr>
            </w:pPr>
            <w:r w:rsidRPr="00696EBB">
              <w:rPr>
                <w:szCs w:val="18"/>
              </w:rPr>
              <w:t>199 022</w:t>
            </w:r>
          </w:p>
        </w:tc>
        <w:tc>
          <w:tcPr>
            <w:tcW w:w="1277" w:type="dxa"/>
          </w:tcPr>
          <w:p w:rsidR="0079614A" w:rsidRPr="00696EBB" w:rsidRDefault="0079614A" w:rsidP="00995A10">
            <w:pPr>
              <w:pStyle w:val="tabteksts"/>
              <w:jc w:val="right"/>
              <w:rPr>
                <w:szCs w:val="18"/>
              </w:rPr>
            </w:pPr>
            <w:r w:rsidRPr="00696EBB">
              <w:rPr>
                <w:szCs w:val="18"/>
              </w:rPr>
              <w:t>199 022</w:t>
            </w:r>
          </w:p>
        </w:tc>
      </w:tr>
    </w:tbl>
    <w:p w:rsidR="0079614A" w:rsidRDefault="0079614A" w:rsidP="0079614A">
      <w:pPr>
        <w:pStyle w:val="programmas"/>
        <w:spacing w:before="0" w:after="360"/>
      </w:pPr>
    </w:p>
    <w:p w:rsidR="0079614A" w:rsidRPr="00696EBB" w:rsidRDefault="0079614A" w:rsidP="0079614A">
      <w:pPr>
        <w:pStyle w:val="programmas"/>
        <w:spacing w:before="0" w:after="360"/>
      </w:pPr>
      <w:r w:rsidRPr="00696EBB">
        <w:t>04.00.00 Mediju projektu īstenošana</w:t>
      </w:r>
    </w:p>
    <w:p w:rsidR="0079614A" w:rsidRPr="00696EBB" w:rsidRDefault="0079614A" w:rsidP="0079614A">
      <w:pPr>
        <w:ind w:firstLine="0"/>
        <w:rPr>
          <w:u w:val="single"/>
        </w:rPr>
      </w:pPr>
      <w:r w:rsidRPr="00696EBB">
        <w:rPr>
          <w:u w:val="single"/>
        </w:rPr>
        <w:t>Programmas mērķis:</w:t>
      </w:r>
    </w:p>
    <w:p w:rsidR="0079614A" w:rsidRPr="00696EBB" w:rsidRDefault="0079614A" w:rsidP="0079614A">
      <w:pPr>
        <w:ind w:firstLine="720"/>
      </w:pPr>
      <w:r>
        <w:t>a</w:t>
      </w:r>
      <w:r w:rsidRPr="00696EBB">
        <w:t xml:space="preserve">tbalstīt medijus sabiedriski nozīmīga satura veidošanā un stiprināt nacionālo kultūrtelpu latviešu valodā, veicinot nekomerciālas, sabiedriski nozīmīgas žurnālistikas radīšanu medijos, tādejādi stiprinot Satversmē noteiktās vērtības, valstisko </w:t>
      </w:r>
      <w:r>
        <w:t>apziņu</w:t>
      </w:r>
      <w:r w:rsidRPr="00696EBB">
        <w:t>, kritisko domāšanu, kā</w:t>
      </w:r>
      <w:r>
        <w:t xml:space="preserve"> arī veicinot mediju atbildību</w:t>
      </w:r>
      <w:r w:rsidRPr="00696EBB">
        <w:t>, ceļot kvalitāti un sekmējot sabiedrības saliedētību uz latviešu valodas pamata.</w:t>
      </w:r>
    </w:p>
    <w:p w:rsidR="0079614A" w:rsidRDefault="0079614A" w:rsidP="0079614A">
      <w:pPr>
        <w:spacing w:before="240"/>
        <w:ind w:firstLine="0"/>
        <w:rPr>
          <w:u w:val="single"/>
        </w:rPr>
      </w:pPr>
      <w:r w:rsidRPr="00696EBB">
        <w:rPr>
          <w:u w:val="single"/>
        </w:rPr>
        <w:t>Galvenās aktivitātes:</w:t>
      </w:r>
    </w:p>
    <w:p w:rsidR="0079614A" w:rsidRPr="00BB2102" w:rsidRDefault="0079614A" w:rsidP="0079614A">
      <w:r>
        <w:t>mediju mērķprogrammas</w:t>
      </w:r>
      <w:r w:rsidRPr="00344F93">
        <w:t xml:space="preserve"> īstenošana</w:t>
      </w:r>
      <w:r>
        <w:t>, lai veidotu</w:t>
      </w:r>
      <w:r w:rsidRPr="00344F93">
        <w:t xml:space="preserve"> sabied</w:t>
      </w:r>
      <w:r>
        <w:t xml:space="preserve">riski nozīmīgu saturu </w:t>
      </w:r>
      <w:r w:rsidRPr="00344F93">
        <w:t xml:space="preserve">un </w:t>
      </w:r>
      <w:r>
        <w:t>stiprinātu</w:t>
      </w:r>
      <w:r w:rsidRPr="00344F93">
        <w:t xml:space="preserve"> </w:t>
      </w:r>
      <w:r>
        <w:t>nacionālo kultūrtelpu latviešu valodā.</w:t>
      </w:r>
    </w:p>
    <w:p w:rsidR="0079614A" w:rsidRPr="00696EBB" w:rsidRDefault="0079614A" w:rsidP="0079614A">
      <w:pPr>
        <w:ind w:firstLine="0"/>
      </w:pPr>
      <w:r w:rsidRPr="00696EBB">
        <w:rPr>
          <w:u w:val="single"/>
        </w:rPr>
        <w:t>Programmas izpildītājs</w:t>
      </w:r>
      <w:r w:rsidRPr="00696EBB">
        <w:t>: Sabiedrības integrācijas fonds.</w:t>
      </w:r>
    </w:p>
    <w:p w:rsidR="0079614A" w:rsidRPr="00696EBB" w:rsidRDefault="0079614A" w:rsidP="0079614A">
      <w:pPr>
        <w:ind w:firstLine="0"/>
      </w:pPr>
    </w:p>
    <w:p w:rsidR="0079614A" w:rsidRPr="00696EBB" w:rsidRDefault="0079614A" w:rsidP="0079614A">
      <w:pPr>
        <w:pStyle w:val="Tabuluvirsraksti"/>
        <w:rPr>
          <w:b/>
          <w:lang w:eastAsia="lv-LV"/>
        </w:rPr>
      </w:pPr>
      <w:r w:rsidRPr="00696EB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9614A" w:rsidRPr="00696EBB" w:rsidTr="00995A10">
        <w:trPr>
          <w:tblHeader/>
          <w:jc w:val="center"/>
        </w:trPr>
        <w:tc>
          <w:tcPr>
            <w:tcW w:w="4248" w:type="dxa"/>
          </w:tcPr>
          <w:p w:rsidR="0079614A" w:rsidRPr="00696EBB" w:rsidRDefault="0079614A" w:rsidP="00995A10">
            <w:pPr>
              <w:pStyle w:val="tabteksts"/>
              <w:jc w:val="center"/>
              <w:rPr>
                <w:szCs w:val="18"/>
              </w:rPr>
            </w:pPr>
          </w:p>
        </w:tc>
        <w:tc>
          <w:tcPr>
            <w:tcW w:w="964" w:type="dxa"/>
          </w:tcPr>
          <w:p w:rsidR="0079614A" w:rsidRPr="00696EBB" w:rsidRDefault="0079614A" w:rsidP="00995A10">
            <w:pPr>
              <w:pStyle w:val="tabteksts"/>
              <w:jc w:val="center"/>
              <w:rPr>
                <w:szCs w:val="18"/>
                <w:lang w:eastAsia="lv-LV"/>
              </w:rPr>
            </w:pPr>
            <w:r w:rsidRPr="00696EBB">
              <w:rPr>
                <w:szCs w:val="18"/>
                <w:lang w:eastAsia="lv-LV"/>
              </w:rPr>
              <w:t>2017.gads (izpilde)</w:t>
            </w:r>
          </w:p>
        </w:tc>
        <w:tc>
          <w:tcPr>
            <w:tcW w:w="965" w:type="dxa"/>
            <w:vAlign w:val="center"/>
          </w:tcPr>
          <w:p w:rsidR="0079614A" w:rsidRPr="00696EBB" w:rsidRDefault="0079614A" w:rsidP="00995A10">
            <w:pPr>
              <w:pStyle w:val="tabteksts"/>
              <w:jc w:val="center"/>
              <w:rPr>
                <w:szCs w:val="18"/>
                <w:lang w:eastAsia="lv-LV"/>
              </w:rPr>
            </w:pPr>
            <w:r w:rsidRPr="00696EBB">
              <w:rPr>
                <w:szCs w:val="18"/>
                <w:lang w:eastAsia="lv-LV"/>
              </w:rPr>
              <w:t>2018.gada plāns</w:t>
            </w:r>
          </w:p>
        </w:tc>
        <w:tc>
          <w:tcPr>
            <w:tcW w:w="965" w:type="dxa"/>
          </w:tcPr>
          <w:p w:rsidR="0079614A" w:rsidRPr="00696EBB" w:rsidRDefault="0079614A" w:rsidP="00995A10">
            <w:pPr>
              <w:pStyle w:val="tabteksts"/>
              <w:jc w:val="center"/>
              <w:rPr>
                <w:szCs w:val="18"/>
                <w:lang w:eastAsia="lv-LV"/>
              </w:rPr>
            </w:pPr>
            <w:r>
              <w:rPr>
                <w:szCs w:val="18"/>
                <w:lang w:eastAsia="lv-LV"/>
              </w:rPr>
              <w:t xml:space="preserve">2019.gada </w:t>
            </w:r>
            <w:r w:rsidR="003F6720">
              <w:rPr>
                <w:szCs w:val="18"/>
                <w:lang w:eastAsia="lv-LV"/>
              </w:rPr>
              <w:t>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rPr>
              <w:t>Projektu īstenošana</w:t>
            </w:r>
          </w:p>
        </w:tc>
      </w:tr>
      <w:tr w:rsidR="0079614A" w:rsidRPr="00696EBB" w:rsidTr="00995A10">
        <w:trPr>
          <w:jc w:val="center"/>
        </w:trPr>
        <w:tc>
          <w:tcPr>
            <w:tcW w:w="4248" w:type="dxa"/>
          </w:tcPr>
          <w:p w:rsidR="0079614A" w:rsidRPr="00696EBB" w:rsidRDefault="0079614A" w:rsidP="00995A10">
            <w:pPr>
              <w:pStyle w:val="tabteksts"/>
            </w:pPr>
            <w:r w:rsidRPr="00696EBB">
              <w:t>Saņemti un izvērtēti projekti (skaits)</w:t>
            </w:r>
          </w:p>
        </w:tc>
        <w:tc>
          <w:tcPr>
            <w:tcW w:w="964" w:type="dxa"/>
          </w:tcPr>
          <w:p w:rsidR="0079614A" w:rsidRPr="00696EBB" w:rsidRDefault="0079614A" w:rsidP="00995A10">
            <w:pPr>
              <w:pStyle w:val="tabteksts"/>
              <w:jc w:val="center"/>
            </w:pPr>
            <w:r w:rsidRPr="00696EBB">
              <w:t>26</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80</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r>
      <w:tr w:rsidR="0079614A"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pPr>
            <w:r w:rsidRPr="00696EBB">
              <w:t>Projekti uzraudzībā (skaits)</w:t>
            </w:r>
          </w:p>
        </w:tc>
        <w:tc>
          <w:tcPr>
            <w:tcW w:w="964"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11</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35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bl>
    <w:p w:rsidR="00DB1EFF" w:rsidRDefault="00DB1EFF" w:rsidP="0079614A">
      <w:pPr>
        <w:pStyle w:val="Tabuluvirsraksti"/>
        <w:rPr>
          <w:b/>
          <w:lang w:eastAsia="lv-LV"/>
        </w:rPr>
      </w:pPr>
    </w:p>
    <w:p w:rsidR="0079614A" w:rsidRPr="00696EBB" w:rsidRDefault="0079614A" w:rsidP="0079614A">
      <w:pPr>
        <w:pStyle w:val="Tabuluvirsraksti"/>
        <w:rPr>
          <w:b/>
          <w:lang w:eastAsia="lv-LV"/>
        </w:rPr>
      </w:pPr>
      <w:r w:rsidRPr="00696EB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9614A" w:rsidRPr="00696EBB" w:rsidTr="00995A10">
        <w:trPr>
          <w:trHeight w:val="283"/>
          <w:tblHeader/>
          <w:jc w:val="center"/>
        </w:trPr>
        <w:tc>
          <w:tcPr>
            <w:tcW w:w="3378" w:type="dxa"/>
            <w:vAlign w:val="center"/>
          </w:tcPr>
          <w:p w:rsidR="0079614A" w:rsidRPr="00696EBB" w:rsidRDefault="0079614A" w:rsidP="00995A10">
            <w:pPr>
              <w:pStyle w:val="tabteksts"/>
              <w:jc w:val="center"/>
              <w:rPr>
                <w:szCs w:val="24"/>
              </w:rPr>
            </w:pPr>
          </w:p>
        </w:tc>
        <w:tc>
          <w:tcPr>
            <w:tcW w:w="1131" w:type="dxa"/>
          </w:tcPr>
          <w:p w:rsidR="0079614A" w:rsidRPr="00696EBB" w:rsidRDefault="0079614A" w:rsidP="00995A10">
            <w:pPr>
              <w:pStyle w:val="tabteksts"/>
              <w:jc w:val="center"/>
              <w:rPr>
                <w:szCs w:val="24"/>
                <w:lang w:eastAsia="lv-LV"/>
              </w:rPr>
            </w:pPr>
            <w:r w:rsidRPr="00696EBB">
              <w:rPr>
                <w:szCs w:val="18"/>
                <w:lang w:eastAsia="lv-LV"/>
              </w:rPr>
              <w:t>2017.gads (izpilde)</w:t>
            </w:r>
          </w:p>
        </w:tc>
        <w:tc>
          <w:tcPr>
            <w:tcW w:w="1132" w:type="dxa"/>
            <w:vAlign w:val="center"/>
          </w:tcPr>
          <w:p w:rsidR="0079614A" w:rsidRPr="00696EBB" w:rsidRDefault="0079614A" w:rsidP="00995A10">
            <w:pPr>
              <w:pStyle w:val="tabteksts"/>
              <w:jc w:val="center"/>
              <w:rPr>
                <w:szCs w:val="24"/>
                <w:lang w:eastAsia="lv-LV"/>
              </w:rPr>
            </w:pPr>
            <w:r w:rsidRPr="00696EBB">
              <w:rPr>
                <w:szCs w:val="18"/>
                <w:lang w:eastAsia="lv-LV"/>
              </w:rPr>
              <w:t>2018.gada 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79614A" w:rsidRPr="00696EBB" w:rsidTr="00995A10">
        <w:trPr>
          <w:trHeight w:val="142"/>
          <w:jc w:val="center"/>
        </w:trPr>
        <w:tc>
          <w:tcPr>
            <w:tcW w:w="3378" w:type="dxa"/>
            <w:shd w:val="clear" w:color="auto" w:fill="D9D9D9" w:themeFill="background1" w:themeFillShade="D9"/>
            <w:vAlign w:val="center"/>
          </w:tcPr>
          <w:p w:rsidR="0079614A" w:rsidRPr="00696EBB" w:rsidRDefault="0079614A"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79614A" w:rsidRPr="00696EBB" w:rsidRDefault="0079614A" w:rsidP="00995A10">
            <w:pPr>
              <w:pStyle w:val="tabteksts"/>
              <w:jc w:val="right"/>
            </w:pPr>
            <w:r w:rsidRPr="00696EBB">
              <w:t>156504</w:t>
            </w:r>
          </w:p>
        </w:tc>
        <w:tc>
          <w:tcPr>
            <w:tcW w:w="1132" w:type="dxa"/>
            <w:shd w:val="clear" w:color="auto" w:fill="D9D9D9" w:themeFill="background1" w:themeFillShade="D9"/>
          </w:tcPr>
          <w:p w:rsidR="0079614A" w:rsidRPr="00696EBB" w:rsidRDefault="0079614A" w:rsidP="00995A10">
            <w:pPr>
              <w:pStyle w:val="tabteksts"/>
              <w:jc w:val="right"/>
              <w:rPr>
                <w:color w:val="D9D9D9" w:themeColor="background1" w:themeShade="D9"/>
              </w:rPr>
            </w:pPr>
            <w:r w:rsidRPr="00696EBB">
              <w:t>0</w:t>
            </w:r>
          </w:p>
        </w:tc>
        <w:tc>
          <w:tcPr>
            <w:tcW w:w="1132" w:type="dxa"/>
            <w:shd w:val="clear" w:color="auto" w:fill="D9D9D9" w:themeFill="background1" w:themeFillShade="D9"/>
          </w:tcPr>
          <w:p w:rsidR="0079614A" w:rsidRPr="00696EBB" w:rsidRDefault="0079614A" w:rsidP="00995A10">
            <w:pPr>
              <w:pStyle w:val="tabteksts"/>
              <w:jc w:val="right"/>
            </w:pPr>
            <w:r w:rsidRPr="00696EBB">
              <w:t>781 746</w:t>
            </w:r>
          </w:p>
        </w:tc>
        <w:tc>
          <w:tcPr>
            <w:tcW w:w="1132" w:type="dxa"/>
            <w:shd w:val="clear" w:color="auto" w:fill="D9D9D9" w:themeFill="background1" w:themeFillShade="D9"/>
          </w:tcPr>
          <w:p w:rsidR="0079614A" w:rsidRPr="00696EBB" w:rsidRDefault="0079614A" w:rsidP="00995A10">
            <w:pPr>
              <w:pStyle w:val="tabteksts"/>
              <w:jc w:val="center"/>
              <w:rPr>
                <w:color w:val="D9D9D9" w:themeColor="background1" w:themeShade="D9"/>
              </w:rPr>
            </w:pPr>
            <w:r w:rsidRPr="00696EBB">
              <w:t>-</w:t>
            </w:r>
          </w:p>
        </w:tc>
        <w:tc>
          <w:tcPr>
            <w:tcW w:w="1132" w:type="dxa"/>
            <w:shd w:val="clear" w:color="auto" w:fill="D9D9D9" w:themeFill="background1" w:themeFillShade="D9"/>
          </w:tcPr>
          <w:p w:rsidR="0079614A" w:rsidRPr="00696EBB" w:rsidRDefault="0079614A" w:rsidP="00995A10">
            <w:pPr>
              <w:pStyle w:val="tabteksts"/>
              <w:jc w:val="center"/>
              <w:rPr>
                <w:color w:val="D9D9D9" w:themeColor="background1" w:themeShade="D9"/>
              </w:rPr>
            </w:pPr>
            <w:r w:rsidRPr="00696EBB">
              <w:t>-</w:t>
            </w:r>
          </w:p>
        </w:tc>
      </w:tr>
      <w:tr w:rsidR="0079614A" w:rsidRPr="00696EBB" w:rsidTr="00995A10">
        <w:trPr>
          <w:trHeight w:val="283"/>
          <w:jc w:val="center"/>
        </w:trPr>
        <w:tc>
          <w:tcPr>
            <w:tcW w:w="3378" w:type="dxa"/>
            <w:vAlign w:val="center"/>
          </w:tcPr>
          <w:p w:rsidR="0079614A" w:rsidRPr="00696EBB" w:rsidRDefault="0079614A"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right"/>
            </w:pPr>
            <w:r w:rsidRPr="00696EBB">
              <w:t>-156 504</w:t>
            </w:r>
          </w:p>
        </w:tc>
        <w:tc>
          <w:tcPr>
            <w:tcW w:w="1132" w:type="dxa"/>
          </w:tcPr>
          <w:p w:rsidR="0079614A" w:rsidRPr="00696EBB" w:rsidRDefault="0079614A" w:rsidP="00995A10">
            <w:pPr>
              <w:pStyle w:val="tabteksts"/>
              <w:jc w:val="right"/>
            </w:pPr>
            <w:r w:rsidRPr="00696EBB">
              <w:t>781 746</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r w:rsidR="0079614A" w:rsidRPr="00696EBB" w:rsidTr="00995A10">
        <w:trPr>
          <w:trHeight w:val="283"/>
          <w:jc w:val="center"/>
        </w:trPr>
        <w:tc>
          <w:tcPr>
            <w:tcW w:w="3378" w:type="dxa"/>
            <w:vAlign w:val="center"/>
          </w:tcPr>
          <w:p w:rsidR="0079614A" w:rsidRPr="00696EBB" w:rsidRDefault="0079614A" w:rsidP="00995A10">
            <w:pPr>
              <w:pStyle w:val="tabteksts"/>
            </w:pPr>
            <w:r w:rsidRPr="00696EBB">
              <w:rPr>
                <w:lang w:eastAsia="lv-LV"/>
              </w:rPr>
              <w:t>Kopējie izdevumi</w:t>
            </w:r>
            <w:r w:rsidRPr="00696EBB">
              <w:t>, %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Pr>
          <w:p w:rsidR="0079614A" w:rsidRPr="00696EBB" w:rsidRDefault="0079614A" w:rsidP="00995A10">
            <w:pPr>
              <w:pStyle w:val="tabteksts"/>
              <w:jc w:val="right"/>
            </w:pPr>
            <w:r w:rsidRPr="00696EBB">
              <w:t>-100,0</w:t>
            </w:r>
          </w:p>
        </w:tc>
        <w:tc>
          <w:tcPr>
            <w:tcW w:w="1132" w:type="dxa"/>
          </w:tcPr>
          <w:p w:rsidR="0079614A" w:rsidRPr="00696EBB" w:rsidRDefault="0079614A" w:rsidP="00995A10">
            <w:pPr>
              <w:pStyle w:val="tabteksts"/>
              <w:jc w:val="right"/>
            </w:pPr>
            <w:r w:rsidRPr="00696EBB">
              <w:t>100,0</w:t>
            </w:r>
          </w:p>
        </w:tc>
        <w:tc>
          <w:tcPr>
            <w:tcW w:w="1132"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center"/>
            </w:pPr>
            <w:r w:rsidRPr="00696EBB">
              <w:t>-</w:t>
            </w:r>
          </w:p>
        </w:tc>
      </w:tr>
      <w:tr w:rsidR="0079614A" w:rsidRPr="00696EBB" w:rsidTr="00995A10">
        <w:trPr>
          <w:trHeight w:val="142"/>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79614A" w:rsidRPr="00696EBB" w:rsidRDefault="0079614A" w:rsidP="00995A10">
            <w:pPr>
              <w:pStyle w:val="tabteksts"/>
              <w:jc w:val="right"/>
              <w:rPr>
                <w:szCs w:val="18"/>
              </w:rPr>
            </w:pPr>
            <w:r w:rsidRPr="00696EBB">
              <w:rPr>
                <w:szCs w:val="18"/>
              </w:rPr>
              <w:t>2 283</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36 961</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r w:rsidR="0079614A" w:rsidRPr="00696EBB" w:rsidTr="00995A10">
        <w:trPr>
          <w:trHeight w:val="195"/>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1,7</w:t>
            </w:r>
          </w:p>
        </w:tc>
        <w:tc>
          <w:tcPr>
            <w:tcW w:w="1132" w:type="dxa"/>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center"/>
            </w:pPr>
            <w:r w:rsidRPr="00696EBB">
              <w:t>-</w:t>
            </w:r>
          </w:p>
        </w:tc>
      </w:tr>
      <w:tr w:rsidR="0079614A" w:rsidRPr="00696EBB" w:rsidTr="00995A10">
        <w:trPr>
          <w:trHeight w:val="127"/>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Pr="00696EBB">
              <w:rPr>
                <w:color w:val="000000" w:themeColor="text1"/>
                <w:szCs w:val="18"/>
              </w:rPr>
              <w:t xml:space="preserve">, </w:t>
            </w:r>
            <w:r w:rsidRPr="00696EBB">
              <w:rPr>
                <w:i/>
                <w:color w:val="000000" w:themeColor="text1"/>
                <w:szCs w:val="18"/>
              </w:rPr>
              <w:t>euro</w:t>
            </w:r>
          </w:p>
        </w:tc>
        <w:tc>
          <w:tcPr>
            <w:tcW w:w="1131"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1 611</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r w:rsidR="0079614A" w:rsidRPr="00696EBB" w:rsidTr="00995A10">
        <w:trPr>
          <w:trHeight w:val="127"/>
          <w:jc w:val="center"/>
        </w:trPr>
        <w:tc>
          <w:tcPr>
            <w:tcW w:w="3378" w:type="dxa"/>
          </w:tcPr>
          <w:p w:rsidR="0079614A" w:rsidRPr="00696EBB" w:rsidRDefault="0079614A" w:rsidP="00995A10">
            <w:pPr>
              <w:pStyle w:val="tabteksts"/>
              <w:rPr>
                <w:color w:val="000000" w:themeColor="text1"/>
                <w:szCs w:val="18"/>
              </w:rPr>
            </w:pPr>
            <w:r w:rsidRPr="00696EBB">
              <w:rPr>
                <w:color w:val="000000" w:themeColor="text1"/>
                <w:szCs w:val="18"/>
              </w:rPr>
              <w:t>Kopējā atlīdzība gadā par ārštata darbinieku un uz līgumattiecību pamata nodarbināto, kas nav amatu sarakstā, pakalpojumiem, euro</w:t>
            </w:r>
          </w:p>
        </w:tc>
        <w:tc>
          <w:tcPr>
            <w:tcW w:w="1131"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Pr>
          <w:p w:rsidR="0079614A" w:rsidRPr="00696EBB" w:rsidRDefault="0079614A" w:rsidP="00995A10">
            <w:pPr>
              <w:pStyle w:val="tabteksts"/>
              <w:jc w:val="right"/>
              <w:rPr>
                <w:szCs w:val="18"/>
              </w:rPr>
            </w:pPr>
            <w:r w:rsidRPr="00696EBB">
              <w:rPr>
                <w:szCs w:val="18"/>
              </w:rPr>
              <w:t>4 095</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c>
          <w:tcPr>
            <w:tcW w:w="1132"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w:t>
            </w:r>
          </w:p>
        </w:tc>
      </w:tr>
    </w:tbl>
    <w:p w:rsidR="0079614A" w:rsidRDefault="0079614A" w:rsidP="0079614A">
      <w:pPr>
        <w:spacing w:before="120"/>
        <w:ind w:firstLine="0"/>
        <w:rPr>
          <w:color w:val="000000" w:themeColor="text1"/>
          <w:lang w:eastAsia="lv-LV"/>
        </w:rPr>
      </w:pPr>
    </w:p>
    <w:p w:rsidR="00DA5660" w:rsidRPr="00696EBB" w:rsidRDefault="00DA5660" w:rsidP="0079614A">
      <w:pPr>
        <w:spacing w:before="120"/>
        <w:ind w:firstLine="0"/>
        <w:rPr>
          <w:color w:val="000000" w:themeColor="text1"/>
          <w:lang w:eastAsia="lv-LV"/>
        </w:rPr>
      </w:pPr>
    </w:p>
    <w:p w:rsidR="0079614A" w:rsidRPr="00696EBB" w:rsidRDefault="0079614A" w:rsidP="0079614A">
      <w:pPr>
        <w:spacing w:before="120"/>
        <w:ind w:firstLine="0"/>
        <w:jc w:val="center"/>
        <w:rPr>
          <w:b/>
          <w:color w:val="000000" w:themeColor="text1"/>
          <w:lang w:eastAsia="lv-LV"/>
        </w:rPr>
      </w:pPr>
      <w:r w:rsidRPr="00696EBB">
        <w:rPr>
          <w:b/>
          <w:color w:val="000000" w:themeColor="text1"/>
          <w:lang w:eastAsia="lv-LV"/>
        </w:rPr>
        <w:lastRenderedPageBreak/>
        <w:t>Izmaiņas izdevumos, salīdzinot 2019.gada plānu ar 2018.gada plānu</w:t>
      </w:r>
    </w:p>
    <w:p w:rsidR="0079614A" w:rsidRPr="00696EBB" w:rsidRDefault="00DB1EFF" w:rsidP="0079614A">
      <w:pPr>
        <w:spacing w:after="0"/>
        <w:ind w:left="7921" w:firstLine="720"/>
        <w:jc w:val="center"/>
        <w:rPr>
          <w:i/>
          <w:sz w:val="18"/>
          <w:szCs w:val="18"/>
        </w:rPr>
      </w:pPr>
      <w:r>
        <w:rPr>
          <w:i/>
          <w:sz w:val="18"/>
          <w:szCs w:val="18"/>
        </w:rPr>
        <w:t>E</w:t>
      </w:r>
      <w:r w:rsidR="0079614A" w:rsidRPr="00696EB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9614A" w:rsidRPr="00696EBB" w:rsidTr="00995A10">
        <w:trPr>
          <w:trHeight w:val="142"/>
          <w:tblHeader/>
          <w:jc w:val="center"/>
        </w:trPr>
        <w:tc>
          <w:tcPr>
            <w:tcW w:w="5241" w:type="dxa"/>
            <w:vAlign w:val="center"/>
          </w:tcPr>
          <w:p w:rsidR="0079614A" w:rsidRPr="00696EBB" w:rsidRDefault="0079614A" w:rsidP="00995A10">
            <w:pPr>
              <w:pStyle w:val="tabteksts"/>
              <w:jc w:val="center"/>
              <w:rPr>
                <w:szCs w:val="18"/>
              </w:rPr>
            </w:pPr>
            <w:r w:rsidRPr="00696EBB">
              <w:rPr>
                <w:color w:val="000000" w:themeColor="text1"/>
                <w:szCs w:val="18"/>
                <w:lang w:eastAsia="lv-LV"/>
              </w:rPr>
              <w:t>Pasākums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Izmaiņas</w:t>
            </w:r>
          </w:p>
        </w:tc>
      </w:tr>
      <w:tr w:rsidR="0079614A" w:rsidRPr="00696EBB" w:rsidTr="00995A10">
        <w:trPr>
          <w:trHeight w:val="142"/>
          <w:jc w:val="center"/>
        </w:trPr>
        <w:tc>
          <w:tcPr>
            <w:tcW w:w="5241" w:type="dxa"/>
            <w:shd w:val="clear" w:color="auto" w:fill="D9D9D9" w:themeFill="background1" w:themeFillShade="D9"/>
          </w:tcPr>
          <w:p w:rsidR="0079614A" w:rsidRPr="00696EBB" w:rsidRDefault="0079614A"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79614A" w:rsidRPr="00696EBB" w:rsidRDefault="0079614A" w:rsidP="00995A10">
            <w:pPr>
              <w:pStyle w:val="tabteksts"/>
              <w:jc w:val="center"/>
              <w:rPr>
                <w:b/>
                <w:szCs w:val="18"/>
              </w:rPr>
            </w:pPr>
            <w:r w:rsidRPr="00696EBB">
              <w:rPr>
                <w:b/>
                <w:szCs w:val="18"/>
              </w:rPr>
              <w:t>-</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781 746</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781 746</w:t>
            </w:r>
          </w:p>
        </w:tc>
      </w:tr>
      <w:tr w:rsidR="0079614A" w:rsidRPr="00696EBB" w:rsidTr="00995A10">
        <w:trPr>
          <w:jc w:val="center"/>
        </w:trPr>
        <w:tc>
          <w:tcPr>
            <w:tcW w:w="9072" w:type="dxa"/>
            <w:gridSpan w:val="4"/>
          </w:tcPr>
          <w:p w:rsidR="0079614A" w:rsidRPr="00696EBB" w:rsidRDefault="0079614A" w:rsidP="00995A10">
            <w:pPr>
              <w:pStyle w:val="tabteksts"/>
              <w:ind w:firstLine="313"/>
              <w:rPr>
                <w:szCs w:val="18"/>
              </w:rPr>
            </w:pPr>
            <w:r w:rsidRPr="00696EBB">
              <w:rPr>
                <w:i/>
                <w:szCs w:val="18"/>
                <w:lang w:eastAsia="lv-LV"/>
              </w:rPr>
              <w:t>t. sk.:</w:t>
            </w:r>
          </w:p>
        </w:tc>
      </w:tr>
      <w:tr w:rsidR="0079614A" w:rsidRPr="00696EBB" w:rsidTr="00995A10">
        <w:trPr>
          <w:trHeight w:val="142"/>
          <w:jc w:val="center"/>
        </w:trPr>
        <w:tc>
          <w:tcPr>
            <w:tcW w:w="5241" w:type="dxa"/>
            <w:shd w:val="clear" w:color="auto" w:fill="F2F2F2" w:themeFill="background1" w:themeFillShade="F2"/>
            <w:vAlign w:val="center"/>
          </w:tcPr>
          <w:p w:rsidR="0079614A" w:rsidRPr="00696EBB" w:rsidRDefault="0079614A" w:rsidP="00995A10">
            <w:pPr>
              <w:pStyle w:val="tabteksts"/>
              <w:rPr>
                <w:szCs w:val="18"/>
                <w:u w:val="single"/>
                <w:lang w:eastAsia="lv-LV"/>
              </w:rPr>
            </w:pPr>
            <w:r w:rsidRPr="00696EBB">
              <w:rPr>
                <w:szCs w:val="18"/>
                <w:u w:val="single"/>
                <w:lang w:eastAsia="lv-LV"/>
              </w:rPr>
              <w:t>Citas izmaiņas</w:t>
            </w:r>
          </w:p>
        </w:tc>
        <w:tc>
          <w:tcPr>
            <w:tcW w:w="1277" w:type="dxa"/>
            <w:shd w:val="clear" w:color="auto" w:fill="F2F2F2" w:themeFill="background1" w:themeFillShade="F2"/>
          </w:tcPr>
          <w:p w:rsidR="0079614A" w:rsidRPr="00696EBB" w:rsidRDefault="0079614A" w:rsidP="00995A10">
            <w:pPr>
              <w:pStyle w:val="tabteksts"/>
              <w:jc w:val="center"/>
              <w:rPr>
                <w:szCs w:val="18"/>
              </w:rPr>
            </w:pPr>
            <w:r w:rsidRPr="00696EBB">
              <w:rPr>
                <w:szCs w:val="18"/>
              </w:rPr>
              <w:t>-</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781 746</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781 746</w:t>
            </w:r>
          </w:p>
        </w:tc>
      </w:tr>
      <w:tr w:rsidR="0079614A" w:rsidRPr="00696EBB" w:rsidTr="00995A10">
        <w:trPr>
          <w:trHeight w:val="236"/>
          <w:jc w:val="center"/>
        </w:trPr>
        <w:tc>
          <w:tcPr>
            <w:tcW w:w="5241" w:type="dxa"/>
          </w:tcPr>
          <w:p w:rsidR="0079614A" w:rsidRPr="00696EBB" w:rsidRDefault="0079614A" w:rsidP="00995A10">
            <w:pPr>
              <w:pStyle w:val="tabteksts"/>
              <w:rPr>
                <w:i/>
                <w:szCs w:val="18"/>
                <w:lang w:eastAsia="lv-LV"/>
              </w:rPr>
            </w:pPr>
            <w:r w:rsidRPr="00696EBB">
              <w:rPr>
                <w:i/>
                <w:szCs w:val="18"/>
                <w:lang w:eastAsia="lv-LV"/>
              </w:rPr>
              <w:t>Izdevumi mediju projektu līdzfinansēšanai (transferts no Kultūras ministrijas).</w:t>
            </w:r>
          </w:p>
        </w:tc>
        <w:tc>
          <w:tcPr>
            <w:tcW w:w="1277" w:type="dxa"/>
          </w:tcPr>
          <w:p w:rsidR="0079614A" w:rsidRPr="00696EBB" w:rsidRDefault="0079614A" w:rsidP="00995A10">
            <w:pPr>
              <w:pStyle w:val="tabteksts"/>
              <w:jc w:val="center"/>
              <w:rPr>
                <w:szCs w:val="18"/>
              </w:rPr>
            </w:pPr>
            <w:r w:rsidRPr="00696EBB">
              <w:rPr>
                <w:szCs w:val="18"/>
              </w:rPr>
              <w:t>-</w:t>
            </w:r>
          </w:p>
        </w:tc>
        <w:tc>
          <w:tcPr>
            <w:tcW w:w="1277" w:type="dxa"/>
          </w:tcPr>
          <w:p w:rsidR="0079614A" w:rsidRPr="00696EBB" w:rsidRDefault="0079614A" w:rsidP="00995A10">
            <w:pPr>
              <w:pStyle w:val="tabteksts"/>
              <w:jc w:val="right"/>
              <w:rPr>
                <w:szCs w:val="18"/>
              </w:rPr>
            </w:pPr>
            <w:r w:rsidRPr="00696EBB">
              <w:rPr>
                <w:szCs w:val="18"/>
              </w:rPr>
              <w:t>781 746</w:t>
            </w:r>
          </w:p>
        </w:tc>
        <w:tc>
          <w:tcPr>
            <w:tcW w:w="1277" w:type="dxa"/>
          </w:tcPr>
          <w:p w:rsidR="0079614A" w:rsidRPr="00696EBB" w:rsidRDefault="0079614A" w:rsidP="00995A10">
            <w:pPr>
              <w:pStyle w:val="tabteksts"/>
              <w:jc w:val="right"/>
              <w:rPr>
                <w:szCs w:val="18"/>
              </w:rPr>
            </w:pPr>
            <w:r w:rsidRPr="00696EBB">
              <w:rPr>
                <w:szCs w:val="18"/>
              </w:rPr>
              <w:t>781 746</w:t>
            </w:r>
          </w:p>
        </w:tc>
      </w:tr>
    </w:tbl>
    <w:p w:rsidR="0023365F" w:rsidRPr="00755695" w:rsidRDefault="0023365F" w:rsidP="0023365F">
      <w:pPr>
        <w:pStyle w:val="programmas"/>
        <w:spacing w:before="0"/>
        <w:rPr>
          <w:sz w:val="32"/>
        </w:rPr>
      </w:pPr>
    </w:p>
    <w:p w:rsidR="0079614A" w:rsidRPr="00696EBB" w:rsidRDefault="0079614A" w:rsidP="0079614A">
      <w:pPr>
        <w:pStyle w:val="programmas"/>
        <w:spacing w:before="360"/>
      </w:pPr>
      <w:r w:rsidRPr="00696EBB">
        <w:t>63.00.00 Eiropas Sociālā fonda (ESF) projektu un pasākumu īstenošana</w:t>
      </w:r>
    </w:p>
    <w:p w:rsidR="0079614A" w:rsidRPr="00696EBB" w:rsidRDefault="0079614A" w:rsidP="0079614A">
      <w:pPr>
        <w:widowControl w:val="0"/>
        <w:spacing w:before="360" w:after="480"/>
        <w:ind w:firstLine="0"/>
        <w:jc w:val="left"/>
      </w:pPr>
      <w:r w:rsidRPr="00696EBB">
        <w:t>Budžeta programmai ir viena apakšprogramma.</w:t>
      </w:r>
    </w:p>
    <w:p w:rsidR="0079614A" w:rsidRPr="00696EBB" w:rsidRDefault="0079614A" w:rsidP="0079614A">
      <w:pPr>
        <w:pStyle w:val="programmas"/>
        <w:spacing w:before="360"/>
      </w:pPr>
      <w:r w:rsidRPr="00696EBB">
        <w:t>63.07.00 Eiropas Sociālā fonda (ESF) projektu un pasākumu īstenošana (2014 – 2020)</w:t>
      </w:r>
    </w:p>
    <w:p w:rsidR="0079614A" w:rsidRPr="00696EBB" w:rsidRDefault="0079614A" w:rsidP="0079614A">
      <w:pPr>
        <w:spacing w:after="0"/>
        <w:ind w:firstLine="0"/>
        <w:rPr>
          <w:u w:val="single"/>
        </w:rPr>
      </w:pPr>
    </w:p>
    <w:p w:rsidR="0079614A" w:rsidRPr="00696EBB" w:rsidRDefault="0079614A" w:rsidP="0079614A">
      <w:pPr>
        <w:ind w:firstLine="0"/>
        <w:rPr>
          <w:u w:val="single"/>
        </w:rPr>
      </w:pPr>
      <w:r w:rsidRPr="00696EBB">
        <w:rPr>
          <w:u w:val="single"/>
        </w:rPr>
        <w:t>Apakšprogrammas mērķis:</w:t>
      </w:r>
    </w:p>
    <w:p w:rsidR="0079614A" w:rsidRPr="00696EBB" w:rsidRDefault="0079614A" w:rsidP="0079614A">
      <w:r w:rsidRPr="00696EBB">
        <w:t>veicināt sociālās atstumtības un diskriminācijas riskiem pakļauto personu nodarbinātību un sociālekonomisko iekļaušanos, vienlaikus sekmējot sabiedrības informētību un vispārējo izpratni par diskriminācijas novēršanu un iekļaujošo sabiedrību.</w:t>
      </w:r>
    </w:p>
    <w:p w:rsidR="0079614A" w:rsidRPr="00696EBB" w:rsidRDefault="0079614A" w:rsidP="0079614A">
      <w:pPr>
        <w:spacing w:before="240"/>
        <w:ind w:firstLine="0"/>
        <w:rPr>
          <w:u w:val="single"/>
        </w:rPr>
      </w:pPr>
      <w:r w:rsidRPr="00696EBB">
        <w:rPr>
          <w:u w:val="single"/>
        </w:rPr>
        <w:t>Galvenās aktivitātes:</w:t>
      </w:r>
    </w:p>
    <w:p w:rsidR="0079614A" w:rsidRPr="00696EBB" w:rsidRDefault="0079614A" w:rsidP="0079614A">
      <w:r w:rsidRPr="00696EBB">
        <w:t>1) diskriminācijas novēršanas un sociālās iekļaušanas pakalpojumu īstenošana sociālās atstumtības un diskriminācijas riskiem pakļautajiem iedzīvotājiem;</w:t>
      </w:r>
    </w:p>
    <w:p w:rsidR="0079614A" w:rsidRPr="00696EBB" w:rsidRDefault="0079614A" w:rsidP="0079614A">
      <w:r w:rsidRPr="00696EBB">
        <w:t>2) izmēģinājumprojekta “Dzimuma aspekta integrēšana budžeta veidošanas procesā” īstenošana un attiecīgu ieteikumu sniegšana;</w:t>
      </w:r>
    </w:p>
    <w:p w:rsidR="0079614A" w:rsidRPr="00696EBB" w:rsidRDefault="0079614A" w:rsidP="0079614A">
      <w:r w:rsidRPr="00696EBB">
        <w:t>3) diskriminācijas novēršanas pasākumu īstenošana darba devējiem un to darbiniekiem;</w:t>
      </w:r>
    </w:p>
    <w:p w:rsidR="0079614A" w:rsidRPr="00696EBB" w:rsidRDefault="0079614A" w:rsidP="0079614A">
      <w:r w:rsidRPr="00696EBB">
        <w:t>4) sociālā darbinieka un sociālā mentora pakalpojuma nodrošināšana patvēruma meklētājiem un personām ar bēgļu vai alternatīvo statusu;</w:t>
      </w:r>
    </w:p>
    <w:p w:rsidR="0079614A" w:rsidRPr="00696EBB" w:rsidRDefault="0079614A" w:rsidP="0079614A">
      <w:r w:rsidRPr="00696EBB">
        <w:t>5) informācijas un publicitātes pasākumi par projektu īstenošanu;</w:t>
      </w:r>
    </w:p>
    <w:p w:rsidR="0079614A" w:rsidRPr="00696EBB" w:rsidRDefault="0079614A" w:rsidP="0079614A">
      <w:r w:rsidRPr="00696EBB">
        <w:t>6) sabiedrības izpratnes un informētības pasākumu īstenošana par sociālās iekļaušanas veicināšanas un diskriminācijas novēršanas jautājumiem.</w:t>
      </w:r>
    </w:p>
    <w:p w:rsidR="0079614A" w:rsidRPr="00DB1EFF" w:rsidRDefault="0079614A" w:rsidP="00DB1EFF">
      <w:pPr>
        <w:spacing w:before="240"/>
        <w:ind w:firstLine="0"/>
      </w:pPr>
      <w:r w:rsidRPr="00696EBB">
        <w:rPr>
          <w:u w:val="single"/>
        </w:rPr>
        <w:t>Apakšprogrammas izpildītājs</w:t>
      </w:r>
      <w:r w:rsidRPr="00696EBB">
        <w:t>: Sabiedrības integrācijas fonds.</w:t>
      </w:r>
    </w:p>
    <w:p w:rsidR="0079614A" w:rsidRDefault="0079614A" w:rsidP="0079614A">
      <w:pPr>
        <w:pStyle w:val="Tabuluvirsraksti"/>
        <w:rPr>
          <w:b/>
          <w:lang w:eastAsia="lv-LV"/>
        </w:rPr>
      </w:pPr>
    </w:p>
    <w:p w:rsidR="0079614A" w:rsidRPr="00696EBB" w:rsidRDefault="0079614A" w:rsidP="0079614A">
      <w:pPr>
        <w:pStyle w:val="Tabuluvirsraksti"/>
        <w:rPr>
          <w:b/>
          <w:lang w:eastAsia="lv-LV"/>
        </w:rPr>
      </w:pPr>
      <w:r w:rsidRPr="00696EB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9614A" w:rsidRPr="00696EBB" w:rsidTr="00995A10">
        <w:trPr>
          <w:tblHeader/>
          <w:jc w:val="center"/>
        </w:trPr>
        <w:tc>
          <w:tcPr>
            <w:tcW w:w="4248" w:type="dxa"/>
          </w:tcPr>
          <w:p w:rsidR="0079614A" w:rsidRPr="00696EBB" w:rsidRDefault="0079614A" w:rsidP="00995A10">
            <w:pPr>
              <w:pStyle w:val="tabteksts"/>
              <w:jc w:val="center"/>
              <w:rPr>
                <w:szCs w:val="18"/>
              </w:rPr>
            </w:pPr>
          </w:p>
        </w:tc>
        <w:tc>
          <w:tcPr>
            <w:tcW w:w="964" w:type="dxa"/>
          </w:tcPr>
          <w:p w:rsidR="0079614A" w:rsidRPr="00696EBB" w:rsidRDefault="0079614A" w:rsidP="00995A10">
            <w:pPr>
              <w:pStyle w:val="tabteksts"/>
              <w:jc w:val="center"/>
              <w:rPr>
                <w:szCs w:val="18"/>
                <w:lang w:eastAsia="lv-LV"/>
              </w:rPr>
            </w:pPr>
            <w:r w:rsidRPr="00696EBB">
              <w:rPr>
                <w:szCs w:val="18"/>
                <w:lang w:eastAsia="lv-LV"/>
              </w:rPr>
              <w:t>2017.gads (izpilde)</w:t>
            </w:r>
          </w:p>
        </w:tc>
        <w:tc>
          <w:tcPr>
            <w:tcW w:w="965" w:type="dxa"/>
            <w:vAlign w:val="center"/>
          </w:tcPr>
          <w:p w:rsidR="0079614A" w:rsidRPr="00696EBB" w:rsidRDefault="0079614A" w:rsidP="00995A10">
            <w:pPr>
              <w:pStyle w:val="tabteksts"/>
              <w:jc w:val="center"/>
              <w:rPr>
                <w:szCs w:val="18"/>
                <w:lang w:eastAsia="lv-LV"/>
              </w:rPr>
            </w:pPr>
            <w:r w:rsidRPr="00696EBB">
              <w:rPr>
                <w:szCs w:val="18"/>
                <w:lang w:eastAsia="lv-LV"/>
              </w:rPr>
              <w:t>2018.gada 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2019.gada </w:t>
            </w:r>
            <w:r w:rsidR="003F6720">
              <w:rPr>
                <w:szCs w:val="18"/>
                <w:lang w:eastAsia="lv-LV"/>
              </w:rPr>
              <w:t>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79614A" w:rsidRPr="00696EBB" w:rsidTr="00995A10">
        <w:trPr>
          <w:trHeight w:val="459"/>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t>Izglītojošie pasākumi par sociālās iekļaušanas un diskriminācijas novēršanas jautājumiem</w:t>
            </w:r>
          </w:p>
        </w:tc>
      </w:tr>
      <w:tr w:rsidR="0079614A" w:rsidRPr="00696EBB" w:rsidTr="00995A10">
        <w:trPr>
          <w:jc w:val="center"/>
        </w:trPr>
        <w:tc>
          <w:tcPr>
            <w:tcW w:w="4248" w:type="dxa"/>
          </w:tcPr>
          <w:p w:rsidR="0079614A" w:rsidRPr="00696EBB" w:rsidRDefault="0079614A" w:rsidP="00995A10">
            <w:pPr>
              <w:pStyle w:val="tabteksts"/>
            </w:pPr>
            <w:r w:rsidRPr="00696EBB">
              <w:t>Dalībnieki vidēji gadā (skaits)</w:t>
            </w:r>
          </w:p>
        </w:tc>
        <w:tc>
          <w:tcPr>
            <w:tcW w:w="964" w:type="dxa"/>
          </w:tcPr>
          <w:p w:rsidR="0079614A" w:rsidRPr="00696EBB" w:rsidRDefault="0079614A" w:rsidP="00995A10">
            <w:pPr>
              <w:pStyle w:val="tabteksts"/>
              <w:jc w:val="center"/>
            </w:pPr>
            <w:r w:rsidRPr="00696EBB">
              <w:t>9</w:t>
            </w:r>
          </w:p>
        </w:tc>
        <w:tc>
          <w:tcPr>
            <w:tcW w:w="965" w:type="dxa"/>
          </w:tcPr>
          <w:p w:rsidR="0079614A" w:rsidRPr="00696EBB" w:rsidRDefault="0079614A" w:rsidP="00995A10">
            <w:pPr>
              <w:pStyle w:val="tabteksts"/>
              <w:jc w:val="center"/>
            </w:pPr>
            <w:r w:rsidRPr="00696EBB">
              <w:t>50</w:t>
            </w:r>
          </w:p>
        </w:tc>
        <w:tc>
          <w:tcPr>
            <w:tcW w:w="965" w:type="dxa"/>
          </w:tcPr>
          <w:p w:rsidR="0079614A" w:rsidRPr="00696EBB" w:rsidRDefault="0079614A" w:rsidP="00995A10">
            <w:pPr>
              <w:pStyle w:val="tabteksts"/>
              <w:jc w:val="center"/>
            </w:pPr>
            <w:r w:rsidRPr="00696EBB">
              <w:t>50</w:t>
            </w:r>
          </w:p>
        </w:tc>
        <w:tc>
          <w:tcPr>
            <w:tcW w:w="965" w:type="dxa"/>
          </w:tcPr>
          <w:p w:rsidR="0079614A" w:rsidRPr="00696EBB" w:rsidRDefault="0079614A" w:rsidP="00995A10">
            <w:pPr>
              <w:pStyle w:val="tabteksts"/>
              <w:jc w:val="center"/>
            </w:pPr>
            <w:r w:rsidRPr="00696EBB">
              <w:t>50</w:t>
            </w:r>
          </w:p>
        </w:tc>
        <w:tc>
          <w:tcPr>
            <w:tcW w:w="965" w:type="dxa"/>
          </w:tcPr>
          <w:p w:rsidR="0079614A" w:rsidRPr="00696EBB" w:rsidRDefault="0079614A" w:rsidP="00995A10">
            <w:pPr>
              <w:pStyle w:val="tabteksts"/>
              <w:jc w:val="center"/>
            </w:pPr>
            <w:r w:rsidRPr="00696EBB">
              <w:t>50</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t>Sociālā darbinieka un sociālā mentora pakalpojuma nodrošināšana patvēruma meklētājiem un personām ar bēgļu vai alternatīvo statusu</w:t>
            </w:r>
          </w:p>
        </w:tc>
      </w:tr>
      <w:tr w:rsidR="0079614A" w:rsidRPr="00696EBB" w:rsidTr="00995A10">
        <w:trPr>
          <w:jc w:val="center"/>
        </w:trPr>
        <w:tc>
          <w:tcPr>
            <w:tcW w:w="4248" w:type="dxa"/>
          </w:tcPr>
          <w:p w:rsidR="0079614A" w:rsidRPr="00696EBB" w:rsidRDefault="0079614A" w:rsidP="00995A10">
            <w:pPr>
              <w:pStyle w:val="tabteksts"/>
            </w:pPr>
            <w:r w:rsidRPr="00696EBB">
              <w:t>Pakalpojumu saņēmēji (skaits)</w:t>
            </w:r>
          </w:p>
        </w:tc>
        <w:tc>
          <w:tcPr>
            <w:tcW w:w="964" w:type="dxa"/>
          </w:tcPr>
          <w:p w:rsidR="0079614A" w:rsidRPr="00696EBB" w:rsidRDefault="0079614A" w:rsidP="00995A10">
            <w:pPr>
              <w:pStyle w:val="tabteksts"/>
              <w:jc w:val="center"/>
            </w:pPr>
            <w:r w:rsidRPr="00696EBB">
              <w:t>316</w:t>
            </w:r>
          </w:p>
        </w:tc>
        <w:tc>
          <w:tcPr>
            <w:tcW w:w="965" w:type="dxa"/>
          </w:tcPr>
          <w:p w:rsidR="0079614A" w:rsidRPr="00696EBB" w:rsidRDefault="0079614A" w:rsidP="00995A10">
            <w:pPr>
              <w:pStyle w:val="tabteksts"/>
              <w:jc w:val="center"/>
            </w:pPr>
            <w:r w:rsidRPr="00696EBB">
              <w:t>390</w:t>
            </w:r>
          </w:p>
        </w:tc>
        <w:tc>
          <w:tcPr>
            <w:tcW w:w="965" w:type="dxa"/>
          </w:tcPr>
          <w:p w:rsidR="0079614A" w:rsidRPr="00696EBB" w:rsidRDefault="0079614A" w:rsidP="00995A10">
            <w:pPr>
              <w:pStyle w:val="tabteksts"/>
              <w:jc w:val="center"/>
            </w:pPr>
            <w:r w:rsidRPr="00696EBB">
              <w:t>390</w:t>
            </w:r>
          </w:p>
        </w:tc>
        <w:tc>
          <w:tcPr>
            <w:tcW w:w="965" w:type="dxa"/>
          </w:tcPr>
          <w:p w:rsidR="0079614A" w:rsidRPr="00696EBB" w:rsidRDefault="0079614A" w:rsidP="00995A10">
            <w:pPr>
              <w:pStyle w:val="tabteksts"/>
              <w:jc w:val="center"/>
            </w:pPr>
            <w:r w:rsidRPr="00696EBB">
              <w:t>390</w:t>
            </w:r>
          </w:p>
        </w:tc>
        <w:tc>
          <w:tcPr>
            <w:tcW w:w="965" w:type="dxa"/>
          </w:tcPr>
          <w:p w:rsidR="0079614A" w:rsidRPr="00696EBB" w:rsidRDefault="0079614A" w:rsidP="00995A10">
            <w:pPr>
              <w:pStyle w:val="tabteksts"/>
              <w:jc w:val="center"/>
            </w:pPr>
            <w:r w:rsidRPr="00696EBB">
              <w:t>390</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t>Motivācijas paaugstināšanas un atbalsta pakalpojumu nodrošināšana nelabvēlīgā situācijā esošiem iedzīvotājiem</w:t>
            </w:r>
          </w:p>
        </w:tc>
      </w:tr>
      <w:tr w:rsidR="0079614A" w:rsidRPr="00696EBB" w:rsidTr="00995A10">
        <w:trPr>
          <w:jc w:val="center"/>
        </w:trPr>
        <w:tc>
          <w:tcPr>
            <w:tcW w:w="4248" w:type="dxa"/>
          </w:tcPr>
          <w:p w:rsidR="0079614A" w:rsidRPr="00696EBB" w:rsidRDefault="0079614A" w:rsidP="00995A10">
            <w:pPr>
              <w:pStyle w:val="tabteksts"/>
            </w:pPr>
            <w:r w:rsidRPr="00696EBB">
              <w:t>Pakalpojumu saņēmēji (skaits)</w:t>
            </w:r>
          </w:p>
        </w:tc>
        <w:tc>
          <w:tcPr>
            <w:tcW w:w="964"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960</w:t>
            </w:r>
          </w:p>
        </w:tc>
        <w:tc>
          <w:tcPr>
            <w:tcW w:w="965" w:type="dxa"/>
          </w:tcPr>
          <w:p w:rsidR="0079614A" w:rsidRPr="00696EBB" w:rsidRDefault="0079614A" w:rsidP="00995A10">
            <w:pPr>
              <w:pStyle w:val="tabteksts"/>
              <w:jc w:val="center"/>
              <w:rPr>
                <w:sz w:val="16"/>
              </w:rPr>
            </w:pPr>
            <w:r w:rsidRPr="00696EBB">
              <w:rPr>
                <w:sz w:val="16"/>
              </w:rPr>
              <w:t>960</w:t>
            </w:r>
          </w:p>
        </w:tc>
        <w:tc>
          <w:tcPr>
            <w:tcW w:w="965" w:type="dxa"/>
          </w:tcPr>
          <w:p w:rsidR="0079614A" w:rsidRPr="00696EBB" w:rsidRDefault="0079614A" w:rsidP="00995A10">
            <w:pPr>
              <w:pStyle w:val="tabteksts"/>
              <w:jc w:val="center"/>
              <w:rPr>
                <w:sz w:val="16"/>
              </w:rPr>
            </w:pPr>
            <w:r w:rsidRPr="00696EBB">
              <w:rPr>
                <w:sz w:val="16"/>
              </w:rPr>
              <w:t>535</w:t>
            </w:r>
          </w:p>
        </w:tc>
        <w:tc>
          <w:tcPr>
            <w:tcW w:w="965" w:type="dxa"/>
          </w:tcPr>
          <w:p w:rsidR="0079614A" w:rsidRPr="00696EBB" w:rsidRDefault="0079614A" w:rsidP="00995A10">
            <w:pPr>
              <w:pStyle w:val="tabteksts"/>
              <w:jc w:val="center"/>
              <w:rPr>
                <w:sz w:val="16"/>
              </w:rPr>
            </w:pPr>
            <w:r w:rsidRPr="00696EBB">
              <w:rPr>
                <w:sz w:val="16"/>
              </w:rPr>
              <w:t>535</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 w:val="16"/>
                <w:szCs w:val="18"/>
              </w:rPr>
            </w:pPr>
            <w:r w:rsidRPr="00696EBB">
              <w:rPr>
                <w:sz w:val="16"/>
              </w:rPr>
              <w:t>Motivācijas paaugstināšanas un atbalsta pakalpojumu izvērtējuma veikšana</w:t>
            </w:r>
          </w:p>
        </w:tc>
      </w:tr>
      <w:tr w:rsidR="0079614A" w:rsidRPr="00696EBB" w:rsidTr="00995A10">
        <w:trPr>
          <w:jc w:val="center"/>
        </w:trPr>
        <w:tc>
          <w:tcPr>
            <w:tcW w:w="4248" w:type="dxa"/>
          </w:tcPr>
          <w:p w:rsidR="0079614A" w:rsidRPr="00696EBB" w:rsidRDefault="0079614A" w:rsidP="00995A10">
            <w:pPr>
              <w:pStyle w:val="tabteksts"/>
            </w:pPr>
            <w:r w:rsidRPr="00696EBB">
              <w:t>Pētījums (skaits)</w:t>
            </w:r>
          </w:p>
        </w:tc>
        <w:tc>
          <w:tcPr>
            <w:tcW w:w="964"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r>
    </w:tbl>
    <w:p w:rsidR="0079614A" w:rsidRPr="00696EBB" w:rsidRDefault="0079614A" w:rsidP="00DA5660">
      <w:pPr>
        <w:pStyle w:val="Tabuluvirsraksti"/>
        <w:rPr>
          <w:b/>
          <w:lang w:eastAsia="lv-LV"/>
        </w:rPr>
      </w:pPr>
      <w:r w:rsidRPr="00696EBB">
        <w:rPr>
          <w:b/>
          <w:lang w:eastAsia="lv-LV"/>
        </w:rPr>
        <w:lastRenderedPageBreak/>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9614A" w:rsidRPr="00696EBB" w:rsidTr="00995A10">
        <w:trPr>
          <w:trHeight w:val="283"/>
          <w:tblHeader/>
          <w:jc w:val="center"/>
        </w:trPr>
        <w:tc>
          <w:tcPr>
            <w:tcW w:w="3378" w:type="dxa"/>
            <w:vAlign w:val="center"/>
          </w:tcPr>
          <w:p w:rsidR="0079614A" w:rsidRPr="00696EBB" w:rsidRDefault="0079614A" w:rsidP="00995A10">
            <w:pPr>
              <w:pStyle w:val="tabteksts"/>
              <w:jc w:val="center"/>
              <w:rPr>
                <w:szCs w:val="24"/>
              </w:rPr>
            </w:pPr>
          </w:p>
        </w:tc>
        <w:tc>
          <w:tcPr>
            <w:tcW w:w="1131" w:type="dxa"/>
          </w:tcPr>
          <w:p w:rsidR="0079614A" w:rsidRPr="00696EBB" w:rsidRDefault="0079614A" w:rsidP="00995A10">
            <w:pPr>
              <w:pStyle w:val="tabteksts"/>
              <w:jc w:val="center"/>
              <w:rPr>
                <w:szCs w:val="24"/>
                <w:lang w:eastAsia="lv-LV"/>
              </w:rPr>
            </w:pPr>
            <w:r w:rsidRPr="00696EBB">
              <w:rPr>
                <w:szCs w:val="18"/>
                <w:lang w:eastAsia="lv-LV"/>
              </w:rPr>
              <w:t>2017.gads (izpilde)</w:t>
            </w:r>
          </w:p>
        </w:tc>
        <w:tc>
          <w:tcPr>
            <w:tcW w:w="1132" w:type="dxa"/>
            <w:vAlign w:val="center"/>
          </w:tcPr>
          <w:p w:rsidR="0079614A" w:rsidRPr="00696EBB" w:rsidRDefault="0079614A" w:rsidP="00995A10">
            <w:pPr>
              <w:pStyle w:val="tabteksts"/>
              <w:jc w:val="center"/>
              <w:rPr>
                <w:szCs w:val="24"/>
                <w:lang w:eastAsia="lv-LV"/>
              </w:rPr>
            </w:pPr>
            <w:r w:rsidRPr="00696EBB">
              <w:rPr>
                <w:szCs w:val="18"/>
                <w:lang w:eastAsia="lv-LV"/>
              </w:rPr>
              <w:t>2018.gada 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79614A" w:rsidRPr="00696EBB" w:rsidTr="00995A10">
        <w:trPr>
          <w:trHeight w:val="142"/>
          <w:jc w:val="center"/>
        </w:trPr>
        <w:tc>
          <w:tcPr>
            <w:tcW w:w="3378" w:type="dxa"/>
            <w:shd w:val="clear" w:color="auto" w:fill="D9D9D9" w:themeFill="background1" w:themeFillShade="D9"/>
            <w:vAlign w:val="center"/>
          </w:tcPr>
          <w:p w:rsidR="0079614A" w:rsidRPr="00696EBB" w:rsidRDefault="0079614A"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79614A" w:rsidRPr="00696EBB" w:rsidRDefault="0079614A" w:rsidP="00995A10">
            <w:pPr>
              <w:pStyle w:val="tabteksts"/>
              <w:jc w:val="right"/>
            </w:pPr>
            <w:r w:rsidRPr="00696EBB">
              <w:t>448 605</w:t>
            </w:r>
          </w:p>
        </w:tc>
        <w:tc>
          <w:tcPr>
            <w:tcW w:w="1132" w:type="dxa"/>
            <w:shd w:val="clear" w:color="auto" w:fill="D9D9D9" w:themeFill="background1" w:themeFillShade="D9"/>
          </w:tcPr>
          <w:p w:rsidR="0079614A" w:rsidRPr="00696EBB" w:rsidRDefault="0079614A" w:rsidP="00995A10">
            <w:pPr>
              <w:pStyle w:val="tabteksts"/>
              <w:jc w:val="right"/>
            </w:pPr>
            <w:r w:rsidRPr="00696EBB">
              <w:t>1 186 461</w:t>
            </w:r>
          </w:p>
        </w:tc>
        <w:tc>
          <w:tcPr>
            <w:tcW w:w="1132" w:type="dxa"/>
            <w:shd w:val="clear" w:color="auto" w:fill="D9D9D9" w:themeFill="background1" w:themeFillShade="D9"/>
          </w:tcPr>
          <w:p w:rsidR="0079614A" w:rsidRPr="00696EBB" w:rsidRDefault="0079614A" w:rsidP="00995A10">
            <w:pPr>
              <w:pStyle w:val="tabteksts"/>
              <w:jc w:val="right"/>
            </w:pPr>
            <w:r w:rsidRPr="00696EBB">
              <w:t>989 837</w:t>
            </w:r>
          </w:p>
        </w:tc>
        <w:tc>
          <w:tcPr>
            <w:tcW w:w="1132" w:type="dxa"/>
            <w:shd w:val="clear" w:color="auto" w:fill="D9D9D9" w:themeFill="background1" w:themeFillShade="D9"/>
          </w:tcPr>
          <w:p w:rsidR="0079614A" w:rsidRPr="00696EBB" w:rsidRDefault="0079614A" w:rsidP="00995A10">
            <w:pPr>
              <w:pStyle w:val="tabteksts"/>
              <w:jc w:val="right"/>
            </w:pPr>
            <w:r w:rsidRPr="00696EBB">
              <w:t>989 801</w:t>
            </w:r>
          </w:p>
        </w:tc>
        <w:tc>
          <w:tcPr>
            <w:tcW w:w="1132" w:type="dxa"/>
            <w:shd w:val="clear" w:color="auto" w:fill="D9D9D9" w:themeFill="background1" w:themeFillShade="D9"/>
          </w:tcPr>
          <w:p w:rsidR="0079614A" w:rsidRPr="00696EBB" w:rsidRDefault="0079614A" w:rsidP="00995A10">
            <w:pPr>
              <w:pStyle w:val="tabteksts"/>
              <w:jc w:val="right"/>
            </w:pPr>
            <w:r w:rsidRPr="00696EBB">
              <w:t>917 469</w:t>
            </w:r>
          </w:p>
        </w:tc>
      </w:tr>
      <w:tr w:rsidR="0079614A" w:rsidRPr="00696EBB" w:rsidTr="00995A10">
        <w:trPr>
          <w:trHeight w:val="283"/>
          <w:jc w:val="center"/>
        </w:trPr>
        <w:tc>
          <w:tcPr>
            <w:tcW w:w="3378" w:type="dxa"/>
            <w:vAlign w:val="center"/>
          </w:tcPr>
          <w:p w:rsidR="0079614A" w:rsidRPr="00696EBB" w:rsidRDefault="0079614A"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Pr>
          <w:p w:rsidR="0079614A" w:rsidRPr="00696EBB" w:rsidRDefault="0079614A" w:rsidP="00995A10">
            <w:pPr>
              <w:pStyle w:val="tabteksts"/>
              <w:jc w:val="right"/>
            </w:pPr>
            <w:r w:rsidRPr="00696EBB">
              <w:t>737 856</w:t>
            </w:r>
          </w:p>
        </w:tc>
        <w:tc>
          <w:tcPr>
            <w:tcW w:w="1132" w:type="dxa"/>
          </w:tcPr>
          <w:p w:rsidR="0079614A" w:rsidRPr="00696EBB" w:rsidRDefault="0079614A" w:rsidP="00995A10">
            <w:pPr>
              <w:pStyle w:val="tabteksts"/>
              <w:jc w:val="right"/>
            </w:pPr>
            <w:r w:rsidRPr="00696EBB">
              <w:t>-196 624</w:t>
            </w:r>
          </w:p>
        </w:tc>
        <w:tc>
          <w:tcPr>
            <w:tcW w:w="1132" w:type="dxa"/>
          </w:tcPr>
          <w:p w:rsidR="0079614A" w:rsidRPr="00696EBB" w:rsidRDefault="0079614A" w:rsidP="00995A10">
            <w:pPr>
              <w:pStyle w:val="tabteksts"/>
              <w:jc w:val="right"/>
            </w:pPr>
            <w:r w:rsidRPr="00696EBB">
              <w:t>-36</w:t>
            </w:r>
          </w:p>
        </w:tc>
        <w:tc>
          <w:tcPr>
            <w:tcW w:w="1132" w:type="dxa"/>
          </w:tcPr>
          <w:p w:rsidR="0079614A" w:rsidRPr="00696EBB" w:rsidRDefault="0079614A" w:rsidP="00995A10">
            <w:pPr>
              <w:pStyle w:val="tabteksts"/>
              <w:jc w:val="right"/>
            </w:pPr>
            <w:r w:rsidRPr="00696EBB">
              <w:t>- 72 332</w:t>
            </w:r>
          </w:p>
        </w:tc>
      </w:tr>
      <w:tr w:rsidR="0079614A" w:rsidRPr="00696EBB" w:rsidTr="00995A10">
        <w:trPr>
          <w:trHeight w:val="283"/>
          <w:jc w:val="center"/>
        </w:trPr>
        <w:tc>
          <w:tcPr>
            <w:tcW w:w="3378" w:type="dxa"/>
            <w:vAlign w:val="center"/>
          </w:tcPr>
          <w:p w:rsidR="0079614A" w:rsidRPr="00696EBB" w:rsidRDefault="0079614A" w:rsidP="00995A10">
            <w:pPr>
              <w:pStyle w:val="tabteksts"/>
            </w:pPr>
            <w:r w:rsidRPr="00696EBB">
              <w:rPr>
                <w:lang w:eastAsia="lv-LV"/>
              </w:rPr>
              <w:t>Kopējie izdevumi</w:t>
            </w:r>
            <w:r w:rsidRPr="00696EBB">
              <w:t>, % (+/–) pret iepriekšējo gadu</w:t>
            </w:r>
          </w:p>
        </w:tc>
        <w:tc>
          <w:tcPr>
            <w:tcW w:w="1131" w:type="dxa"/>
          </w:tcPr>
          <w:p w:rsidR="0079614A" w:rsidRPr="00696EBB" w:rsidRDefault="0079614A" w:rsidP="00995A10">
            <w:pPr>
              <w:pStyle w:val="tabteksts"/>
              <w:jc w:val="center"/>
            </w:pPr>
            <w:r w:rsidRPr="00696EBB">
              <w:rPr>
                <w:b/>
                <w:bCs/>
              </w:rPr>
              <w:t>×</w:t>
            </w:r>
          </w:p>
        </w:tc>
        <w:tc>
          <w:tcPr>
            <w:tcW w:w="1132" w:type="dxa"/>
          </w:tcPr>
          <w:p w:rsidR="0079614A" w:rsidRPr="00696EBB" w:rsidRDefault="0079614A" w:rsidP="00995A10">
            <w:pPr>
              <w:pStyle w:val="tabteksts"/>
              <w:jc w:val="right"/>
            </w:pPr>
            <w:r w:rsidRPr="00696EBB">
              <w:t>164,5</w:t>
            </w:r>
          </w:p>
        </w:tc>
        <w:tc>
          <w:tcPr>
            <w:tcW w:w="1132" w:type="dxa"/>
          </w:tcPr>
          <w:p w:rsidR="0079614A" w:rsidRPr="00696EBB" w:rsidRDefault="0079614A" w:rsidP="00995A10">
            <w:pPr>
              <w:pStyle w:val="tabteksts"/>
              <w:jc w:val="right"/>
            </w:pPr>
            <w:r w:rsidRPr="00696EBB">
              <w:t>-16,6</w:t>
            </w:r>
          </w:p>
        </w:tc>
        <w:tc>
          <w:tcPr>
            <w:tcW w:w="1132" w:type="dxa"/>
          </w:tcPr>
          <w:p w:rsidR="0079614A" w:rsidRPr="00696EBB" w:rsidRDefault="0079614A" w:rsidP="00995A10">
            <w:pPr>
              <w:pStyle w:val="tabteksts"/>
              <w:jc w:val="right"/>
            </w:pPr>
            <w:r w:rsidRPr="00696EBB">
              <w:t>0</w:t>
            </w:r>
          </w:p>
        </w:tc>
        <w:tc>
          <w:tcPr>
            <w:tcW w:w="1132" w:type="dxa"/>
          </w:tcPr>
          <w:p w:rsidR="0079614A" w:rsidRPr="00696EBB" w:rsidRDefault="0079614A" w:rsidP="00995A10">
            <w:pPr>
              <w:pStyle w:val="tabteksts"/>
              <w:jc w:val="right"/>
            </w:pPr>
            <w:r w:rsidRPr="00696EBB">
              <w:t>-7,3</w:t>
            </w:r>
          </w:p>
        </w:tc>
      </w:tr>
      <w:tr w:rsidR="0079614A" w:rsidRPr="00696EBB" w:rsidTr="00995A10">
        <w:trPr>
          <w:trHeight w:val="142"/>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79614A" w:rsidRPr="00696EBB" w:rsidRDefault="0079614A" w:rsidP="00995A10">
            <w:pPr>
              <w:pStyle w:val="tabteksts"/>
              <w:jc w:val="right"/>
              <w:rPr>
                <w:szCs w:val="18"/>
              </w:rPr>
            </w:pPr>
            <w:r w:rsidRPr="00696EBB">
              <w:rPr>
                <w:szCs w:val="18"/>
              </w:rPr>
              <w:t>111 657</w:t>
            </w:r>
          </w:p>
        </w:tc>
        <w:tc>
          <w:tcPr>
            <w:tcW w:w="1132" w:type="dxa"/>
          </w:tcPr>
          <w:p w:rsidR="0079614A" w:rsidRPr="00696EBB" w:rsidRDefault="0079614A" w:rsidP="00995A10">
            <w:pPr>
              <w:pStyle w:val="tabteksts"/>
              <w:jc w:val="right"/>
              <w:rPr>
                <w:szCs w:val="18"/>
              </w:rPr>
            </w:pPr>
            <w:r w:rsidRPr="00696EBB">
              <w:rPr>
                <w:szCs w:val="18"/>
              </w:rPr>
              <w:t>96 807</w:t>
            </w:r>
          </w:p>
        </w:tc>
        <w:tc>
          <w:tcPr>
            <w:tcW w:w="1132" w:type="dxa"/>
          </w:tcPr>
          <w:p w:rsidR="0079614A" w:rsidRPr="00696EBB" w:rsidRDefault="0079614A" w:rsidP="00995A10">
            <w:pPr>
              <w:pStyle w:val="tabteksts"/>
              <w:jc w:val="right"/>
              <w:rPr>
                <w:szCs w:val="18"/>
              </w:rPr>
            </w:pPr>
            <w:r w:rsidRPr="00696EBB">
              <w:rPr>
                <w:szCs w:val="18"/>
              </w:rPr>
              <w:t>96 807</w:t>
            </w:r>
          </w:p>
        </w:tc>
        <w:tc>
          <w:tcPr>
            <w:tcW w:w="1132" w:type="dxa"/>
          </w:tcPr>
          <w:p w:rsidR="0079614A" w:rsidRPr="00696EBB" w:rsidRDefault="0079614A" w:rsidP="00995A10">
            <w:pPr>
              <w:pStyle w:val="tabteksts"/>
              <w:jc w:val="right"/>
              <w:rPr>
                <w:szCs w:val="18"/>
              </w:rPr>
            </w:pPr>
            <w:r w:rsidRPr="00696EBB">
              <w:rPr>
                <w:szCs w:val="18"/>
              </w:rPr>
              <w:t>96 807</w:t>
            </w:r>
          </w:p>
        </w:tc>
        <w:tc>
          <w:tcPr>
            <w:tcW w:w="1132" w:type="dxa"/>
          </w:tcPr>
          <w:p w:rsidR="0079614A" w:rsidRPr="00696EBB" w:rsidRDefault="0079614A" w:rsidP="00995A10">
            <w:pPr>
              <w:pStyle w:val="tabteksts"/>
              <w:jc w:val="right"/>
              <w:rPr>
                <w:szCs w:val="18"/>
              </w:rPr>
            </w:pPr>
            <w:r w:rsidRPr="00696EBB">
              <w:rPr>
                <w:szCs w:val="18"/>
              </w:rPr>
              <w:t>96 807</w:t>
            </w:r>
          </w:p>
        </w:tc>
      </w:tr>
      <w:tr w:rsidR="0079614A" w:rsidRPr="00696EBB" w:rsidTr="00995A10">
        <w:trPr>
          <w:trHeight w:val="132"/>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79614A" w:rsidRPr="00696EBB" w:rsidRDefault="0079614A" w:rsidP="00995A10">
            <w:pPr>
              <w:pStyle w:val="tabteksts"/>
              <w:jc w:val="right"/>
              <w:rPr>
                <w:szCs w:val="18"/>
              </w:rPr>
            </w:pPr>
            <w:r w:rsidRPr="00696EBB">
              <w:rPr>
                <w:szCs w:val="18"/>
              </w:rPr>
              <w:t>4,2</w:t>
            </w:r>
          </w:p>
        </w:tc>
        <w:tc>
          <w:tcPr>
            <w:tcW w:w="1132" w:type="dxa"/>
            <w:shd w:val="clear" w:color="auto" w:fill="auto"/>
          </w:tcPr>
          <w:p w:rsidR="0079614A" w:rsidRPr="00696EBB" w:rsidRDefault="0079614A" w:rsidP="00995A10">
            <w:pPr>
              <w:pStyle w:val="tabteksts"/>
              <w:jc w:val="right"/>
              <w:rPr>
                <w:szCs w:val="18"/>
              </w:rPr>
            </w:pPr>
            <w:r w:rsidRPr="00696EBB">
              <w:rPr>
                <w:szCs w:val="18"/>
              </w:rPr>
              <w:t>4,6</w:t>
            </w:r>
          </w:p>
        </w:tc>
        <w:tc>
          <w:tcPr>
            <w:tcW w:w="1132" w:type="dxa"/>
            <w:shd w:val="clear" w:color="auto" w:fill="auto"/>
          </w:tcPr>
          <w:p w:rsidR="0079614A" w:rsidRPr="00696EBB" w:rsidRDefault="0079614A" w:rsidP="00995A10">
            <w:pPr>
              <w:pStyle w:val="tabteksts"/>
              <w:jc w:val="right"/>
              <w:rPr>
                <w:szCs w:val="18"/>
              </w:rPr>
            </w:pPr>
            <w:r w:rsidRPr="00696EBB">
              <w:rPr>
                <w:szCs w:val="18"/>
              </w:rPr>
              <w:t>4,6</w:t>
            </w:r>
          </w:p>
        </w:tc>
        <w:tc>
          <w:tcPr>
            <w:tcW w:w="1132" w:type="dxa"/>
            <w:shd w:val="clear" w:color="auto" w:fill="auto"/>
          </w:tcPr>
          <w:p w:rsidR="0079614A" w:rsidRPr="00696EBB" w:rsidRDefault="0079614A" w:rsidP="00995A10">
            <w:pPr>
              <w:pStyle w:val="tabteksts"/>
              <w:jc w:val="right"/>
              <w:rPr>
                <w:szCs w:val="18"/>
              </w:rPr>
            </w:pPr>
            <w:r w:rsidRPr="00696EBB">
              <w:rPr>
                <w:szCs w:val="18"/>
              </w:rPr>
              <w:t>4,6</w:t>
            </w:r>
          </w:p>
        </w:tc>
        <w:tc>
          <w:tcPr>
            <w:tcW w:w="1132" w:type="dxa"/>
            <w:shd w:val="clear" w:color="auto" w:fill="auto"/>
          </w:tcPr>
          <w:p w:rsidR="0079614A" w:rsidRPr="00696EBB" w:rsidRDefault="0079614A" w:rsidP="00995A10">
            <w:pPr>
              <w:pStyle w:val="tabteksts"/>
              <w:jc w:val="right"/>
              <w:rPr>
                <w:szCs w:val="18"/>
              </w:rPr>
            </w:pPr>
            <w:r w:rsidRPr="00696EBB">
              <w:rPr>
                <w:szCs w:val="18"/>
              </w:rPr>
              <w:t>4,6</w:t>
            </w:r>
          </w:p>
        </w:tc>
      </w:tr>
      <w:tr w:rsidR="0079614A" w:rsidRPr="00696EBB" w:rsidTr="00995A10">
        <w:trPr>
          <w:trHeight w:val="283"/>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Pr="00696EBB">
              <w:rPr>
                <w:color w:val="000000" w:themeColor="text1"/>
                <w:szCs w:val="18"/>
              </w:rPr>
              <w:t xml:space="preserve">, </w:t>
            </w:r>
            <w:r w:rsidRPr="00696EBB">
              <w:rPr>
                <w:i/>
                <w:color w:val="000000" w:themeColor="text1"/>
                <w:szCs w:val="18"/>
              </w:rPr>
              <w:t>euro</w:t>
            </w:r>
          </w:p>
        </w:tc>
        <w:tc>
          <w:tcPr>
            <w:tcW w:w="1131" w:type="dxa"/>
          </w:tcPr>
          <w:p w:rsidR="0079614A" w:rsidRPr="00696EBB" w:rsidRDefault="0079614A" w:rsidP="00995A10">
            <w:pPr>
              <w:pStyle w:val="tabteksts"/>
              <w:jc w:val="right"/>
              <w:rPr>
                <w:szCs w:val="18"/>
              </w:rPr>
            </w:pPr>
            <w:r w:rsidRPr="00696EBB">
              <w:rPr>
                <w:szCs w:val="18"/>
              </w:rPr>
              <w:t>1 807</w:t>
            </w:r>
          </w:p>
        </w:tc>
        <w:tc>
          <w:tcPr>
            <w:tcW w:w="1132" w:type="dxa"/>
          </w:tcPr>
          <w:p w:rsidR="0079614A" w:rsidRPr="00696EBB" w:rsidRDefault="0079614A" w:rsidP="00995A10">
            <w:pPr>
              <w:pStyle w:val="tabteksts"/>
              <w:jc w:val="right"/>
              <w:rPr>
                <w:szCs w:val="18"/>
              </w:rPr>
            </w:pPr>
            <w:r w:rsidRPr="00696EBB">
              <w:rPr>
                <w:szCs w:val="18"/>
              </w:rPr>
              <w:t>1 602</w:t>
            </w:r>
          </w:p>
        </w:tc>
        <w:tc>
          <w:tcPr>
            <w:tcW w:w="1132" w:type="dxa"/>
          </w:tcPr>
          <w:p w:rsidR="0079614A" w:rsidRPr="00696EBB" w:rsidRDefault="0079614A" w:rsidP="00995A10">
            <w:pPr>
              <w:pStyle w:val="tabteksts"/>
              <w:jc w:val="right"/>
              <w:rPr>
                <w:szCs w:val="18"/>
              </w:rPr>
            </w:pPr>
            <w:r w:rsidRPr="00696EBB">
              <w:rPr>
                <w:szCs w:val="18"/>
              </w:rPr>
              <w:t>1 654</w:t>
            </w:r>
          </w:p>
        </w:tc>
        <w:tc>
          <w:tcPr>
            <w:tcW w:w="1132" w:type="dxa"/>
          </w:tcPr>
          <w:p w:rsidR="0079614A" w:rsidRPr="00696EBB" w:rsidRDefault="0079614A" w:rsidP="00995A10">
            <w:pPr>
              <w:pStyle w:val="tabteksts"/>
              <w:jc w:val="right"/>
              <w:rPr>
                <w:szCs w:val="18"/>
              </w:rPr>
            </w:pPr>
            <w:r w:rsidRPr="00696EBB">
              <w:rPr>
                <w:szCs w:val="18"/>
              </w:rPr>
              <w:t>1 654</w:t>
            </w:r>
          </w:p>
        </w:tc>
        <w:tc>
          <w:tcPr>
            <w:tcW w:w="1132" w:type="dxa"/>
          </w:tcPr>
          <w:p w:rsidR="0079614A" w:rsidRPr="00696EBB" w:rsidRDefault="0079614A" w:rsidP="00995A10">
            <w:pPr>
              <w:pStyle w:val="tabteksts"/>
              <w:jc w:val="right"/>
              <w:rPr>
                <w:szCs w:val="18"/>
              </w:rPr>
            </w:pPr>
            <w:r w:rsidRPr="00696EBB">
              <w:rPr>
                <w:szCs w:val="18"/>
              </w:rPr>
              <w:t>1 654</w:t>
            </w:r>
          </w:p>
        </w:tc>
      </w:tr>
      <w:tr w:rsidR="0079614A" w:rsidRPr="00696EBB" w:rsidTr="00995A10">
        <w:trPr>
          <w:trHeight w:val="283"/>
          <w:jc w:val="center"/>
        </w:trPr>
        <w:tc>
          <w:tcPr>
            <w:tcW w:w="3378" w:type="dxa"/>
          </w:tcPr>
          <w:p w:rsidR="0079614A" w:rsidRPr="00696EBB" w:rsidRDefault="0079614A" w:rsidP="00995A10">
            <w:pPr>
              <w:pStyle w:val="tabteksts"/>
              <w:rPr>
                <w:color w:val="000000" w:themeColor="text1"/>
                <w:szCs w:val="18"/>
              </w:rPr>
            </w:pPr>
            <w:r w:rsidRPr="00696EBB">
              <w:rPr>
                <w:color w:val="000000" w:themeColor="text1"/>
                <w:szCs w:val="18"/>
                <w:lang w:eastAsia="lv-LV"/>
              </w:rPr>
              <w:t xml:space="preserve">Kopējā atlīdzība gadā par ārštata darbinieku un uz līgumattiecību pamata nodarbināto, kas nav amatu sarakstā, pakalpojumiem, </w:t>
            </w:r>
            <w:r w:rsidRPr="00696EBB">
              <w:rPr>
                <w:i/>
                <w:color w:val="000000" w:themeColor="text1"/>
                <w:szCs w:val="18"/>
                <w:lang w:eastAsia="lv-LV"/>
              </w:rPr>
              <w:t>euro</w:t>
            </w:r>
          </w:p>
        </w:tc>
        <w:tc>
          <w:tcPr>
            <w:tcW w:w="1131" w:type="dxa"/>
          </w:tcPr>
          <w:p w:rsidR="0079614A" w:rsidRPr="00696EBB" w:rsidRDefault="0079614A" w:rsidP="00995A10">
            <w:pPr>
              <w:pStyle w:val="tabteksts"/>
              <w:jc w:val="right"/>
              <w:rPr>
                <w:szCs w:val="18"/>
              </w:rPr>
            </w:pPr>
            <w:r w:rsidRPr="00696EBB">
              <w:rPr>
                <w:szCs w:val="18"/>
              </w:rPr>
              <w:t>20 594</w:t>
            </w:r>
          </w:p>
        </w:tc>
        <w:tc>
          <w:tcPr>
            <w:tcW w:w="1132" w:type="dxa"/>
          </w:tcPr>
          <w:p w:rsidR="0079614A" w:rsidRPr="00696EBB" w:rsidRDefault="0079614A" w:rsidP="00995A10">
            <w:pPr>
              <w:pStyle w:val="tabteksts"/>
              <w:jc w:val="right"/>
              <w:rPr>
                <w:szCs w:val="18"/>
              </w:rPr>
            </w:pPr>
            <w:r w:rsidRPr="00696EBB">
              <w:rPr>
                <w:szCs w:val="18"/>
              </w:rPr>
              <w:t>8 354</w:t>
            </w:r>
          </w:p>
        </w:tc>
        <w:tc>
          <w:tcPr>
            <w:tcW w:w="1132" w:type="dxa"/>
          </w:tcPr>
          <w:p w:rsidR="0079614A" w:rsidRPr="00696EBB" w:rsidRDefault="0079614A" w:rsidP="00995A10">
            <w:pPr>
              <w:pStyle w:val="tabteksts"/>
              <w:jc w:val="right"/>
              <w:rPr>
                <w:szCs w:val="18"/>
              </w:rPr>
            </w:pPr>
            <w:r w:rsidRPr="00696EBB">
              <w:rPr>
                <w:szCs w:val="18"/>
              </w:rPr>
              <w:t>5 492</w:t>
            </w:r>
          </w:p>
        </w:tc>
        <w:tc>
          <w:tcPr>
            <w:tcW w:w="1132" w:type="dxa"/>
          </w:tcPr>
          <w:p w:rsidR="0079614A" w:rsidRPr="00696EBB" w:rsidRDefault="0079614A" w:rsidP="00995A10">
            <w:pPr>
              <w:pStyle w:val="tabteksts"/>
              <w:jc w:val="right"/>
              <w:rPr>
                <w:szCs w:val="18"/>
              </w:rPr>
            </w:pPr>
            <w:r w:rsidRPr="00696EBB">
              <w:rPr>
                <w:szCs w:val="18"/>
              </w:rPr>
              <w:t>5 492</w:t>
            </w:r>
          </w:p>
        </w:tc>
        <w:tc>
          <w:tcPr>
            <w:tcW w:w="1132" w:type="dxa"/>
          </w:tcPr>
          <w:p w:rsidR="0079614A" w:rsidRPr="00696EBB" w:rsidRDefault="0079614A" w:rsidP="00995A10">
            <w:pPr>
              <w:pStyle w:val="tabteksts"/>
              <w:jc w:val="right"/>
              <w:rPr>
                <w:szCs w:val="18"/>
              </w:rPr>
            </w:pPr>
            <w:r w:rsidRPr="00696EBB">
              <w:rPr>
                <w:szCs w:val="18"/>
              </w:rPr>
              <w:t>5 492</w:t>
            </w:r>
          </w:p>
        </w:tc>
      </w:tr>
    </w:tbl>
    <w:p w:rsidR="0079614A" w:rsidRPr="00696EBB" w:rsidRDefault="0079614A" w:rsidP="0079614A">
      <w:pPr>
        <w:spacing w:before="120"/>
        <w:ind w:firstLine="720"/>
        <w:jc w:val="center"/>
        <w:rPr>
          <w:color w:val="000000" w:themeColor="text1"/>
          <w:lang w:eastAsia="lv-LV"/>
        </w:rPr>
      </w:pPr>
    </w:p>
    <w:p w:rsidR="0079614A" w:rsidRPr="00696EBB" w:rsidRDefault="0079614A" w:rsidP="0079614A">
      <w:pPr>
        <w:spacing w:before="120"/>
        <w:ind w:firstLine="0"/>
        <w:jc w:val="center"/>
        <w:rPr>
          <w:b/>
          <w:color w:val="000000" w:themeColor="text1"/>
          <w:lang w:eastAsia="lv-LV"/>
        </w:rPr>
      </w:pPr>
      <w:r w:rsidRPr="00696EBB">
        <w:rPr>
          <w:b/>
          <w:color w:val="000000" w:themeColor="text1"/>
          <w:lang w:eastAsia="lv-LV"/>
        </w:rPr>
        <w:t>Izmaiņas izdevumos, salīdzinot 2019.gada plānu ar 2018.gada plānu</w:t>
      </w:r>
    </w:p>
    <w:p w:rsidR="0079614A" w:rsidRPr="00696EBB" w:rsidRDefault="00DB1EFF" w:rsidP="0079614A">
      <w:pPr>
        <w:spacing w:after="0"/>
        <w:ind w:left="7921" w:firstLine="720"/>
        <w:jc w:val="center"/>
        <w:rPr>
          <w:i/>
          <w:sz w:val="18"/>
          <w:szCs w:val="18"/>
        </w:rPr>
      </w:pPr>
      <w:r>
        <w:rPr>
          <w:i/>
          <w:sz w:val="18"/>
          <w:szCs w:val="18"/>
        </w:rPr>
        <w:t>E</w:t>
      </w:r>
      <w:r w:rsidR="0079614A" w:rsidRPr="00696EB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9614A" w:rsidRPr="00696EBB" w:rsidTr="00995A10">
        <w:trPr>
          <w:trHeight w:val="142"/>
          <w:tblHeader/>
          <w:jc w:val="center"/>
        </w:trPr>
        <w:tc>
          <w:tcPr>
            <w:tcW w:w="5241" w:type="dxa"/>
            <w:vAlign w:val="center"/>
          </w:tcPr>
          <w:p w:rsidR="0079614A" w:rsidRPr="00696EBB" w:rsidRDefault="0079614A" w:rsidP="00995A10">
            <w:pPr>
              <w:pStyle w:val="tabteksts"/>
              <w:jc w:val="center"/>
              <w:rPr>
                <w:szCs w:val="18"/>
              </w:rPr>
            </w:pPr>
            <w:r w:rsidRPr="00696EBB">
              <w:rPr>
                <w:color w:val="000000" w:themeColor="text1"/>
                <w:szCs w:val="18"/>
                <w:lang w:eastAsia="lv-LV"/>
              </w:rPr>
              <w:t>Pasākums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Izmaiņas</w:t>
            </w:r>
          </w:p>
        </w:tc>
      </w:tr>
      <w:tr w:rsidR="0079614A" w:rsidRPr="00696EBB" w:rsidTr="00995A10">
        <w:trPr>
          <w:trHeight w:val="142"/>
          <w:jc w:val="center"/>
        </w:trPr>
        <w:tc>
          <w:tcPr>
            <w:tcW w:w="5241" w:type="dxa"/>
            <w:shd w:val="clear" w:color="auto" w:fill="D9D9D9" w:themeFill="background1" w:themeFillShade="D9"/>
          </w:tcPr>
          <w:p w:rsidR="0079614A" w:rsidRPr="00696EBB" w:rsidRDefault="0079614A"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1 186 461</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989 837</w:t>
            </w:r>
          </w:p>
        </w:tc>
        <w:tc>
          <w:tcPr>
            <w:tcW w:w="1277" w:type="dxa"/>
            <w:shd w:val="clear" w:color="auto" w:fill="D9D9D9" w:themeFill="background1" w:themeFillShade="D9"/>
          </w:tcPr>
          <w:p w:rsidR="0079614A" w:rsidRPr="00696EBB" w:rsidRDefault="0079614A" w:rsidP="00995A10">
            <w:pPr>
              <w:pStyle w:val="tabteksts"/>
              <w:jc w:val="right"/>
              <w:rPr>
                <w:b/>
                <w:szCs w:val="18"/>
              </w:rPr>
            </w:pPr>
            <w:r w:rsidRPr="00696EBB">
              <w:rPr>
                <w:b/>
                <w:szCs w:val="18"/>
              </w:rPr>
              <w:t>-196 624</w:t>
            </w:r>
          </w:p>
        </w:tc>
      </w:tr>
      <w:tr w:rsidR="0079614A" w:rsidRPr="00696EBB" w:rsidTr="00995A10">
        <w:trPr>
          <w:jc w:val="center"/>
        </w:trPr>
        <w:tc>
          <w:tcPr>
            <w:tcW w:w="9072" w:type="dxa"/>
            <w:gridSpan w:val="4"/>
          </w:tcPr>
          <w:p w:rsidR="0079614A" w:rsidRPr="00696EBB" w:rsidRDefault="0079614A" w:rsidP="00995A10">
            <w:pPr>
              <w:pStyle w:val="tabteksts"/>
              <w:ind w:firstLine="313"/>
              <w:rPr>
                <w:szCs w:val="18"/>
              </w:rPr>
            </w:pPr>
            <w:r w:rsidRPr="00696EBB">
              <w:rPr>
                <w:i/>
                <w:szCs w:val="18"/>
                <w:lang w:eastAsia="lv-LV"/>
              </w:rPr>
              <w:t>t. sk.:</w:t>
            </w:r>
          </w:p>
        </w:tc>
      </w:tr>
      <w:tr w:rsidR="0079614A" w:rsidRPr="00696EBB" w:rsidTr="00995A10">
        <w:trPr>
          <w:trHeight w:val="142"/>
          <w:jc w:val="center"/>
        </w:trPr>
        <w:tc>
          <w:tcPr>
            <w:tcW w:w="5241" w:type="dxa"/>
            <w:shd w:val="clear" w:color="auto" w:fill="F2F2F2" w:themeFill="background1" w:themeFillShade="F2"/>
          </w:tcPr>
          <w:p w:rsidR="0079614A" w:rsidRPr="00696EBB" w:rsidRDefault="0079614A" w:rsidP="00995A10">
            <w:pPr>
              <w:pStyle w:val="tabteksts"/>
              <w:rPr>
                <w:szCs w:val="18"/>
                <w:u w:val="single"/>
                <w:lang w:eastAsia="lv-LV"/>
              </w:rPr>
            </w:pPr>
            <w:r w:rsidRPr="00696EBB">
              <w:rPr>
                <w:szCs w:val="18"/>
                <w:u w:val="single"/>
                <w:lang w:eastAsia="lv-LV"/>
              </w:rPr>
              <w:t>Ilgtermiņa saistības</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1 186 461</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989 837</w:t>
            </w:r>
          </w:p>
        </w:tc>
        <w:tc>
          <w:tcPr>
            <w:tcW w:w="1277" w:type="dxa"/>
            <w:shd w:val="clear" w:color="auto" w:fill="F2F2F2" w:themeFill="background1" w:themeFillShade="F2"/>
          </w:tcPr>
          <w:p w:rsidR="0079614A" w:rsidRPr="00696EBB" w:rsidRDefault="0079614A" w:rsidP="00995A10">
            <w:pPr>
              <w:pStyle w:val="tabteksts"/>
              <w:jc w:val="right"/>
              <w:rPr>
                <w:szCs w:val="18"/>
              </w:rPr>
            </w:pPr>
            <w:r w:rsidRPr="00696EBB">
              <w:rPr>
                <w:szCs w:val="18"/>
              </w:rPr>
              <w:t>-196 624</w:t>
            </w:r>
          </w:p>
        </w:tc>
      </w:tr>
      <w:tr w:rsidR="0079614A" w:rsidRPr="00696EBB" w:rsidTr="00995A10">
        <w:trPr>
          <w:trHeight w:val="142"/>
          <w:jc w:val="center"/>
        </w:trPr>
        <w:tc>
          <w:tcPr>
            <w:tcW w:w="5241" w:type="dxa"/>
          </w:tcPr>
          <w:p w:rsidR="0079614A" w:rsidRPr="00696EBB" w:rsidRDefault="0079614A" w:rsidP="00995A10">
            <w:pPr>
              <w:pStyle w:val="tabteksts"/>
              <w:rPr>
                <w:i/>
                <w:szCs w:val="18"/>
                <w:lang w:eastAsia="lv-LV"/>
              </w:rPr>
            </w:pPr>
            <w:r w:rsidRPr="00696EBB">
              <w:rPr>
                <w:i/>
                <w:szCs w:val="18"/>
                <w:lang w:eastAsia="lv-LV"/>
              </w:rPr>
              <w:t>Samazināti izdevumi projekta Nr.9.1.4.4./16/I/001 “Dažādības veicināšana” īstenošanai.</w:t>
            </w:r>
          </w:p>
        </w:tc>
        <w:tc>
          <w:tcPr>
            <w:tcW w:w="1277" w:type="dxa"/>
          </w:tcPr>
          <w:p w:rsidR="0079614A" w:rsidRPr="00696EBB" w:rsidRDefault="0079614A" w:rsidP="00995A10">
            <w:pPr>
              <w:pStyle w:val="tabteksts"/>
              <w:spacing w:after="120"/>
              <w:jc w:val="right"/>
              <w:rPr>
                <w:szCs w:val="18"/>
              </w:rPr>
            </w:pPr>
            <w:r w:rsidRPr="00696EBB">
              <w:rPr>
                <w:szCs w:val="18"/>
              </w:rPr>
              <w:t>1 186 461</w:t>
            </w:r>
          </w:p>
        </w:tc>
        <w:tc>
          <w:tcPr>
            <w:tcW w:w="1277" w:type="dxa"/>
          </w:tcPr>
          <w:p w:rsidR="0079614A" w:rsidRPr="00696EBB" w:rsidRDefault="0079614A" w:rsidP="00995A10">
            <w:pPr>
              <w:pStyle w:val="tabteksts"/>
              <w:spacing w:after="120"/>
              <w:jc w:val="right"/>
              <w:rPr>
                <w:szCs w:val="18"/>
              </w:rPr>
            </w:pPr>
            <w:r w:rsidRPr="00696EBB">
              <w:rPr>
                <w:szCs w:val="18"/>
              </w:rPr>
              <w:t>989 837</w:t>
            </w:r>
          </w:p>
        </w:tc>
        <w:tc>
          <w:tcPr>
            <w:tcW w:w="1277" w:type="dxa"/>
          </w:tcPr>
          <w:p w:rsidR="0079614A" w:rsidRPr="00696EBB" w:rsidRDefault="0079614A" w:rsidP="00995A10">
            <w:pPr>
              <w:pStyle w:val="tabteksts"/>
              <w:spacing w:after="120"/>
              <w:jc w:val="right"/>
              <w:rPr>
                <w:szCs w:val="18"/>
              </w:rPr>
            </w:pPr>
            <w:r w:rsidRPr="00696EBB">
              <w:rPr>
                <w:szCs w:val="18"/>
              </w:rPr>
              <w:t>-196 624</w:t>
            </w:r>
          </w:p>
        </w:tc>
      </w:tr>
    </w:tbl>
    <w:p w:rsidR="0023365F" w:rsidRDefault="0023365F" w:rsidP="0023365F">
      <w:pPr>
        <w:pStyle w:val="programmas"/>
        <w:spacing w:before="0"/>
      </w:pPr>
    </w:p>
    <w:p w:rsidR="0079614A" w:rsidRPr="00696EBB" w:rsidRDefault="0079614A" w:rsidP="0079614A">
      <w:pPr>
        <w:pStyle w:val="programmas"/>
      </w:pPr>
      <w:r w:rsidRPr="00696EBB">
        <w:t>70.00.00 Citu Eiropas Savienības politiku instrumentu projektu un pasākumu īstenošana</w:t>
      </w:r>
    </w:p>
    <w:p w:rsidR="0079614A" w:rsidRPr="00696EBB" w:rsidRDefault="0079614A" w:rsidP="0079614A">
      <w:pPr>
        <w:widowControl w:val="0"/>
        <w:spacing w:before="360" w:after="480"/>
        <w:ind w:firstLine="0"/>
        <w:jc w:val="left"/>
      </w:pPr>
      <w:r w:rsidRPr="00696EBB">
        <w:t>Budžeta programmai ir viena apakšprogramma.</w:t>
      </w:r>
    </w:p>
    <w:p w:rsidR="0079614A" w:rsidRPr="00696EBB" w:rsidRDefault="0079614A" w:rsidP="0079614A">
      <w:pPr>
        <w:pStyle w:val="programmas"/>
      </w:pPr>
      <w:r w:rsidRPr="00696EBB">
        <w:t>70.22.00 Eiropas Atbalsta fonda vistrūcīgākajām personām (2014-2020) pasākumu īstenošana</w:t>
      </w:r>
    </w:p>
    <w:p w:rsidR="0079614A" w:rsidRPr="00696EBB" w:rsidRDefault="0079614A" w:rsidP="0079614A">
      <w:pPr>
        <w:ind w:firstLine="0"/>
        <w:rPr>
          <w:u w:val="single"/>
        </w:rPr>
      </w:pPr>
      <w:r w:rsidRPr="00696EBB">
        <w:rPr>
          <w:u w:val="single"/>
        </w:rPr>
        <w:t>Apakšprogrammas mērķis:</w:t>
      </w:r>
    </w:p>
    <w:p w:rsidR="0079614A" w:rsidRPr="00696EBB" w:rsidRDefault="0079614A" w:rsidP="0079614A">
      <w:r w:rsidRPr="00696EBB">
        <w:t>veicināt sociālo kohēziju, sekmēt sociālo iekļaušanu un tādējādi palīdzēt sasniegt stratēģijā “Eiropa 2020” noteikto pamatmērķi – par 25% samazināt to Eiropas iedzīvotāju skaitu, kuri dzīvo zem valsts nabadzības sliekšņa, palīdzot izkļūt no nabadzības vairāk nekā 20 miljoniem cilvēku – vienlaikus papildinot ES struktūrfondu ieguldījumu.</w:t>
      </w:r>
    </w:p>
    <w:p w:rsidR="0079614A" w:rsidRPr="00696EBB" w:rsidRDefault="0079614A" w:rsidP="0079614A">
      <w:pPr>
        <w:spacing w:before="240"/>
        <w:ind w:firstLine="0"/>
        <w:rPr>
          <w:u w:val="single"/>
        </w:rPr>
      </w:pPr>
      <w:r w:rsidRPr="00696EBB">
        <w:rPr>
          <w:u w:val="single"/>
        </w:rPr>
        <w:t>Galvenās aktivitātes:</w:t>
      </w:r>
    </w:p>
    <w:p w:rsidR="0079614A" w:rsidRPr="00696EBB" w:rsidRDefault="0079614A" w:rsidP="0079614A">
      <w:pPr>
        <w:spacing w:after="60"/>
      </w:pPr>
      <w:r w:rsidRPr="00696EBB">
        <w:t>1) Eiropas Atbalsta fonda vistrūcīgākajām personām ieviešana Latvijā, veicot sadarbības iestādes un finansējuma saņēmēja funkcijas;</w:t>
      </w:r>
    </w:p>
    <w:p w:rsidR="0079614A" w:rsidRPr="00696EBB" w:rsidRDefault="0079614A" w:rsidP="0079614A">
      <w:pPr>
        <w:spacing w:after="60"/>
      </w:pPr>
      <w:r w:rsidRPr="00696EBB">
        <w:t>2) partnerorganizāciju atlases nodrošināšana;</w:t>
      </w:r>
    </w:p>
    <w:p w:rsidR="0079614A" w:rsidRPr="00696EBB" w:rsidRDefault="0079614A" w:rsidP="0079614A">
      <w:pPr>
        <w:spacing w:after="60"/>
      </w:pPr>
      <w:r w:rsidRPr="00696EBB">
        <w:t>3) partnerorganizāciju un finansējuma saņēmēju uzraudzība un kontrole;</w:t>
      </w:r>
    </w:p>
    <w:p w:rsidR="0079614A" w:rsidRPr="00696EBB" w:rsidRDefault="0079614A" w:rsidP="0079614A">
      <w:pPr>
        <w:spacing w:after="60"/>
      </w:pPr>
      <w:r w:rsidRPr="00696EBB">
        <w:t>4) fonda informācijas sistēmas izveidošana un uzturēšana.</w:t>
      </w:r>
    </w:p>
    <w:p w:rsidR="0023365F" w:rsidRDefault="0079614A" w:rsidP="00DB1EFF">
      <w:pPr>
        <w:spacing w:before="240"/>
        <w:ind w:firstLine="0"/>
      </w:pPr>
      <w:r w:rsidRPr="00696EBB">
        <w:rPr>
          <w:u w:val="single"/>
        </w:rPr>
        <w:t>Apakšprogrammas izpildītājs</w:t>
      </w:r>
      <w:r w:rsidRPr="00696EBB">
        <w:t>: Sabiedrības integrācijas fonds.</w:t>
      </w:r>
    </w:p>
    <w:p w:rsidR="00DA5660" w:rsidRDefault="00DA5660" w:rsidP="00DB1EFF">
      <w:pPr>
        <w:spacing w:before="240"/>
        <w:ind w:firstLine="0"/>
      </w:pPr>
    </w:p>
    <w:p w:rsidR="00DA5660" w:rsidRPr="00BB2102" w:rsidRDefault="00DA5660" w:rsidP="00DB1EFF">
      <w:pPr>
        <w:spacing w:before="240"/>
        <w:ind w:firstLine="0"/>
      </w:pPr>
      <w:bookmarkStart w:id="0" w:name="_GoBack"/>
      <w:bookmarkEnd w:id="0"/>
    </w:p>
    <w:p w:rsidR="0079614A" w:rsidRPr="00696EBB" w:rsidRDefault="0079614A" w:rsidP="0079614A">
      <w:pPr>
        <w:pStyle w:val="Tabuluvirsraksti"/>
        <w:rPr>
          <w:b/>
          <w:lang w:eastAsia="lv-LV"/>
        </w:rPr>
      </w:pPr>
      <w:r w:rsidRPr="00696EBB">
        <w:rPr>
          <w:b/>
          <w:lang w:eastAsia="lv-LV"/>
        </w:rPr>
        <w:lastRenderedPageBreak/>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9614A" w:rsidRPr="00696EBB" w:rsidTr="00995A10">
        <w:trPr>
          <w:tblHeader/>
          <w:jc w:val="center"/>
        </w:trPr>
        <w:tc>
          <w:tcPr>
            <w:tcW w:w="4248" w:type="dxa"/>
          </w:tcPr>
          <w:p w:rsidR="0079614A" w:rsidRPr="00696EBB" w:rsidRDefault="0079614A" w:rsidP="00995A10">
            <w:pPr>
              <w:pStyle w:val="tabteksts"/>
              <w:jc w:val="center"/>
              <w:rPr>
                <w:szCs w:val="18"/>
              </w:rPr>
            </w:pPr>
          </w:p>
        </w:tc>
        <w:tc>
          <w:tcPr>
            <w:tcW w:w="964" w:type="dxa"/>
          </w:tcPr>
          <w:p w:rsidR="0079614A" w:rsidRPr="00696EBB" w:rsidRDefault="0079614A" w:rsidP="00995A10">
            <w:pPr>
              <w:pStyle w:val="tabteksts"/>
              <w:jc w:val="center"/>
              <w:rPr>
                <w:szCs w:val="18"/>
                <w:lang w:eastAsia="lv-LV"/>
              </w:rPr>
            </w:pPr>
            <w:r w:rsidRPr="00696EBB">
              <w:rPr>
                <w:szCs w:val="18"/>
                <w:lang w:eastAsia="lv-LV"/>
              </w:rPr>
              <w:t>2017.gads (izpilde)</w:t>
            </w:r>
          </w:p>
        </w:tc>
        <w:tc>
          <w:tcPr>
            <w:tcW w:w="965" w:type="dxa"/>
            <w:vAlign w:val="center"/>
          </w:tcPr>
          <w:p w:rsidR="0079614A" w:rsidRPr="00696EBB" w:rsidRDefault="0079614A" w:rsidP="00995A10">
            <w:pPr>
              <w:pStyle w:val="tabteksts"/>
              <w:jc w:val="center"/>
              <w:rPr>
                <w:szCs w:val="18"/>
                <w:lang w:eastAsia="lv-LV"/>
              </w:rPr>
            </w:pPr>
            <w:r w:rsidRPr="00696EBB">
              <w:rPr>
                <w:szCs w:val="18"/>
                <w:lang w:eastAsia="lv-LV"/>
              </w:rPr>
              <w:t>2018.gada 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2019</w:t>
            </w:r>
            <w:r>
              <w:rPr>
                <w:szCs w:val="18"/>
                <w:lang w:eastAsia="lv-LV"/>
              </w:rPr>
              <w:t xml:space="preserve">.gada </w:t>
            </w:r>
            <w:r w:rsidR="003F6720">
              <w:rPr>
                <w:szCs w:val="18"/>
                <w:lang w:eastAsia="lv-LV"/>
              </w:rPr>
              <w:t>plāns</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2020.gada </w:t>
            </w:r>
            <w:r w:rsidRPr="00696EBB">
              <w:rPr>
                <w:lang w:eastAsia="lv-LV"/>
              </w:rPr>
              <w:t>prognoze</w:t>
            </w:r>
          </w:p>
        </w:tc>
        <w:tc>
          <w:tcPr>
            <w:tcW w:w="965" w:type="dxa"/>
          </w:tcPr>
          <w:p w:rsidR="0079614A" w:rsidRPr="00696EBB" w:rsidRDefault="0079614A" w:rsidP="00995A10">
            <w:pPr>
              <w:pStyle w:val="tabteksts"/>
              <w:jc w:val="center"/>
              <w:rPr>
                <w:szCs w:val="18"/>
                <w:lang w:eastAsia="lv-LV"/>
              </w:rPr>
            </w:pPr>
            <w:r w:rsidRPr="00696EBB">
              <w:rPr>
                <w:szCs w:val="18"/>
                <w:lang w:eastAsia="lv-LV"/>
              </w:rPr>
              <w:t xml:space="preserve">2021.gada </w:t>
            </w:r>
            <w:r w:rsidRPr="00696EBB">
              <w:rPr>
                <w:lang w:eastAsia="lv-LV"/>
              </w:rPr>
              <w:t>prognoze</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lang w:eastAsia="lv-LV"/>
              </w:rPr>
              <w:t>Sadarbības iestādes un finansējuma saņēmēja funkciju veikšana</w:t>
            </w:r>
          </w:p>
        </w:tc>
      </w:tr>
      <w:tr w:rsidR="0079614A" w:rsidRPr="00696EBB" w:rsidTr="00995A10">
        <w:trPr>
          <w:jc w:val="center"/>
        </w:trPr>
        <w:tc>
          <w:tcPr>
            <w:tcW w:w="4248" w:type="dxa"/>
          </w:tcPr>
          <w:p w:rsidR="0079614A" w:rsidRPr="00696EBB" w:rsidRDefault="0079614A" w:rsidP="00995A10">
            <w:pPr>
              <w:pStyle w:val="tabteksts"/>
            </w:pPr>
            <w:r w:rsidRPr="00696EBB">
              <w:t>Publiskie iepirkumi pārtikas un pamata materiālās palīdzības nodrošināšanai (skaits)</w:t>
            </w:r>
          </w:p>
        </w:tc>
        <w:tc>
          <w:tcPr>
            <w:tcW w:w="964"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5</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r>
      <w:tr w:rsidR="0079614A"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pPr>
            <w:r w:rsidRPr="00696EBB">
              <w:t>Iepirkumu līgumu uzraudzība (skaits)</w:t>
            </w:r>
          </w:p>
        </w:tc>
        <w:tc>
          <w:tcPr>
            <w:tcW w:w="964"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5</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lang w:eastAsia="lv-LV"/>
              </w:rPr>
              <w:t>Partnerorganizāciju atlases nodrošināšana</w:t>
            </w:r>
          </w:p>
        </w:tc>
      </w:tr>
      <w:tr w:rsidR="0079614A" w:rsidRPr="00696EBB" w:rsidTr="00995A10">
        <w:trPr>
          <w:jc w:val="center"/>
        </w:trPr>
        <w:tc>
          <w:tcPr>
            <w:tcW w:w="4248" w:type="dxa"/>
          </w:tcPr>
          <w:p w:rsidR="0079614A" w:rsidRPr="00696EBB" w:rsidRDefault="0079614A" w:rsidP="00995A10">
            <w:pPr>
              <w:pStyle w:val="tabteksts"/>
            </w:pPr>
            <w:r w:rsidRPr="00696EBB">
              <w:t>Partnerorganizāciju saņemtie un izvērtētie iesniegumi (skaits)</w:t>
            </w:r>
          </w:p>
        </w:tc>
        <w:tc>
          <w:tcPr>
            <w:tcW w:w="964"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35</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r>
      <w:tr w:rsidR="0079614A" w:rsidRPr="00696EBB" w:rsidTr="00995A10">
        <w:trPr>
          <w:jc w:val="center"/>
        </w:trPr>
        <w:tc>
          <w:tcPr>
            <w:tcW w:w="4248" w:type="dxa"/>
          </w:tcPr>
          <w:p w:rsidR="0079614A" w:rsidRPr="00696EBB" w:rsidRDefault="0079614A" w:rsidP="00995A10">
            <w:pPr>
              <w:pStyle w:val="tabteksts"/>
            </w:pPr>
            <w:r w:rsidRPr="00696EBB">
              <w:t>Noslēgtie līgumi ar partnerorganizācijām (skaits)</w:t>
            </w:r>
          </w:p>
        </w:tc>
        <w:tc>
          <w:tcPr>
            <w:tcW w:w="964"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30</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c>
          <w:tcPr>
            <w:tcW w:w="965" w:type="dxa"/>
          </w:tcPr>
          <w:p w:rsidR="0079614A" w:rsidRPr="00696EBB" w:rsidRDefault="0079614A" w:rsidP="00995A10">
            <w:pPr>
              <w:pStyle w:val="tabteksts"/>
              <w:jc w:val="center"/>
            </w:pPr>
            <w:r w:rsidRPr="00696EBB">
              <w:t>-</w:t>
            </w:r>
          </w:p>
        </w:tc>
      </w:tr>
      <w:tr w:rsidR="0079614A" w:rsidRPr="00696EBB" w:rsidTr="00995A10">
        <w:trPr>
          <w:jc w:val="center"/>
        </w:trPr>
        <w:tc>
          <w:tcPr>
            <w:tcW w:w="9072" w:type="dxa"/>
            <w:gridSpan w:val="6"/>
            <w:shd w:val="clear" w:color="auto" w:fill="D9D9D9" w:themeFill="background1" w:themeFillShade="D9"/>
            <w:vAlign w:val="center"/>
          </w:tcPr>
          <w:p w:rsidR="0079614A" w:rsidRPr="00696EBB" w:rsidRDefault="0079614A" w:rsidP="00995A10">
            <w:pPr>
              <w:pStyle w:val="tabteksts"/>
              <w:spacing w:before="40" w:after="40"/>
              <w:jc w:val="center"/>
              <w:rPr>
                <w:szCs w:val="18"/>
              </w:rPr>
            </w:pPr>
            <w:r w:rsidRPr="00696EBB">
              <w:rPr>
                <w:szCs w:val="18"/>
                <w:lang w:eastAsia="lv-LV"/>
              </w:rPr>
              <w:t>Partnerorganizāciju un finansējuma saņēmēju uzraudzība un kontrole</w:t>
            </w:r>
          </w:p>
        </w:tc>
      </w:tr>
      <w:tr w:rsidR="0079614A" w:rsidRPr="00696EBB" w:rsidTr="00995A10">
        <w:trPr>
          <w:jc w:val="center"/>
        </w:trPr>
        <w:tc>
          <w:tcPr>
            <w:tcW w:w="4248" w:type="dxa"/>
          </w:tcPr>
          <w:p w:rsidR="0079614A" w:rsidRPr="00696EBB" w:rsidRDefault="0079614A" w:rsidP="00995A10">
            <w:pPr>
              <w:pStyle w:val="tabteksts"/>
            </w:pPr>
            <w:r w:rsidRPr="00696EBB">
              <w:t>Partnerorganizāciju līgumu uzraudzība (skaits)</w:t>
            </w:r>
          </w:p>
        </w:tc>
        <w:tc>
          <w:tcPr>
            <w:tcW w:w="964" w:type="dxa"/>
          </w:tcPr>
          <w:p w:rsidR="0079614A" w:rsidRPr="00696EBB" w:rsidRDefault="0079614A" w:rsidP="00995A10">
            <w:pPr>
              <w:pStyle w:val="tabteksts"/>
              <w:jc w:val="center"/>
            </w:pPr>
            <w:r w:rsidRPr="00696EBB">
              <w:t>29</w:t>
            </w:r>
          </w:p>
        </w:tc>
        <w:tc>
          <w:tcPr>
            <w:tcW w:w="965" w:type="dxa"/>
          </w:tcPr>
          <w:p w:rsidR="0079614A" w:rsidRPr="00696EBB" w:rsidRDefault="0079614A" w:rsidP="00995A10">
            <w:pPr>
              <w:pStyle w:val="tabteksts"/>
              <w:jc w:val="center"/>
            </w:pPr>
            <w:r w:rsidRPr="00696EBB">
              <w:t>30</w:t>
            </w:r>
          </w:p>
        </w:tc>
        <w:tc>
          <w:tcPr>
            <w:tcW w:w="965" w:type="dxa"/>
          </w:tcPr>
          <w:p w:rsidR="0079614A" w:rsidRPr="00696EBB" w:rsidRDefault="0079614A" w:rsidP="00995A10">
            <w:pPr>
              <w:pStyle w:val="tabteksts"/>
              <w:jc w:val="center"/>
            </w:pPr>
            <w:r w:rsidRPr="00696EBB">
              <w:t>28</w:t>
            </w:r>
          </w:p>
        </w:tc>
        <w:tc>
          <w:tcPr>
            <w:tcW w:w="965" w:type="dxa"/>
          </w:tcPr>
          <w:p w:rsidR="0079614A" w:rsidRPr="00696EBB" w:rsidRDefault="0079614A" w:rsidP="00995A10">
            <w:pPr>
              <w:pStyle w:val="tabteksts"/>
              <w:jc w:val="center"/>
            </w:pPr>
            <w:r w:rsidRPr="00696EBB">
              <w:t>28</w:t>
            </w:r>
          </w:p>
        </w:tc>
        <w:tc>
          <w:tcPr>
            <w:tcW w:w="965" w:type="dxa"/>
          </w:tcPr>
          <w:p w:rsidR="0079614A" w:rsidRPr="00696EBB" w:rsidRDefault="0079614A" w:rsidP="00995A10">
            <w:pPr>
              <w:pStyle w:val="tabteksts"/>
              <w:jc w:val="center"/>
            </w:pPr>
            <w:r w:rsidRPr="00696EBB">
              <w:t>28</w:t>
            </w:r>
          </w:p>
        </w:tc>
      </w:tr>
      <w:tr w:rsidR="0079614A"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pPr>
            <w:r w:rsidRPr="00696EBB">
              <w:t>Informatīvie semināri reģionos (skaits)</w:t>
            </w:r>
          </w:p>
        </w:tc>
        <w:tc>
          <w:tcPr>
            <w:tcW w:w="964"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3</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8</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w:t>
            </w:r>
          </w:p>
        </w:tc>
      </w:tr>
      <w:tr w:rsidR="0079614A" w:rsidRPr="00696EBB" w:rsidTr="00995A10">
        <w:trPr>
          <w:jc w:val="center"/>
        </w:trPr>
        <w:tc>
          <w:tcPr>
            <w:tcW w:w="4248"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pPr>
            <w:r w:rsidRPr="00696EBB">
              <w:t>Pārbaudes vizītes (skaits)</w:t>
            </w:r>
          </w:p>
        </w:tc>
        <w:tc>
          <w:tcPr>
            <w:tcW w:w="964"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29</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25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c>
          <w:tcPr>
            <w:tcW w:w="965" w:type="dxa"/>
            <w:tcBorders>
              <w:top w:val="single" w:sz="4" w:space="0" w:color="000000"/>
              <w:left w:val="single" w:sz="4" w:space="0" w:color="000000"/>
              <w:bottom w:val="single" w:sz="4" w:space="0" w:color="000000"/>
              <w:right w:val="single" w:sz="4" w:space="0" w:color="000000"/>
            </w:tcBorders>
          </w:tcPr>
          <w:p w:rsidR="0079614A" w:rsidRPr="00696EBB" w:rsidRDefault="0079614A" w:rsidP="00995A10">
            <w:pPr>
              <w:pStyle w:val="tabteksts"/>
              <w:jc w:val="center"/>
            </w:pPr>
            <w:r w:rsidRPr="00696EBB">
              <w:t>15</w:t>
            </w:r>
          </w:p>
        </w:tc>
      </w:tr>
      <w:tr w:rsidR="0079614A" w:rsidRPr="00696EBB" w:rsidTr="00995A10">
        <w:trPr>
          <w:jc w:val="center"/>
        </w:trPr>
        <w:tc>
          <w:tcPr>
            <w:tcW w:w="4248" w:type="dxa"/>
          </w:tcPr>
          <w:p w:rsidR="0079614A" w:rsidRPr="00696EBB" w:rsidRDefault="0079614A" w:rsidP="00995A10">
            <w:pPr>
              <w:pStyle w:val="tabteksts"/>
            </w:pPr>
            <w:r w:rsidRPr="00696EBB">
              <w:t>Finansējuma saņēmēja maksājumu pieprasījumu pārbaudes (skaits)</w:t>
            </w:r>
          </w:p>
        </w:tc>
        <w:tc>
          <w:tcPr>
            <w:tcW w:w="964" w:type="dxa"/>
          </w:tcPr>
          <w:p w:rsidR="0079614A" w:rsidRPr="00696EBB" w:rsidRDefault="0079614A" w:rsidP="00995A10">
            <w:pPr>
              <w:pStyle w:val="tabteksts"/>
              <w:jc w:val="center"/>
            </w:pPr>
            <w:r w:rsidRPr="00696EBB">
              <w:t>4</w:t>
            </w:r>
          </w:p>
        </w:tc>
        <w:tc>
          <w:tcPr>
            <w:tcW w:w="965" w:type="dxa"/>
          </w:tcPr>
          <w:p w:rsidR="0079614A" w:rsidRPr="00696EBB" w:rsidRDefault="0079614A" w:rsidP="00995A10">
            <w:pPr>
              <w:pStyle w:val="tabteksts"/>
              <w:jc w:val="center"/>
            </w:pPr>
            <w:r w:rsidRPr="00696EBB">
              <w:t>4</w:t>
            </w:r>
          </w:p>
        </w:tc>
        <w:tc>
          <w:tcPr>
            <w:tcW w:w="965" w:type="dxa"/>
          </w:tcPr>
          <w:p w:rsidR="0079614A" w:rsidRPr="00696EBB" w:rsidRDefault="0079614A" w:rsidP="00995A10">
            <w:pPr>
              <w:pStyle w:val="tabteksts"/>
              <w:jc w:val="center"/>
            </w:pPr>
            <w:r w:rsidRPr="00696EBB">
              <w:t>4</w:t>
            </w:r>
          </w:p>
        </w:tc>
        <w:tc>
          <w:tcPr>
            <w:tcW w:w="965" w:type="dxa"/>
          </w:tcPr>
          <w:p w:rsidR="0079614A" w:rsidRPr="00696EBB" w:rsidRDefault="0079614A" w:rsidP="00995A10">
            <w:pPr>
              <w:pStyle w:val="tabteksts"/>
              <w:jc w:val="center"/>
            </w:pPr>
            <w:r w:rsidRPr="00696EBB">
              <w:t>4</w:t>
            </w:r>
          </w:p>
        </w:tc>
        <w:tc>
          <w:tcPr>
            <w:tcW w:w="965" w:type="dxa"/>
          </w:tcPr>
          <w:p w:rsidR="0079614A" w:rsidRPr="00696EBB" w:rsidRDefault="0079614A" w:rsidP="00995A10">
            <w:pPr>
              <w:pStyle w:val="tabteksts"/>
              <w:jc w:val="center"/>
            </w:pPr>
            <w:r w:rsidRPr="00696EBB">
              <w:t>4</w:t>
            </w:r>
          </w:p>
        </w:tc>
      </w:tr>
      <w:tr w:rsidR="0079614A" w:rsidRPr="00696EBB" w:rsidTr="00995A10">
        <w:trPr>
          <w:jc w:val="center"/>
        </w:trPr>
        <w:tc>
          <w:tcPr>
            <w:tcW w:w="4248" w:type="dxa"/>
          </w:tcPr>
          <w:p w:rsidR="0079614A" w:rsidRPr="00696EBB" w:rsidRDefault="0079614A" w:rsidP="00995A10">
            <w:pPr>
              <w:pStyle w:val="tabteksts"/>
            </w:pPr>
            <w:r w:rsidRPr="00696EBB">
              <w:t>Partnerorganizāciju progresa pārskatu pārbaudes (skaits)</w:t>
            </w:r>
          </w:p>
        </w:tc>
        <w:tc>
          <w:tcPr>
            <w:tcW w:w="964" w:type="dxa"/>
          </w:tcPr>
          <w:p w:rsidR="0079614A" w:rsidRPr="00696EBB" w:rsidRDefault="0079614A" w:rsidP="00995A10">
            <w:pPr>
              <w:pStyle w:val="tabteksts"/>
              <w:jc w:val="center"/>
            </w:pPr>
            <w:r w:rsidRPr="00696EBB">
              <w:t>117</w:t>
            </w:r>
          </w:p>
        </w:tc>
        <w:tc>
          <w:tcPr>
            <w:tcW w:w="965" w:type="dxa"/>
          </w:tcPr>
          <w:p w:rsidR="0079614A" w:rsidRPr="00696EBB" w:rsidRDefault="0079614A" w:rsidP="00995A10">
            <w:pPr>
              <w:pStyle w:val="tabteksts"/>
              <w:jc w:val="center"/>
            </w:pPr>
            <w:r w:rsidRPr="00696EBB">
              <w:t>120</w:t>
            </w:r>
          </w:p>
        </w:tc>
        <w:tc>
          <w:tcPr>
            <w:tcW w:w="965" w:type="dxa"/>
          </w:tcPr>
          <w:p w:rsidR="0079614A" w:rsidRPr="00696EBB" w:rsidRDefault="0079614A" w:rsidP="00995A10">
            <w:pPr>
              <w:pStyle w:val="tabteksts"/>
              <w:jc w:val="center"/>
            </w:pPr>
            <w:r w:rsidRPr="00696EBB">
              <w:t>112</w:t>
            </w:r>
          </w:p>
        </w:tc>
        <w:tc>
          <w:tcPr>
            <w:tcW w:w="965" w:type="dxa"/>
          </w:tcPr>
          <w:p w:rsidR="0079614A" w:rsidRPr="00696EBB" w:rsidRDefault="0079614A" w:rsidP="00995A10">
            <w:pPr>
              <w:pStyle w:val="tabteksts"/>
              <w:jc w:val="center"/>
            </w:pPr>
            <w:r w:rsidRPr="00696EBB">
              <w:t>112</w:t>
            </w:r>
          </w:p>
        </w:tc>
        <w:tc>
          <w:tcPr>
            <w:tcW w:w="965" w:type="dxa"/>
          </w:tcPr>
          <w:p w:rsidR="0079614A" w:rsidRPr="00696EBB" w:rsidRDefault="0079614A" w:rsidP="00995A10">
            <w:pPr>
              <w:pStyle w:val="tabteksts"/>
              <w:jc w:val="center"/>
            </w:pPr>
            <w:r w:rsidRPr="00696EBB">
              <w:t>112</w:t>
            </w:r>
          </w:p>
        </w:tc>
      </w:tr>
      <w:tr w:rsidR="0079614A" w:rsidRPr="00696EBB" w:rsidTr="00995A10">
        <w:trPr>
          <w:jc w:val="center"/>
        </w:trPr>
        <w:tc>
          <w:tcPr>
            <w:tcW w:w="9072" w:type="dxa"/>
            <w:gridSpan w:val="6"/>
            <w:shd w:val="clear" w:color="auto" w:fill="D9D9D9" w:themeFill="background1" w:themeFillShade="D9"/>
          </w:tcPr>
          <w:p w:rsidR="0079614A" w:rsidRPr="00696EBB" w:rsidRDefault="0079614A" w:rsidP="00995A10">
            <w:pPr>
              <w:pStyle w:val="tabteksts"/>
              <w:spacing w:before="40" w:after="40"/>
              <w:jc w:val="center"/>
              <w:rPr>
                <w:szCs w:val="18"/>
              </w:rPr>
            </w:pPr>
            <w:r w:rsidRPr="00696EBB">
              <w:rPr>
                <w:szCs w:val="18"/>
                <w:lang w:eastAsia="lv-LV"/>
              </w:rPr>
              <w:t xml:space="preserve"> Fonda informācijas sistēmas izveidošana un uzturēšana</w:t>
            </w:r>
          </w:p>
        </w:tc>
      </w:tr>
      <w:tr w:rsidR="0079614A" w:rsidRPr="00696EBB" w:rsidTr="00995A10">
        <w:trPr>
          <w:jc w:val="center"/>
        </w:trPr>
        <w:tc>
          <w:tcPr>
            <w:tcW w:w="4248" w:type="dxa"/>
          </w:tcPr>
          <w:p w:rsidR="0079614A" w:rsidRPr="00696EBB" w:rsidRDefault="0079614A" w:rsidP="00995A10">
            <w:pPr>
              <w:pStyle w:val="tabteksts"/>
            </w:pPr>
            <w:r w:rsidRPr="00696EBB">
              <w:t>PEVS moduļa izstrāde un uzturēšana (skaits)</w:t>
            </w:r>
          </w:p>
        </w:tc>
        <w:tc>
          <w:tcPr>
            <w:tcW w:w="964"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1</w:t>
            </w:r>
          </w:p>
        </w:tc>
        <w:tc>
          <w:tcPr>
            <w:tcW w:w="965" w:type="dxa"/>
          </w:tcPr>
          <w:p w:rsidR="0079614A" w:rsidRPr="00696EBB" w:rsidRDefault="0079614A" w:rsidP="00995A10">
            <w:pPr>
              <w:pStyle w:val="tabteksts"/>
              <w:jc w:val="center"/>
            </w:pPr>
            <w:r w:rsidRPr="00696EBB">
              <w:t>1</w:t>
            </w:r>
          </w:p>
        </w:tc>
      </w:tr>
    </w:tbl>
    <w:p w:rsidR="0023365F" w:rsidRDefault="0023365F" w:rsidP="0023365F">
      <w:pPr>
        <w:pStyle w:val="Tabuluvirsraksti"/>
        <w:spacing w:after="240"/>
        <w:rPr>
          <w:b/>
          <w:lang w:eastAsia="lv-LV"/>
        </w:rPr>
      </w:pPr>
    </w:p>
    <w:p w:rsidR="0079614A" w:rsidRPr="00696EBB" w:rsidRDefault="0079614A" w:rsidP="0079614A">
      <w:pPr>
        <w:pStyle w:val="Tabuluvirsraksti"/>
        <w:rPr>
          <w:b/>
          <w:lang w:eastAsia="lv-LV"/>
        </w:rPr>
      </w:pPr>
      <w:r w:rsidRPr="00696EB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015"/>
        <w:gridCol w:w="1249"/>
        <w:gridCol w:w="1132"/>
        <w:gridCol w:w="1132"/>
      </w:tblGrid>
      <w:tr w:rsidR="0079614A" w:rsidRPr="00696EBB" w:rsidTr="00995A10">
        <w:trPr>
          <w:trHeight w:val="283"/>
          <w:tblHeader/>
          <w:jc w:val="center"/>
        </w:trPr>
        <w:tc>
          <w:tcPr>
            <w:tcW w:w="3378" w:type="dxa"/>
            <w:vAlign w:val="center"/>
          </w:tcPr>
          <w:p w:rsidR="0079614A" w:rsidRPr="00696EBB" w:rsidRDefault="0079614A" w:rsidP="00995A10">
            <w:pPr>
              <w:pStyle w:val="tabteksts"/>
              <w:jc w:val="center"/>
              <w:rPr>
                <w:szCs w:val="24"/>
              </w:rPr>
            </w:pPr>
          </w:p>
        </w:tc>
        <w:tc>
          <w:tcPr>
            <w:tcW w:w="1131" w:type="dxa"/>
          </w:tcPr>
          <w:p w:rsidR="0079614A" w:rsidRPr="00696EBB" w:rsidRDefault="0079614A" w:rsidP="00995A10">
            <w:pPr>
              <w:pStyle w:val="tabteksts"/>
              <w:jc w:val="center"/>
              <w:rPr>
                <w:szCs w:val="24"/>
                <w:lang w:eastAsia="lv-LV"/>
              </w:rPr>
            </w:pPr>
            <w:r w:rsidRPr="00696EBB">
              <w:rPr>
                <w:szCs w:val="18"/>
                <w:lang w:eastAsia="lv-LV"/>
              </w:rPr>
              <w:t>2017.gads (izpilde)</w:t>
            </w:r>
          </w:p>
        </w:tc>
        <w:tc>
          <w:tcPr>
            <w:tcW w:w="1015" w:type="dxa"/>
            <w:vAlign w:val="center"/>
          </w:tcPr>
          <w:p w:rsidR="0079614A" w:rsidRPr="00696EBB" w:rsidRDefault="0079614A" w:rsidP="00995A10">
            <w:pPr>
              <w:pStyle w:val="tabteksts"/>
              <w:jc w:val="center"/>
              <w:rPr>
                <w:szCs w:val="24"/>
                <w:lang w:eastAsia="lv-LV"/>
              </w:rPr>
            </w:pPr>
            <w:r w:rsidRPr="00696EBB">
              <w:rPr>
                <w:szCs w:val="18"/>
                <w:lang w:eastAsia="lv-LV"/>
              </w:rPr>
              <w:t>2018.gada plāns</w:t>
            </w:r>
          </w:p>
        </w:tc>
        <w:tc>
          <w:tcPr>
            <w:tcW w:w="1249" w:type="dxa"/>
          </w:tcPr>
          <w:p w:rsidR="0079614A" w:rsidRPr="00696EBB" w:rsidRDefault="0079614A" w:rsidP="00995A10">
            <w:pPr>
              <w:pStyle w:val="tabteksts"/>
              <w:jc w:val="center"/>
              <w:rPr>
                <w:szCs w:val="24"/>
                <w:lang w:eastAsia="lv-LV"/>
              </w:rPr>
            </w:pPr>
            <w:r w:rsidRPr="00696EBB">
              <w:rPr>
                <w:szCs w:val="18"/>
                <w:lang w:eastAsia="lv-LV"/>
              </w:rPr>
              <w:t xml:space="preserve">2019.gada </w:t>
            </w:r>
            <w:r w:rsidR="003F6720">
              <w:rPr>
                <w:szCs w:val="18"/>
                <w:lang w:eastAsia="lv-LV"/>
              </w:rPr>
              <w:t>plāns</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2020.gada </w:t>
            </w:r>
            <w:r w:rsidRPr="00696EBB">
              <w:rPr>
                <w:lang w:eastAsia="lv-LV"/>
              </w:rPr>
              <w:t>prognoze</w:t>
            </w:r>
          </w:p>
        </w:tc>
        <w:tc>
          <w:tcPr>
            <w:tcW w:w="1132" w:type="dxa"/>
          </w:tcPr>
          <w:p w:rsidR="0079614A" w:rsidRPr="00696EBB" w:rsidRDefault="0079614A" w:rsidP="00995A10">
            <w:pPr>
              <w:pStyle w:val="tabteksts"/>
              <w:jc w:val="center"/>
              <w:rPr>
                <w:szCs w:val="24"/>
                <w:lang w:eastAsia="lv-LV"/>
              </w:rPr>
            </w:pPr>
            <w:r w:rsidRPr="00696EBB">
              <w:rPr>
                <w:szCs w:val="18"/>
                <w:lang w:eastAsia="lv-LV"/>
              </w:rPr>
              <w:t xml:space="preserve">2021.gada </w:t>
            </w:r>
            <w:r w:rsidRPr="00696EBB">
              <w:rPr>
                <w:lang w:eastAsia="lv-LV"/>
              </w:rPr>
              <w:t>prognoze</w:t>
            </w:r>
          </w:p>
        </w:tc>
      </w:tr>
      <w:tr w:rsidR="0079614A" w:rsidRPr="00696EBB" w:rsidTr="00995A10">
        <w:trPr>
          <w:trHeight w:val="142"/>
          <w:jc w:val="center"/>
        </w:trPr>
        <w:tc>
          <w:tcPr>
            <w:tcW w:w="3378" w:type="dxa"/>
            <w:shd w:val="clear" w:color="auto" w:fill="D9D9D9" w:themeFill="background1" w:themeFillShade="D9"/>
            <w:vAlign w:val="center"/>
          </w:tcPr>
          <w:p w:rsidR="0079614A" w:rsidRPr="00696EBB" w:rsidRDefault="0079614A" w:rsidP="00995A10">
            <w:pPr>
              <w:pStyle w:val="tabteksts"/>
              <w:rPr>
                <w:lang w:eastAsia="lv-LV"/>
              </w:rPr>
            </w:pPr>
            <w:r w:rsidRPr="00696EBB">
              <w:rPr>
                <w:lang w:eastAsia="lv-LV"/>
              </w:rPr>
              <w:t>Kopējie izdevumi,</w:t>
            </w:r>
            <w:r w:rsidRPr="00696EBB">
              <w:t xml:space="preserve"> </w:t>
            </w:r>
            <w:r w:rsidRPr="00696EBB">
              <w:rPr>
                <w:i/>
                <w:szCs w:val="18"/>
              </w:rPr>
              <w:t>euro</w:t>
            </w:r>
          </w:p>
        </w:tc>
        <w:tc>
          <w:tcPr>
            <w:tcW w:w="1131" w:type="dxa"/>
            <w:shd w:val="clear" w:color="auto" w:fill="D9D9D9" w:themeFill="background1" w:themeFillShade="D9"/>
          </w:tcPr>
          <w:p w:rsidR="0079614A" w:rsidRPr="00696EBB" w:rsidRDefault="0079614A" w:rsidP="00995A10">
            <w:pPr>
              <w:pStyle w:val="tabteksts"/>
              <w:jc w:val="right"/>
            </w:pPr>
            <w:r w:rsidRPr="00696EBB">
              <w:t>5 395 298</w:t>
            </w:r>
          </w:p>
        </w:tc>
        <w:tc>
          <w:tcPr>
            <w:tcW w:w="1015" w:type="dxa"/>
            <w:shd w:val="clear" w:color="auto" w:fill="D9D9D9" w:themeFill="background1" w:themeFillShade="D9"/>
          </w:tcPr>
          <w:p w:rsidR="0079614A" w:rsidRPr="00696EBB" w:rsidRDefault="0079614A" w:rsidP="00995A10">
            <w:pPr>
              <w:pStyle w:val="tabteksts"/>
              <w:jc w:val="right"/>
            </w:pPr>
            <w:r w:rsidRPr="00696EBB">
              <w:t>6 859 277</w:t>
            </w:r>
          </w:p>
        </w:tc>
        <w:tc>
          <w:tcPr>
            <w:tcW w:w="1249" w:type="dxa"/>
            <w:shd w:val="clear" w:color="auto" w:fill="D9D9D9" w:themeFill="background1" w:themeFillShade="D9"/>
          </w:tcPr>
          <w:p w:rsidR="0079614A" w:rsidRPr="00696EBB" w:rsidRDefault="0079614A" w:rsidP="00995A10">
            <w:pPr>
              <w:pStyle w:val="tabteksts"/>
              <w:jc w:val="right"/>
            </w:pPr>
            <w:r w:rsidRPr="00696EBB">
              <w:t>6 999 583</w:t>
            </w:r>
          </w:p>
        </w:tc>
        <w:tc>
          <w:tcPr>
            <w:tcW w:w="1132" w:type="dxa"/>
            <w:shd w:val="clear" w:color="auto" w:fill="D9D9D9" w:themeFill="background1" w:themeFillShade="D9"/>
          </w:tcPr>
          <w:p w:rsidR="0079614A" w:rsidRPr="00696EBB" w:rsidRDefault="0079614A" w:rsidP="00995A10">
            <w:pPr>
              <w:pStyle w:val="tabteksts"/>
              <w:jc w:val="right"/>
            </w:pPr>
            <w:r w:rsidRPr="00696EBB">
              <w:t>7 136 656</w:t>
            </w:r>
          </w:p>
        </w:tc>
        <w:tc>
          <w:tcPr>
            <w:tcW w:w="1132" w:type="dxa"/>
            <w:shd w:val="clear" w:color="auto" w:fill="D9D9D9" w:themeFill="background1" w:themeFillShade="D9"/>
          </w:tcPr>
          <w:p w:rsidR="0079614A" w:rsidRPr="00696EBB" w:rsidRDefault="0079614A" w:rsidP="00995A10">
            <w:pPr>
              <w:pStyle w:val="tabteksts"/>
              <w:jc w:val="right"/>
            </w:pPr>
            <w:r w:rsidRPr="00696EBB">
              <w:t>7 276 470</w:t>
            </w:r>
          </w:p>
        </w:tc>
      </w:tr>
      <w:tr w:rsidR="0079614A" w:rsidRPr="00696EBB" w:rsidTr="00995A10">
        <w:trPr>
          <w:trHeight w:val="283"/>
          <w:jc w:val="center"/>
        </w:trPr>
        <w:tc>
          <w:tcPr>
            <w:tcW w:w="3378" w:type="dxa"/>
            <w:vAlign w:val="center"/>
          </w:tcPr>
          <w:p w:rsidR="0079614A" w:rsidRPr="00696EBB" w:rsidRDefault="0079614A" w:rsidP="00995A10">
            <w:pPr>
              <w:pStyle w:val="tabteksts"/>
              <w:rPr>
                <w:szCs w:val="18"/>
                <w:lang w:eastAsia="lv-LV"/>
              </w:rPr>
            </w:pPr>
            <w:r w:rsidRPr="00696EBB">
              <w:rPr>
                <w:szCs w:val="18"/>
                <w:lang w:eastAsia="lv-LV"/>
              </w:rPr>
              <w:t xml:space="preserve">Kopējo izdevumu izmaiņas, </w:t>
            </w:r>
            <w:r w:rsidRPr="00696EBB">
              <w:rPr>
                <w:i/>
                <w:szCs w:val="18"/>
                <w:lang w:eastAsia="lv-LV"/>
              </w:rPr>
              <w:t>euro</w:t>
            </w:r>
            <w:r w:rsidRPr="00696EBB">
              <w:rPr>
                <w:szCs w:val="18"/>
                <w:lang w:eastAsia="lv-LV"/>
              </w:rPr>
              <w:t xml:space="preserve"> (+/–) pret iepriekšējo gadu</w:t>
            </w:r>
          </w:p>
        </w:tc>
        <w:tc>
          <w:tcPr>
            <w:tcW w:w="1131" w:type="dxa"/>
          </w:tcPr>
          <w:p w:rsidR="0079614A" w:rsidRPr="00696EBB" w:rsidRDefault="0079614A" w:rsidP="00995A10">
            <w:pPr>
              <w:pStyle w:val="tabteksts"/>
              <w:jc w:val="center"/>
            </w:pPr>
            <w:r w:rsidRPr="00696EBB">
              <w:rPr>
                <w:b/>
                <w:bCs/>
              </w:rPr>
              <w:t>×</w:t>
            </w:r>
          </w:p>
        </w:tc>
        <w:tc>
          <w:tcPr>
            <w:tcW w:w="1015" w:type="dxa"/>
          </w:tcPr>
          <w:p w:rsidR="0079614A" w:rsidRPr="00696EBB" w:rsidRDefault="0079614A" w:rsidP="00995A10">
            <w:pPr>
              <w:pStyle w:val="tabteksts"/>
              <w:jc w:val="right"/>
            </w:pPr>
            <w:r w:rsidRPr="00696EBB">
              <w:t>1 463 979</w:t>
            </w:r>
          </w:p>
        </w:tc>
        <w:tc>
          <w:tcPr>
            <w:tcW w:w="1249" w:type="dxa"/>
          </w:tcPr>
          <w:p w:rsidR="0079614A" w:rsidRPr="00696EBB" w:rsidRDefault="0079614A" w:rsidP="00995A10">
            <w:pPr>
              <w:pStyle w:val="tabteksts"/>
              <w:jc w:val="right"/>
            </w:pPr>
            <w:r w:rsidRPr="00696EBB">
              <w:t>140 306</w:t>
            </w:r>
          </w:p>
        </w:tc>
        <w:tc>
          <w:tcPr>
            <w:tcW w:w="1132" w:type="dxa"/>
          </w:tcPr>
          <w:p w:rsidR="0079614A" w:rsidRPr="00696EBB" w:rsidRDefault="0079614A" w:rsidP="00995A10">
            <w:pPr>
              <w:pStyle w:val="tabteksts"/>
              <w:jc w:val="right"/>
            </w:pPr>
            <w:r w:rsidRPr="00696EBB">
              <w:t>137 073</w:t>
            </w:r>
          </w:p>
        </w:tc>
        <w:tc>
          <w:tcPr>
            <w:tcW w:w="1132" w:type="dxa"/>
          </w:tcPr>
          <w:p w:rsidR="0079614A" w:rsidRPr="00696EBB" w:rsidRDefault="0079614A" w:rsidP="00995A10">
            <w:pPr>
              <w:pStyle w:val="tabteksts"/>
              <w:jc w:val="right"/>
            </w:pPr>
            <w:r w:rsidRPr="00696EBB">
              <w:t>139 814</w:t>
            </w:r>
          </w:p>
        </w:tc>
      </w:tr>
      <w:tr w:rsidR="0079614A" w:rsidRPr="00696EBB" w:rsidTr="00995A10">
        <w:trPr>
          <w:trHeight w:val="283"/>
          <w:jc w:val="center"/>
        </w:trPr>
        <w:tc>
          <w:tcPr>
            <w:tcW w:w="3378" w:type="dxa"/>
            <w:vAlign w:val="center"/>
          </w:tcPr>
          <w:p w:rsidR="0079614A" w:rsidRPr="00696EBB" w:rsidRDefault="0079614A" w:rsidP="00995A10">
            <w:pPr>
              <w:pStyle w:val="tabteksts"/>
            </w:pPr>
            <w:r w:rsidRPr="00696EBB">
              <w:rPr>
                <w:lang w:eastAsia="lv-LV"/>
              </w:rPr>
              <w:t>Kopējie izdevumi</w:t>
            </w:r>
            <w:r w:rsidRPr="00696EBB">
              <w:t>, % (+/–) pret iepriekšējo gadu</w:t>
            </w:r>
          </w:p>
        </w:tc>
        <w:tc>
          <w:tcPr>
            <w:tcW w:w="1131" w:type="dxa"/>
          </w:tcPr>
          <w:p w:rsidR="0079614A" w:rsidRPr="00696EBB" w:rsidRDefault="0079614A" w:rsidP="00995A10">
            <w:pPr>
              <w:pStyle w:val="tabteksts"/>
              <w:jc w:val="center"/>
            </w:pPr>
            <w:r w:rsidRPr="00696EBB">
              <w:rPr>
                <w:b/>
                <w:bCs/>
              </w:rPr>
              <w:t>×</w:t>
            </w:r>
          </w:p>
        </w:tc>
        <w:tc>
          <w:tcPr>
            <w:tcW w:w="1015" w:type="dxa"/>
          </w:tcPr>
          <w:p w:rsidR="0079614A" w:rsidRPr="00696EBB" w:rsidRDefault="0079614A" w:rsidP="00995A10">
            <w:pPr>
              <w:pStyle w:val="tabteksts"/>
              <w:jc w:val="right"/>
            </w:pPr>
            <w:r w:rsidRPr="00696EBB">
              <w:t>27,1</w:t>
            </w:r>
          </w:p>
        </w:tc>
        <w:tc>
          <w:tcPr>
            <w:tcW w:w="1249" w:type="dxa"/>
          </w:tcPr>
          <w:p w:rsidR="0079614A" w:rsidRPr="00696EBB" w:rsidRDefault="0079614A" w:rsidP="00995A10">
            <w:pPr>
              <w:pStyle w:val="tabteksts"/>
              <w:jc w:val="right"/>
            </w:pPr>
            <w:r w:rsidRPr="00696EBB">
              <w:t>2,0</w:t>
            </w:r>
          </w:p>
        </w:tc>
        <w:tc>
          <w:tcPr>
            <w:tcW w:w="1132" w:type="dxa"/>
          </w:tcPr>
          <w:p w:rsidR="0079614A" w:rsidRPr="00696EBB" w:rsidRDefault="0079614A" w:rsidP="00995A10">
            <w:pPr>
              <w:pStyle w:val="tabteksts"/>
              <w:jc w:val="right"/>
            </w:pPr>
            <w:r w:rsidRPr="00696EBB">
              <w:t>2,0</w:t>
            </w:r>
          </w:p>
        </w:tc>
        <w:tc>
          <w:tcPr>
            <w:tcW w:w="1132" w:type="dxa"/>
          </w:tcPr>
          <w:p w:rsidR="0079614A" w:rsidRPr="00696EBB" w:rsidRDefault="0079614A" w:rsidP="00995A10">
            <w:pPr>
              <w:pStyle w:val="tabteksts"/>
              <w:jc w:val="right"/>
            </w:pPr>
            <w:r w:rsidRPr="00696EBB">
              <w:t>2,0</w:t>
            </w:r>
          </w:p>
        </w:tc>
      </w:tr>
      <w:tr w:rsidR="0079614A" w:rsidRPr="00696EBB" w:rsidTr="00995A10">
        <w:trPr>
          <w:trHeight w:val="142"/>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Atlīdzība, </w:t>
            </w:r>
            <w:r w:rsidRPr="00696EBB">
              <w:rPr>
                <w:i/>
                <w:szCs w:val="18"/>
              </w:rPr>
              <w:t>euro</w:t>
            </w:r>
          </w:p>
        </w:tc>
        <w:tc>
          <w:tcPr>
            <w:tcW w:w="1131" w:type="dxa"/>
          </w:tcPr>
          <w:p w:rsidR="0079614A" w:rsidRPr="00696EBB" w:rsidRDefault="0079614A" w:rsidP="00995A10">
            <w:pPr>
              <w:pStyle w:val="tabteksts"/>
              <w:jc w:val="right"/>
              <w:rPr>
                <w:szCs w:val="18"/>
              </w:rPr>
            </w:pPr>
            <w:r w:rsidRPr="00696EBB">
              <w:rPr>
                <w:szCs w:val="18"/>
              </w:rPr>
              <w:t>99 819</w:t>
            </w:r>
          </w:p>
        </w:tc>
        <w:tc>
          <w:tcPr>
            <w:tcW w:w="1015" w:type="dxa"/>
          </w:tcPr>
          <w:p w:rsidR="0079614A" w:rsidRPr="00696EBB" w:rsidRDefault="0079614A" w:rsidP="00995A10">
            <w:pPr>
              <w:pStyle w:val="tabteksts"/>
              <w:jc w:val="right"/>
              <w:rPr>
                <w:szCs w:val="18"/>
              </w:rPr>
            </w:pPr>
            <w:r w:rsidRPr="00696EBB">
              <w:rPr>
                <w:szCs w:val="18"/>
              </w:rPr>
              <w:t>99 834</w:t>
            </w:r>
          </w:p>
        </w:tc>
        <w:tc>
          <w:tcPr>
            <w:tcW w:w="1249" w:type="dxa"/>
          </w:tcPr>
          <w:p w:rsidR="0079614A" w:rsidRPr="00696EBB" w:rsidRDefault="0079614A" w:rsidP="00995A10">
            <w:pPr>
              <w:pStyle w:val="tabteksts"/>
              <w:jc w:val="right"/>
              <w:rPr>
                <w:szCs w:val="18"/>
              </w:rPr>
            </w:pPr>
            <w:r w:rsidRPr="00696EBB">
              <w:rPr>
                <w:szCs w:val="18"/>
              </w:rPr>
              <w:t>99 834</w:t>
            </w:r>
          </w:p>
        </w:tc>
        <w:tc>
          <w:tcPr>
            <w:tcW w:w="1132" w:type="dxa"/>
          </w:tcPr>
          <w:p w:rsidR="0079614A" w:rsidRPr="00696EBB" w:rsidRDefault="0079614A" w:rsidP="00995A10">
            <w:pPr>
              <w:pStyle w:val="tabteksts"/>
              <w:jc w:val="right"/>
              <w:rPr>
                <w:szCs w:val="18"/>
              </w:rPr>
            </w:pPr>
            <w:r w:rsidRPr="00696EBB">
              <w:rPr>
                <w:szCs w:val="18"/>
              </w:rPr>
              <w:t>99 834</w:t>
            </w:r>
          </w:p>
        </w:tc>
        <w:tc>
          <w:tcPr>
            <w:tcW w:w="1132" w:type="dxa"/>
          </w:tcPr>
          <w:p w:rsidR="0079614A" w:rsidRPr="00696EBB" w:rsidRDefault="0079614A" w:rsidP="00995A10">
            <w:pPr>
              <w:pStyle w:val="tabteksts"/>
              <w:jc w:val="right"/>
              <w:rPr>
                <w:szCs w:val="18"/>
              </w:rPr>
            </w:pPr>
            <w:r w:rsidRPr="00696EBB">
              <w:rPr>
                <w:szCs w:val="18"/>
              </w:rPr>
              <w:t>99 834</w:t>
            </w:r>
          </w:p>
        </w:tc>
      </w:tr>
      <w:tr w:rsidR="0079614A" w:rsidRPr="00696EBB" w:rsidTr="00995A10">
        <w:trPr>
          <w:trHeight w:val="155"/>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Vidējais amata vietu skaits gadā</w:t>
            </w:r>
          </w:p>
        </w:tc>
        <w:tc>
          <w:tcPr>
            <w:tcW w:w="1131" w:type="dxa"/>
          </w:tcPr>
          <w:p w:rsidR="0079614A" w:rsidRPr="00696EBB" w:rsidRDefault="0079614A" w:rsidP="00995A10">
            <w:pPr>
              <w:pStyle w:val="tabteksts"/>
              <w:jc w:val="right"/>
              <w:rPr>
                <w:szCs w:val="18"/>
              </w:rPr>
            </w:pPr>
            <w:r w:rsidRPr="00696EBB">
              <w:rPr>
                <w:szCs w:val="18"/>
              </w:rPr>
              <w:t>4,6</w:t>
            </w:r>
          </w:p>
        </w:tc>
        <w:tc>
          <w:tcPr>
            <w:tcW w:w="1015" w:type="dxa"/>
          </w:tcPr>
          <w:p w:rsidR="0079614A" w:rsidRPr="00696EBB" w:rsidRDefault="0079614A" w:rsidP="00995A10">
            <w:pPr>
              <w:pStyle w:val="tabteksts"/>
              <w:jc w:val="right"/>
              <w:rPr>
                <w:szCs w:val="18"/>
              </w:rPr>
            </w:pPr>
            <w:r w:rsidRPr="00696EBB">
              <w:rPr>
                <w:szCs w:val="18"/>
              </w:rPr>
              <w:t>5,5</w:t>
            </w:r>
          </w:p>
        </w:tc>
        <w:tc>
          <w:tcPr>
            <w:tcW w:w="1249" w:type="dxa"/>
          </w:tcPr>
          <w:p w:rsidR="0079614A" w:rsidRPr="00696EBB" w:rsidRDefault="0079614A" w:rsidP="00995A10">
            <w:pPr>
              <w:pStyle w:val="tabteksts"/>
              <w:jc w:val="right"/>
              <w:rPr>
                <w:szCs w:val="18"/>
              </w:rPr>
            </w:pPr>
            <w:r w:rsidRPr="00696EBB">
              <w:rPr>
                <w:szCs w:val="18"/>
              </w:rPr>
              <w:t>5,5</w:t>
            </w:r>
          </w:p>
        </w:tc>
        <w:tc>
          <w:tcPr>
            <w:tcW w:w="1132" w:type="dxa"/>
          </w:tcPr>
          <w:p w:rsidR="0079614A" w:rsidRPr="00696EBB" w:rsidRDefault="0079614A" w:rsidP="00995A10">
            <w:pPr>
              <w:pStyle w:val="tabteksts"/>
              <w:jc w:val="right"/>
              <w:rPr>
                <w:szCs w:val="18"/>
              </w:rPr>
            </w:pPr>
            <w:r w:rsidRPr="00696EBB">
              <w:rPr>
                <w:szCs w:val="18"/>
              </w:rPr>
              <w:t>5,5</w:t>
            </w:r>
          </w:p>
        </w:tc>
        <w:tc>
          <w:tcPr>
            <w:tcW w:w="1132" w:type="dxa"/>
          </w:tcPr>
          <w:p w:rsidR="0079614A" w:rsidRPr="00696EBB" w:rsidRDefault="0079614A" w:rsidP="00995A10">
            <w:pPr>
              <w:pStyle w:val="tabteksts"/>
              <w:jc w:val="right"/>
              <w:rPr>
                <w:szCs w:val="18"/>
              </w:rPr>
            </w:pPr>
            <w:r w:rsidRPr="00696EBB">
              <w:rPr>
                <w:szCs w:val="18"/>
              </w:rPr>
              <w:t>5,5</w:t>
            </w:r>
          </w:p>
        </w:tc>
      </w:tr>
      <w:tr w:rsidR="0079614A" w:rsidRPr="00696EBB" w:rsidTr="00995A10">
        <w:trPr>
          <w:trHeight w:val="127"/>
          <w:jc w:val="center"/>
        </w:trPr>
        <w:tc>
          <w:tcPr>
            <w:tcW w:w="3378" w:type="dxa"/>
          </w:tcPr>
          <w:p w:rsidR="0079614A" w:rsidRPr="00696EBB" w:rsidRDefault="0079614A" w:rsidP="00995A10">
            <w:pPr>
              <w:pStyle w:val="tabteksts"/>
              <w:rPr>
                <w:color w:val="000000" w:themeColor="text1"/>
                <w:szCs w:val="18"/>
                <w:lang w:eastAsia="lv-LV"/>
              </w:rPr>
            </w:pPr>
            <w:r w:rsidRPr="00696EBB">
              <w:rPr>
                <w:color w:val="000000" w:themeColor="text1"/>
                <w:szCs w:val="18"/>
              </w:rPr>
              <w:t xml:space="preserve">Vidējā atlīdzība amata vietai </w:t>
            </w:r>
            <w:r w:rsidRPr="00696EBB">
              <w:rPr>
                <w:color w:val="000000" w:themeColor="text1"/>
                <w:szCs w:val="18"/>
                <w:lang w:eastAsia="lv-LV"/>
              </w:rPr>
              <w:t>(mēnesī)</w:t>
            </w:r>
            <w:r w:rsidRPr="00696EBB">
              <w:rPr>
                <w:color w:val="000000" w:themeColor="text1"/>
                <w:szCs w:val="18"/>
              </w:rPr>
              <w:t xml:space="preserve">, </w:t>
            </w:r>
            <w:r w:rsidRPr="00696EBB">
              <w:rPr>
                <w:i/>
                <w:color w:val="000000" w:themeColor="text1"/>
                <w:szCs w:val="18"/>
              </w:rPr>
              <w:t>euro</w:t>
            </w:r>
          </w:p>
        </w:tc>
        <w:tc>
          <w:tcPr>
            <w:tcW w:w="1131" w:type="dxa"/>
          </w:tcPr>
          <w:p w:rsidR="0079614A" w:rsidRPr="00696EBB" w:rsidRDefault="0079614A" w:rsidP="00995A10">
            <w:pPr>
              <w:pStyle w:val="tabteksts"/>
              <w:jc w:val="right"/>
              <w:rPr>
                <w:szCs w:val="18"/>
              </w:rPr>
            </w:pPr>
            <w:r w:rsidRPr="00696EBB">
              <w:rPr>
                <w:szCs w:val="18"/>
              </w:rPr>
              <w:t>1 808</w:t>
            </w:r>
          </w:p>
        </w:tc>
        <w:tc>
          <w:tcPr>
            <w:tcW w:w="1015" w:type="dxa"/>
          </w:tcPr>
          <w:p w:rsidR="0079614A" w:rsidRPr="00696EBB" w:rsidRDefault="0079614A" w:rsidP="00995A10">
            <w:pPr>
              <w:pStyle w:val="tabteksts"/>
              <w:jc w:val="right"/>
              <w:rPr>
                <w:szCs w:val="18"/>
              </w:rPr>
            </w:pPr>
            <w:r w:rsidRPr="00696EBB">
              <w:rPr>
                <w:szCs w:val="18"/>
              </w:rPr>
              <w:t>1 513</w:t>
            </w:r>
          </w:p>
        </w:tc>
        <w:tc>
          <w:tcPr>
            <w:tcW w:w="1249" w:type="dxa"/>
          </w:tcPr>
          <w:p w:rsidR="0079614A" w:rsidRPr="00696EBB" w:rsidRDefault="0079614A" w:rsidP="00995A10">
            <w:pPr>
              <w:pStyle w:val="tabteksts"/>
              <w:jc w:val="right"/>
              <w:rPr>
                <w:szCs w:val="18"/>
              </w:rPr>
            </w:pPr>
            <w:r w:rsidRPr="00696EBB">
              <w:rPr>
                <w:szCs w:val="18"/>
              </w:rPr>
              <w:t>1 513</w:t>
            </w:r>
          </w:p>
        </w:tc>
        <w:tc>
          <w:tcPr>
            <w:tcW w:w="1132" w:type="dxa"/>
          </w:tcPr>
          <w:p w:rsidR="0079614A" w:rsidRPr="00696EBB" w:rsidRDefault="0079614A" w:rsidP="00995A10">
            <w:pPr>
              <w:pStyle w:val="tabteksts"/>
              <w:jc w:val="right"/>
              <w:rPr>
                <w:szCs w:val="18"/>
              </w:rPr>
            </w:pPr>
            <w:r w:rsidRPr="00696EBB">
              <w:rPr>
                <w:szCs w:val="18"/>
              </w:rPr>
              <w:t xml:space="preserve">1 513 </w:t>
            </w:r>
          </w:p>
        </w:tc>
        <w:tc>
          <w:tcPr>
            <w:tcW w:w="1132" w:type="dxa"/>
          </w:tcPr>
          <w:p w:rsidR="0079614A" w:rsidRPr="00696EBB" w:rsidRDefault="0079614A" w:rsidP="00995A10">
            <w:pPr>
              <w:pStyle w:val="tabteksts"/>
              <w:jc w:val="right"/>
              <w:rPr>
                <w:szCs w:val="18"/>
              </w:rPr>
            </w:pPr>
            <w:r w:rsidRPr="00696EBB">
              <w:rPr>
                <w:szCs w:val="18"/>
              </w:rPr>
              <w:t xml:space="preserve">1 513 </w:t>
            </w:r>
          </w:p>
        </w:tc>
      </w:tr>
    </w:tbl>
    <w:p w:rsidR="0079614A" w:rsidRPr="00696EBB" w:rsidRDefault="0079614A" w:rsidP="00DB1EFF">
      <w:pPr>
        <w:spacing w:before="360"/>
        <w:ind w:firstLine="0"/>
        <w:jc w:val="center"/>
        <w:rPr>
          <w:b/>
          <w:color w:val="000000" w:themeColor="text1"/>
          <w:lang w:eastAsia="lv-LV"/>
        </w:rPr>
      </w:pPr>
      <w:r w:rsidRPr="00696EBB">
        <w:rPr>
          <w:b/>
          <w:color w:val="000000" w:themeColor="text1"/>
          <w:lang w:eastAsia="lv-LV"/>
        </w:rPr>
        <w:t>Izmaiņas izdevumos, salīdzinot 2019.gada plānu ar 2018.gada plānu</w:t>
      </w:r>
    </w:p>
    <w:p w:rsidR="0079614A" w:rsidRPr="00696EBB" w:rsidRDefault="00DB1EFF" w:rsidP="0079614A">
      <w:pPr>
        <w:spacing w:after="0"/>
        <w:ind w:left="7921" w:firstLine="720"/>
        <w:jc w:val="center"/>
        <w:rPr>
          <w:i/>
          <w:sz w:val="18"/>
          <w:szCs w:val="18"/>
        </w:rPr>
      </w:pPr>
      <w:r>
        <w:rPr>
          <w:i/>
          <w:sz w:val="18"/>
          <w:szCs w:val="18"/>
        </w:rPr>
        <w:t>E</w:t>
      </w:r>
      <w:r w:rsidR="0079614A" w:rsidRPr="00696EB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9614A" w:rsidRPr="00696EBB" w:rsidTr="00995A10">
        <w:trPr>
          <w:trHeight w:val="142"/>
          <w:tblHeader/>
          <w:jc w:val="center"/>
        </w:trPr>
        <w:tc>
          <w:tcPr>
            <w:tcW w:w="5241" w:type="dxa"/>
            <w:vAlign w:val="center"/>
          </w:tcPr>
          <w:p w:rsidR="0079614A" w:rsidRPr="00696EBB" w:rsidRDefault="0079614A" w:rsidP="00995A10">
            <w:pPr>
              <w:pStyle w:val="tabteksts"/>
              <w:jc w:val="center"/>
              <w:rPr>
                <w:szCs w:val="18"/>
              </w:rPr>
            </w:pPr>
            <w:r w:rsidRPr="00696EBB">
              <w:rPr>
                <w:color w:val="000000" w:themeColor="text1"/>
                <w:szCs w:val="18"/>
                <w:lang w:eastAsia="lv-LV"/>
              </w:rPr>
              <w:t>Pasākums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Samazinājums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Palielinājums</w:t>
            </w:r>
          </w:p>
        </w:tc>
        <w:tc>
          <w:tcPr>
            <w:tcW w:w="1277" w:type="dxa"/>
            <w:vAlign w:val="center"/>
          </w:tcPr>
          <w:p w:rsidR="0079614A" w:rsidRPr="00696EBB" w:rsidRDefault="0079614A" w:rsidP="00995A10">
            <w:pPr>
              <w:pStyle w:val="tabteksts"/>
              <w:jc w:val="center"/>
              <w:rPr>
                <w:color w:val="000000" w:themeColor="text1"/>
                <w:szCs w:val="18"/>
                <w:lang w:eastAsia="lv-LV"/>
              </w:rPr>
            </w:pPr>
            <w:r w:rsidRPr="00696EBB">
              <w:rPr>
                <w:color w:val="000000" w:themeColor="text1"/>
                <w:szCs w:val="18"/>
                <w:lang w:eastAsia="lv-LV"/>
              </w:rPr>
              <w:t>Izmaiņas</w:t>
            </w:r>
          </w:p>
        </w:tc>
      </w:tr>
      <w:tr w:rsidR="0079614A" w:rsidRPr="00696EBB" w:rsidTr="00995A10">
        <w:trPr>
          <w:trHeight w:val="142"/>
          <w:jc w:val="center"/>
        </w:trPr>
        <w:tc>
          <w:tcPr>
            <w:tcW w:w="5241" w:type="dxa"/>
            <w:shd w:val="clear" w:color="auto" w:fill="D9D9D9" w:themeFill="background1" w:themeFillShade="D9"/>
          </w:tcPr>
          <w:p w:rsidR="0079614A" w:rsidRPr="00696EBB" w:rsidRDefault="0079614A" w:rsidP="00995A10">
            <w:pPr>
              <w:pStyle w:val="tabteksts"/>
              <w:rPr>
                <w:szCs w:val="18"/>
              </w:rPr>
            </w:pPr>
            <w:r w:rsidRPr="00696EBB">
              <w:rPr>
                <w:b/>
                <w:bCs/>
                <w:szCs w:val="18"/>
                <w:lang w:eastAsia="lv-LV"/>
              </w:rPr>
              <w:t>Izdevumi - kopā</w:t>
            </w:r>
          </w:p>
        </w:tc>
        <w:tc>
          <w:tcPr>
            <w:tcW w:w="1277" w:type="dxa"/>
            <w:shd w:val="clear" w:color="auto" w:fill="D9D9D9" w:themeFill="background1" w:themeFillShade="D9"/>
          </w:tcPr>
          <w:p w:rsidR="0079614A" w:rsidRPr="00696EBB" w:rsidRDefault="0079614A" w:rsidP="00F43540">
            <w:pPr>
              <w:pStyle w:val="tabteksts"/>
              <w:jc w:val="right"/>
              <w:rPr>
                <w:b/>
                <w:szCs w:val="18"/>
              </w:rPr>
            </w:pPr>
            <w:r w:rsidRPr="00696EBB">
              <w:rPr>
                <w:b/>
                <w:szCs w:val="18"/>
              </w:rPr>
              <w:t>6 859 277</w:t>
            </w:r>
          </w:p>
        </w:tc>
        <w:tc>
          <w:tcPr>
            <w:tcW w:w="1277" w:type="dxa"/>
            <w:shd w:val="clear" w:color="auto" w:fill="D9D9D9" w:themeFill="background1" w:themeFillShade="D9"/>
          </w:tcPr>
          <w:p w:rsidR="0079614A" w:rsidRPr="00696EBB" w:rsidRDefault="0079614A" w:rsidP="00F43540">
            <w:pPr>
              <w:pStyle w:val="tabteksts"/>
              <w:jc w:val="right"/>
              <w:rPr>
                <w:b/>
                <w:szCs w:val="18"/>
              </w:rPr>
            </w:pPr>
            <w:r w:rsidRPr="00696EBB">
              <w:rPr>
                <w:b/>
                <w:szCs w:val="18"/>
              </w:rPr>
              <w:t>6 999 583</w:t>
            </w:r>
          </w:p>
        </w:tc>
        <w:tc>
          <w:tcPr>
            <w:tcW w:w="1277" w:type="dxa"/>
            <w:shd w:val="clear" w:color="auto" w:fill="D9D9D9" w:themeFill="background1" w:themeFillShade="D9"/>
          </w:tcPr>
          <w:p w:rsidR="0079614A" w:rsidRPr="00696EBB" w:rsidRDefault="0079614A" w:rsidP="00F43540">
            <w:pPr>
              <w:pStyle w:val="tabteksts"/>
              <w:jc w:val="right"/>
              <w:rPr>
                <w:b/>
                <w:szCs w:val="18"/>
              </w:rPr>
            </w:pPr>
            <w:r w:rsidRPr="00696EBB">
              <w:rPr>
                <w:b/>
                <w:szCs w:val="18"/>
              </w:rPr>
              <w:t>140 306</w:t>
            </w:r>
          </w:p>
        </w:tc>
      </w:tr>
      <w:tr w:rsidR="0079614A" w:rsidRPr="00696EBB" w:rsidTr="00995A10">
        <w:trPr>
          <w:jc w:val="center"/>
        </w:trPr>
        <w:tc>
          <w:tcPr>
            <w:tcW w:w="9072" w:type="dxa"/>
            <w:gridSpan w:val="4"/>
          </w:tcPr>
          <w:p w:rsidR="0079614A" w:rsidRPr="00696EBB" w:rsidRDefault="0079614A" w:rsidP="00995A10">
            <w:pPr>
              <w:pStyle w:val="tabteksts"/>
              <w:ind w:firstLine="313"/>
              <w:rPr>
                <w:szCs w:val="18"/>
              </w:rPr>
            </w:pPr>
            <w:r w:rsidRPr="00696EBB">
              <w:rPr>
                <w:i/>
                <w:szCs w:val="18"/>
                <w:lang w:eastAsia="lv-LV"/>
              </w:rPr>
              <w:t>t. sk.:</w:t>
            </w:r>
          </w:p>
        </w:tc>
      </w:tr>
      <w:tr w:rsidR="0079614A" w:rsidRPr="00696EBB" w:rsidTr="00995A10">
        <w:trPr>
          <w:trHeight w:val="142"/>
          <w:jc w:val="center"/>
        </w:trPr>
        <w:tc>
          <w:tcPr>
            <w:tcW w:w="5241" w:type="dxa"/>
            <w:shd w:val="clear" w:color="auto" w:fill="F2F2F2" w:themeFill="background1" w:themeFillShade="F2"/>
          </w:tcPr>
          <w:p w:rsidR="0079614A" w:rsidRPr="00696EBB" w:rsidRDefault="0079614A" w:rsidP="00995A10">
            <w:pPr>
              <w:pStyle w:val="tabteksts"/>
              <w:rPr>
                <w:szCs w:val="18"/>
                <w:u w:val="single"/>
                <w:lang w:eastAsia="lv-LV"/>
              </w:rPr>
            </w:pPr>
            <w:r w:rsidRPr="00696EBB">
              <w:rPr>
                <w:szCs w:val="18"/>
                <w:u w:val="single"/>
                <w:lang w:eastAsia="lv-LV"/>
              </w:rPr>
              <w:t>Ilgtermiņa saistības</w:t>
            </w:r>
          </w:p>
        </w:tc>
        <w:tc>
          <w:tcPr>
            <w:tcW w:w="1277" w:type="dxa"/>
            <w:shd w:val="clear" w:color="auto" w:fill="F2F2F2" w:themeFill="background1" w:themeFillShade="F2"/>
          </w:tcPr>
          <w:p w:rsidR="0079614A" w:rsidRPr="00696EBB" w:rsidRDefault="0079614A" w:rsidP="00F43540">
            <w:pPr>
              <w:pStyle w:val="tabteksts"/>
              <w:jc w:val="right"/>
              <w:rPr>
                <w:szCs w:val="18"/>
              </w:rPr>
            </w:pPr>
            <w:r w:rsidRPr="00696EBB">
              <w:rPr>
                <w:szCs w:val="18"/>
              </w:rPr>
              <w:t>6 859 277</w:t>
            </w:r>
          </w:p>
        </w:tc>
        <w:tc>
          <w:tcPr>
            <w:tcW w:w="1277" w:type="dxa"/>
            <w:shd w:val="clear" w:color="auto" w:fill="F2F2F2" w:themeFill="background1" w:themeFillShade="F2"/>
          </w:tcPr>
          <w:p w:rsidR="0079614A" w:rsidRPr="00696EBB" w:rsidRDefault="0079614A" w:rsidP="00F43540">
            <w:pPr>
              <w:pStyle w:val="tabteksts"/>
              <w:jc w:val="right"/>
              <w:rPr>
                <w:szCs w:val="18"/>
              </w:rPr>
            </w:pPr>
            <w:r w:rsidRPr="00696EBB">
              <w:rPr>
                <w:szCs w:val="18"/>
              </w:rPr>
              <w:t>6 999 583</w:t>
            </w:r>
          </w:p>
        </w:tc>
        <w:tc>
          <w:tcPr>
            <w:tcW w:w="1277" w:type="dxa"/>
            <w:shd w:val="clear" w:color="auto" w:fill="F2F2F2" w:themeFill="background1" w:themeFillShade="F2"/>
          </w:tcPr>
          <w:p w:rsidR="0079614A" w:rsidRPr="00696EBB" w:rsidRDefault="0079614A" w:rsidP="00F43540">
            <w:pPr>
              <w:pStyle w:val="tabteksts"/>
              <w:jc w:val="right"/>
              <w:rPr>
                <w:szCs w:val="18"/>
              </w:rPr>
            </w:pPr>
            <w:r w:rsidRPr="00696EBB">
              <w:rPr>
                <w:szCs w:val="18"/>
              </w:rPr>
              <w:t xml:space="preserve">140 306 </w:t>
            </w:r>
          </w:p>
        </w:tc>
      </w:tr>
      <w:tr w:rsidR="0079614A" w:rsidRPr="00BB2102" w:rsidTr="00995A10">
        <w:trPr>
          <w:trHeight w:val="142"/>
          <w:jc w:val="center"/>
        </w:trPr>
        <w:tc>
          <w:tcPr>
            <w:tcW w:w="5241" w:type="dxa"/>
          </w:tcPr>
          <w:p w:rsidR="0079614A" w:rsidRPr="00696EBB" w:rsidRDefault="0079614A" w:rsidP="00995A10">
            <w:pPr>
              <w:pStyle w:val="tabteksts"/>
              <w:rPr>
                <w:i/>
                <w:szCs w:val="18"/>
                <w:lang w:eastAsia="lv-LV"/>
              </w:rPr>
            </w:pPr>
            <w:r w:rsidRPr="00696EBB">
              <w:rPr>
                <w:i/>
                <w:szCs w:val="18"/>
                <w:lang w:eastAsia="lv-LV"/>
              </w:rPr>
              <w:t>Palielināti izdevumi Eiropas Atbalsta fonda vistrūcīgākajām personām ietvaros pārtikas un pamata materiālās palīdzības nodrošināšanai.</w:t>
            </w:r>
          </w:p>
        </w:tc>
        <w:tc>
          <w:tcPr>
            <w:tcW w:w="1277" w:type="dxa"/>
          </w:tcPr>
          <w:p w:rsidR="0079614A" w:rsidRPr="00696EBB" w:rsidRDefault="0079614A" w:rsidP="00F43540">
            <w:pPr>
              <w:pStyle w:val="tabteksts"/>
              <w:spacing w:after="120"/>
              <w:jc w:val="right"/>
              <w:rPr>
                <w:szCs w:val="18"/>
              </w:rPr>
            </w:pPr>
            <w:r w:rsidRPr="00696EBB">
              <w:rPr>
                <w:szCs w:val="18"/>
              </w:rPr>
              <w:t>6 859 277</w:t>
            </w:r>
          </w:p>
        </w:tc>
        <w:tc>
          <w:tcPr>
            <w:tcW w:w="1277" w:type="dxa"/>
          </w:tcPr>
          <w:p w:rsidR="0079614A" w:rsidRPr="00696EBB" w:rsidRDefault="0079614A" w:rsidP="00F43540">
            <w:pPr>
              <w:pStyle w:val="tabteksts"/>
              <w:spacing w:after="120"/>
              <w:jc w:val="right"/>
              <w:rPr>
                <w:szCs w:val="18"/>
              </w:rPr>
            </w:pPr>
            <w:r w:rsidRPr="00696EBB">
              <w:rPr>
                <w:szCs w:val="18"/>
              </w:rPr>
              <w:t>6 999 583</w:t>
            </w:r>
          </w:p>
        </w:tc>
        <w:tc>
          <w:tcPr>
            <w:tcW w:w="1277" w:type="dxa"/>
          </w:tcPr>
          <w:p w:rsidR="0079614A" w:rsidRPr="00BB2102" w:rsidRDefault="0079614A" w:rsidP="00F43540">
            <w:pPr>
              <w:pStyle w:val="tabteksts"/>
              <w:spacing w:after="120"/>
              <w:jc w:val="right"/>
              <w:rPr>
                <w:szCs w:val="18"/>
              </w:rPr>
            </w:pPr>
            <w:r w:rsidRPr="00696EBB">
              <w:rPr>
                <w:szCs w:val="18"/>
              </w:rPr>
              <w:t>140 306</w:t>
            </w:r>
          </w:p>
        </w:tc>
      </w:tr>
    </w:tbl>
    <w:p w:rsidR="003318F0" w:rsidRDefault="003318F0" w:rsidP="00181E06">
      <w:pPr>
        <w:pStyle w:val="Tabuluvirsraksti"/>
        <w:rPr>
          <w:b/>
          <w:lang w:eastAsia="lv-LV"/>
        </w:rPr>
      </w:pPr>
    </w:p>
    <w:sectPr w:rsidR="003318F0" w:rsidSect="00BD0016">
      <w:headerReference w:type="default" r:id="rId14"/>
      <w:footerReference w:type="default" r:id="rId15"/>
      <w:pgSz w:w="11906" w:h="16838"/>
      <w:pgMar w:top="1418" w:right="1134" w:bottom="1134" w:left="1701" w:header="709" w:footer="709" w:gutter="0"/>
      <w:pgNumType w:start="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BD" w:rsidRDefault="007311BD" w:rsidP="005F0727">
      <w:r>
        <w:separator/>
      </w:r>
    </w:p>
  </w:endnote>
  <w:endnote w:type="continuationSeparator" w:id="0">
    <w:p w:rsidR="007311BD" w:rsidRDefault="007311BD"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25B" w:rsidRPr="00713269" w:rsidRDefault="00BA399B" w:rsidP="009A3D68">
    <w:pPr>
      <w:pStyle w:val="Footer"/>
      <w:spacing w:after="0"/>
      <w:ind w:firstLine="0"/>
      <w:rPr>
        <w:noProof/>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9D725B">
      <w:rPr>
        <w:noProof/>
        <w:sz w:val="20"/>
      </w:rPr>
      <w:t>FMPask_L_SIF_090519_bud2019</w:t>
    </w:r>
    <w:r w:rsidRPr="0071326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BD" w:rsidRDefault="007311BD" w:rsidP="00E81CF6">
      <w:pPr>
        <w:spacing w:after="0"/>
        <w:ind w:firstLine="0"/>
      </w:pPr>
      <w:r>
        <w:separator/>
      </w:r>
    </w:p>
  </w:footnote>
  <w:footnote w:type="continuationSeparator" w:id="0">
    <w:p w:rsidR="007311BD" w:rsidRDefault="007311BD"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094CCE" w:rsidRDefault="00BA399B"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DA5660">
      <w:rPr>
        <w:noProof/>
        <w:szCs w:val="24"/>
      </w:rPr>
      <w:t>172</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50C318D"/>
    <w:multiLevelType w:val="hybridMultilevel"/>
    <w:tmpl w:val="4FA4C01C"/>
    <w:lvl w:ilvl="0" w:tplc="04260011">
      <w:start w:val="1"/>
      <w:numFmt w:val="decimal"/>
      <w:lvlText w:val="%1)"/>
      <w:lvlJc w:val="left"/>
      <w:pPr>
        <w:ind w:left="1226" w:hanging="37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1"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3"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4"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44"/>
  </w:num>
  <w:num w:numId="4">
    <w:abstractNumId w:val="39"/>
  </w:num>
  <w:num w:numId="5">
    <w:abstractNumId w:val="12"/>
  </w:num>
  <w:num w:numId="6">
    <w:abstractNumId w:val="19"/>
  </w:num>
  <w:num w:numId="7">
    <w:abstractNumId w:val="10"/>
  </w:num>
  <w:num w:numId="8">
    <w:abstractNumId w:val="14"/>
  </w:num>
  <w:num w:numId="9">
    <w:abstractNumId w:val="20"/>
  </w:num>
  <w:num w:numId="10">
    <w:abstractNumId w:val="34"/>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3"/>
  </w:num>
  <w:num w:numId="20">
    <w:abstractNumId w:val="1"/>
  </w:num>
  <w:num w:numId="21">
    <w:abstractNumId w:val="22"/>
  </w:num>
  <w:num w:numId="22">
    <w:abstractNumId w:val="45"/>
  </w:num>
  <w:num w:numId="23">
    <w:abstractNumId w:val="9"/>
  </w:num>
  <w:num w:numId="24">
    <w:abstractNumId w:val="38"/>
  </w:num>
  <w:num w:numId="25">
    <w:abstractNumId w:val="42"/>
  </w:num>
  <w:num w:numId="26">
    <w:abstractNumId w:val="36"/>
  </w:num>
  <w:num w:numId="27">
    <w:abstractNumId w:val="6"/>
  </w:num>
  <w:num w:numId="28">
    <w:abstractNumId w:val="35"/>
  </w:num>
  <w:num w:numId="29">
    <w:abstractNumId w:val="3"/>
  </w:num>
  <w:num w:numId="30">
    <w:abstractNumId w:val="13"/>
  </w:num>
  <w:num w:numId="31">
    <w:abstractNumId w:val="4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9"/>
  </w:num>
  <w:num w:numId="35">
    <w:abstractNumId w:val="40"/>
  </w:num>
  <w:num w:numId="36">
    <w:abstractNumId w:val="31"/>
  </w:num>
  <w:num w:numId="37">
    <w:abstractNumId w:val="47"/>
  </w:num>
  <w:num w:numId="38">
    <w:abstractNumId w:val="24"/>
  </w:num>
  <w:num w:numId="39">
    <w:abstractNumId w:val="23"/>
  </w:num>
  <w:num w:numId="40">
    <w:abstractNumId w:val="37"/>
  </w:num>
  <w:num w:numId="41">
    <w:abstractNumId w:val="32"/>
  </w:num>
  <w:num w:numId="42">
    <w:abstractNumId w:val="5"/>
  </w:num>
  <w:num w:numId="43">
    <w:abstractNumId w:val="4"/>
  </w:num>
  <w:num w:numId="44">
    <w:abstractNumId w:val="15"/>
  </w:num>
  <w:num w:numId="45">
    <w:abstractNumId w:val="30"/>
  </w:num>
  <w:num w:numId="46">
    <w:abstractNumId w:val="18"/>
  </w:num>
  <w:num w:numId="47">
    <w:abstractNumId w:val="46"/>
  </w:num>
  <w:num w:numId="48">
    <w:abstractNumId w:val="8"/>
  </w:num>
  <w:num w:numId="49">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05"/>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C1C19"/>
    <w:rsid w:val="000C216C"/>
    <w:rsid w:val="000C3D19"/>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C5552"/>
    <w:rsid w:val="003D2327"/>
    <w:rsid w:val="003D2CDA"/>
    <w:rsid w:val="003D4B7A"/>
    <w:rsid w:val="003E7453"/>
    <w:rsid w:val="003F0B5B"/>
    <w:rsid w:val="003F2DBD"/>
    <w:rsid w:val="003F6720"/>
    <w:rsid w:val="003F6D01"/>
    <w:rsid w:val="00402D4C"/>
    <w:rsid w:val="004053B5"/>
    <w:rsid w:val="00411997"/>
    <w:rsid w:val="004155EE"/>
    <w:rsid w:val="00415986"/>
    <w:rsid w:val="00417DA2"/>
    <w:rsid w:val="004219F7"/>
    <w:rsid w:val="00424B74"/>
    <w:rsid w:val="004264F7"/>
    <w:rsid w:val="0043758B"/>
    <w:rsid w:val="0044065A"/>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A4F44"/>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100"/>
    <w:rsid w:val="00533F5B"/>
    <w:rsid w:val="00535248"/>
    <w:rsid w:val="005363BF"/>
    <w:rsid w:val="00536D28"/>
    <w:rsid w:val="00543E86"/>
    <w:rsid w:val="00545AAB"/>
    <w:rsid w:val="005510E8"/>
    <w:rsid w:val="00554044"/>
    <w:rsid w:val="0055406E"/>
    <w:rsid w:val="00563C76"/>
    <w:rsid w:val="0056427C"/>
    <w:rsid w:val="00565444"/>
    <w:rsid w:val="00567EBF"/>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691C"/>
    <w:rsid w:val="00656A5E"/>
    <w:rsid w:val="00660B9A"/>
    <w:rsid w:val="00662984"/>
    <w:rsid w:val="00662A66"/>
    <w:rsid w:val="006636CE"/>
    <w:rsid w:val="00664B2E"/>
    <w:rsid w:val="006678A5"/>
    <w:rsid w:val="00673BA0"/>
    <w:rsid w:val="00683131"/>
    <w:rsid w:val="006924AD"/>
    <w:rsid w:val="0069362F"/>
    <w:rsid w:val="00697461"/>
    <w:rsid w:val="006A207A"/>
    <w:rsid w:val="006A23E8"/>
    <w:rsid w:val="006A2DC8"/>
    <w:rsid w:val="006A5045"/>
    <w:rsid w:val="006A5D96"/>
    <w:rsid w:val="006A745C"/>
    <w:rsid w:val="006B1B21"/>
    <w:rsid w:val="006B5A4F"/>
    <w:rsid w:val="006B7229"/>
    <w:rsid w:val="006C4B51"/>
    <w:rsid w:val="006C615C"/>
    <w:rsid w:val="006C738F"/>
    <w:rsid w:val="006D21C2"/>
    <w:rsid w:val="006D2408"/>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11B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9614A"/>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E4240"/>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75D"/>
    <w:rsid w:val="008F1E54"/>
    <w:rsid w:val="008F221C"/>
    <w:rsid w:val="009022BD"/>
    <w:rsid w:val="00902698"/>
    <w:rsid w:val="00903B5A"/>
    <w:rsid w:val="009043BB"/>
    <w:rsid w:val="00904830"/>
    <w:rsid w:val="00905F8A"/>
    <w:rsid w:val="00910F5F"/>
    <w:rsid w:val="00915FF5"/>
    <w:rsid w:val="00916A64"/>
    <w:rsid w:val="009201FD"/>
    <w:rsid w:val="009269BF"/>
    <w:rsid w:val="00926BEF"/>
    <w:rsid w:val="00930289"/>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D725B"/>
    <w:rsid w:val="009E35EC"/>
    <w:rsid w:val="009E3E66"/>
    <w:rsid w:val="009E46B4"/>
    <w:rsid w:val="009E6B35"/>
    <w:rsid w:val="009F0E96"/>
    <w:rsid w:val="009F1DD0"/>
    <w:rsid w:val="009F2734"/>
    <w:rsid w:val="00A01000"/>
    <w:rsid w:val="00A11FB3"/>
    <w:rsid w:val="00A139BA"/>
    <w:rsid w:val="00A178E4"/>
    <w:rsid w:val="00A17AAE"/>
    <w:rsid w:val="00A23E3F"/>
    <w:rsid w:val="00A36BAA"/>
    <w:rsid w:val="00A4126E"/>
    <w:rsid w:val="00A43551"/>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255C"/>
    <w:rsid w:val="00AB4510"/>
    <w:rsid w:val="00AB5BF9"/>
    <w:rsid w:val="00AC5436"/>
    <w:rsid w:val="00AD40A2"/>
    <w:rsid w:val="00AD568E"/>
    <w:rsid w:val="00AE0C91"/>
    <w:rsid w:val="00AE30E9"/>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117D"/>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D0016"/>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217"/>
    <w:rsid w:val="00D84A67"/>
    <w:rsid w:val="00D92715"/>
    <w:rsid w:val="00D939B1"/>
    <w:rsid w:val="00D96BD9"/>
    <w:rsid w:val="00DA026F"/>
    <w:rsid w:val="00DA49AD"/>
    <w:rsid w:val="00DA5044"/>
    <w:rsid w:val="00DA5660"/>
    <w:rsid w:val="00DA748A"/>
    <w:rsid w:val="00DB03AA"/>
    <w:rsid w:val="00DB1EFF"/>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25FB9"/>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3EC8"/>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33862"/>
    <w:rsid w:val="00F40DBF"/>
    <w:rsid w:val="00F42CA8"/>
    <w:rsid w:val="00F43540"/>
    <w:rsid w:val="00F47CAA"/>
    <w:rsid w:val="00F5170A"/>
    <w:rsid w:val="00F52365"/>
    <w:rsid w:val="00F56416"/>
    <w:rsid w:val="00F57DB1"/>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AA08D"/>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B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B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20053662">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paraugi!$B$5:$F$5</c:f>
              <c:numCache>
                <c:formatCode>#,##0</c:formatCode>
                <c:ptCount val="5"/>
                <c:pt idx="0">
                  <c:v>1744425</c:v>
                </c:pt>
                <c:pt idx="1">
                  <c:v>1265173</c:v>
                </c:pt>
                <c:pt idx="2">
                  <c:v>2682661</c:v>
                </c:pt>
                <c:pt idx="3">
                  <c:v>1523915</c:v>
                </c:pt>
                <c:pt idx="4">
                  <c:v>1123915</c:v>
                </c:pt>
              </c:numCache>
            </c:numRef>
          </c:val>
          <c:extLst>
            <c:ext xmlns:c16="http://schemas.microsoft.com/office/drawing/2014/chart" uri="{C3380CC4-5D6E-409C-BE32-E72D297353CC}">
              <c16:uniqueId val="{00000000-6857-4869-B302-EF4F73490ED2}"/>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paraugi!$B$6:$F$6</c:f>
              <c:numCache>
                <c:formatCode>#,##0</c:formatCode>
                <c:ptCount val="5"/>
                <c:pt idx="0">
                  <c:v>5930575</c:v>
                </c:pt>
                <c:pt idx="1">
                  <c:v>8045738</c:v>
                </c:pt>
                <c:pt idx="2">
                  <c:v>7989420</c:v>
                </c:pt>
                <c:pt idx="3">
                  <c:v>8126457</c:v>
                </c:pt>
                <c:pt idx="4">
                  <c:v>8193939</c:v>
                </c:pt>
              </c:numCache>
            </c:numRef>
          </c:val>
          <c:extLst>
            <c:ext xmlns:c16="http://schemas.microsoft.com/office/drawing/2014/chart" uri="{C3380CC4-5D6E-409C-BE32-E72D297353CC}">
              <c16:uniqueId val="{00000001-6857-4869-B302-EF4F73490ED2}"/>
            </c:ext>
          </c:extLst>
        </c:ser>
        <c:dLbls>
          <c:showLegendKey val="0"/>
          <c:showVal val="0"/>
          <c:showCatName val="0"/>
          <c:showSerName val="0"/>
          <c:showPercent val="0"/>
          <c:showBubbleSize val="0"/>
        </c:dLbls>
        <c:gapWidth val="5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paraugi!$B$4:$F$4</c15:sqref>
                        </c15:formulaRef>
                      </c:ext>
                    </c:extLst>
                    <c:numCache>
                      <c:formatCode>#,##0</c:formatCode>
                      <c:ptCount val="5"/>
                      <c:pt idx="0">
                        <c:v>7675000</c:v>
                      </c:pt>
                      <c:pt idx="1">
                        <c:v>9310911</c:v>
                      </c:pt>
                      <c:pt idx="2">
                        <c:v>10672081</c:v>
                      </c:pt>
                      <c:pt idx="3">
                        <c:v>9650372</c:v>
                      </c:pt>
                      <c:pt idx="4">
                        <c:v>9317854</c:v>
                      </c:pt>
                    </c:numCache>
                  </c:numRef>
                </c:val>
                <c:extLst>
                  <c:ext xmlns:c16="http://schemas.microsoft.com/office/drawing/2014/chart" uri="{C3380CC4-5D6E-409C-BE32-E72D297353CC}">
                    <c16:uniqueId val="{00000002-6857-4869-B302-EF4F73490ED2}"/>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Sabiedrības integrācijas atbalstīšana un veicināšana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257837">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6153F52D-B861-4444-A439-EB15DAE627A0}" type="presOf" srcId="{88397BC7-3A1F-4729-8809-8347AD410AF8}" destId="{5F8CBC20-C14B-46F6-BA45-39C03570DEDD}" srcOrd="0" destOrd="0" presId="urn:microsoft.com/office/officeart/2005/8/layout/default"/>
    <dgm:cxn modelId="{9B211ADE-E751-461F-93F3-7C9A799786D4}" type="presOf" srcId="{306E2546-2846-449E-BACA-6E538AEB741C}" destId="{742CD35E-24E8-4AF8-8ED4-3DD4C1D57ACF}" srcOrd="0" destOrd="0" presId="urn:microsoft.com/office/officeart/2005/8/layout/default"/>
    <dgm:cxn modelId="{35EE53D8-F0EC-4622-A37B-C6B90084014C}"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657222" y="357"/>
          <a:ext cx="4171955" cy="97083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Sabiedrības integrācijas atbalstīšana un veicināšana</a:t>
          </a:r>
        </a:p>
      </dsp:txBody>
      <dsp:txXfrm>
        <a:off x="657222" y="357"/>
        <a:ext cx="4171955" cy="97083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0.28073</cdr:x>
      <cdr:y>0.00609</cdr:y>
    </cdr:from>
    <cdr:to>
      <cdr:x>0.44584</cdr:x>
      <cdr:y>0.07548</cdr:y>
    </cdr:to>
    <cdr:sp macro="" textlink="">
      <cdr:nvSpPr>
        <cdr:cNvPr id="2" name="TextBox 1"/>
        <cdr:cNvSpPr txBox="1"/>
      </cdr:nvSpPr>
      <cdr:spPr>
        <a:xfrm xmlns:a="http://schemas.openxmlformats.org/drawingml/2006/main">
          <a:off x="1617028" y="21945"/>
          <a:ext cx="951047" cy="250011"/>
        </a:xfrm>
        <a:prstGeom xmlns:a="http://schemas.openxmlformats.org/drawingml/2006/main" prst="rect">
          <a:avLst/>
        </a:prstGeom>
        <a:ln xmlns:a="http://schemas.openxmlformats.org/drawingml/2006/main" w="12700">
          <a:solidFill>
            <a:sysClr val="windowText" lastClr="000000"/>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9 310 911</a:t>
          </a:r>
        </a:p>
        <a:p xmlns:a="http://schemas.openxmlformats.org/drawingml/2006/main">
          <a:pPr algn="ctr"/>
          <a:endParaRPr lang="lv-LV" sz="1100" b="1" baseline="0">
            <a:latin typeface="Times New Roman" panose="02020603050405020304" pitchFamily="18" charset="0"/>
            <a:cs typeface="Times New Roman" panose="02020603050405020304" pitchFamily="18" charset="0"/>
          </a:endParaRP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0.45169</cdr:x>
      <cdr:y>0.00879</cdr:y>
    </cdr:from>
    <cdr:to>
      <cdr:x>0.61556</cdr:x>
      <cdr:y>0.07535</cdr:y>
    </cdr:to>
    <cdr:sp macro="" textlink="">
      <cdr:nvSpPr>
        <cdr:cNvPr id="3" name="TextBox 1"/>
        <cdr:cNvSpPr txBox="1"/>
      </cdr:nvSpPr>
      <cdr:spPr>
        <a:xfrm xmlns:a="http://schemas.openxmlformats.org/drawingml/2006/main">
          <a:off x="2601773" y="31687"/>
          <a:ext cx="943906" cy="239813"/>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10 672 081</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0.63062</cdr:x>
      <cdr:y>0.01015</cdr:y>
    </cdr:from>
    <cdr:to>
      <cdr:x>0.80049</cdr:x>
      <cdr:y>0.07535</cdr:y>
    </cdr:to>
    <cdr:sp macro="" textlink="">
      <cdr:nvSpPr>
        <cdr:cNvPr id="4" name="TextBox 1"/>
        <cdr:cNvSpPr txBox="1"/>
      </cdr:nvSpPr>
      <cdr:spPr>
        <a:xfrm xmlns:a="http://schemas.openxmlformats.org/drawingml/2006/main">
          <a:off x="3632425" y="36575"/>
          <a:ext cx="978465" cy="234925"/>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9 650 372</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0.81274</cdr:x>
      <cdr:y>0.01002</cdr:y>
    </cdr:from>
    <cdr:to>
      <cdr:x>0.97021</cdr:x>
      <cdr:y>0.07535</cdr:y>
    </cdr:to>
    <cdr:sp macro="" textlink="">
      <cdr:nvSpPr>
        <cdr:cNvPr id="5" name="TextBox 1"/>
        <cdr:cNvSpPr txBox="1"/>
      </cdr:nvSpPr>
      <cdr:spPr>
        <a:xfrm xmlns:a="http://schemas.openxmlformats.org/drawingml/2006/main">
          <a:off x="4681452" y="36118"/>
          <a:ext cx="907040" cy="235381"/>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9 317 854</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8A59A-FB38-45D4-AF76-DA424D6A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13360</Words>
  <Characters>7616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dc:description>67095625, krista.belija@fm.gov.lv</dc:description>
  <cp:lastModifiedBy>Aija Freiberga</cp:lastModifiedBy>
  <cp:revision>5</cp:revision>
  <cp:lastPrinted>2016-10-06T06:19:00Z</cp:lastPrinted>
  <dcterms:created xsi:type="dcterms:W3CDTF">2019-05-07T13:21:00Z</dcterms:created>
  <dcterms:modified xsi:type="dcterms:W3CDTF">2019-05-10T08:33:00Z</dcterms:modified>
</cp:coreProperties>
</file>