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67" w:rsidRPr="008B028F" w:rsidRDefault="00617367" w:rsidP="00617367">
      <w:pPr>
        <w:pStyle w:val="H4"/>
        <w:rPr>
          <w:lang w:eastAsia="lv-LV"/>
        </w:rPr>
      </w:pPr>
      <w:r w:rsidRPr="008B028F">
        <w:rPr>
          <w:lang w:eastAsia="lv-LV"/>
        </w:rPr>
        <w:t>02. Saeima</w:t>
      </w:r>
    </w:p>
    <w:p w:rsidR="002B5943" w:rsidRPr="00FB7BA6" w:rsidRDefault="002B5943" w:rsidP="00CC2597">
      <w:pPr>
        <w:spacing w:after="0"/>
        <w:ind w:firstLine="0"/>
        <w:jc w:val="center"/>
        <w:rPr>
          <w:sz w:val="20"/>
          <w:lang w:eastAsia="lv-LV"/>
        </w:rPr>
      </w:pPr>
    </w:p>
    <w:p w:rsidR="00EB1816" w:rsidRPr="00EB1816" w:rsidRDefault="00EB1816" w:rsidP="00EB1816">
      <w:pPr>
        <w:spacing w:before="120" w:after="0"/>
        <w:ind w:firstLine="0"/>
        <w:jc w:val="left"/>
        <w:rPr>
          <w:b/>
          <w:bCs/>
        </w:rPr>
      </w:pPr>
      <w:r w:rsidRPr="00EB1816">
        <w:rPr>
          <w:b/>
          <w:bCs/>
          <w:u w:val="single"/>
        </w:rPr>
        <w:t>Saeimas darbības jomas</w:t>
      </w:r>
      <w:r w:rsidRPr="00EB1816">
        <w:rPr>
          <w:b/>
          <w:bCs/>
        </w:rPr>
        <w:t>:</w:t>
      </w:r>
    </w:p>
    <w:p w:rsidR="00EB1816" w:rsidRPr="00EB1816" w:rsidRDefault="00EB1816" w:rsidP="00EB1816">
      <w:pPr>
        <w:spacing w:after="0"/>
        <w:ind w:firstLine="0"/>
        <w:jc w:val="left"/>
        <w:rPr>
          <w:b/>
          <w:bCs/>
        </w:rPr>
      </w:pPr>
    </w:p>
    <w:p w:rsidR="00EB1816" w:rsidRPr="00EB1816" w:rsidRDefault="00EB1816" w:rsidP="00EB1816">
      <w:pPr>
        <w:spacing w:after="0"/>
        <w:ind w:firstLine="0"/>
        <w:jc w:val="left"/>
        <w:rPr>
          <w:b/>
          <w:bCs/>
        </w:rPr>
      </w:pPr>
      <w:r w:rsidRPr="00EB1816">
        <w:rPr>
          <w:b/>
          <w:bCs/>
          <w:noProof/>
          <w:lang w:eastAsia="lv-LV"/>
        </w:rPr>
        <w:drawing>
          <wp:inline distT="0" distB="0" distL="0" distR="0" wp14:anchorId="525F147F" wp14:editId="24A23C75">
            <wp:extent cx="5486400" cy="1102995"/>
            <wp:effectExtent l="0" t="57150" r="0" b="971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C399B" w:rsidRPr="00275191" w:rsidRDefault="000C399B" w:rsidP="000C399B">
      <w:pPr>
        <w:pStyle w:val="Funkcijasbold"/>
        <w:spacing w:before="120"/>
        <w:rPr>
          <w:b w:val="0"/>
          <w:bCs w:val="0"/>
          <w:szCs w:val="24"/>
          <w:u w:val="single"/>
          <w:lang w:eastAsia="lv-LV"/>
        </w:rPr>
      </w:pPr>
      <w:r w:rsidRPr="00275191">
        <w:rPr>
          <w:szCs w:val="24"/>
          <w:u w:val="single"/>
          <w:lang w:eastAsia="lv-LV"/>
        </w:rPr>
        <w:t>Saeimas galvenie pasākumi 2019. gadā:</w:t>
      </w:r>
    </w:p>
    <w:p w:rsidR="000C399B" w:rsidRPr="00D91C93" w:rsidRDefault="000C399B" w:rsidP="00D91C93">
      <w:pPr>
        <w:pStyle w:val="Funkcijasbold"/>
        <w:numPr>
          <w:ilvl w:val="0"/>
          <w:numId w:val="49"/>
        </w:numPr>
        <w:ind w:left="1077" w:hanging="357"/>
        <w:rPr>
          <w:b w:val="0"/>
          <w:lang w:eastAsia="lv-LV"/>
        </w:rPr>
      </w:pPr>
      <w:r w:rsidRPr="00D91C93">
        <w:rPr>
          <w:b w:val="0"/>
          <w:szCs w:val="24"/>
          <w:lang w:eastAsia="lv-LV"/>
        </w:rPr>
        <w:t>pilnveidot Saeimas ēku kompleksa drošību;</w:t>
      </w:r>
    </w:p>
    <w:p w:rsidR="000C399B" w:rsidRPr="00D91C93" w:rsidRDefault="000C399B" w:rsidP="00D91C93">
      <w:pPr>
        <w:pStyle w:val="Funkcijasbold"/>
        <w:numPr>
          <w:ilvl w:val="0"/>
          <w:numId w:val="49"/>
        </w:numPr>
        <w:ind w:left="1077" w:hanging="357"/>
        <w:rPr>
          <w:b w:val="0"/>
          <w:lang w:eastAsia="lv-LV"/>
        </w:rPr>
      </w:pPr>
      <w:r w:rsidRPr="00D91C93">
        <w:rPr>
          <w:b w:val="0"/>
          <w:szCs w:val="24"/>
          <w:lang w:eastAsia="lv-LV"/>
        </w:rPr>
        <w:t>uzlabot vides pieejamību Saeimas ēkās;</w:t>
      </w:r>
    </w:p>
    <w:p w:rsidR="000C399B" w:rsidRPr="00D91C93" w:rsidRDefault="000C399B" w:rsidP="00D91C93">
      <w:pPr>
        <w:pStyle w:val="Funkcijasbold"/>
        <w:numPr>
          <w:ilvl w:val="0"/>
          <w:numId w:val="49"/>
        </w:numPr>
        <w:ind w:left="1077" w:hanging="357"/>
        <w:rPr>
          <w:b w:val="0"/>
          <w:lang w:eastAsia="lv-LV"/>
        </w:rPr>
      </w:pPr>
      <w:r w:rsidRPr="00D91C93">
        <w:rPr>
          <w:b w:val="0"/>
          <w:szCs w:val="24"/>
          <w:lang w:eastAsia="lv-LV"/>
        </w:rPr>
        <w:t>atjaunot Saeimas sēžu zāles informācijas sistēmu iekārtas un aprīkojumu;</w:t>
      </w:r>
    </w:p>
    <w:p w:rsidR="000C399B" w:rsidRPr="00D91C93" w:rsidRDefault="000C399B" w:rsidP="00D91C93">
      <w:pPr>
        <w:pStyle w:val="Funkcijasbold"/>
        <w:numPr>
          <w:ilvl w:val="0"/>
          <w:numId w:val="49"/>
        </w:numPr>
        <w:ind w:left="1077" w:hanging="357"/>
        <w:rPr>
          <w:b w:val="0"/>
          <w:lang w:eastAsia="lv-LV"/>
        </w:rPr>
      </w:pPr>
      <w:r w:rsidRPr="00D91C93">
        <w:rPr>
          <w:b w:val="0"/>
          <w:szCs w:val="24"/>
          <w:lang w:eastAsia="lv-LV"/>
        </w:rPr>
        <w:t>attīstīt informācijas sistēmas un uzlabot datu drošību;</w:t>
      </w:r>
    </w:p>
    <w:p w:rsidR="00EB1816" w:rsidRPr="00D91C93" w:rsidRDefault="000C399B" w:rsidP="00D91C93">
      <w:pPr>
        <w:pStyle w:val="Funkcijasbold"/>
        <w:numPr>
          <w:ilvl w:val="0"/>
          <w:numId w:val="49"/>
        </w:numPr>
        <w:ind w:left="1077" w:hanging="357"/>
        <w:rPr>
          <w:b w:val="0"/>
          <w:lang w:eastAsia="lv-LV"/>
        </w:rPr>
      </w:pPr>
      <w:r w:rsidRPr="00D91C93">
        <w:rPr>
          <w:b w:val="0"/>
          <w:bCs w:val="0"/>
          <w:szCs w:val="24"/>
          <w:lang w:eastAsia="lv-LV"/>
        </w:rPr>
        <w:t>veikt Saeimas ēkas kapitālo remontu</w:t>
      </w:r>
      <w:r w:rsidRPr="00D91C93">
        <w:rPr>
          <w:b w:val="0"/>
          <w:szCs w:val="24"/>
          <w:lang w:eastAsia="lv-LV"/>
        </w:rPr>
        <w:t>.</w:t>
      </w:r>
    </w:p>
    <w:p w:rsidR="00D91C93" w:rsidRPr="00D91C93" w:rsidRDefault="00D91C93" w:rsidP="00D91C93">
      <w:pPr>
        <w:pStyle w:val="Funkcijasbold"/>
        <w:ind w:left="1077"/>
        <w:rPr>
          <w:b w:val="0"/>
          <w:lang w:eastAsia="lv-LV"/>
        </w:rPr>
      </w:pPr>
    </w:p>
    <w:p w:rsidR="000C399B" w:rsidRPr="00275191" w:rsidRDefault="000C399B" w:rsidP="000C399B">
      <w:pPr>
        <w:pStyle w:val="Tabuluvirsraksti"/>
        <w:spacing w:before="120"/>
        <w:rPr>
          <w:b/>
          <w:lang w:eastAsia="lv-LV"/>
        </w:rPr>
      </w:pPr>
      <w:r w:rsidRPr="00275191">
        <w:rPr>
          <w:b/>
          <w:lang w:eastAsia="lv-LV"/>
        </w:rPr>
        <w:t xml:space="preserve">Saeimas kopējo izdevumu izmaiņas no 2017. līdz 2021. gadam, </w:t>
      </w:r>
      <w:proofErr w:type="spellStart"/>
      <w:r w:rsidRPr="00275191">
        <w:rPr>
          <w:b/>
          <w:i/>
          <w:lang w:eastAsia="lv-LV"/>
        </w:rPr>
        <w:t>euro</w:t>
      </w:r>
      <w:proofErr w:type="spellEnd"/>
    </w:p>
    <w:p w:rsidR="000C399B" w:rsidRPr="00275191" w:rsidRDefault="00C47356" w:rsidP="000C399B">
      <w:pPr>
        <w:pStyle w:val="Tabuluvirsraksti"/>
        <w:spacing w:before="120"/>
        <w:rPr>
          <w:b/>
          <w:lang w:eastAsia="lv-LV"/>
        </w:rPr>
      </w:pPr>
      <w:r>
        <w:rPr>
          <w:noProof/>
          <w:lang w:eastAsia="lv-LV"/>
        </w:rPr>
        <w:drawing>
          <wp:inline distT="0" distB="0" distL="0" distR="0" wp14:anchorId="387566B8" wp14:editId="4C7E7963">
            <wp:extent cx="5760085" cy="3430270"/>
            <wp:effectExtent l="0" t="0" r="12065" b="177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C399B" w:rsidRDefault="000C399B" w:rsidP="000C399B">
      <w:pPr>
        <w:pStyle w:val="Tabuluvirsraksti"/>
        <w:spacing w:after="0"/>
        <w:rPr>
          <w:b/>
          <w:lang w:eastAsia="lv-LV"/>
        </w:rPr>
      </w:pPr>
    </w:p>
    <w:p w:rsidR="00D91C93" w:rsidRDefault="00D91C93" w:rsidP="000C399B">
      <w:pPr>
        <w:pStyle w:val="Tabuluvirsraksti"/>
        <w:spacing w:after="0"/>
        <w:rPr>
          <w:b/>
          <w:lang w:eastAsia="lv-LV"/>
        </w:rPr>
      </w:pPr>
    </w:p>
    <w:p w:rsidR="00D91C93" w:rsidRDefault="00D91C93" w:rsidP="000C399B">
      <w:pPr>
        <w:pStyle w:val="Tabuluvirsraksti"/>
        <w:spacing w:after="0"/>
        <w:rPr>
          <w:b/>
          <w:lang w:eastAsia="lv-LV"/>
        </w:rPr>
      </w:pPr>
    </w:p>
    <w:p w:rsidR="00D91C93" w:rsidRDefault="00D91C93" w:rsidP="000C399B">
      <w:pPr>
        <w:pStyle w:val="Tabuluvirsraksti"/>
        <w:spacing w:after="0"/>
        <w:rPr>
          <w:b/>
          <w:lang w:eastAsia="lv-LV"/>
        </w:rPr>
      </w:pPr>
    </w:p>
    <w:p w:rsidR="00D91C93" w:rsidRDefault="00D91C93" w:rsidP="000C399B">
      <w:pPr>
        <w:pStyle w:val="Tabuluvirsraksti"/>
        <w:spacing w:after="0"/>
        <w:rPr>
          <w:b/>
          <w:lang w:eastAsia="lv-LV"/>
        </w:rPr>
      </w:pPr>
    </w:p>
    <w:p w:rsidR="00D91C93" w:rsidRDefault="00D91C93" w:rsidP="000C399B">
      <w:pPr>
        <w:pStyle w:val="Tabuluvirsraksti"/>
        <w:spacing w:after="0"/>
        <w:rPr>
          <w:b/>
          <w:lang w:eastAsia="lv-LV"/>
        </w:rPr>
      </w:pPr>
    </w:p>
    <w:p w:rsidR="00D91C93" w:rsidRPr="00275191" w:rsidRDefault="00D91C93" w:rsidP="000C399B">
      <w:pPr>
        <w:pStyle w:val="Tabuluvirsraksti"/>
        <w:spacing w:after="0"/>
        <w:rPr>
          <w:b/>
          <w:lang w:eastAsia="lv-LV"/>
        </w:rPr>
      </w:pPr>
    </w:p>
    <w:p w:rsidR="000C399B" w:rsidRPr="00275191" w:rsidRDefault="000C399B" w:rsidP="000C399B">
      <w:pPr>
        <w:pStyle w:val="Tabuluvirsraksti"/>
        <w:spacing w:after="240"/>
        <w:rPr>
          <w:b/>
          <w:lang w:eastAsia="lv-LV"/>
        </w:rPr>
      </w:pPr>
      <w:r w:rsidRPr="00275191">
        <w:rPr>
          <w:b/>
          <w:lang w:eastAsia="lv-LV"/>
        </w:rPr>
        <w:t>Vidējais amata vietu skaits no 2017. līdz 2021. gadam</w:t>
      </w:r>
    </w:p>
    <w:tbl>
      <w:tblPr>
        <w:tblW w:w="9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3"/>
        <w:gridCol w:w="1252"/>
        <w:gridCol w:w="1252"/>
        <w:gridCol w:w="1252"/>
        <w:gridCol w:w="1252"/>
        <w:gridCol w:w="1254"/>
        <w:gridCol w:w="8"/>
      </w:tblGrid>
      <w:tr w:rsidR="000C399B" w:rsidRPr="00275191" w:rsidTr="00804D67">
        <w:trPr>
          <w:gridAfter w:val="1"/>
          <w:wAfter w:w="8" w:type="dxa"/>
          <w:trHeight w:val="425"/>
          <w:tblHeader/>
          <w:jc w:val="center"/>
        </w:trPr>
        <w:tc>
          <w:tcPr>
            <w:tcW w:w="2893" w:type="dxa"/>
            <w:shd w:val="clear" w:color="auto" w:fill="auto"/>
          </w:tcPr>
          <w:p w:rsidR="000C399B" w:rsidRPr="00275191" w:rsidRDefault="000C399B" w:rsidP="00804D67">
            <w:pPr>
              <w:spacing w:after="0"/>
              <w:ind w:firstLine="0"/>
              <w:jc w:val="left"/>
              <w:rPr>
                <w:sz w:val="18"/>
              </w:rPr>
            </w:pPr>
          </w:p>
        </w:tc>
        <w:tc>
          <w:tcPr>
            <w:tcW w:w="1252" w:type="dxa"/>
            <w:shd w:val="clear" w:color="auto" w:fill="auto"/>
          </w:tcPr>
          <w:p w:rsidR="000C399B" w:rsidRPr="00275191" w:rsidRDefault="000C399B" w:rsidP="00804D67">
            <w:pPr>
              <w:spacing w:after="0"/>
              <w:ind w:firstLine="0"/>
              <w:jc w:val="center"/>
              <w:rPr>
                <w:sz w:val="18"/>
                <w:lang w:eastAsia="lv-LV"/>
              </w:rPr>
            </w:pPr>
            <w:r w:rsidRPr="00275191">
              <w:rPr>
                <w:sz w:val="18"/>
                <w:lang w:eastAsia="lv-LV"/>
              </w:rPr>
              <w:t>2017. gads (fakts)</w:t>
            </w:r>
          </w:p>
        </w:tc>
        <w:tc>
          <w:tcPr>
            <w:tcW w:w="1252" w:type="dxa"/>
            <w:shd w:val="clear" w:color="auto" w:fill="auto"/>
          </w:tcPr>
          <w:p w:rsidR="000C399B" w:rsidRPr="00275191" w:rsidRDefault="000C399B" w:rsidP="00804D67">
            <w:pPr>
              <w:spacing w:after="0"/>
              <w:ind w:firstLine="0"/>
              <w:jc w:val="center"/>
              <w:rPr>
                <w:sz w:val="18"/>
                <w:lang w:eastAsia="lv-LV"/>
              </w:rPr>
            </w:pPr>
            <w:r w:rsidRPr="00275191">
              <w:rPr>
                <w:sz w:val="18"/>
                <w:lang w:eastAsia="lv-LV"/>
              </w:rPr>
              <w:t>2018. gada plāns</w:t>
            </w:r>
          </w:p>
        </w:tc>
        <w:tc>
          <w:tcPr>
            <w:tcW w:w="1252" w:type="dxa"/>
            <w:shd w:val="clear" w:color="auto" w:fill="auto"/>
          </w:tcPr>
          <w:p w:rsidR="000C399B" w:rsidRPr="00275191" w:rsidRDefault="00C47356" w:rsidP="00804D67">
            <w:pPr>
              <w:spacing w:after="0"/>
              <w:ind w:firstLine="0"/>
              <w:jc w:val="center"/>
              <w:rPr>
                <w:sz w:val="18"/>
                <w:lang w:eastAsia="lv-LV"/>
              </w:rPr>
            </w:pPr>
            <w:r>
              <w:rPr>
                <w:sz w:val="18"/>
                <w:szCs w:val="18"/>
                <w:lang w:eastAsia="lv-LV"/>
              </w:rPr>
              <w:t>2019. gada plāns</w:t>
            </w:r>
          </w:p>
        </w:tc>
        <w:tc>
          <w:tcPr>
            <w:tcW w:w="1252" w:type="dxa"/>
            <w:shd w:val="clear" w:color="auto" w:fill="auto"/>
          </w:tcPr>
          <w:p w:rsidR="000C399B" w:rsidRPr="00275191" w:rsidRDefault="000C399B" w:rsidP="00804D67">
            <w:pPr>
              <w:spacing w:after="0"/>
              <w:ind w:firstLine="0"/>
              <w:jc w:val="center"/>
              <w:rPr>
                <w:sz w:val="18"/>
                <w:lang w:eastAsia="lv-LV"/>
              </w:rPr>
            </w:pPr>
            <w:r w:rsidRPr="00275191">
              <w:rPr>
                <w:sz w:val="18"/>
                <w:szCs w:val="18"/>
                <w:lang w:eastAsia="lv-LV"/>
              </w:rPr>
              <w:t>2020. gada prognoze</w:t>
            </w:r>
          </w:p>
        </w:tc>
        <w:tc>
          <w:tcPr>
            <w:tcW w:w="1254" w:type="dxa"/>
            <w:shd w:val="clear" w:color="auto" w:fill="auto"/>
          </w:tcPr>
          <w:p w:rsidR="000C399B" w:rsidRPr="00275191" w:rsidRDefault="000C399B" w:rsidP="00804D67">
            <w:pPr>
              <w:spacing w:after="0"/>
              <w:ind w:firstLine="0"/>
              <w:jc w:val="center"/>
              <w:rPr>
                <w:sz w:val="18"/>
                <w:lang w:eastAsia="lv-LV"/>
              </w:rPr>
            </w:pPr>
            <w:r w:rsidRPr="00275191">
              <w:rPr>
                <w:sz w:val="18"/>
                <w:szCs w:val="18"/>
                <w:lang w:eastAsia="lv-LV"/>
              </w:rPr>
              <w:t>2021. gada prognoze</w:t>
            </w:r>
          </w:p>
        </w:tc>
      </w:tr>
      <w:tr w:rsidR="000C399B" w:rsidRPr="00275191" w:rsidTr="00804D67">
        <w:trPr>
          <w:gridAfter w:val="1"/>
          <w:wAfter w:w="8" w:type="dxa"/>
          <w:trHeight w:val="75"/>
          <w:jc w:val="center"/>
        </w:trPr>
        <w:tc>
          <w:tcPr>
            <w:tcW w:w="2893" w:type="dxa"/>
            <w:shd w:val="clear" w:color="auto" w:fill="D9D9D9"/>
          </w:tcPr>
          <w:p w:rsidR="000C399B" w:rsidRPr="00275191" w:rsidRDefault="000C399B" w:rsidP="00257323">
            <w:pPr>
              <w:spacing w:after="0"/>
              <w:ind w:firstLine="0"/>
              <w:jc w:val="left"/>
              <w:rPr>
                <w:sz w:val="18"/>
              </w:rPr>
            </w:pPr>
            <w:r w:rsidRPr="00275191">
              <w:rPr>
                <w:sz w:val="18"/>
              </w:rPr>
              <w:t>Vidējais amata vietu skaits gadā</w:t>
            </w:r>
            <w:r w:rsidR="00257323">
              <w:rPr>
                <w:sz w:val="18"/>
              </w:rPr>
              <w:t xml:space="preserve"> </w:t>
            </w:r>
            <w:r w:rsidR="00257323" w:rsidRPr="00257323">
              <w:rPr>
                <w:sz w:val="18"/>
                <w:vertAlign w:val="superscript"/>
              </w:rPr>
              <w:t>1</w:t>
            </w:r>
          </w:p>
        </w:tc>
        <w:tc>
          <w:tcPr>
            <w:tcW w:w="1252" w:type="dxa"/>
            <w:shd w:val="clear" w:color="auto" w:fill="D9D9D9"/>
            <w:vAlign w:val="center"/>
          </w:tcPr>
          <w:p w:rsidR="000C399B" w:rsidRPr="00275191" w:rsidRDefault="000C399B" w:rsidP="00804D67">
            <w:pPr>
              <w:spacing w:after="0"/>
              <w:ind w:firstLine="0"/>
              <w:jc w:val="right"/>
              <w:rPr>
                <w:sz w:val="18"/>
              </w:rPr>
            </w:pPr>
            <w:r w:rsidRPr="00275191">
              <w:rPr>
                <w:sz w:val="18"/>
              </w:rPr>
              <w:t>662</w:t>
            </w:r>
          </w:p>
        </w:tc>
        <w:tc>
          <w:tcPr>
            <w:tcW w:w="1252" w:type="dxa"/>
            <w:shd w:val="clear" w:color="auto" w:fill="D9D9D9"/>
            <w:vAlign w:val="center"/>
          </w:tcPr>
          <w:p w:rsidR="000C399B" w:rsidRPr="00275191" w:rsidRDefault="000C399B" w:rsidP="00804D67">
            <w:pPr>
              <w:spacing w:after="0"/>
              <w:ind w:firstLine="0"/>
              <w:jc w:val="right"/>
              <w:rPr>
                <w:sz w:val="18"/>
              </w:rPr>
            </w:pPr>
            <w:r w:rsidRPr="00275191">
              <w:rPr>
                <w:sz w:val="18"/>
              </w:rPr>
              <w:t>662</w:t>
            </w:r>
          </w:p>
        </w:tc>
        <w:tc>
          <w:tcPr>
            <w:tcW w:w="1252" w:type="dxa"/>
            <w:shd w:val="clear" w:color="auto" w:fill="D9D9D9"/>
            <w:vAlign w:val="center"/>
          </w:tcPr>
          <w:p w:rsidR="000C399B" w:rsidRPr="00275191" w:rsidRDefault="000C399B" w:rsidP="00804D67">
            <w:pPr>
              <w:spacing w:after="0"/>
              <w:ind w:firstLine="0"/>
              <w:jc w:val="right"/>
              <w:rPr>
                <w:sz w:val="18"/>
              </w:rPr>
            </w:pPr>
            <w:r w:rsidRPr="00275191">
              <w:rPr>
                <w:sz w:val="18"/>
              </w:rPr>
              <w:t>662</w:t>
            </w:r>
          </w:p>
        </w:tc>
        <w:tc>
          <w:tcPr>
            <w:tcW w:w="1252" w:type="dxa"/>
            <w:shd w:val="clear" w:color="auto" w:fill="D9D9D9"/>
            <w:vAlign w:val="center"/>
          </w:tcPr>
          <w:p w:rsidR="000C399B" w:rsidRPr="00275191" w:rsidRDefault="000C399B" w:rsidP="00804D67">
            <w:pPr>
              <w:spacing w:after="0"/>
              <w:ind w:firstLine="0"/>
              <w:jc w:val="right"/>
              <w:rPr>
                <w:sz w:val="18"/>
              </w:rPr>
            </w:pPr>
            <w:r w:rsidRPr="00275191">
              <w:rPr>
                <w:sz w:val="18"/>
              </w:rPr>
              <w:t>662</w:t>
            </w:r>
          </w:p>
        </w:tc>
        <w:tc>
          <w:tcPr>
            <w:tcW w:w="1254" w:type="dxa"/>
            <w:shd w:val="clear" w:color="auto" w:fill="D9D9D9"/>
            <w:vAlign w:val="center"/>
          </w:tcPr>
          <w:p w:rsidR="000C399B" w:rsidRPr="00275191" w:rsidRDefault="000C399B" w:rsidP="00804D67">
            <w:pPr>
              <w:spacing w:after="0"/>
              <w:ind w:firstLine="0"/>
              <w:jc w:val="right"/>
              <w:rPr>
                <w:sz w:val="18"/>
              </w:rPr>
            </w:pPr>
            <w:r w:rsidRPr="00275191">
              <w:rPr>
                <w:sz w:val="18"/>
              </w:rPr>
              <w:t>662</w:t>
            </w:r>
          </w:p>
        </w:tc>
      </w:tr>
      <w:tr w:rsidR="000C399B" w:rsidRPr="00275191" w:rsidTr="00804D67">
        <w:trPr>
          <w:trHeight w:val="142"/>
          <w:jc w:val="center"/>
        </w:trPr>
        <w:tc>
          <w:tcPr>
            <w:tcW w:w="9163" w:type="dxa"/>
            <w:gridSpan w:val="7"/>
          </w:tcPr>
          <w:p w:rsidR="000C399B" w:rsidRPr="00275191" w:rsidRDefault="000C399B" w:rsidP="00804D67">
            <w:pPr>
              <w:spacing w:after="0"/>
              <w:ind w:firstLine="0"/>
              <w:jc w:val="left"/>
              <w:rPr>
                <w:sz w:val="18"/>
              </w:rPr>
            </w:pPr>
            <w:r w:rsidRPr="00275191">
              <w:rPr>
                <w:i/>
                <w:sz w:val="18"/>
              </w:rPr>
              <w:t>Tajā skaitā:</w:t>
            </w:r>
          </w:p>
        </w:tc>
      </w:tr>
      <w:tr w:rsidR="000C399B" w:rsidRPr="00275191" w:rsidTr="00804D67">
        <w:trPr>
          <w:trHeight w:val="142"/>
          <w:jc w:val="center"/>
        </w:trPr>
        <w:tc>
          <w:tcPr>
            <w:tcW w:w="9163" w:type="dxa"/>
            <w:gridSpan w:val="7"/>
          </w:tcPr>
          <w:p w:rsidR="000C399B" w:rsidRPr="00275191" w:rsidRDefault="000C399B" w:rsidP="00804D67">
            <w:pPr>
              <w:spacing w:after="0"/>
              <w:ind w:firstLine="313"/>
              <w:jc w:val="left"/>
              <w:rPr>
                <w:sz w:val="18"/>
              </w:rPr>
            </w:pPr>
            <w:r w:rsidRPr="00275191">
              <w:rPr>
                <w:i/>
                <w:sz w:val="18"/>
              </w:rPr>
              <w:t>Valsts pamatfunkciju īstenošana</w:t>
            </w:r>
          </w:p>
        </w:tc>
      </w:tr>
      <w:tr w:rsidR="000C399B" w:rsidRPr="00275191" w:rsidTr="00804D67">
        <w:trPr>
          <w:gridAfter w:val="1"/>
          <w:wAfter w:w="8" w:type="dxa"/>
          <w:trHeight w:val="128"/>
          <w:jc w:val="center"/>
        </w:trPr>
        <w:tc>
          <w:tcPr>
            <w:tcW w:w="2893" w:type="dxa"/>
            <w:shd w:val="clear" w:color="auto" w:fill="F2F2F2"/>
          </w:tcPr>
          <w:p w:rsidR="000C399B" w:rsidRPr="00275191" w:rsidRDefault="000C399B" w:rsidP="00257323">
            <w:pPr>
              <w:spacing w:after="0"/>
              <w:ind w:firstLine="0"/>
              <w:jc w:val="left"/>
              <w:rPr>
                <w:sz w:val="18"/>
                <w:lang w:eastAsia="lv-LV"/>
              </w:rPr>
            </w:pPr>
            <w:r w:rsidRPr="00275191">
              <w:rPr>
                <w:sz w:val="18"/>
              </w:rPr>
              <w:t>Vidējais amata vietu skaits gadā</w:t>
            </w:r>
            <w:r w:rsidR="00257323">
              <w:rPr>
                <w:sz w:val="18"/>
              </w:rPr>
              <w:t xml:space="preserve"> </w:t>
            </w:r>
            <w:r w:rsidR="00257323" w:rsidRPr="00257323">
              <w:rPr>
                <w:sz w:val="18"/>
                <w:vertAlign w:val="superscript"/>
              </w:rPr>
              <w:t>1</w:t>
            </w:r>
          </w:p>
        </w:tc>
        <w:tc>
          <w:tcPr>
            <w:tcW w:w="1252" w:type="dxa"/>
            <w:shd w:val="clear" w:color="auto" w:fill="F2F2F2"/>
            <w:vAlign w:val="center"/>
          </w:tcPr>
          <w:p w:rsidR="000C399B" w:rsidRPr="00275191" w:rsidRDefault="000C399B" w:rsidP="00804D67">
            <w:pPr>
              <w:spacing w:after="0"/>
              <w:ind w:firstLine="0"/>
              <w:jc w:val="right"/>
              <w:rPr>
                <w:sz w:val="18"/>
              </w:rPr>
            </w:pPr>
            <w:r w:rsidRPr="00275191">
              <w:rPr>
                <w:sz w:val="18"/>
              </w:rPr>
              <w:t>662</w:t>
            </w:r>
          </w:p>
        </w:tc>
        <w:tc>
          <w:tcPr>
            <w:tcW w:w="1252" w:type="dxa"/>
            <w:shd w:val="clear" w:color="auto" w:fill="F2F2F2"/>
            <w:vAlign w:val="center"/>
          </w:tcPr>
          <w:p w:rsidR="000C399B" w:rsidRPr="00275191" w:rsidRDefault="000C399B" w:rsidP="00804D67">
            <w:pPr>
              <w:spacing w:after="0"/>
              <w:ind w:firstLine="0"/>
              <w:jc w:val="right"/>
              <w:rPr>
                <w:sz w:val="18"/>
              </w:rPr>
            </w:pPr>
            <w:r w:rsidRPr="00275191">
              <w:rPr>
                <w:sz w:val="18"/>
              </w:rPr>
              <w:t>662</w:t>
            </w:r>
          </w:p>
        </w:tc>
        <w:tc>
          <w:tcPr>
            <w:tcW w:w="1252" w:type="dxa"/>
            <w:shd w:val="clear" w:color="auto" w:fill="F2F2F2"/>
            <w:vAlign w:val="center"/>
          </w:tcPr>
          <w:p w:rsidR="000C399B" w:rsidRPr="00275191" w:rsidRDefault="000C399B" w:rsidP="00804D67">
            <w:pPr>
              <w:spacing w:after="0"/>
              <w:ind w:firstLine="0"/>
              <w:jc w:val="right"/>
              <w:rPr>
                <w:sz w:val="18"/>
              </w:rPr>
            </w:pPr>
            <w:r w:rsidRPr="00275191">
              <w:rPr>
                <w:sz w:val="18"/>
              </w:rPr>
              <w:t>662</w:t>
            </w:r>
          </w:p>
        </w:tc>
        <w:tc>
          <w:tcPr>
            <w:tcW w:w="1252" w:type="dxa"/>
            <w:shd w:val="clear" w:color="auto" w:fill="F2F2F2"/>
            <w:vAlign w:val="center"/>
          </w:tcPr>
          <w:p w:rsidR="000C399B" w:rsidRPr="00275191" w:rsidRDefault="000C399B" w:rsidP="00804D67">
            <w:pPr>
              <w:spacing w:after="0"/>
              <w:ind w:firstLine="0"/>
              <w:jc w:val="right"/>
              <w:rPr>
                <w:sz w:val="18"/>
              </w:rPr>
            </w:pPr>
            <w:r w:rsidRPr="00275191">
              <w:rPr>
                <w:sz w:val="18"/>
              </w:rPr>
              <w:t>662</w:t>
            </w:r>
          </w:p>
        </w:tc>
        <w:tc>
          <w:tcPr>
            <w:tcW w:w="1254" w:type="dxa"/>
            <w:shd w:val="clear" w:color="auto" w:fill="F2F2F2"/>
            <w:vAlign w:val="center"/>
          </w:tcPr>
          <w:p w:rsidR="000C399B" w:rsidRPr="00275191" w:rsidRDefault="000C399B" w:rsidP="00804D67">
            <w:pPr>
              <w:spacing w:after="0"/>
              <w:ind w:firstLine="0"/>
              <w:jc w:val="right"/>
              <w:rPr>
                <w:sz w:val="18"/>
              </w:rPr>
            </w:pPr>
            <w:r w:rsidRPr="00275191">
              <w:rPr>
                <w:sz w:val="18"/>
              </w:rPr>
              <w:t>662</w:t>
            </w:r>
          </w:p>
        </w:tc>
      </w:tr>
    </w:tbl>
    <w:p w:rsidR="000C399B" w:rsidRPr="00275191" w:rsidRDefault="00257323" w:rsidP="000C399B">
      <w:pPr>
        <w:spacing w:after="0"/>
        <w:ind w:firstLine="0"/>
        <w:rPr>
          <w:lang w:eastAsia="lv-LV"/>
        </w:rPr>
      </w:pPr>
      <w:r w:rsidRPr="00257323">
        <w:rPr>
          <w:i/>
          <w:sz w:val="18"/>
          <w:szCs w:val="18"/>
          <w:vertAlign w:val="superscript"/>
        </w:rPr>
        <w:t>1</w:t>
      </w:r>
      <w:r w:rsidR="000C399B" w:rsidRPr="00275191">
        <w:rPr>
          <w:i/>
          <w:sz w:val="18"/>
          <w:szCs w:val="18"/>
        </w:rPr>
        <w:t xml:space="preserve"> </w:t>
      </w:r>
      <w:r w:rsidR="00236AE3">
        <w:rPr>
          <w:i/>
          <w:sz w:val="18"/>
          <w:szCs w:val="18"/>
        </w:rPr>
        <w:t>T</w:t>
      </w:r>
      <w:r w:rsidR="000C399B" w:rsidRPr="00275191">
        <w:rPr>
          <w:i/>
          <w:sz w:val="18"/>
          <w:szCs w:val="18"/>
        </w:rPr>
        <w:t>ajā skaitā 100 deputāti</w:t>
      </w:r>
    </w:p>
    <w:p w:rsidR="000C399B" w:rsidRPr="00275191" w:rsidRDefault="000C399B" w:rsidP="000C399B">
      <w:pPr>
        <w:pStyle w:val="Tabuluvirsraksti"/>
        <w:spacing w:before="240"/>
        <w:rPr>
          <w:b/>
          <w:szCs w:val="24"/>
          <w:u w:val="single"/>
          <w:lang w:eastAsia="lv-LV"/>
        </w:rPr>
      </w:pPr>
      <w:r w:rsidRPr="00275191">
        <w:rPr>
          <w:b/>
          <w:szCs w:val="24"/>
          <w:u w:val="single"/>
          <w:lang w:eastAsia="lv-LV"/>
        </w:rPr>
        <w:t>Darbības virziena un resursu vadības kartes</w:t>
      </w:r>
    </w:p>
    <w:p w:rsidR="000C399B" w:rsidRPr="00275191" w:rsidRDefault="000C399B" w:rsidP="000C399B">
      <w:pPr>
        <w:spacing w:after="0"/>
        <w:ind w:firstLine="0"/>
        <w:jc w:val="center"/>
        <w:rPr>
          <w:b/>
          <w:sz w:val="20"/>
          <w:u w:val="single"/>
          <w:lang w:eastAsia="lv-LV"/>
        </w:rPr>
      </w:pPr>
    </w:p>
    <w:p w:rsidR="000C399B" w:rsidRPr="00275191" w:rsidRDefault="000C399B" w:rsidP="000C399B">
      <w:pPr>
        <w:pStyle w:val="Tabuluvirsraksti"/>
        <w:jc w:val="left"/>
        <w:rPr>
          <w:b/>
          <w:lang w:eastAsia="lv-LV"/>
        </w:rPr>
      </w:pPr>
      <w:r w:rsidRPr="00275191">
        <w:rPr>
          <w:b/>
          <w:lang w:eastAsia="lv-LV"/>
        </w:rPr>
        <w:t>1. Latvijas Republikas likumdošanas procesa nodrošināšana</w:t>
      </w:r>
    </w:p>
    <w:tbl>
      <w:tblPr>
        <w:tblStyle w:val="TableGrid23"/>
        <w:tblW w:w="9072" w:type="dxa"/>
        <w:jc w:val="center"/>
        <w:tblLayout w:type="fixed"/>
        <w:tblLook w:val="04A0" w:firstRow="1" w:lastRow="0" w:firstColumn="1" w:lastColumn="0" w:noHBand="0" w:noVBand="1"/>
      </w:tblPr>
      <w:tblGrid>
        <w:gridCol w:w="9072"/>
      </w:tblGrid>
      <w:tr w:rsidR="000C399B" w:rsidRPr="00275191" w:rsidTr="00804D67">
        <w:trPr>
          <w:trHeight w:val="431"/>
          <w:jc w:val="center"/>
        </w:trPr>
        <w:tc>
          <w:tcPr>
            <w:tcW w:w="9072" w:type="dxa"/>
            <w:shd w:val="clear" w:color="auto" w:fill="D9D9D9"/>
            <w:vAlign w:val="center"/>
          </w:tcPr>
          <w:p w:rsidR="000C399B" w:rsidRPr="00275191" w:rsidRDefault="000C399B" w:rsidP="00804D67">
            <w:pPr>
              <w:spacing w:after="0"/>
              <w:ind w:firstLine="0"/>
              <w:jc w:val="left"/>
              <w:rPr>
                <w:b/>
                <w:sz w:val="18"/>
                <w:szCs w:val="18"/>
                <w:lang w:eastAsia="lv-LV"/>
              </w:rPr>
            </w:pPr>
            <w:r w:rsidRPr="00275191">
              <w:rPr>
                <w:b/>
                <w:sz w:val="18"/>
                <w:szCs w:val="18"/>
                <w:lang w:eastAsia="lv-LV"/>
              </w:rPr>
              <w:t>Darbības mērķis: sekmīga Latvijas Republikas likumdošanas procesa nodrošināšana saskaņā ar Saeimas Kārtības rulli</w:t>
            </w:r>
          </w:p>
        </w:tc>
      </w:tr>
    </w:tbl>
    <w:p w:rsidR="000C399B" w:rsidRPr="00275191" w:rsidRDefault="000C399B" w:rsidP="000C399B">
      <w:pPr>
        <w:spacing w:after="0"/>
        <w:ind w:firstLine="0"/>
        <w:rPr>
          <w:sz w:val="18"/>
          <w:szCs w:val="18"/>
          <w:lang w:eastAsia="lv-LV"/>
        </w:rPr>
      </w:pPr>
    </w:p>
    <w:tbl>
      <w:tblPr>
        <w:tblStyle w:val="TableGrid23"/>
        <w:tblW w:w="9074" w:type="dxa"/>
        <w:jc w:val="center"/>
        <w:tblLook w:val="04A0" w:firstRow="1" w:lastRow="0" w:firstColumn="1" w:lastColumn="0" w:noHBand="0" w:noVBand="1"/>
      </w:tblPr>
      <w:tblGrid>
        <w:gridCol w:w="2840"/>
        <w:gridCol w:w="1246"/>
        <w:gridCol w:w="1247"/>
        <w:gridCol w:w="1247"/>
        <w:gridCol w:w="1245"/>
        <w:gridCol w:w="1249"/>
      </w:tblGrid>
      <w:tr w:rsidR="000C399B" w:rsidRPr="00275191" w:rsidTr="00804D67">
        <w:trPr>
          <w:trHeight w:val="283"/>
          <w:jc w:val="center"/>
        </w:trPr>
        <w:tc>
          <w:tcPr>
            <w:tcW w:w="2840" w:type="dxa"/>
          </w:tcPr>
          <w:p w:rsidR="000C399B" w:rsidRPr="00275191" w:rsidRDefault="000C399B" w:rsidP="00804D67">
            <w:pPr>
              <w:spacing w:after="0"/>
              <w:rPr>
                <w:sz w:val="18"/>
                <w:szCs w:val="18"/>
              </w:rPr>
            </w:pPr>
          </w:p>
        </w:tc>
        <w:tc>
          <w:tcPr>
            <w:tcW w:w="1246" w:type="dxa"/>
          </w:tcPr>
          <w:p w:rsidR="000C399B" w:rsidRPr="00275191" w:rsidRDefault="000C399B" w:rsidP="00804D67">
            <w:pPr>
              <w:spacing w:after="0"/>
              <w:ind w:firstLine="0"/>
              <w:jc w:val="center"/>
              <w:rPr>
                <w:sz w:val="18"/>
                <w:szCs w:val="18"/>
                <w:lang w:eastAsia="lv-LV"/>
              </w:rPr>
            </w:pPr>
            <w:r w:rsidRPr="00275191">
              <w:rPr>
                <w:sz w:val="18"/>
                <w:szCs w:val="18"/>
                <w:lang w:eastAsia="lv-LV"/>
              </w:rPr>
              <w:t>2017. gads (izpilde)</w:t>
            </w:r>
          </w:p>
        </w:tc>
        <w:tc>
          <w:tcPr>
            <w:tcW w:w="1247" w:type="dxa"/>
          </w:tcPr>
          <w:p w:rsidR="000C399B" w:rsidRPr="00275191" w:rsidRDefault="000C399B" w:rsidP="00804D67">
            <w:pPr>
              <w:spacing w:after="0"/>
              <w:ind w:firstLine="0"/>
              <w:jc w:val="center"/>
              <w:rPr>
                <w:sz w:val="18"/>
                <w:szCs w:val="18"/>
                <w:lang w:eastAsia="lv-LV"/>
              </w:rPr>
            </w:pPr>
            <w:r w:rsidRPr="00275191">
              <w:rPr>
                <w:sz w:val="18"/>
                <w:szCs w:val="18"/>
                <w:lang w:eastAsia="lv-LV"/>
              </w:rPr>
              <w:t>2018. gada plāns</w:t>
            </w:r>
          </w:p>
        </w:tc>
        <w:tc>
          <w:tcPr>
            <w:tcW w:w="1247" w:type="dxa"/>
          </w:tcPr>
          <w:p w:rsidR="000C399B" w:rsidRPr="00275191" w:rsidRDefault="00C47356" w:rsidP="00804D67">
            <w:pPr>
              <w:spacing w:after="0"/>
              <w:ind w:firstLine="0"/>
              <w:jc w:val="center"/>
              <w:rPr>
                <w:sz w:val="18"/>
                <w:szCs w:val="18"/>
                <w:lang w:eastAsia="lv-LV"/>
              </w:rPr>
            </w:pPr>
            <w:r>
              <w:rPr>
                <w:sz w:val="18"/>
                <w:szCs w:val="18"/>
                <w:lang w:eastAsia="lv-LV"/>
              </w:rPr>
              <w:t>2019. gada plāns</w:t>
            </w:r>
          </w:p>
        </w:tc>
        <w:tc>
          <w:tcPr>
            <w:tcW w:w="1245" w:type="dxa"/>
          </w:tcPr>
          <w:p w:rsidR="000C399B" w:rsidRPr="00275191" w:rsidRDefault="000C399B" w:rsidP="00804D67">
            <w:pPr>
              <w:spacing w:after="0"/>
              <w:ind w:firstLine="0"/>
              <w:jc w:val="center"/>
              <w:rPr>
                <w:sz w:val="18"/>
                <w:szCs w:val="18"/>
                <w:lang w:eastAsia="lv-LV"/>
              </w:rPr>
            </w:pPr>
            <w:r w:rsidRPr="00275191">
              <w:rPr>
                <w:sz w:val="18"/>
                <w:szCs w:val="18"/>
                <w:lang w:eastAsia="lv-LV"/>
              </w:rPr>
              <w:t>2020. gada prognoze</w:t>
            </w:r>
          </w:p>
        </w:tc>
        <w:tc>
          <w:tcPr>
            <w:tcW w:w="1249" w:type="dxa"/>
          </w:tcPr>
          <w:p w:rsidR="000C399B" w:rsidRPr="00275191" w:rsidRDefault="000C399B" w:rsidP="00804D67">
            <w:pPr>
              <w:spacing w:after="0"/>
              <w:ind w:firstLine="2"/>
              <w:jc w:val="center"/>
              <w:rPr>
                <w:sz w:val="18"/>
                <w:szCs w:val="18"/>
              </w:rPr>
            </w:pPr>
            <w:r w:rsidRPr="00275191">
              <w:rPr>
                <w:sz w:val="18"/>
                <w:szCs w:val="18"/>
                <w:lang w:eastAsia="lv-LV"/>
              </w:rPr>
              <w:t>2021. gada prognoze</w:t>
            </w:r>
          </w:p>
        </w:tc>
      </w:tr>
      <w:tr w:rsidR="000C399B" w:rsidRPr="00275191" w:rsidTr="00804D67">
        <w:trPr>
          <w:jc w:val="center"/>
        </w:trPr>
        <w:tc>
          <w:tcPr>
            <w:tcW w:w="9074" w:type="dxa"/>
            <w:gridSpan w:val="6"/>
            <w:shd w:val="clear" w:color="auto" w:fill="D9D9D9"/>
          </w:tcPr>
          <w:p w:rsidR="000C399B" w:rsidRPr="00275191" w:rsidRDefault="000C399B" w:rsidP="00804D67">
            <w:pPr>
              <w:spacing w:after="0"/>
              <w:jc w:val="center"/>
              <w:rPr>
                <w:b/>
                <w:sz w:val="18"/>
                <w:szCs w:val="18"/>
              </w:rPr>
            </w:pPr>
            <w:r w:rsidRPr="00275191">
              <w:rPr>
                <w:b/>
                <w:sz w:val="18"/>
                <w:szCs w:val="18"/>
              </w:rPr>
              <w:t>Ieguldījumi</w:t>
            </w:r>
          </w:p>
        </w:tc>
      </w:tr>
      <w:tr w:rsidR="000C399B" w:rsidRPr="00275191" w:rsidTr="00804D67">
        <w:trPr>
          <w:trHeight w:val="361"/>
          <w:jc w:val="center"/>
        </w:trPr>
        <w:tc>
          <w:tcPr>
            <w:tcW w:w="2840" w:type="dxa"/>
            <w:vMerge w:val="restart"/>
          </w:tcPr>
          <w:p w:rsidR="000C399B" w:rsidRPr="00275191" w:rsidRDefault="000C399B" w:rsidP="00804D67">
            <w:pPr>
              <w:spacing w:after="0"/>
              <w:ind w:firstLine="0"/>
              <w:rPr>
                <w:b/>
                <w:sz w:val="18"/>
                <w:szCs w:val="18"/>
                <w:lang w:eastAsia="lv-LV"/>
              </w:rPr>
            </w:pPr>
            <w:r w:rsidRPr="00275191">
              <w:rPr>
                <w:b/>
                <w:sz w:val="18"/>
                <w:szCs w:val="18"/>
                <w:lang w:eastAsia="lv-LV"/>
              </w:rPr>
              <w:t xml:space="preserve">Izdevumi kopā, </w:t>
            </w:r>
            <w:proofErr w:type="spellStart"/>
            <w:r w:rsidRPr="00275191">
              <w:rPr>
                <w:i/>
                <w:sz w:val="18"/>
                <w:szCs w:val="18"/>
                <w:lang w:eastAsia="lv-LV"/>
              </w:rPr>
              <w:t>euro</w:t>
            </w:r>
            <w:proofErr w:type="spellEnd"/>
            <w:r w:rsidRPr="00275191">
              <w:rPr>
                <w:i/>
                <w:sz w:val="18"/>
                <w:szCs w:val="18"/>
                <w:lang w:eastAsia="lv-LV"/>
              </w:rPr>
              <w:t>,</w:t>
            </w:r>
            <w:r w:rsidRPr="00275191">
              <w:rPr>
                <w:sz w:val="18"/>
                <w:szCs w:val="18"/>
                <w:lang w:eastAsia="lv-LV"/>
              </w:rPr>
              <w:t xml:space="preserve"> t.sk.:</w:t>
            </w:r>
          </w:p>
          <w:p w:rsidR="000C399B" w:rsidRPr="00275191" w:rsidRDefault="000C399B" w:rsidP="00804D67">
            <w:pPr>
              <w:spacing w:after="0"/>
              <w:ind w:firstLine="0"/>
              <w:rPr>
                <w:sz w:val="18"/>
                <w:szCs w:val="18"/>
              </w:rPr>
            </w:pPr>
            <w:r w:rsidRPr="00275191">
              <w:rPr>
                <w:b/>
                <w:sz w:val="18"/>
                <w:szCs w:val="18"/>
                <w:lang w:eastAsia="lv-LV"/>
              </w:rPr>
              <w:t>Vidējais amata vietu skaits</w:t>
            </w:r>
            <w:r w:rsidRPr="00275191">
              <w:rPr>
                <w:sz w:val="18"/>
                <w:szCs w:val="18"/>
                <w:lang w:eastAsia="lv-LV"/>
              </w:rPr>
              <w:t xml:space="preserve"> </w:t>
            </w:r>
            <w:r w:rsidRPr="00275191">
              <w:rPr>
                <w:b/>
                <w:sz w:val="18"/>
                <w:szCs w:val="18"/>
                <w:lang w:eastAsia="lv-LV"/>
              </w:rPr>
              <w:t>kopā</w:t>
            </w:r>
            <w:r w:rsidR="00050FB3">
              <w:rPr>
                <w:b/>
                <w:sz w:val="18"/>
                <w:szCs w:val="18"/>
                <w:lang w:eastAsia="lv-LV"/>
              </w:rPr>
              <w:t xml:space="preserve"> </w:t>
            </w:r>
            <w:r w:rsidR="00050FB3" w:rsidRPr="00050FB3">
              <w:rPr>
                <w:b/>
                <w:sz w:val="18"/>
                <w:szCs w:val="18"/>
                <w:vertAlign w:val="superscript"/>
                <w:lang w:eastAsia="lv-LV"/>
              </w:rPr>
              <w:t>2</w:t>
            </w:r>
            <w:r w:rsidRPr="00275191">
              <w:rPr>
                <w:sz w:val="18"/>
                <w:szCs w:val="18"/>
                <w:lang w:eastAsia="lv-LV"/>
              </w:rPr>
              <w:t>, t.sk.:</w:t>
            </w:r>
          </w:p>
        </w:tc>
        <w:tc>
          <w:tcPr>
            <w:tcW w:w="1246" w:type="dxa"/>
            <w:vAlign w:val="center"/>
          </w:tcPr>
          <w:p w:rsidR="000C399B" w:rsidRPr="00275191" w:rsidRDefault="000C399B" w:rsidP="00804D67">
            <w:pPr>
              <w:pStyle w:val="tabteksts"/>
              <w:jc w:val="right"/>
              <w:rPr>
                <w:b/>
                <w:szCs w:val="18"/>
                <w:lang w:eastAsia="lv-LV"/>
              </w:rPr>
            </w:pPr>
            <w:r w:rsidRPr="00275191">
              <w:rPr>
                <w:b/>
                <w:szCs w:val="18"/>
                <w:lang w:eastAsia="lv-LV"/>
              </w:rPr>
              <w:t>18 502 122</w:t>
            </w:r>
          </w:p>
        </w:tc>
        <w:tc>
          <w:tcPr>
            <w:tcW w:w="1247" w:type="dxa"/>
            <w:vAlign w:val="center"/>
          </w:tcPr>
          <w:p w:rsidR="000C399B" w:rsidRPr="00275191" w:rsidRDefault="000C399B" w:rsidP="00804D67">
            <w:pPr>
              <w:pStyle w:val="tabteksts"/>
              <w:jc w:val="right"/>
              <w:rPr>
                <w:b/>
                <w:szCs w:val="18"/>
                <w:lang w:eastAsia="lv-LV"/>
              </w:rPr>
            </w:pPr>
            <w:r w:rsidRPr="00275191">
              <w:rPr>
                <w:b/>
                <w:szCs w:val="18"/>
                <w:lang w:eastAsia="lv-LV"/>
              </w:rPr>
              <w:t>21 958 625</w:t>
            </w:r>
          </w:p>
        </w:tc>
        <w:tc>
          <w:tcPr>
            <w:tcW w:w="1247" w:type="dxa"/>
            <w:vAlign w:val="center"/>
          </w:tcPr>
          <w:p w:rsidR="000C399B" w:rsidRPr="00275191" w:rsidRDefault="000C399B" w:rsidP="00804D67">
            <w:pPr>
              <w:pStyle w:val="tabteksts"/>
              <w:jc w:val="right"/>
              <w:rPr>
                <w:b/>
                <w:szCs w:val="18"/>
                <w:lang w:eastAsia="lv-LV"/>
              </w:rPr>
            </w:pPr>
            <w:r w:rsidRPr="00275191">
              <w:rPr>
                <w:b/>
                <w:szCs w:val="18"/>
                <w:lang w:eastAsia="lv-LV"/>
              </w:rPr>
              <w:t>23 010 134</w:t>
            </w:r>
          </w:p>
        </w:tc>
        <w:tc>
          <w:tcPr>
            <w:tcW w:w="1245" w:type="dxa"/>
            <w:vAlign w:val="center"/>
          </w:tcPr>
          <w:p w:rsidR="000C399B" w:rsidRPr="00275191" w:rsidRDefault="000C399B" w:rsidP="00804D67">
            <w:pPr>
              <w:pStyle w:val="tabteksts"/>
              <w:jc w:val="right"/>
              <w:rPr>
                <w:b/>
                <w:szCs w:val="18"/>
                <w:lang w:eastAsia="lv-LV"/>
              </w:rPr>
            </w:pPr>
            <w:r w:rsidRPr="00275191">
              <w:rPr>
                <w:b/>
                <w:szCs w:val="18"/>
                <w:lang w:eastAsia="lv-LV"/>
              </w:rPr>
              <w:t>24 680 825</w:t>
            </w:r>
          </w:p>
        </w:tc>
        <w:tc>
          <w:tcPr>
            <w:tcW w:w="1249" w:type="dxa"/>
            <w:vAlign w:val="center"/>
          </w:tcPr>
          <w:p w:rsidR="000C399B" w:rsidRPr="00275191" w:rsidRDefault="000C399B" w:rsidP="00804D67">
            <w:pPr>
              <w:pStyle w:val="tabteksts"/>
              <w:jc w:val="right"/>
              <w:rPr>
                <w:b/>
                <w:szCs w:val="18"/>
                <w:lang w:eastAsia="lv-LV"/>
              </w:rPr>
            </w:pPr>
            <w:r w:rsidRPr="00275191">
              <w:rPr>
                <w:b/>
                <w:szCs w:val="18"/>
                <w:lang w:eastAsia="lv-LV"/>
              </w:rPr>
              <w:t>23 094 319</w:t>
            </w:r>
          </w:p>
        </w:tc>
      </w:tr>
      <w:tr w:rsidR="000C399B" w:rsidRPr="00275191" w:rsidTr="00804D67">
        <w:trPr>
          <w:trHeight w:val="281"/>
          <w:jc w:val="center"/>
        </w:trPr>
        <w:tc>
          <w:tcPr>
            <w:tcW w:w="2840" w:type="dxa"/>
            <w:vMerge/>
          </w:tcPr>
          <w:p w:rsidR="000C399B" w:rsidRPr="00275191" w:rsidRDefault="000C399B" w:rsidP="00804D67">
            <w:pPr>
              <w:rPr>
                <w:sz w:val="18"/>
                <w:szCs w:val="18"/>
              </w:rPr>
            </w:pPr>
          </w:p>
        </w:tc>
        <w:tc>
          <w:tcPr>
            <w:tcW w:w="1246" w:type="dxa"/>
            <w:vAlign w:val="center"/>
          </w:tcPr>
          <w:p w:rsidR="000C399B" w:rsidRPr="00275191" w:rsidRDefault="000C399B" w:rsidP="00804D67">
            <w:pPr>
              <w:pStyle w:val="tabteksts"/>
              <w:jc w:val="right"/>
              <w:rPr>
                <w:szCs w:val="18"/>
                <w:lang w:eastAsia="lv-LV"/>
              </w:rPr>
            </w:pPr>
            <w:r w:rsidRPr="00275191">
              <w:rPr>
                <w:szCs w:val="18"/>
                <w:lang w:eastAsia="lv-LV"/>
              </w:rPr>
              <w:t>662</w:t>
            </w:r>
          </w:p>
        </w:tc>
        <w:tc>
          <w:tcPr>
            <w:tcW w:w="1247" w:type="dxa"/>
            <w:vAlign w:val="center"/>
          </w:tcPr>
          <w:p w:rsidR="000C399B" w:rsidRPr="00275191" w:rsidRDefault="000C399B" w:rsidP="00804D67">
            <w:pPr>
              <w:pStyle w:val="tabteksts"/>
              <w:jc w:val="right"/>
              <w:rPr>
                <w:szCs w:val="18"/>
                <w:lang w:eastAsia="lv-LV"/>
              </w:rPr>
            </w:pPr>
            <w:r w:rsidRPr="00275191">
              <w:rPr>
                <w:szCs w:val="18"/>
                <w:lang w:eastAsia="lv-LV"/>
              </w:rPr>
              <w:t>662</w:t>
            </w:r>
          </w:p>
        </w:tc>
        <w:tc>
          <w:tcPr>
            <w:tcW w:w="1247" w:type="dxa"/>
            <w:vAlign w:val="center"/>
          </w:tcPr>
          <w:p w:rsidR="000C399B" w:rsidRPr="00275191" w:rsidRDefault="000C399B" w:rsidP="00804D67">
            <w:pPr>
              <w:pStyle w:val="tabteksts"/>
              <w:jc w:val="right"/>
              <w:rPr>
                <w:szCs w:val="18"/>
                <w:lang w:eastAsia="lv-LV"/>
              </w:rPr>
            </w:pPr>
            <w:r w:rsidRPr="00275191">
              <w:rPr>
                <w:szCs w:val="18"/>
                <w:lang w:eastAsia="lv-LV"/>
              </w:rPr>
              <w:t>662</w:t>
            </w:r>
          </w:p>
        </w:tc>
        <w:tc>
          <w:tcPr>
            <w:tcW w:w="1245" w:type="dxa"/>
            <w:vAlign w:val="center"/>
          </w:tcPr>
          <w:p w:rsidR="000C399B" w:rsidRPr="00275191" w:rsidRDefault="000C399B" w:rsidP="00804D67">
            <w:pPr>
              <w:pStyle w:val="tabteksts"/>
              <w:jc w:val="right"/>
              <w:rPr>
                <w:szCs w:val="18"/>
                <w:lang w:eastAsia="lv-LV"/>
              </w:rPr>
            </w:pPr>
            <w:r w:rsidRPr="00275191">
              <w:rPr>
                <w:szCs w:val="18"/>
                <w:lang w:eastAsia="lv-LV"/>
              </w:rPr>
              <w:t>662</w:t>
            </w:r>
          </w:p>
        </w:tc>
        <w:tc>
          <w:tcPr>
            <w:tcW w:w="1249" w:type="dxa"/>
            <w:vAlign w:val="center"/>
          </w:tcPr>
          <w:p w:rsidR="000C399B" w:rsidRPr="00275191" w:rsidRDefault="000C399B" w:rsidP="00804D67">
            <w:pPr>
              <w:pStyle w:val="tabteksts"/>
              <w:jc w:val="right"/>
              <w:rPr>
                <w:szCs w:val="18"/>
                <w:lang w:eastAsia="lv-LV"/>
              </w:rPr>
            </w:pPr>
            <w:r w:rsidRPr="00275191">
              <w:rPr>
                <w:szCs w:val="18"/>
                <w:lang w:eastAsia="lv-LV"/>
              </w:rPr>
              <w:t>662</w:t>
            </w:r>
          </w:p>
        </w:tc>
      </w:tr>
      <w:tr w:rsidR="000C399B" w:rsidRPr="00275191" w:rsidTr="00804D67">
        <w:trPr>
          <w:trHeight w:val="142"/>
          <w:jc w:val="center"/>
        </w:trPr>
        <w:tc>
          <w:tcPr>
            <w:tcW w:w="2840" w:type="dxa"/>
            <w:vMerge w:val="restart"/>
            <w:vAlign w:val="center"/>
          </w:tcPr>
          <w:p w:rsidR="000C399B" w:rsidRPr="00275191" w:rsidRDefault="000C399B" w:rsidP="00804D67">
            <w:pPr>
              <w:spacing w:after="0"/>
              <w:ind w:firstLine="318"/>
              <w:rPr>
                <w:sz w:val="18"/>
                <w:szCs w:val="18"/>
              </w:rPr>
            </w:pPr>
            <w:r w:rsidRPr="00275191">
              <w:rPr>
                <w:sz w:val="18"/>
                <w:szCs w:val="18"/>
                <w:lang w:eastAsia="lv-LV"/>
              </w:rPr>
              <w:t>01.00.00 Saeimas darbības nodrošināšana</w:t>
            </w:r>
          </w:p>
        </w:tc>
        <w:tc>
          <w:tcPr>
            <w:tcW w:w="1246" w:type="dxa"/>
            <w:vAlign w:val="center"/>
          </w:tcPr>
          <w:p w:rsidR="000C399B" w:rsidRPr="00275191" w:rsidRDefault="000C399B" w:rsidP="00804D67">
            <w:pPr>
              <w:spacing w:after="0"/>
              <w:ind w:firstLine="0"/>
              <w:jc w:val="right"/>
              <w:rPr>
                <w:sz w:val="18"/>
                <w:szCs w:val="18"/>
              </w:rPr>
            </w:pPr>
            <w:r w:rsidRPr="00275191">
              <w:rPr>
                <w:sz w:val="18"/>
                <w:szCs w:val="18"/>
              </w:rPr>
              <w:t>18 502 122</w:t>
            </w:r>
          </w:p>
        </w:tc>
        <w:tc>
          <w:tcPr>
            <w:tcW w:w="1247" w:type="dxa"/>
            <w:vAlign w:val="center"/>
          </w:tcPr>
          <w:p w:rsidR="000C399B" w:rsidRPr="00275191" w:rsidRDefault="000C399B" w:rsidP="00804D67">
            <w:pPr>
              <w:spacing w:after="0"/>
              <w:ind w:firstLine="0"/>
              <w:jc w:val="right"/>
              <w:rPr>
                <w:sz w:val="18"/>
                <w:szCs w:val="18"/>
              </w:rPr>
            </w:pPr>
            <w:r w:rsidRPr="00275191">
              <w:rPr>
                <w:sz w:val="18"/>
                <w:szCs w:val="18"/>
              </w:rPr>
              <w:t>21 958 625</w:t>
            </w:r>
          </w:p>
        </w:tc>
        <w:tc>
          <w:tcPr>
            <w:tcW w:w="1247" w:type="dxa"/>
            <w:vAlign w:val="center"/>
          </w:tcPr>
          <w:p w:rsidR="000C399B" w:rsidRPr="00275191" w:rsidRDefault="000C399B" w:rsidP="00804D67">
            <w:pPr>
              <w:spacing w:after="0"/>
              <w:ind w:firstLine="0"/>
              <w:jc w:val="right"/>
              <w:rPr>
                <w:sz w:val="18"/>
                <w:szCs w:val="18"/>
                <w:lang w:eastAsia="lv-LV"/>
              </w:rPr>
            </w:pPr>
            <w:r w:rsidRPr="00275191">
              <w:rPr>
                <w:sz w:val="18"/>
                <w:szCs w:val="18"/>
                <w:lang w:eastAsia="lv-LV"/>
              </w:rPr>
              <w:t>23 010 134</w:t>
            </w:r>
          </w:p>
        </w:tc>
        <w:tc>
          <w:tcPr>
            <w:tcW w:w="1245" w:type="dxa"/>
            <w:vAlign w:val="center"/>
          </w:tcPr>
          <w:p w:rsidR="000C399B" w:rsidRPr="00275191" w:rsidRDefault="000C399B" w:rsidP="00804D67">
            <w:pPr>
              <w:spacing w:after="0"/>
              <w:ind w:firstLine="0"/>
              <w:jc w:val="right"/>
              <w:rPr>
                <w:sz w:val="18"/>
                <w:szCs w:val="18"/>
                <w:lang w:eastAsia="lv-LV"/>
              </w:rPr>
            </w:pPr>
            <w:r w:rsidRPr="00275191">
              <w:rPr>
                <w:sz w:val="18"/>
                <w:szCs w:val="18"/>
                <w:lang w:eastAsia="lv-LV"/>
              </w:rPr>
              <w:t>24 680 825</w:t>
            </w:r>
          </w:p>
        </w:tc>
        <w:tc>
          <w:tcPr>
            <w:tcW w:w="1249" w:type="dxa"/>
            <w:vAlign w:val="center"/>
          </w:tcPr>
          <w:p w:rsidR="000C399B" w:rsidRPr="00275191" w:rsidRDefault="000C399B" w:rsidP="00804D67">
            <w:pPr>
              <w:spacing w:after="0"/>
              <w:ind w:firstLine="5"/>
              <w:jc w:val="right"/>
              <w:rPr>
                <w:sz w:val="18"/>
                <w:szCs w:val="18"/>
              </w:rPr>
            </w:pPr>
            <w:r w:rsidRPr="00275191">
              <w:rPr>
                <w:sz w:val="18"/>
                <w:szCs w:val="18"/>
              </w:rPr>
              <w:t>23 094 319</w:t>
            </w:r>
          </w:p>
        </w:tc>
      </w:tr>
      <w:tr w:rsidR="000C399B" w:rsidRPr="00275191" w:rsidTr="00804D67">
        <w:trPr>
          <w:trHeight w:val="142"/>
          <w:jc w:val="center"/>
        </w:trPr>
        <w:tc>
          <w:tcPr>
            <w:tcW w:w="2840" w:type="dxa"/>
            <w:vMerge/>
          </w:tcPr>
          <w:p w:rsidR="000C399B" w:rsidRPr="00275191" w:rsidRDefault="000C399B" w:rsidP="00804D67">
            <w:pPr>
              <w:ind w:firstLine="318"/>
              <w:rPr>
                <w:sz w:val="18"/>
                <w:szCs w:val="18"/>
              </w:rPr>
            </w:pPr>
          </w:p>
        </w:tc>
        <w:tc>
          <w:tcPr>
            <w:tcW w:w="1246" w:type="dxa"/>
            <w:vAlign w:val="center"/>
          </w:tcPr>
          <w:p w:rsidR="000C399B" w:rsidRPr="00275191" w:rsidRDefault="000C399B" w:rsidP="00804D67">
            <w:pPr>
              <w:spacing w:after="0"/>
              <w:ind w:firstLine="0"/>
              <w:jc w:val="right"/>
              <w:rPr>
                <w:sz w:val="18"/>
                <w:szCs w:val="18"/>
              </w:rPr>
            </w:pPr>
            <w:r w:rsidRPr="00275191">
              <w:rPr>
                <w:sz w:val="18"/>
                <w:szCs w:val="18"/>
              </w:rPr>
              <w:t>662</w:t>
            </w:r>
          </w:p>
        </w:tc>
        <w:tc>
          <w:tcPr>
            <w:tcW w:w="1247" w:type="dxa"/>
            <w:vAlign w:val="center"/>
          </w:tcPr>
          <w:p w:rsidR="000C399B" w:rsidRPr="00275191" w:rsidRDefault="000C399B" w:rsidP="00804D67">
            <w:pPr>
              <w:spacing w:after="0"/>
              <w:ind w:firstLine="0"/>
              <w:jc w:val="right"/>
              <w:rPr>
                <w:sz w:val="18"/>
                <w:szCs w:val="18"/>
              </w:rPr>
            </w:pPr>
            <w:r w:rsidRPr="00275191">
              <w:rPr>
                <w:sz w:val="18"/>
                <w:szCs w:val="18"/>
              </w:rPr>
              <w:t>662</w:t>
            </w:r>
          </w:p>
        </w:tc>
        <w:tc>
          <w:tcPr>
            <w:tcW w:w="1247" w:type="dxa"/>
            <w:vAlign w:val="center"/>
          </w:tcPr>
          <w:p w:rsidR="000C399B" w:rsidRPr="00275191" w:rsidRDefault="000C399B" w:rsidP="00804D67">
            <w:pPr>
              <w:spacing w:after="0"/>
              <w:ind w:firstLine="0"/>
              <w:jc w:val="right"/>
              <w:rPr>
                <w:sz w:val="18"/>
                <w:szCs w:val="18"/>
              </w:rPr>
            </w:pPr>
            <w:r w:rsidRPr="00275191">
              <w:rPr>
                <w:sz w:val="18"/>
                <w:szCs w:val="18"/>
              </w:rPr>
              <w:t>662</w:t>
            </w:r>
          </w:p>
        </w:tc>
        <w:tc>
          <w:tcPr>
            <w:tcW w:w="1245" w:type="dxa"/>
            <w:vAlign w:val="center"/>
          </w:tcPr>
          <w:p w:rsidR="000C399B" w:rsidRPr="00275191" w:rsidRDefault="000C399B" w:rsidP="00804D67">
            <w:pPr>
              <w:spacing w:after="0"/>
              <w:ind w:firstLine="0"/>
              <w:jc w:val="right"/>
              <w:rPr>
                <w:sz w:val="18"/>
                <w:szCs w:val="18"/>
              </w:rPr>
            </w:pPr>
            <w:r w:rsidRPr="00275191">
              <w:rPr>
                <w:sz w:val="18"/>
                <w:szCs w:val="18"/>
              </w:rPr>
              <w:t>662</w:t>
            </w:r>
          </w:p>
        </w:tc>
        <w:tc>
          <w:tcPr>
            <w:tcW w:w="1249" w:type="dxa"/>
            <w:vAlign w:val="center"/>
          </w:tcPr>
          <w:p w:rsidR="000C399B" w:rsidRPr="00275191" w:rsidRDefault="000C399B" w:rsidP="00804D67">
            <w:pPr>
              <w:spacing w:after="0"/>
              <w:ind w:firstLine="0"/>
              <w:jc w:val="right"/>
              <w:rPr>
                <w:sz w:val="18"/>
                <w:szCs w:val="18"/>
              </w:rPr>
            </w:pPr>
            <w:r w:rsidRPr="00275191">
              <w:rPr>
                <w:sz w:val="18"/>
                <w:szCs w:val="18"/>
              </w:rPr>
              <w:t>662</w:t>
            </w:r>
          </w:p>
        </w:tc>
      </w:tr>
    </w:tbl>
    <w:p w:rsidR="000C399B" w:rsidRPr="00275191" w:rsidRDefault="00050FB3" w:rsidP="00050FB3">
      <w:pPr>
        <w:spacing w:after="0"/>
        <w:ind w:firstLine="6"/>
        <w:rPr>
          <w:i/>
          <w:sz w:val="18"/>
          <w:szCs w:val="18"/>
        </w:rPr>
      </w:pPr>
      <w:r w:rsidRPr="00050FB3">
        <w:rPr>
          <w:i/>
          <w:sz w:val="18"/>
          <w:szCs w:val="18"/>
          <w:vertAlign w:val="superscript"/>
        </w:rPr>
        <w:t>2</w:t>
      </w:r>
      <w:r>
        <w:rPr>
          <w:i/>
          <w:sz w:val="18"/>
          <w:szCs w:val="18"/>
        </w:rPr>
        <w:t xml:space="preserve"> T</w:t>
      </w:r>
      <w:r w:rsidR="000C399B" w:rsidRPr="00275191">
        <w:rPr>
          <w:i/>
          <w:sz w:val="18"/>
          <w:szCs w:val="18"/>
        </w:rPr>
        <w:t>ajā skaitā 100 deputāti</w:t>
      </w:r>
    </w:p>
    <w:p w:rsidR="000C399B" w:rsidRPr="00275191" w:rsidRDefault="000C399B" w:rsidP="000C399B">
      <w:pPr>
        <w:spacing w:after="0"/>
        <w:ind w:firstLine="0"/>
        <w:jc w:val="center"/>
        <w:rPr>
          <w:b/>
          <w:sz w:val="20"/>
          <w:u w:val="single"/>
          <w:lang w:eastAsia="lv-LV"/>
        </w:rPr>
      </w:pPr>
    </w:p>
    <w:p w:rsidR="000C399B" w:rsidRPr="00275191" w:rsidRDefault="000C399B" w:rsidP="000C399B">
      <w:pPr>
        <w:pStyle w:val="Tabuluvirsraksti"/>
        <w:jc w:val="left"/>
        <w:rPr>
          <w:b/>
          <w:lang w:eastAsia="lv-LV"/>
        </w:rPr>
      </w:pPr>
      <w:r w:rsidRPr="00275191">
        <w:rPr>
          <w:b/>
          <w:lang w:eastAsia="lv-LV"/>
        </w:rPr>
        <w:t xml:space="preserve">2. Dalība starptautiskajās organizācijās un </w:t>
      </w:r>
      <w:proofErr w:type="spellStart"/>
      <w:r w:rsidRPr="00275191">
        <w:rPr>
          <w:b/>
          <w:lang w:eastAsia="lv-LV"/>
        </w:rPr>
        <w:t>starpparlamentārā</w:t>
      </w:r>
      <w:proofErr w:type="spellEnd"/>
      <w:r w:rsidRPr="00275191">
        <w:rPr>
          <w:b/>
          <w:lang w:eastAsia="lv-LV"/>
        </w:rPr>
        <w:t xml:space="preserve"> sadarbība</w:t>
      </w:r>
    </w:p>
    <w:tbl>
      <w:tblPr>
        <w:tblStyle w:val="TableGrid23"/>
        <w:tblW w:w="9072" w:type="dxa"/>
        <w:jc w:val="center"/>
        <w:tblLayout w:type="fixed"/>
        <w:tblLook w:val="04A0" w:firstRow="1" w:lastRow="0" w:firstColumn="1" w:lastColumn="0" w:noHBand="0" w:noVBand="1"/>
      </w:tblPr>
      <w:tblGrid>
        <w:gridCol w:w="9072"/>
      </w:tblGrid>
      <w:tr w:rsidR="000C399B" w:rsidRPr="00275191" w:rsidTr="00804D67">
        <w:trPr>
          <w:trHeight w:val="447"/>
          <w:jc w:val="center"/>
        </w:trPr>
        <w:tc>
          <w:tcPr>
            <w:tcW w:w="9072" w:type="dxa"/>
            <w:shd w:val="clear" w:color="auto" w:fill="D9D9D9"/>
          </w:tcPr>
          <w:p w:rsidR="000C399B" w:rsidRPr="00275191" w:rsidRDefault="000C399B" w:rsidP="00804D67">
            <w:pPr>
              <w:spacing w:after="0"/>
              <w:ind w:firstLine="0"/>
              <w:rPr>
                <w:b/>
                <w:sz w:val="18"/>
                <w:szCs w:val="18"/>
                <w:lang w:eastAsia="lv-LV"/>
              </w:rPr>
            </w:pPr>
            <w:r w:rsidRPr="00275191">
              <w:rPr>
                <w:b/>
                <w:sz w:val="18"/>
                <w:szCs w:val="18"/>
                <w:lang w:eastAsia="lv-LV"/>
              </w:rPr>
              <w:t>Darbības mērķis: sadarbība ar citu valstu parlamentāriešiem starptautisko organizāciju ietvaros, līdzdalība starptautiskajās organizācijās.</w:t>
            </w:r>
          </w:p>
        </w:tc>
      </w:tr>
    </w:tbl>
    <w:p w:rsidR="000C399B" w:rsidRPr="00275191" w:rsidRDefault="000C399B" w:rsidP="000C399B">
      <w:pPr>
        <w:spacing w:after="0"/>
        <w:ind w:firstLine="0"/>
        <w:rPr>
          <w:i/>
          <w:sz w:val="18"/>
          <w:szCs w:val="18"/>
          <w:lang w:eastAsia="lv-LV"/>
        </w:rPr>
      </w:pPr>
    </w:p>
    <w:tbl>
      <w:tblPr>
        <w:tblStyle w:val="TableGrid23"/>
        <w:tblW w:w="9074" w:type="dxa"/>
        <w:jc w:val="center"/>
        <w:tblLook w:val="04A0" w:firstRow="1" w:lastRow="0" w:firstColumn="1" w:lastColumn="0" w:noHBand="0" w:noVBand="1"/>
      </w:tblPr>
      <w:tblGrid>
        <w:gridCol w:w="2840"/>
        <w:gridCol w:w="1246"/>
        <w:gridCol w:w="1247"/>
        <w:gridCol w:w="1247"/>
        <w:gridCol w:w="1245"/>
        <w:gridCol w:w="1249"/>
      </w:tblGrid>
      <w:tr w:rsidR="000C399B" w:rsidRPr="00275191" w:rsidTr="00804D67">
        <w:trPr>
          <w:trHeight w:val="283"/>
          <w:jc w:val="center"/>
        </w:trPr>
        <w:tc>
          <w:tcPr>
            <w:tcW w:w="2840" w:type="dxa"/>
          </w:tcPr>
          <w:p w:rsidR="000C399B" w:rsidRPr="00275191" w:rsidRDefault="000C399B" w:rsidP="00804D67">
            <w:pPr>
              <w:spacing w:after="0"/>
              <w:rPr>
                <w:sz w:val="18"/>
                <w:szCs w:val="18"/>
              </w:rPr>
            </w:pPr>
          </w:p>
        </w:tc>
        <w:tc>
          <w:tcPr>
            <w:tcW w:w="1246" w:type="dxa"/>
          </w:tcPr>
          <w:p w:rsidR="000C399B" w:rsidRPr="00275191" w:rsidRDefault="000C399B" w:rsidP="00804D67">
            <w:pPr>
              <w:spacing w:after="0"/>
              <w:ind w:firstLine="0"/>
              <w:jc w:val="center"/>
              <w:rPr>
                <w:sz w:val="18"/>
                <w:szCs w:val="18"/>
                <w:lang w:eastAsia="lv-LV"/>
              </w:rPr>
            </w:pPr>
            <w:r w:rsidRPr="00275191">
              <w:rPr>
                <w:sz w:val="18"/>
                <w:szCs w:val="18"/>
                <w:lang w:eastAsia="lv-LV"/>
              </w:rPr>
              <w:t>2017. gads (izpilde)</w:t>
            </w:r>
          </w:p>
        </w:tc>
        <w:tc>
          <w:tcPr>
            <w:tcW w:w="1247" w:type="dxa"/>
          </w:tcPr>
          <w:p w:rsidR="000C399B" w:rsidRPr="00275191" w:rsidRDefault="000C399B" w:rsidP="00804D67">
            <w:pPr>
              <w:spacing w:after="0"/>
              <w:ind w:firstLine="0"/>
              <w:jc w:val="center"/>
              <w:rPr>
                <w:sz w:val="18"/>
                <w:szCs w:val="18"/>
                <w:lang w:eastAsia="lv-LV"/>
              </w:rPr>
            </w:pPr>
            <w:r w:rsidRPr="00275191">
              <w:rPr>
                <w:sz w:val="18"/>
                <w:szCs w:val="18"/>
                <w:lang w:eastAsia="lv-LV"/>
              </w:rPr>
              <w:t>2018. gada plāns</w:t>
            </w:r>
          </w:p>
        </w:tc>
        <w:tc>
          <w:tcPr>
            <w:tcW w:w="1247" w:type="dxa"/>
          </w:tcPr>
          <w:p w:rsidR="000C399B" w:rsidRPr="00275191" w:rsidRDefault="00C47356" w:rsidP="00804D67">
            <w:pPr>
              <w:spacing w:after="0"/>
              <w:ind w:firstLine="0"/>
              <w:jc w:val="center"/>
              <w:rPr>
                <w:sz w:val="18"/>
                <w:szCs w:val="18"/>
                <w:lang w:eastAsia="lv-LV"/>
              </w:rPr>
            </w:pPr>
            <w:r>
              <w:rPr>
                <w:sz w:val="18"/>
                <w:szCs w:val="18"/>
                <w:lang w:eastAsia="lv-LV"/>
              </w:rPr>
              <w:t>2019. gada plāns</w:t>
            </w:r>
          </w:p>
        </w:tc>
        <w:tc>
          <w:tcPr>
            <w:tcW w:w="1245" w:type="dxa"/>
          </w:tcPr>
          <w:p w:rsidR="000C399B" w:rsidRPr="00275191" w:rsidRDefault="000C399B" w:rsidP="00804D67">
            <w:pPr>
              <w:spacing w:after="0"/>
              <w:ind w:firstLine="0"/>
              <w:jc w:val="center"/>
              <w:rPr>
                <w:sz w:val="18"/>
                <w:szCs w:val="18"/>
                <w:lang w:eastAsia="lv-LV"/>
              </w:rPr>
            </w:pPr>
            <w:r w:rsidRPr="00275191">
              <w:rPr>
                <w:sz w:val="18"/>
                <w:szCs w:val="18"/>
                <w:lang w:eastAsia="lv-LV"/>
              </w:rPr>
              <w:t>2020. gada prognoze</w:t>
            </w:r>
          </w:p>
        </w:tc>
        <w:tc>
          <w:tcPr>
            <w:tcW w:w="1249" w:type="dxa"/>
          </w:tcPr>
          <w:p w:rsidR="000C399B" w:rsidRPr="00275191" w:rsidRDefault="000C399B" w:rsidP="00804D67">
            <w:pPr>
              <w:spacing w:after="0"/>
              <w:ind w:firstLine="2"/>
              <w:jc w:val="center"/>
              <w:rPr>
                <w:sz w:val="18"/>
                <w:szCs w:val="18"/>
              </w:rPr>
            </w:pPr>
            <w:r w:rsidRPr="00275191">
              <w:rPr>
                <w:sz w:val="18"/>
                <w:szCs w:val="18"/>
                <w:lang w:eastAsia="lv-LV"/>
              </w:rPr>
              <w:t>2021. gada prognoze</w:t>
            </w:r>
          </w:p>
        </w:tc>
      </w:tr>
      <w:tr w:rsidR="000C399B" w:rsidRPr="00275191" w:rsidTr="00804D67">
        <w:trPr>
          <w:jc w:val="center"/>
        </w:trPr>
        <w:tc>
          <w:tcPr>
            <w:tcW w:w="9074" w:type="dxa"/>
            <w:gridSpan w:val="6"/>
            <w:shd w:val="clear" w:color="auto" w:fill="D9D9D9"/>
          </w:tcPr>
          <w:p w:rsidR="000C399B" w:rsidRPr="00275191" w:rsidRDefault="000C399B" w:rsidP="00804D67">
            <w:pPr>
              <w:spacing w:after="0"/>
              <w:jc w:val="center"/>
              <w:rPr>
                <w:b/>
                <w:sz w:val="18"/>
                <w:szCs w:val="18"/>
              </w:rPr>
            </w:pPr>
            <w:r w:rsidRPr="00275191">
              <w:rPr>
                <w:b/>
                <w:sz w:val="18"/>
                <w:szCs w:val="18"/>
              </w:rPr>
              <w:t>Ieguldījumi</w:t>
            </w:r>
          </w:p>
        </w:tc>
      </w:tr>
      <w:tr w:rsidR="000C399B" w:rsidRPr="00275191" w:rsidTr="00804D67">
        <w:trPr>
          <w:trHeight w:val="305"/>
          <w:jc w:val="center"/>
        </w:trPr>
        <w:tc>
          <w:tcPr>
            <w:tcW w:w="2840" w:type="dxa"/>
            <w:vMerge w:val="restart"/>
          </w:tcPr>
          <w:p w:rsidR="000C399B" w:rsidRPr="00275191" w:rsidRDefault="000C399B" w:rsidP="00804D67">
            <w:pPr>
              <w:spacing w:after="0"/>
              <w:ind w:firstLine="0"/>
              <w:rPr>
                <w:b/>
                <w:sz w:val="18"/>
                <w:szCs w:val="18"/>
                <w:lang w:eastAsia="lv-LV"/>
              </w:rPr>
            </w:pPr>
            <w:r w:rsidRPr="00275191">
              <w:rPr>
                <w:b/>
                <w:sz w:val="18"/>
                <w:szCs w:val="18"/>
                <w:lang w:eastAsia="lv-LV"/>
              </w:rPr>
              <w:t xml:space="preserve">Izdevumi kopā, </w:t>
            </w:r>
            <w:proofErr w:type="spellStart"/>
            <w:r w:rsidRPr="00275191">
              <w:rPr>
                <w:i/>
                <w:sz w:val="18"/>
                <w:szCs w:val="18"/>
                <w:lang w:eastAsia="lv-LV"/>
              </w:rPr>
              <w:t>euro</w:t>
            </w:r>
            <w:proofErr w:type="spellEnd"/>
            <w:r w:rsidRPr="00275191">
              <w:rPr>
                <w:i/>
                <w:sz w:val="18"/>
                <w:szCs w:val="18"/>
                <w:lang w:eastAsia="lv-LV"/>
              </w:rPr>
              <w:t>,</w:t>
            </w:r>
            <w:r w:rsidRPr="00275191">
              <w:rPr>
                <w:sz w:val="18"/>
                <w:szCs w:val="18"/>
                <w:lang w:eastAsia="lv-LV"/>
              </w:rPr>
              <w:t xml:space="preserve"> t.sk.:</w:t>
            </w:r>
          </w:p>
          <w:p w:rsidR="000C399B" w:rsidRPr="00275191" w:rsidRDefault="000C399B" w:rsidP="00804D67">
            <w:pPr>
              <w:spacing w:after="0"/>
              <w:ind w:firstLine="0"/>
              <w:rPr>
                <w:sz w:val="18"/>
                <w:szCs w:val="18"/>
              </w:rPr>
            </w:pPr>
            <w:r w:rsidRPr="00275191">
              <w:rPr>
                <w:b/>
                <w:sz w:val="18"/>
                <w:szCs w:val="18"/>
                <w:lang w:eastAsia="lv-LV"/>
              </w:rPr>
              <w:t>Vidējais amata vietu skaits</w:t>
            </w:r>
            <w:r w:rsidRPr="00275191">
              <w:rPr>
                <w:sz w:val="18"/>
                <w:szCs w:val="18"/>
                <w:lang w:eastAsia="lv-LV"/>
              </w:rPr>
              <w:t xml:space="preserve"> </w:t>
            </w:r>
            <w:r w:rsidRPr="00275191">
              <w:rPr>
                <w:b/>
                <w:sz w:val="18"/>
                <w:szCs w:val="18"/>
                <w:lang w:eastAsia="lv-LV"/>
              </w:rPr>
              <w:t>kopā</w:t>
            </w:r>
            <w:r w:rsidRPr="00275191">
              <w:rPr>
                <w:sz w:val="18"/>
                <w:szCs w:val="18"/>
                <w:lang w:eastAsia="lv-LV"/>
              </w:rPr>
              <w:t>, t.sk.:</w:t>
            </w:r>
          </w:p>
        </w:tc>
        <w:tc>
          <w:tcPr>
            <w:tcW w:w="1246" w:type="dxa"/>
            <w:vAlign w:val="center"/>
          </w:tcPr>
          <w:p w:rsidR="000C399B" w:rsidRPr="00275191" w:rsidRDefault="000C399B" w:rsidP="00804D67">
            <w:pPr>
              <w:pStyle w:val="tabteksts"/>
              <w:jc w:val="right"/>
              <w:rPr>
                <w:b/>
                <w:szCs w:val="18"/>
                <w:lang w:eastAsia="lv-LV"/>
              </w:rPr>
            </w:pPr>
            <w:r w:rsidRPr="00275191">
              <w:rPr>
                <w:b/>
                <w:szCs w:val="18"/>
                <w:lang w:eastAsia="lv-LV"/>
              </w:rPr>
              <w:t>128 787</w:t>
            </w:r>
          </w:p>
        </w:tc>
        <w:tc>
          <w:tcPr>
            <w:tcW w:w="1247" w:type="dxa"/>
            <w:vAlign w:val="center"/>
          </w:tcPr>
          <w:p w:rsidR="000C399B" w:rsidRPr="00275191" w:rsidRDefault="000C399B" w:rsidP="00804D67">
            <w:pPr>
              <w:pStyle w:val="tabteksts"/>
              <w:jc w:val="right"/>
              <w:rPr>
                <w:b/>
                <w:szCs w:val="18"/>
                <w:lang w:eastAsia="lv-LV"/>
              </w:rPr>
            </w:pPr>
            <w:r w:rsidRPr="00275191">
              <w:rPr>
                <w:b/>
                <w:szCs w:val="18"/>
                <w:lang w:eastAsia="lv-LV"/>
              </w:rPr>
              <w:t>144 956</w:t>
            </w:r>
          </w:p>
        </w:tc>
        <w:tc>
          <w:tcPr>
            <w:tcW w:w="1247" w:type="dxa"/>
            <w:vAlign w:val="center"/>
          </w:tcPr>
          <w:p w:rsidR="000C399B" w:rsidRPr="00275191" w:rsidRDefault="000C399B" w:rsidP="00804D67">
            <w:pPr>
              <w:pStyle w:val="tabteksts"/>
              <w:jc w:val="right"/>
              <w:rPr>
                <w:b/>
                <w:szCs w:val="18"/>
                <w:lang w:eastAsia="lv-LV"/>
              </w:rPr>
            </w:pPr>
            <w:r w:rsidRPr="00275191">
              <w:rPr>
                <w:b/>
                <w:szCs w:val="18"/>
                <w:lang w:eastAsia="lv-LV"/>
              </w:rPr>
              <w:t>146 536</w:t>
            </w:r>
          </w:p>
        </w:tc>
        <w:tc>
          <w:tcPr>
            <w:tcW w:w="1245" w:type="dxa"/>
            <w:vAlign w:val="center"/>
          </w:tcPr>
          <w:p w:rsidR="000C399B" w:rsidRPr="00275191" w:rsidRDefault="000C399B" w:rsidP="00804D67">
            <w:pPr>
              <w:pStyle w:val="tabteksts"/>
              <w:jc w:val="right"/>
              <w:rPr>
                <w:b/>
                <w:szCs w:val="18"/>
                <w:lang w:eastAsia="lv-LV"/>
              </w:rPr>
            </w:pPr>
            <w:r w:rsidRPr="00275191">
              <w:rPr>
                <w:b/>
                <w:szCs w:val="18"/>
                <w:lang w:eastAsia="lv-LV"/>
              </w:rPr>
              <w:t>147 856</w:t>
            </w:r>
          </w:p>
        </w:tc>
        <w:tc>
          <w:tcPr>
            <w:tcW w:w="1249" w:type="dxa"/>
            <w:vAlign w:val="center"/>
          </w:tcPr>
          <w:p w:rsidR="000C399B" w:rsidRPr="00275191" w:rsidRDefault="000C399B" w:rsidP="00804D67">
            <w:pPr>
              <w:pStyle w:val="tabteksts"/>
              <w:jc w:val="right"/>
              <w:rPr>
                <w:b/>
                <w:szCs w:val="18"/>
                <w:lang w:eastAsia="lv-LV"/>
              </w:rPr>
            </w:pPr>
            <w:r w:rsidRPr="00275191">
              <w:rPr>
                <w:b/>
                <w:szCs w:val="18"/>
                <w:lang w:eastAsia="lv-LV"/>
              </w:rPr>
              <w:t>147 886</w:t>
            </w:r>
          </w:p>
        </w:tc>
      </w:tr>
      <w:tr w:rsidR="000C399B" w:rsidRPr="00275191" w:rsidTr="00804D67">
        <w:trPr>
          <w:trHeight w:val="142"/>
          <w:jc w:val="center"/>
        </w:trPr>
        <w:tc>
          <w:tcPr>
            <w:tcW w:w="2840" w:type="dxa"/>
            <w:vMerge/>
          </w:tcPr>
          <w:p w:rsidR="000C399B" w:rsidRPr="00275191" w:rsidRDefault="000C399B" w:rsidP="00804D67">
            <w:pPr>
              <w:rPr>
                <w:sz w:val="18"/>
                <w:szCs w:val="18"/>
              </w:rPr>
            </w:pPr>
          </w:p>
        </w:tc>
        <w:tc>
          <w:tcPr>
            <w:tcW w:w="1246" w:type="dxa"/>
            <w:vAlign w:val="center"/>
          </w:tcPr>
          <w:p w:rsidR="000C399B" w:rsidRPr="00275191" w:rsidRDefault="000C399B" w:rsidP="00804D67">
            <w:pPr>
              <w:spacing w:after="0"/>
              <w:ind w:firstLine="0"/>
              <w:jc w:val="center"/>
              <w:rPr>
                <w:sz w:val="18"/>
                <w:szCs w:val="18"/>
              </w:rPr>
            </w:pPr>
            <w:r w:rsidRPr="00275191">
              <w:rPr>
                <w:sz w:val="18"/>
                <w:szCs w:val="18"/>
              </w:rPr>
              <w:t>-</w:t>
            </w:r>
          </w:p>
        </w:tc>
        <w:tc>
          <w:tcPr>
            <w:tcW w:w="1247" w:type="dxa"/>
            <w:vAlign w:val="center"/>
          </w:tcPr>
          <w:p w:rsidR="000C399B" w:rsidRPr="00275191" w:rsidRDefault="000C399B" w:rsidP="00804D67">
            <w:pPr>
              <w:spacing w:after="0"/>
              <w:ind w:firstLine="0"/>
              <w:jc w:val="center"/>
              <w:rPr>
                <w:sz w:val="18"/>
                <w:szCs w:val="18"/>
              </w:rPr>
            </w:pPr>
            <w:r w:rsidRPr="00275191">
              <w:rPr>
                <w:sz w:val="18"/>
                <w:szCs w:val="18"/>
              </w:rPr>
              <w:t>-</w:t>
            </w:r>
          </w:p>
        </w:tc>
        <w:tc>
          <w:tcPr>
            <w:tcW w:w="1247" w:type="dxa"/>
            <w:vAlign w:val="center"/>
          </w:tcPr>
          <w:p w:rsidR="000C399B" w:rsidRPr="00275191" w:rsidRDefault="000C399B" w:rsidP="00804D67">
            <w:pPr>
              <w:spacing w:after="0"/>
              <w:ind w:firstLine="0"/>
              <w:jc w:val="center"/>
              <w:rPr>
                <w:sz w:val="18"/>
                <w:szCs w:val="18"/>
              </w:rPr>
            </w:pPr>
            <w:r w:rsidRPr="00275191">
              <w:rPr>
                <w:sz w:val="18"/>
                <w:szCs w:val="18"/>
              </w:rPr>
              <w:t>-</w:t>
            </w:r>
          </w:p>
        </w:tc>
        <w:tc>
          <w:tcPr>
            <w:tcW w:w="1245" w:type="dxa"/>
            <w:vAlign w:val="center"/>
          </w:tcPr>
          <w:p w:rsidR="000C399B" w:rsidRPr="00275191" w:rsidRDefault="000C399B" w:rsidP="00804D67">
            <w:pPr>
              <w:spacing w:after="0"/>
              <w:ind w:firstLine="0"/>
              <w:jc w:val="center"/>
              <w:rPr>
                <w:sz w:val="18"/>
                <w:szCs w:val="18"/>
              </w:rPr>
            </w:pPr>
            <w:r w:rsidRPr="00275191">
              <w:rPr>
                <w:sz w:val="18"/>
                <w:szCs w:val="18"/>
              </w:rPr>
              <w:t>-</w:t>
            </w:r>
          </w:p>
        </w:tc>
        <w:tc>
          <w:tcPr>
            <w:tcW w:w="1249" w:type="dxa"/>
            <w:vAlign w:val="center"/>
          </w:tcPr>
          <w:p w:rsidR="000C399B" w:rsidRPr="00275191" w:rsidRDefault="000C399B" w:rsidP="00804D67">
            <w:pPr>
              <w:spacing w:after="0"/>
              <w:ind w:firstLine="5"/>
              <w:jc w:val="center"/>
              <w:rPr>
                <w:sz w:val="18"/>
                <w:szCs w:val="18"/>
              </w:rPr>
            </w:pPr>
            <w:r w:rsidRPr="00275191">
              <w:rPr>
                <w:sz w:val="18"/>
                <w:szCs w:val="18"/>
              </w:rPr>
              <w:t>-</w:t>
            </w:r>
          </w:p>
        </w:tc>
      </w:tr>
      <w:tr w:rsidR="000C399B" w:rsidRPr="00275191" w:rsidTr="00804D67">
        <w:trPr>
          <w:trHeight w:val="142"/>
          <w:jc w:val="center"/>
        </w:trPr>
        <w:tc>
          <w:tcPr>
            <w:tcW w:w="2840" w:type="dxa"/>
            <w:vMerge w:val="restart"/>
            <w:vAlign w:val="center"/>
          </w:tcPr>
          <w:p w:rsidR="000C399B" w:rsidRPr="00275191" w:rsidRDefault="000C399B" w:rsidP="00804D67">
            <w:pPr>
              <w:spacing w:after="0"/>
              <w:ind w:firstLine="313"/>
              <w:rPr>
                <w:sz w:val="18"/>
                <w:szCs w:val="18"/>
              </w:rPr>
            </w:pPr>
            <w:r w:rsidRPr="00275191">
              <w:rPr>
                <w:color w:val="000000"/>
                <w:sz w:val="18"/>
                <w:szCs w:val="18"/>
                <w:lang w:eastAsia="lv-LV"/>
              </w:rPr>
              <w:t>02.00.00 Iemaksas starptautiskajās organizācijās</w:t>
            </w:r>
          </w:p>
        </w:tc>
        <w:tc>
          <w:tcPr>
            <w:tcW w:w="1246" w:type="dxa"/>
            <w:vAlign w:val="center"/>
          </w:tcPr>
          <w:p w:rsidR="000C399B" w:rsidRPr="00275191" w:rsidRDefault="000C399B" w:rsidP="00804D67">
            <w:pPr>
              <w:spacing w:after="0"/>
              <w:ind w:firstLine="0"/>
              <w:jc w:val="right"/>
              <w:rPr>
                <w:sz w:val="18"/>
                <w:szCs w:val="18"/>
              </w:rPr>
            </w:pPr>
            <w:r w:rsidRPr="00275191">
              <w:rPr>
                <w:sz w:val="18"/>
                <w:szCs w:val="18"/>
              </w:rPr>
              <w:t>128 787</w:t>
            </w:r>
          </w:p>
        </w:tc>
        <w:tc>
          <w:tcPr>
            <w:tcW w:w="1247" w:type="dxa"/>
            <w:vAlign w:val="center"/>
          </w:tcPr>
          <w:p w:rsidR="000C399B" w:rsidRPr="00275191" w:rsidRDefault="000C399B" w:rsidP="00804D67">
            <w:pPr>
              <w:spacing w:after="0"/>
              <w:ind w:firstLine="0"/>
              <w:jc w:val="right"/>
              <w:rPr>
                <w:sz w:val="18"/>
                <w:szCs w:val="18"/>
              </w:rPr>
            </w:pPr>
            <w:r w:rsidRPr="00275191">
              <w:rPr>
                <w:sz w:val="18"/>
                <w:szCs w:val="18"/>
              </w:rPr>
              <w:t>144 956</w:t>
            </w:r>
          </w:p>
        </w:tc>
        <w:tc>
          <w:tcPr>
            <w:tcW w:w="1247" w:type="dxa"/>
            <w:vAlign w:val="center"/>
          </w:tcPr>
          <w:p w:rsidR="000C399B" w:rsidRPr="00275191" w:rsidRDefault="000C399B" w:rsidP="00804D67">
            <w:pPr>
              <w:spacing w:after="0"/>
              <w:ind w:firstLine="0"/>
              <w:jc w:val="right"/>
              <w:rPr>
                <w:sz w:val="18"/>
                <w:szCs w:val="18"/>
                <w:lang w:eastAsia="lv-LV"/>
              </w:rPr>
            </w:pPr>
            <w:r w:rsidRPr="00275191">
              <w:rPr>
                <w:sz w:val="18"/>
                <w:szCs w:val="18"/>
                <w:lang w:eastAsia="lv-LV"/>
              </w:rPr>
              <w:t>146 536</w:t>
            </w:r>
          </w:p>
        </w:tc>
        <w:tc>
          <w:tcPr>
            <w:tcW w:w="1245" w:type="dxa"/>
            <w:vAlign w:val="center"/>
          </w:tcPr>
          <w:p w:rsidR="000C399B" w:rsidRPr="00275191" w:rsidRDefault="000C399B" w:rsidP="00804D67">
            <w:pPr>
              <w:spacing w:after="0"/>
              <w:ind w:firstLine="0"/>
              <w:jc w:val="right"/>
              <w:rPr>
                <w:sz w:val="18"/>
                <w:szCs w:val="18"/>
                <w:lang w:eastAsia="lv-LV"/>
              </w:rPr>
            </w:pPr>
            <w:r w:rsidRPr="00275191">
              <w:rPr>
                <w:sz w:val="18"/>
                <w:szCs w:val="18"/>
                <w:lang w:eastAsia="lv-LV"/>
              </w:rPr>
              <w:t>147 856</w:t>
            </w:r>
          </w:p>
        </w:tc>
        <w:tc>
          <w:tcPr>
            <w:tcW w:w="1249" w:type="dxa"/>
            <w:vAlign w:val="center"/>
          </w:tcPr>
          <w:p w:rsidR="000C399B" w:rsidRPr="00275191" w:rsidRDefault="000C399B" w:rsidP="00804D67">
            <w:pPr>
              <w:spacing w:after="0"/>
              <w:ind w:firstLine="5"/>
              <w:jc w:val="right"/>
              <w:rPr>
                <w:sz w:val="18"/>
                <w:szCs w:val="18"/>
              </w:rPr>
            </w:pPr>
            <w:r w:rsidRPr="00275191">
              <w:rPr>
                <w:sz w:val="18"/>
                <w:szCs w:val="18"/>
              </w:rPr>
              <w:t>147 886</w:t>
            </w:r>
          </w:p>
        </w:tc>
      </w:tr>
      <w:tr w:rsidR="000C399B" w:rsidRPr="00275191" w:rsidTr="00804D67">
        <w:trPr>
          <w:trHeight w:val="142"/>
          <w:jc w:val="center"/>
        </w:trPr>
        <w:tc>
          <w:tcPr>
            <w:tcW w:w="2840" w:type="dxa"/>
            <w:vMerge/>
          </w:tcPr>
          <w:p w:rsidR="000C399B" w:rsidRPr="00275191" w:rsidRDefault="000C399B" w:rsidP="00804D67">
            <w:pPr>
              <w:ind w:firstLine="318"/>
              <w:rPr>
                <w:sz w:val="18"/>
                <w:szCs w:val="18"/>
              </w:rPr>
            </w:pPr>
          </w:p>
        </w:tc>
        <w:tc>
          <w:tcPr>
            <w:tcW w:w="1246" w:type="dxa"/>
            <w:vAlign w:val="center"/>
          </w:tcPr>
          <w:p w:rsidR="000C399B" w:rsidRPr="00275191" w:rsidRDefault="000C399B" w:rsidP="00804D67">
            <w:pPr>
              <w:spacing w:after="0"/>
              <w:ind w:firstLine="0"/>
              <w:jc w:val="center"/>
              <w:rPr>
                <w:sz w:val="18"/>
                <w:szCs w:val="18"/>
              </w:rPr>
            </w:pPr>
            <w:r w:rsidRPr="00275191">
              <w:rPr>
                <w:color w:val="000000"/>
                <w:sz w:val="18"/>
                <w:szCs w:val="18"/>
                <w:lang w:eastAsia="lv-LV"/>
              </w:rPr>
              <w:t>-</w:t>
            </w:r>
          </w:p>
        </w:tc>
        <w:tc>
          <w:tcPr>
            <w:tcW w:w="1247" w:type="dxa"/>
            <w:vAlign w:val="center"/>
          </w:tcPr>
          <w:p w:rsidR="000C399B" w:rsidRPr="00275191" w:rsidRDefault="000C399B" w:rsidP="00804D67">
            <w:pPr>
              <w:spacing w:after="0"/>
              <w:ind w:firstLine="0"/>
              <w:jc w:val="center"/>
              <w:rPr>
                <w:sz w:val="18"/>
                <w:szCs w:val="18"/>
              </w:rPr>
            </w:pPr>
            <w:r w:rsidRPr="00275191">
              <w:rPr>
                <w:color w:val="000000"/>
                <w:sz w:val="18"/>
                <w:szCs w:val="18"/>
                <w:lang w:eastAsia="lv-LV"/>
              </w:rPr>
              <w:t>-</w:t>
            </w:r>
          </w:p>
        </w:tc>
        <w:tc>
          <w:tcPr>
            <w:tcW w:w="1247" w:type="dxa"/>
            <w:vAlign w:val="center"/>
          </w:tcPr>
          <w:p w:rsidR="000C399B" w:rsidRPr="00275191" w:rsidRDefault="000C399B" w:rsidP="00804D67">
            <w:pPr>
              <w:spacing w:after="0"/>
              <w:ind w:firstLine="0"/>
              <w:jc w:val="center"/>
              <w:rPr>
                <w:sz w:val="18"/>
                <w:szCs w:val="18"/>
              </w:rPr>
            </w:pPr>
            <w:r w:rsidRPr="00275191">
              <w:rPr>
                <w:color w:val="000000"/>
                <w:sz w:val="18"/>
                <w:szCs w:val="18"/>
                <w:lang w:eastAsia="lv-LV"/>
              </w:rPr>
              <w:t>-</w:t>
            </w:r>
          </w:p>
        </w:tc>
        <w:tc>
          <w:tcPr>
            <w:tcW w:w="1245" w:type="dxa"/>
            <w:vAlign w:val="center"/>
          </w:tcPr>
          <w:p w:rsidR="000C399B" w:rsidRPr="00275191" w:rsidRDefault="000C399B" w:rsidP="00804D67">
            <w:pPr>
              <w:spacing w:after="0"/>
              <w:ind w:firstLine="0"/>
              <w:jc w:val="center"/>
              <w:rPr>
                <w:sz w:val="18"/>
                <w:szCs w:val="18"/>
              </w:rPr>
            </w:pPr>
            <w:r w:rsidRPr="00275191">
              <w:rPr>
                <w:color w:val="000000"/>
                <w:sz w:val="18"/>
                <w:szCs w:val="18"/>
                <w:lang w:eastAsia="lv-LV"/>
              </w:rPr>
              <w:t>-</w:t>
            </w:r>
          </w:p>
        </w:tc>
        <w:tc>
          <w:tcPr>
            <w:tcW w:w="1249" w:type="dxa"/>
            <w:vAlign w:val="center"/>
          </w:tcPr>
          <w:p w:rsidR="000C399B" w:rsidRPr="00275191" w:rsidRDefault="000C399B" w:rsidP="00804D67">
            <w:pPr>
              <w:spacing w:after="0"/>
              <w:ind w:firstLine="0"/>
              <w:jc w:val="center"/>
              <w:rPr>
                <w:sz w:val="18"/>
                <w:szCs w:val="18"/>
              </w:rPr>
            </w:pPr>
            <w:r w:rsidRPr="00275191">
              <w:rPr>
                <w:color w:val="000000"/>
                <w:sz w:val="18"/>
                <w:szCs w:val="18"/>
                <w:lang w:eastAsia="lv-LV"/>
              </w:rPr>
              <w:t>-</w:t>
            </w:r>
          </w:p>
        </w:tc>
      </w:tr>
    </w:tbl>
    <w:p w:rsidR="00BA399B" w:rsidRDefault="00BA399B" w:rsidP="00741B97">
      <w:pPr>
        <w:widowControl w:val="0"/>
        <w:spacing w:after="240"/>
        <w:ind w:firstLine="0"/>
        <w:rPr>
          <w:b/>
          <w:sz w:val="12"/>
        </w:rPr>
      </w:pPr>
    </w:p>
    <w:p w:rsidR="002D607D" w:rsidRPr="002D607D" w:rsidRDefault="002D607D" w:rsidP="002D607D">
      <w:pPr>
        <w:widowControl w:val="0"/>
        <w:spacing w:after="360"/>
        <w:ind w:firstLine="0"/>
        <w:jc w:val="center"/>
        <w:rPr>
          <w:b/>
        </w:rPr>
      </w:pPr>
      <w:r w:rsidRPr="002D607D">
        <w:rPr>
          <w:b/>
          <w:u w:val="single"/>
        </w:rPr>
        <w:t>Budžeta programmu paskaidrojumi</w:t>
      </w:r>
    </w:p>
    <w:p w:rsidR="000C399B" w:rsidRPr="00275191" w:rsidRDefault="000C399B" w:rsidP="000C399B">
      <w:pPr>
        <w:pStyle w:val="programmas"/>
        <w:rPr>
          <w:b w:val="0"/>
        </w:rPr>
      </w:pPr>
      <w:r w:rsidRPr="00275191">
        <w:t>01.00.00 Saeimas darbības nodrošināšana</w:t>
      </w:r>
    </w:p>
    <w:p w:rsidR="000C399B" w:rsidRPr="00275191" w:rsidRDefault="000C399B" w:rsidP="000C399B">
      <w:pPr>
        <w:ind w:firstLine="0"/>
        <w:rPr>
          <w:u w:val="single"/>
        </w:rPr>
      </w:pPr>
      <w:r>
        <w:rPr>
          <w:u w:val="single"/>
        </w:rPr>
        <w:t>Programmas mērķis</w:t>
      </w:r>
      <w:r w:rsidRPr="00275191">
        <w:rPr>
          <w:u w:val="single"/>
        </w:rPr>
        <w:t>:</w:t>
      </w:r>
    </w:p>
    <w:p w:rsidR="000C399B" w:rsidRPr="00275191" w:rsidRDefault="001935AE" w:rsidP="000C399B">
      <w:pPr>
        <w:ind w:left="709" w:firstLine="0"/>
      </w:pPr>
      <w:r>
        <w:t xml:space="preserve">nodrošināt </w:t>
      </w:r>
      <w:r w:rsidR="000C399B" w:rsidRPr="00275191">
        <w:t>Latvijas</w:t>
      </w:r>
      <w:r>
        <w:t xml:space="preserve"> Republikas likumdošanas procesu</w:t>
      </w:r>
      <w:r w:rsidR="000C399B" w:rsidRPr="00275191">
        <w:t>.</w:t>
      </w:r>
    </w:p>
    <w:p w:rsidR="000C399B" w:rsidRPr="00275191" w:rsidRDefault="000C399B" w:rsidP="000C399B">
      <w:pPr>
        <w:ind w:firstLine="0"/>
        <w:rPr>
          <w:u w:val="single"/>
        </w:rPr>
      </w:pPr>
      <w:r w:rsidRPr="00275191">
        <w:rPr>
          <w:u w:val="single"/>
        </w:rPr>
        <w:t>Galvenās aktivitātes:</w:t>
      </w:r>
    </w:p>
    <w:p w:rsidR="000C399B" w:rsidRPr="00275191" w:rsidRDefault="000C399B" w:rsidP="00D91C93">
      <w:r w:rsidRPr="00275191">
        <w:t xml:space="preserve">1) </w:t>
      </w:r>
      <w:r w:rsidR="001935AE">
        <w:t>nodrošināt likumu un grozījumu izstrādi</w:t>
      </w:r>
      <w:r w:rsidRPr="00275191">
        <w:t>;</w:t>
      </w:r>
    </w:p>
    <w:p w:rsidR="000B3E1D" w:rsidRPr="00D91C93" w:rsidRDefault="000C399B" w:rsidP="00D91C93">
      <w:r w:rsidRPr="00275191">
        <w:t xml:space="preserve">2) </w:t>
      </w:r>
      <w:r w:rsidR="001935AE">
        <w:t>nodrošināt likumdošanas procesu</w:t>
      </w:r>
      <w:r w:rsidRPr="00275191">
        <w:t>.</w:t>
      </w:r>
    </w:p>
    <w:p w:rsidR="000B3E1D" w:rsidRDefault="000B3E1D" w:rsidP="000B3E1D">
      <w:pPr>
        <w:spacing w:after="0"/>
        <w:ind w:firstLine="0"/>
      </w:pPr>
      <w:r w:rsidRPr="00BC685D">
        <w:rPr>
          <w:u w:val="single"/>
        </w:rPr>
        <w:t>Programmas izpildītājs</w:t>
      </w:r>
      <w:r>
        <w:rPr>
          <w:u w:val="single"/>
        </w:rPr>
        <w:t>:</w:t>
      </w:r>
      <w:r w:rsidRPr="00D91C93">
        <w:t xml:space="preserve"> </w:t>
      </w:r>
      <w:r w:rsidR="0028240D" w:rsidRPr="0028240D">
        <w:t>Latvijas Republikas Saeima</w:t>
      </w:r>
      <w:r w:rsidR="0028240D">
        <w:t xml:space="preserve">, </w:t>
      </w:r>
      <w:r w:rsidR="0028240D" w:rsidRPr="0028240D">
        <w:t>Latvijas Republikas Saeimas autobāz</w:t>
      </w:r>
      <w:r w:rsidR="0028240D">
        <w:t>e.</w:t>
      </w:r>
    </w:p>
    <w:p w:rsidR="003002BD" w:rsidRPr="00EB1816" w:rsidRDefault="003002BD" w:rsidP="000B3E1D">
      <w:pPr>
        <w:spacing w:after="0"/>
        <w:ind w:firstLine="0"/>
      </w:pPr>
    </w:p>
    <w:p w:rsidR="00647889" w:rsidRDefault="00647889" w:rsidP="000C399B">
      <w:pPr>
        <w:pStyle w:val="Tabuluvirsraksti"/>
        <w:spacing w:after="240"/>
        <w:rPr>
          <w:b/>
          <w:lang w:eastAsia="lv-LV"/>
        </w:rPr>
      </w:pPr>
    </w:p>
    <w:p w:rsidR="00A17FCB" w:rsidRDefault="00A17FCB" w:rsidP="000C399B">
      <w:pPr>
        <w:pStyle w:val="Tabuluvirsraksti"/>
        <w:spacing w:after="240"/>
        <w:rPr>
          <w:b/>
          <w:lang w:eastAsia="lv-LV"/>
        </w:rPr>
      </w:pPr>
    </w:p>
    <w:p w:rsidR="000C399B" w:rsidRPr="00275191" w:rsidRDefault="000C399B" w:rsidP="000C399B">
      <w:pPr>
        <w:pStyle w:val="Tabuluvirsraksti"/>
        <w:spacing w:after="240"/>
        <w:rPr>
          <w:b/>
          <w:lang w:eastAsia="lv-LV"/>
        </w:rPr>
      </w:pPr>
      <w:r w:rsidRPr="00275191">
        <w:rPr>
          <w:b/>
          <w:lang w:eastAsia="lv-LV"/>
        </w:rPr>
        <w:lastRenderedPageBreak/>
        <w:t>Finansiālie rādītāji no 2017. līdz 2021. gadam</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5"/>
        <w:gridCol w:w="1100"/>
        <w:gridCol w:w="1390"/>
        <w:gridCol w:w="1300"/>
        <w:gridCol w:w="1300"/>
        <w:gridCol w:w="1149"/>
      </w:tblGrid>
      <w:tr w:rsidR="000C399B" w:rsidRPr="00275191" w:rsidTr="00804D67">
        <w:trPr>
          <w:trHeight w:val="283"/>
          <w:tblHeader/>
          <w:jc w:val="center"/>
        </w:trPr>
        <w:tc>
          <w:tcPr>
            <w:tcW w:w="2545" w:type="dxa"/>
            <w:vAlign w:val="center"/>
          </w:tcPr>
          <w:p w:rsidR="000C399B" w:rsidRPr="00275191" w:rsidRDefault="000C399B" w:rsidP="00804D67">
            <w:pPr>
              <w:spacing w:after="0"/>
              <w:ind w:firstLine="0"/>
              <w:jc w:val="center"/>
              <w:rPr>
                <w:sz w:val="18"/>
                <w:szCs w:val="24"/>
              </w:rPr>
            </w:pPr>
          </w:p>
        </w:tc>
        <w:tc>
          <w:tcPr>
            <w:tcW w:w="1100" w:type="dxa"/>
          </w:tcPr>
          <w:p w:rsidR="000C399B" w:rsidRPr="00275191" w:rsidRDefault="000C399B" w:rsidP="00804D67">
            <w:pPr>
              <w:spacing w:after="0"/>
              <w:ind w:firstLine="0"/>
              <w:jc w:val="center"/>
              <w:rPr>
                <w:sz w:val="18"/>
                <w:szCs w:val="18"/>
                <w:lang w:eastAsia="lv-LV"/>
              </w:rPr>
            </w:pPr>
            <w:r w:rsidRPr="00275191">
              <w:rPr>
                <w:sz w:val="18"/>
                <w:szCs w:val="18"/>
                <w:lang w:eastAsia="lv-LV"/>
              </w:rPr>
              <w:t>2017. gads (izpilde)</w:t>
            </w:r>
          </w:p>
        </w:tc>
        <w:tc>
          <w:tcPr>
            <w:tcW w:w="1390" w:type="dxa"/>
          </w:tcPr>
          <w:p w:rsidR="000C399B" w:rsidRPr="00275191" w:rsidRDefault="000C399B" w:rsidP="00804D67">
            <w:pPr>
              <w:spacing w:after="0"/>
              <w:ind w:firstLine="0"/>
              <w:jc w:val="center"/>
              <w:rPr>
                <w:sz w:val="18"/>
                <w:szCs w:val="18"/>
                <w:lang w:eastAsia="lv-LV"/>
              </w:rPr>
            </w:pPr>
            <w:r w:rsidRPr="00275191">
              <w:rPr>
                <w:sz w:val="18"/>
                <w:szCs w:val="18"/>
                <w:lang w:eastAsia="lv-LV"/>
              </w:rPr>
              <w:t>2018. gada plāns</w:t>
            </w:r>
          </w:p>
        </w:tc>
        <w:tc>
          <w:tcPr>
            <w:tcW w:w="1300" w:type="dxa"/>
          </w:tcPr>
          <w:p w:rsidR="000C399B" w:rsidRPr="00275191" w:rsidRDefault="00C47356" w:rsidP="00804D67">
            <w:pPr>
              <w:spacing w:after="0"/>
              <w:ind w:firstLine="0"/>
              <w:jc w:val="center"/>
              <w:rPr>
                <w:sz w:val="18"/>
                <w:szCs w:val="18"/>
                <w:lang w:eastAsia="lv-LV"/>
              </w:rPr>
            </w:pPr>
            <w:r>
              <w:rPr>
                <w:sz w:val="18"/>
                <w:szCs w:val="18"/>
                <w:lang w:eastAsia="lv-LV"/>
              </w:rPr>
              <w:t>2019. gada plāns</w:t>
            </w:r>
          </w:p>
        </w:tc>
        <w:tc>
          <w:tcPr>
            <w:tcW w:w="1300" w:type="dxa"/>
          </w:tcPr>
          <w:p w:rsidR="000C399B" w:rsidRPr="00275191" w:rsidRDefault="000C399B" w:rsidP="00804D67">
            <w:pPr>
              <w:spacing w:after="0"/>
              <w:ind w:firstLine="0"/>
              <w:jc w:val="center"/>
              <w:rPr>
                <w:sz w:val="18"/>
                <w:szCs w:val="18"/>
                <w:lang w:eastAsia="lv-LV"/>
              </w:rPr>
            </w:pPr>
            <w:r w:rsidRPr="00275191">
              <w:rPr>
                <w:sz w:val="18"/>
                <w:szCs w:val="18"/>
                <w:lang w:eastAsia="lv-LV"/>
              </w:rPr>
              <w:t>2020. gada prognoze</w:t>
            </w:r>
          </w:p>
        </w:tc>
        <w:tc>
          <w:tcPr>
            <w:tcW w:w="1149" w:type="dxa"/>
          </w:tcPr>
          <w:p w:rsidR="000C399B" w:rsidRPr="00275191" w:rsidRDefault="000C399B" w:rsidP="00804D67">
            <w:pPr>
              <w:spacing w:after="0"/>
              <w:ind w:firstLine="2"/>
              <w:jc w:val="center"/>
              <w:rPr>
                <w:sz w:val="18"/>
                <w:szCs w:val="18"/>
              </w:rPr>
            </w:pPr>
            <w:r w:rsidRPr="00275191">
              <w:rPr>
                <w:sz w:val="18"/>
                <w:szCs w:val="18"/>
                <w:lang w:eastAsia="lv-LV"/>
              </w:rPr>
              <w:t>2021. gada prognoze</w:t>
            </w:r>
          </w:p>
        </w:tc>
      </w:tr>
      <w:tr w:rsidR="000C399B" w:rsidRPr="00275191" w:rsidTr="00804D67">
        <w:trPr>
          <w:trHeight w:val="70"/>
          <w:jc w:val="center"/>
        </w:trPr>
        <w:tc>
          <w:tcPr>
            <w:tcW w:w="2545" w:type="dxa"/>
            <w:shd w:val="clear" w:color="auto" w:fill="D9D9D9"/>
            <w:vAlign w:val="center"/>
          </w:tcPr>
          <w:p w:rsidR="000C399B" w:rsidRPr="00275191" w:rsidRDefault="000C399B" w:rsidP="00804D67">
            <w:pPr>
              <w:spacing w:after="0"/>
              <w:ind w:firstLine="0"/>
              <w:jc w:val="left"/>
              <w:rPr>
                <w:sz w:val="18"/>
                <w:lang w:eastAsia="lv-LV"/>
              </w:rPr>
            </w:pPr>
            <w:r w:rsidRPr="00275191">
              <w:rPr>
                <w:color w:val="000000"/>
                <w:sz w:val="18"/>
                <w:szCs w:val="18"/>
              </w:rPr>
              <w:t xml:space="preserve">Kopējie izdevumi, </w:t>
            </w:r>
            <w:proofErr w:type="spellStart"/>
            <w:r w:rsidRPr="00275191">
              <w:rPr>
                <w:i/>
                <w:iCs/>
                <w:color w:val="000000"/>
                <w:sz w:val="18"/>
                <w:szCs w:val="18"/>
              </w:rPr>
              <w:t>euro</w:t>
            </w:r>
            <w:proofErr w:type="spellEnd"/>
          </w:p>
        </w:tc>
        <w:tc>
          <w:tcPr>
            <w:tcW w:w="1100" w:type="dxa"/>
            <w:shd w:val="clear" w:color="auto" w:fill="D9D9D9"/>
            <w:vAlign w:val="center"/>
          </w:tcPr>
          <w:p w:rsidR="000C399B" w:rsidRPr="00275191" w:rsidRDefault="000C399B" w:rsidP="00804D67">
            <w:pPr>
              <w:pStyle w:val="tabteksts"/>
              <w:jc w:val="right"/>
            </w:pPr>
            <w:r w:rsidRPr="00275191">
              <w:t>18 502 122</w:t>
            </w:r>
          </w:p>
        </w:tc>
        <w:tc>
          <w:tcPr>
            <w:tcW w:w="1390" w:type="dxa"/>
            <w:shd w:val="clear" w:color="auto" w:fill="D9D9D9"/>
            <w:vAlign w:val="center"/>
          </w:tcPr>
          <w:p w:rsidR="000C399B" w:rsidRPr="00275191" w:rsidRDefault="000C399B" w:rsidP="00804D67">
            <w:pPr>
              <w:pStyle w:val="tabteksts"/>
              <w:jc w:val="right"/>
            </w:pPr>
            <w:r w:rsidRPr="00275191">
              <w:t>21 958 625</w:t>
            </w:r>
          </w:p>
        </w:tc>
        <w:tc>
          <w:tcPr>
            <w:tcW w:w="1300" w:type="dxa"/>
            <w:shd w:val="clear" w:color="auto" w:fill="D9D9D9"/>
            <w:vAlign w:val="center"/>
          </w:tcPr>
          <w:p w:rsidR="000C399B" w:rsidRPr="00275191" w:rsidRDefault="000C399B" w:rsidP="00804D67">
            <w:pPr>
              <w:pStyle w:val="tabteksts"/>
              <w:jc w:val="right"/>
            </w:pPr>
            <w:r w:rsidRPr="00275191">
              <w:t>23 010 134</w:t>
            </w:r>
          </w:p>
        </w:tc>
        <w:tc>
          <w:tcPr>
            <w:tcW w:w="1300" w:type="dxa"/>
            <w:shd w:val="clear" w:color="auto" w:fill="D9D9D9"/>
            <w:vAlign w:val="center"/>
          </w:tcPr>
          <w:p w:rsidR="000C399B" w:rsidRPr="00275191" w:rsidRDefault="000C399B" w:rsidP="00804D67">
            <w:pPr>
              <w:pStyle w:val="tabteksts"/>
              <w:jc w:val="right"/>
            </w:pPr>
            <w:r w:rsidRPr="00275191">
              <w:t>24 680 825</w:t>
            </w:r>
          </w:p>
        </w:tc>
        <w:tc>
          <w:tcPr>
            <w:tcW w:w="1149" w:type="dxa"/>
            <w:shd w:val="clear" w:color="auto" w:fill="D9D9D9"/>
            <w:vAlign w:val="center"/>
          </w:tcPr>
          <w:p w:rsidR="000C399B" w:rsidRPr="00275191" w:rsidRDefault="000C399B" w:rsidP="00804D67">
            <w:pPr>
              <w:pStyle w:val="tabteksts"/>
              <w:jc w:val="right"/>
            </w:pPr>
            <w:r w:rsidRPr="00275191">
              <w:t>23 094 319</w:t>
            </w:r>
          </w:p>
        </w:tc>
      </w:tr>
      <w:tr w:rsidR="000C399B" w:rsidRPr="00275191" w:rsidTr="00804D67">
        <w:trPr>
          <w:trHeight w:val="283"/>
          <w:jc w:val="center"/>
        </w:trPr>
        <w:tc>
          <w:tcPr>
            <w:tcW w:w="2545" w:type="dxa"/>
            <w:vAlign w:val="center"/>
          </w:tcPr>
          <w:p w:rsidR="000C399B" w:rsidRPr="00275191" w:rsidRDefault="000C399B" w:rsidP="00804D67">
            <w:pPr>
              <w:spacing w:after="0"/>
              <w:ind w:firstLine="0"/>
              <w:jc w:val="left"/>
              <w:rPr>
                <w:sz w:val="18"/>
                <w:szCs w:val="18"/>
                <w:lang w:eastAsia="lv-LV"/>
              </w:rPr>
            </w:pPr>
            <w:r w:rsidRPr="00275191">
              <w:rPr>
                <w:color w:val="000000"/>
                <w:sz w:val="18"/>
                <w:szCs w:val="18"/>
              </w:rPr>
              <w:t xml:space="preserve">Kopējo izdevumu izmaiņas, </w:t>
            </w:r>
            <w:proofErr w:type="spellStart"/>
            <w:r w:rsidRPr="00275191">
              <w:rPr>
                <w:i/>
                <w:iCs/>
                <w:color w:val="000000"/>
                <w:sz w:val="18"/>
                <w:szCs w:val="18"/>
              </w:rPr>
              <w:t>euro</w:t>
            </w:r>
            <w:proofErr w:type="spellEnd"/>
            <w:r w:rsidRPr="00275191">
              <w:rPr>
                <w:color w:val="000000"/>
                <w:sz w:val="18"/>
                <w:szCs w:val="18"/>
              </w:rPr>
              <w:t xml:space="preserve"> (+/–) pret iepriekšējo gadu</w:t>
            </w:r>
          </w:p>
        </w:tc>
        <w:tc>
          <w:tcPr>
            <w:tcW w:w="1100" w:type="dxa"/>
            <w:vAlign w:val="center"/>
          </w:tcPr>
          <w:p w:rsidR="000C399B" w:rsidRPr="007B7EA7" w:rsidRDefault="000C399B" w:rsidP="00804D67">
            <w:pPr>
              <w:spacing w:after="0"/>
              <w:ind w:firstLine="0"/>
              <w:jc w:val="center"/>
              <w:rPr>
                <w:color w:val="000000"/>
                <w:sz w:val="18"/>
                <w:szCs w:val="18"/>
              </w:rPr>
            </w:pPr>
            <w:r w:rsidRPr="00843456">
              <w:rPr>
                <w:color w:val="000000"/>
                <w:sz w:val="18"/>
                <w:szCs w:val="18"/>
              </w:rPr>
              <w:t>×</w:t>
            </w:r>
          </w:p>
        </w:tc>
        <w:tc>
          <w:tcPr>
            <w:tcW w:w="1390" w:type="dxa"/>
            <w:vAlign w:val="center"/>
          </w:tcPr>
          <w:p w:rsidR="000C399B" w:rsidRPr="00275191" w:rsidRDefault="000C399B" w:rsidP="00804D67">
            <w:pPr>
              <w:pStyle w:val="tabteksts"/>
              <w:jc w:val="right"/>
              <w:rPr>
                <w:bCs/>
              </w:rPr>
            </w:pPr>
            <w:r w:rsidRPr="00275191">
              <w:rPr>
                <w:bCs/>
              </w:rPr>
              <w:t>3 456 503</w:t>
            </w:r>
          </w:p>
        </w:tc>
        <w:tc>
          <w:tcPr>
            <w:tcW w:w="1300" w:type="dxa"/>
            <w:vAlign w:val="center"/>
          </w:tcPr>
          <w:p w:rsidR="000C399B" w:rsidRPr="00275191" w:rsidRDefault="000C399B" w:rsidP="00804D67">
            <w:pPr>
              <w:pStyle w:val="tabteksts"/>
              <w:jc w:val="right"/>
              <w:rPr>
                <w:bCs/>
              </w:rPr>
            </w:pPr>
            <w:r w:rsidRPr="00275191">
              <w:rPr>
                <w:bCs/>
              </w:rPr>
              <w:t>1 051 509</w:t>
            </w:r>
          </w:p>
        </w:tc>
        <w:tc>
          <w:tcPr>
            <w:tcW w:w="1300" w:type="dxa"/>
            <w:vAlign w:val="center"/>
          </w:tcPr>
          <w:p w:rsidR="000C399B" w:rsidRPr="00275191" w:rsidRDefault="000C399B" w:rsidP="00804D67">
            <w:pPr>
              <w:pStyle w:val="tabteksts"/>
              <w:jc w:val="right"/>
              <w:rPr>
                <w:bCs/>
              </w:rPr>
            </w:pPr>
            <w:r w:rsidRPr="00275191">
              <w:rPr>
                <w:bCs/>
              </w:rPr>
              <w:t>1 670 691</w:t>
            </w:r>
          </w:p>
        </w:tc>
        <w:tc>
          <w:tcPr>
            <w:tcW w:w="1149" w:type="dxa"/>
            <w:vAlign w:val="center"/>
          </w:tcPr>
          <w:p w:rsidR="000C399B" w:rsidRPr="00275191" w:rsidRDefault="000C399B" w:rsidP="00804D67">
            <w:pPr>
              <w:pStyle w:val="tabteksts"/>
              <w:jc w:val="right"/>
              <w:rPr>
                <w:bCs/>
              </w:rPr>
            </w:pPr>
            <w:r w:rsidRPr="00275191">
              <w:rPr>
                <w:bCs/>
              </w:rPr>
              <w:t>-1 586 506</w:t>
            </w:r>
          </w:p>
        </w:tc>
      </w:tr>
      <w:tr w:rsidR="000C399B" w:rsidRPr="00275191" w:rsidTr="00804D67">
        <w:trPr>
          <w:trHeight w:val="283"/>
          <w:jc w:val="center"/>
        </w:trPr>
        <w:tc>
          <w:tcPr>
            <w:tcW w:w="2545" w:type="dxa"/>
            <w:vAlign w:val="center"/>
          </w:tcPr>
          <w:p w:rsidR="000C399B" w:rsidRPr="00275191" w:rsidRDefault="000C399B" w:rsidP="00804D67">
            <w:pPr>
              <w:spacing w:after="0"/>
              <w:ind w:firstLine="0"/>
              <w:jc w:val="left"/>
              <w:rPr>
                <w:sz w:val="18"/>
              </w:rPr>
            </w:pPr>
            <w:r w:rsidRPr="00275191">
              <w:rPr>
                <w:color w:val="000000"/>
                <w:sz w:val="18"/>
                <w:szCs w:val="18"/>
              </w:rPr>
              <w:t>Kopējie izdevumi, % (+/–) pret iepriekšējo gadu</w:t>
            </w:r>
          </w:p>
        </w:tc>
        <w:tc>
          <w:tcPr>
            <w:tcW w:w="1100" w:type="dxa"/>
            <w:vAlign w:val="center"/>
          </w:tcPr>
          <w:p w:rsidR="000C399B" w:rsidRPr="007B7EA7" w:rsidRDefault="000C399B" w:rsidP="00804D67">
            <w:pPr>
              <w:spacing w:after="0"/>
              <w:ind w:firstLine="0"/>
              <w:jc w:val="center"/>
              <w:rPr>
                <w:color w:val="000000"/>
                <w:sz w:val="18"/>
                <w:szCs w:val="18"/>
              </w:rPr>
            </w:pPr>
            <w:r w:rsidRPr="00843456">
              <w:rPr>
                <w:color w:val="000000"/>
                <w:sz w:val="18"/>
                <w:szCs w:val="18"/>
              </w:rPr>
              <w:t>×</w:t>
            </w:r>
          </w:p>
        </w:tc>
        <w:tc>
          <w:tcPr>
            <w:tcW w:w="139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18,7</w:t>
            </w:r>
          </w:p>
        </w:tc>
        <w:tc>
          <w:tcPr>
            <w:tcW w:w="130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4,8</w:t>
            </w:r>
          </w:p>
        </w:tc>
        <w:tc>
          <w:tcPr>
            <w:tcW w:w="130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7,3</w:t>
            </w:r>
          </w:p>
        </w:tc>
        <w:tc>
          <w:tcPr>
            <w:tcW w:w="1149"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-6,4</w:t>
            </w:r>
          </w:p>
        </w:tc>
      </w:tr>
      <w:tr w:rsidR="000C399B" w:rsidRPr="00275191" w:rsidTr="00804D67">
        <w:trPr>
          <w:trHeight w:val="142"/>
          <w:jc w:val="center"/>
        </w:trPr>
        <w:tc>
          <w:tcPr>
            <w:tcW w:w="2545" w:type="dxa"/>
            <w:vAlign w:val="center"/>
          </w:tcPr>
          <w:p w:rsidR="000C399B" w:rsidRPr="00275191" w:rsidRDefault="000C399B" w:rsidP="00804D67">
            <w:pPr>
              <w:spacing w:after="0"/>
              <w:ind w:firstLine="0"/>
              <w:jc w:val="left"/>
              <w:rPr>
                <w:color w:val="000000"/>
                <w:sz w:val="18"/>
                <w:szCs w:val="18"/>
                <w:lang w:eastAsia="lv-LV"/>
              </w:rPr>
            </w:pPr>
            <w:r w:rsidRPr="00275191">
              <w:rPr>
                <w:color w:val="000000"/>
                <w:sz w:val="18"/>
                <w:szCs w:val="18"/>
              </w:rPr>
              <w:t xml:space="preserve">Atlīdzība, </w:t>
            </w:r>
            <w:proofErr w:type="spellStart"/>
            <w:r w:rsidRPr="00275191">
              <w:rPr>
                <w:i/>
                <w:iCs/>
                <w:color w:val="000000"/>
                <w:sz w:val="18"/>
                <w:szCs w:val="18"/>
              </w:rPr>
              <w:t>euro</w:t>
            </w:r>
            <w:proofErr w:type="spellEnd"/>
          </w:p>
        </w:tc>
        <w:tc>
          <w:tcPr>
            <w:tcW w:w="110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15 038 343</w:t>
            </w:r>
          </w:p>
        </w:tc>
        <w:tc>
          <w:tcPr>
            <w:tcW w:w="139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17 205 859</w:t>
            </w:r>
          </w:p>
        </w:tc>
        <w:tc>
          <w:tcPr>
            <w:tcW w:w="130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17 866 320</w:t>
            </w:r>
          </w:p>
        </w:tc>
        <w:tc>
          <w:tcPr>
            <w:tcW w:w="130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18 270 648</w:t>
            </w:r>
          </w:p>
        </w:tc>
        <w:tc>
          <w:tcPr>
            <w:tcW w:w="1149"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18 699 610</w:t>
            </w:r>
          </w:p>
        </w:tc>
      </w:tr>
      <w:tr w:rsidR="000C399B" w:rsidRPr="00275191" w:rsidTr="00804D67">
        <w:trPr>
          <w:trHeight w:val="212"/>
          <w:jc w:val="center"/>
        </w:trPr>
        <w:tc>
          <w:tcPr>
            <w:tcW w:w="2545" w:type="dxa"/>
          </w:tcPr>
          <w:p w:rsidR="000C399B" w:rsidRPr="00275191" w:rsidRDefault="000C399B" w:rsidP="00647889">
            <w:pPr>
              <w:spacing w:after="0"/>
              <w:ind w:firstLine="0"/>
              <w:jc w:val="left"/>
              <w:rPr>
                <w:color w:val="000000"/>
                <w:sz w:val="18"/>
                <w:szCs w:val="18"/>
                <w:lang w:eastAsia="lv-LV"/>
              </w:rPr>
            </w:pPr>
            <w:r w:rsidRPr="00275191">
              <w:rPr>
                <w:color w:val="000000"/>
                <w:sz w:val="18"/>
                <w:szCs w:val="18"/>
              </w:rPr>
              <w:t>Vidējais amata vietu skaits gadā</w:t>
            </w:r>
            <w:r w:rsidR="00647889" w:rsidRPr="00647889">
              <w:rPr>
                <w:color w:val="000000"/>
                <w:sz w:val="18"/>
                <w:szCs w:val="18"/>
                <w:vertAlign w:val="superscript"/>
              </w:rPr>
              <w:t>3</w:t>
            </w:r>
          </w:p>
        </w:tc>
        <w:tc>
          <w:tcPr>
            <w:tcW w:w="110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662</w:t>
            </w:r>
          </w:p>
        </w:tc>
        <w:tc>
          <w:tcPr>
            <w:tcW w:w="139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662</w:t>
            </w:r>
          </w:p>
        </w:tc>
        <w:tc>
          <w:tcPr>
            <w:tcW w:w="130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662</w:t>
            </w:r>
          </w:p>
        </w:tc>
        <w:tc>
          <w:tcPr>
            <w:tcW w:w="130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662</w:t>
            </w:r>
          </w:p>
        </w:tc>
        <w:tc>
          <w:tcPr>
            <w:tcW w:w="1149"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662</w:t>
            </w:r>
          </w:p>
        </w:tc>
      </w:tr>
      <w:tr w:rsidR="000C399B" w:rsidRPr="00275191" w:rsidTr="00804D67">
        <w:trPr>
          <w:trHeight w:val="271"/>
          <w:jc w:val="center"/>
        </w:trPr>
        <w:tc>
          <w:tcPr>
            <w:tcW w:w="2545" w:type="dxa"/>
          </w:tcPr>
          <w:p w:rsidR="000C399B" w:rsidRPr="00275191" w:rsidRDefault="000C399B" w:rsidP="00647889">
            <w:pPr>
              <w:spacing w:after="0"/>
              <w:ind w:firstLine="0"/>
              <w:jc w:val="left"/>
              <w:rPr>
                <w:color w:val="000000"/>
                <w:sz w:val="18"/>
                <w:szCs w:val="18"/>
                <w:lang w:eastAsia="lv-LV"/>
              </w:rPr>
            </w:pPr>
            <w:r w:rsidRPr="00275191">
              <w:rPr>
                <w:color w:val="000000"/>
                <w:sz w:val="18"/>
                <w:szCs w:val="18"/>
              </w:rPr>
              <w:t xml:space="preserve">Vidējā atlīdzība amata vietai </w:t>
            </w:r>
            <w:r w:rsidRPr="00275191">
              <w:rPr>
                <w:color w:val="000000"/>
                <w:sz w:val="18"/>
                <w:szCs w:val="18"/>
                <w:lang w:eastAsia="lv-LV"/>
              </w:rPr>
              <w:t>(mēnesī)</w:t>
            </w:r>
            <w:r w:rsidR="00647889">
              <w:rPr>
                <w:color w:val="000000"/>
                <w:sz w:val="18"/>
                <w:szCs w:val="18"/>
                <w:vertAlign w:val="superscript"/>
                <w:lang w:eastAsia="lv-LV"/>
              </w:rPr>
              <w:t>4</w:t>
            </w:r>
            <w:r w:rsidRPr="00275191">
              <w:rPr>
                <w:color w:val="000000"/>
                <w:sz w:val="18"/>
                <w:szCs w:val="18"/>
              </w:rPr>
              <w:t xml:space="preserve">, </w:t>
            </w:r>
            <w:r w:rsidRPr="00275191">
              <w:rPr>
                <w:i/>
                <w:color w:val="000000"/>
                <w:sz w:val="18"/>
                <w:szCs w:val="18"/>
              </w:rPr>
              <w:t>euro</w:t>
            </w:r>
            <w:r w:rsidR="00647889" w:rsidRPr="00647889">
              <w:rPr>
                <w:i/>
                <w:color w:val="000000"/>
                <w:sz w:val="18"/>
                <w:szCs w:val="18"/>
                <w:vertAlign w:val="superscript"/>
              </w:rPr>
              <w:t>5</w:t>
            </w:r>
          </w:p>
        </w:tc>
        <w:tc>
          <w:tcPr>
            <w:tcW w:w="110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1 888</w:t>
            </w:r>
          </w:p>
        </w:tc>
        <w:tc>
          <w:tcPr>
            <w:tcW w:w="139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2 147</w:t>
            </w:r>
          </w:p>
        </w:tc>
        <w:tc>
          <w:tcPr>
            <w:tcW w:w="130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2 237</w:t>
            </w:r>
          </w:p>
        </w:tc>
        <w:tc>
          <w:tcPr>
            <w:tcW w:w="130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2 288</w:t>
            </w:r>
          </w:p>
        </w:tc>
        <w:tc>
          <w:tcPr>
            <w:tcW w:w="1149"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2 341</w:t>
            </w:r>
          </w:p>
        </w:tc>
      </w:tr>
      <w:tr w:rsidR="000C399B" w:rsidRPr="00275191" w:rsidTr="00804D67">
        <w:trPr>
          <w:trHeight w:val="567"/>
          <w:jc w:val="center"/>
        </w:trPr>
        <w:tc>
          <w:tcPr>
            <w:tcW w:w="2545" w:type="dxa"/>
            <w:vAlign w:val="center"/>
          </w:tcPr>
          <w:p w:rsidR="000C399B" w:rsidRPr="00275191" w:rsidRDefault="000C399B" w:rsidP="00804D67">
            <w:pPr>
              <w:spacing w:after="0"/>
              <w:ind w:firstLine="0"/>
              <w:jc w:val="left"/>
              <w:rPr>
                <w:color w:val="000000"/>
                <w:sz w:val="18"/>
                <w:szCs w:val="18"/>
                <w:lang w:eastAsia="lv-LV"/>
              </w:rPr>
            </w:pPr>
            <w:r w:rsidRPr="00275191">
              <w:rPr>
                <w:color w:val="000000"/>
                <w:sz w:val="18"/>
                <w:szCs w:val="18"/>
                <w:lang w:eastAsia="lv-LV"/>
              </w:rPr>
              <w:t xml:space="preserve">Kopējā atlīdzība gadā par ārštata darbinieku un uz līgumattiecību pamata nodarbināto, kas nav amatu sarakstā, pakalpojumiem, </w:t>
            </w:r>
            <w:proofErr w:type="spellStart"/>
            <w:r w:rsidRPr="00275191">
              <w:rPr>
                <w:i/>
                <w:color w:val="000000"/>
                <w:sz w:val="18"/>
                <w:szCs w:val="18"/>
                <w:lang w:eastAsia="lv-LV"/>
              </w:rPr>
              <w:t>euro</w:t>
            </w:r>
            <w:proofErr w:type="spellEnd"/>
          </w:p>
        </w:tc>
        <w:tc>
          <w:tcPr>
            <w:tcW w:w="110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42 775</w:t>
            </w:r>
          </w:p>
        </w:tc>
        <w:tc>
          <w:tcPr>
            <w:tcW w:w="139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149 737</w:t>
            </w:r>
          </w:p>
        </w:tc>
        <w:tc>
          <w:tcPr>
            <w:tcW w:w="130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99 090</w:t>
            </w:r>
          </w:p>
        </w:tc>
        <w:tc>
          <w:tcPr>
            <w:tcW w:w="1300"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98 340</w:t>
            </w:r>
          </w:p>
        </w:tc>
        <w:tc>
          <w:tcPr>
            <w:tcW w:w="1149" w:type="dxa"/>
            <w:vAlign w:val="center"/>
          </w:tcPr>
          <w:p w:rsidR="000C399B" w:rsidRPr="00275191" w:rsidRDefault="000C399B" w:rsidP="00804D67">
            <w:pPr>
              <w:spacing w:after="0"/>
              <w:ind w:firstLine="0"/>
              <w:jc w:val="right"/>
              <w:rPr>
                <w:color w:val="000000"/>
                <w:sz w:val="18"/>
                <w:szCs w:val="18"/>
              </w:rPr>
            </w:pPr>
            <w:r w:rsidRPr="00275191">
              <w:rPr>
                <w:color w:val="000000"/>
                <w:sz w:val="18"/>
                <w:szCs w:val="18"/>
              </w:rPr>
              <w:t>99 090</w:t>
            </w:r>
          </w:p>
        </w:tc>
      </w:tr>
    </w:tbl>
    <w:p w:rsidR="00647889" w:rsidRPr="00647889" w:rsidRDefault="00647889" w:rsidP="00647889">
      <w:pPr>
        <w:spacing w:after="0"/>
        <w:ind w:left="180" w:firstLine="6"/>
        <w:rPr>
          <w:i/>
          <w:sz w:val="18"/>
          <w:szCs w:val="18"/>
        </w:rPr>
      </w:pPr>
      <w:r w:rsidRPr="00647889">
        <w:rPr>
          <w:i/>
          <w:sz w:val="18"/>
          <w:szCs w:val="18"/>
          <w:vertAlign w:val="superscript"/>
        </w:rPr>
        <w:t>3</w:t>
      </w:r>
      <w:r>
        <w:rPr>
          <w:i/>
          <w:sz w:val="18"/>
          <w:szCs w:val="18"/>
        </w:rPr>
        <w:t xml:space="preserve"> T</w:t>
      </w:r>
      <w:r w:rsidRPr="00275191">
        <w:rPr>
          <w:i/>
          <w:sz w:val="18"/>
          <w:szCs w:val="18"/>
        </w:rPr>
        <w:t>ajā skaitā 100 deputāti</w:t>
      </w:r>
    </w:p>
    <w:p w:rsidR="000C399B" w:rsidRPr="00275191" w:rsidRDefault="00647889" w:rsidP="00647889">
      <w:pPr>
        <w:spacing w:after="0"/>
        <w:ind w:left="180" w:firstLine="6"/>
        <w:rPr>
          <w:i/>
          <w:sz w:val="18"/>
          <w:szCs w:val="18"/>
        </w:rPr>
      </w:pPr>
      <w:r>
        <w:rPr>
          <w:i/>
          <w:sz w:val="18"/>
          <w:szCs w:val="18"/>
          <w:vertAlign w:val="superscript"/>
        </w:rPr>
        <w:t>4</w:t>
      </w:r>
      <w:r w:rsidR="000C399B" w:rsidRPr="00275191">
        <w:rPr>
          <w:i/>
          <w:sz w:val="18"/>
          <w:szCs w:val="18"/>
        </w:rPr>
        <w:t xml:space="preserve"> Tajā skaitā darba devēja valsts sociālās apdrošināšanas obligātās iemaksas</w:t>
      </w:r>
    </w:p>
    <w:p w:rsidR="000C399B" w:rsidRPr="00E313EE" w:rsidRDefault="00647889" w:rsidP="00647889">
      <w:pPr>
        <w:spacing w:after="0"/>
        <w:ind w:left="180" w:firstLine="0"/>
        <w:rPr>
          <w:i/>
          <w:sz w:val="18"/>
          <w:szCs w:val="18"/>
        </w:rPr>
      </w:pPr>
      <w:r w:rsidRPr="00647889">
        <w:rPr>
          <w:i/>
          <w:sz w:val="18"/>
          <w:szCs w:val="18"/>
          <w:vertAlign w:val="superscript"/>
        </w:rPr>
        <w:t>5</w:t>
      </w:r>
      <w:r>
        <w:rPr>
          <w:i/>
          <w:sz w:val="18"/>
          <w:szCs w:val="18"/>
        </w:rPr>
        <w:t xml:space="preserve"> T</w:t>
      </w:r>
      <w:r w:rsidR="000C399B" w:rsidRPr="00275191">
        <w:rPr>
          <w:i/>
          <w:sz w:val="18"/>
          <w:szCs w:val="18"/>
        </w:rPr>
        <w:t>ajā skaitā deputātu atlīdzība</w:t>
      </w:r>
    </w:p>
    <w:p w:rsidR="003002BD" w:rsidRPr="00275191" w:rsidRDefault="003002BD" w:rsidP="00E313EE">
      <w:pPr>
        <w:spacing w:before="240"/>
        <w:ind w:firstLine="720"/>
        <w:jc w:val="center"/>
        <w:rPr>
          <w:b/>
          <w:color w:val="000000" w:themeColor="text1"/>
          <w:lang w:eastAsia="lv-LV"/>
        </w:rPr>
      </w:pPr>
      <w:r w:rsidRPr="00275191">
        <w:rPr>
          <w:b/>
          <w:color w:val="000000" w:themeColor="text1"/>
          <w:lang w:eastAsia="lv-LV"/>
        </w:rPr>
        <w:t>Izmaiņas izdevum</w:t>
      </w:r>
      <w:r w:rsidR="00C47356">
        <w:rPr>
          <w:b/>
          <w:color w:val="000000" w:themeColor="text1"/>
          <w:lang w:eastAsia="lv-LV"/>
        </w:rPr>
        <w:t>os, salīdzinot 2019.gada plānu</w:t>
      </w:r>
      <w:r w:rsidRPr="00275191">
        <w:rPr>
          <w:b/>
          <w:color w:val="000000" w:themeColor="text1"/>
          <w:lang w:eastAsia="lv-LV"/>
        </w:rPr>
        <w:t xml:space="preserve"> ar 2018.gada plānu</w:t>
      </w:r>
    </w:p>
    <w:p w:rsidR="003002BD" w:rsidRPr="00275191" w:rsidRDefault="003002BD" w:rsidP="002440A8">
      <w:pPr>
        <w:spacing w:after="0"/>
        <w:ind w:right="71" w:firstLine="0"/>
        <w:jc w:val="right"/>
        <w:rPr>
          <w:i/>
          <w:iCs/>
          <w:color w:val="000000"/>
          <w:sz w:val="18"/>
          <w:szCs w:val="18"/>
          <w:lang w:eastAsia="lv-LV"/>
        </w:rPr>
      </w:pPr>
      <w:proofErr w:type="spellStart"/>
      <w:r>
        <w:rPr>
          <w:i/>
          <w:iCs/>
          <w:color w:val="000000"/>
          <w:sz w:val="18"/>
          <w:szCs w:val="18"/>
          <w:lang w:eastAsia="lv-LV"/>
        </w:rPr>
        <w:t>E</w:t>
      </w:r>
      <w:r w:rsidRPr="00275191">
        <w:rPr>
          <w:i/>
          <w:iCs/>
          <w:color w:val="000000"/>
          <w:sz w:val="18"/>
          <w:szCs w:val="18"/>
          <w:lang w:eastAsia="lv-LV"/>
        </w:rPr>
        <w:t>uro</w:t>
      </w:r>
      <w:proofErr w:type="spellEnd"/>
    </w:p>
    <w:tbl>
      <w:tblPr>
        <w:tblW w:w="8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1277"/>
        <w:gridCol w:w="1277"/>
        <w:gridCol w:w="1277"/>
      </w:tblGrid>
      <w:tr w:rsidR="003002BD" w:rsidRPr="00275191" w:rsidTr="00804D67">
        <w:trPr>
          <w:trHeight w:val="142"/>
          <w:tblHeader/>
          <w:jc w:val="center"/>
        </w:trPr>
        <w:tc>
          <w:tcPr>
            <w:tcW w:w="5098" w:type="dxa"/>
            <w:vAlign w:val="center"/>
          </w:tcPr>
          <w:p w:rsidR="003002BD" w:rsidRPr="00275191" w:rsidRDefault="003002BD" w:rsidP="00804D67">
            <w:pPr>
              <w:spacing w:after="0"/>
              <w:ind w:firstLine="0"/>
              <w:jc w:val="center"/>
              <w:rPr>
                <w:sz w:val="18"/>
                <w:szCs w:val="18"/>
              </w:rPr>
            </w:pPr>
            <w:r w:rsidRPr="00275191">
              <w:rPr>
                <w:color w:val="000000"/>
                <w:sz w:val="18"/>
                <w:szCs w:val="18"/>
                <w:lang w:eastAsia="lv-LV"/>
              </w:rPr>
              <w:t>Pasākums</w:t>
            </w:r>
          </w:p>
        </w:tc>
        <w:tc>
          <w:tcPr>
            <w:tcW w:w="1277" w:type="dxa"/>
            <w:vAlign w:val="center"/>
          </w:tcPr>
          <w:p w:rsidR="003002BD" w:rsidRPr="00275191" w:rsidRDefault="003002BD" w:rsidP="00804D67">
            <w:pPr>
              <w:spacing w:after="0"/>
              <w:ind w:firstLine="0"/>
              <w:jc w:val="center"/>
              <w:rPr>
                <w:color w:val="000000"/>
                <w:sz w:val="18"/>
                <w:szCs w:val="18"/>
                <w:lang w:eastAsia="lv-LV"/>
              </w:rPr>
            </w:pPr>
            <w:r w:rsidRPr="00275191">
              <w:rPr>
                <w:color w:val="000000"/>
                <w:sz w:val="18"/>
                <w:szCs w:val="18"/>
                <w:lang w:eastAsia="lv-LV"/>
              </w:rPr>
              <w:t>Samazinājums</w:t>
            </w:r>
          </w:p>
        </w:tc>
        <w:tc>
          <w:tcPr>
            <w:tcW w:w="1277" w:type="dxa"/>
            <w:vAlign w:val="center"/>
          </w:tcPr>
          <w:p w:rsidR="003002BD" w:rsidRPr="00275191" w:rsidRDefault="003002BD" w:rsidP="00804D67">
            <w:pPr>
              <w:spacing w:after="0"/>
              <w:ind w:firstLine="0"/>
              <w:jc w:val="center"/>
              <w:rPr>
                <w:color w:val="000000"/>
                <w:sz w:val="18"/>
                <w:szCs w:val="18"/>
                <w:lang w:eastAsia="lv-LV"/>
              </w:rPr>
            </w:pPr>
            <w:r w:rsidRPr="00275191">
              <w:rPr>
                <w:color w:val="000000"/>
                <w:sz w:val="18"/>
                <w:szCs w:val="18"/>
                <w:lang w:eastAsia="lv-LV"/>
              </w:rPr>
              <w:t>Palielinājums</w:t>
            </w:r>
          </w:p>
        </w:tc>
        <w:tc>
          <w:tcPr>
            <w:tcW w:w="1277" w:type="dxa"/>
            <w:vAlign w:val="center"/>
          </w:tcPr>
          <w:p w:rsidR="003002BD" w:rsidRPr="00275191" w:rsidRDefault="003002BD" w:rsidP="00804D67">
            <w:pPr>
              <w:spacing w:after="0"/>
              <w:ind w:firstLine="0"/>
              <w:jc w:val="center"/>
              <w:rPr>
                <w:color w:val="000000"/>
                <w:sz w:val="18"/>
                <w:szCs w:val="18"/>
                <w:lang w:eastAsia="lv-LV"/>
              </w:rPr>
            </w:pPr>
            <w:r w:rsidRPr="00275191">
              <w:rPr>
                <w:color w:val="000000"/>
                <w:sz w:val="18"/>
                <w:szCs w:val="18"/>
                <w:lang w:eastAsia="lv-LV"/>
              </w:rPr>
              <w:t>Izmaiņas</w:t>
            </w:r>
          </w:p>
        </w:tc>
      </w:tr>
      <w:tr w:rsidR="003002BD" w:rsidRPr="00275191" w:rsidTr="00804D67">
        <w:trPr>
          <w:trHeight w:val="142"/>
          <w:jc w:val="center"/>
        </w:trPr>
        <w:tc>
          <w:tcPr>
            <w:tcW w:w="5098" w:type="dxa"/>
            <w:shd w:val="clear" w:color="auto" w:fill="D9D9D9"/>
          </w:tcPr>
          <w:p w:rsidR="003002BD" w:rsidRPr="00275191" w:rsidRDefault="003002BD" w:rsidP="00804D67">
            <w:pPr>
              <w:spacing w:after="0"/>
              <w:ind w:firstLine="0"/>
              <w:jc w:val="left"/>
              <w:rPr>
                <w:b/>
                <w:sz w:val="18"/>
                <w:szCs w:val="18"/>
              </w:rPr>
            </w:pPr>
            <w:r w:rsidRPr="00275191">
              <w:rPr>
                <w:b/>
                <w:bCs/>
                <w:sz w:val="18"/>
                <w:szCs w:val="18"/>
                <w:lang w:eastAsia="lv-LV"/>
              </w:rPr>
              <w:t>Izdevumi - kopā</w:t>
            </w:r>
          </w:p>
        </w:tc>
        <w:tc>
          <w:tcPr>
            <w:tcW w:w="1277" w:type="dxa"/>
            <w:shd w:val="clear" w:color="auto" w:fill="D9D9D9"/>
          </w:tcPr>
          <w:p w:rsidR="003002BD" w:rsidRPr="00275191" w:rsidRDefault="003002BD" w:rsidP="00804D67">
            <w:pPr>
              <w:spacing w:after="0"/>
              <w:ind w:firstLine="0"/>
              <w:jc w:val="right"/>
              <w:rPr>
                <w:b/>
                <w:color w:val="000000"/>
                <w:sz w:val="18"/>
                <w:szCs w:val="18"/>
                <w:lang w:eastAsia="lv-LV"/>
              </w:rPr>
            </w:pPr>
            <w:r w:rsidRPr="00275191">
              <w:rPr>
                <w:b/>
                <w:color w:val="000000"/>
                <w:sz w:val="18"/>
                <w:szCs w:val="18"/>
                <w:lang w:eastAsia="lv-LV"/>
              </w:rPr>
              <w:t>1</w:t>
            </w:r>
          </w:p>
        </w:tc>
        <w:tc>
          <w:tcPr>
            <w:tcW w:w="1277" w:type="dxa"/>
            <w:shd w:val="clear" w:color="auto" w:fill="D9D9D9"/>
          </w:tcPr>
          <w:p w:rsidR="003002BD" w:rsidRPr="00275191" w:rsidRDefault="003002BD" w:rsidP="00804D67">
            <w:pPr>
              <w:spacing w:after="0"/>
              <w:ind w:firstLine="0"/>
              <w:jc w:val="right"/>
              <w:rPr>
                <w:b/>
                <w:color w:val="000000"/>
                <w:sz w:val="18"/>
                <w:szCs w:val="18"/>
                <w:lang w:eastAsia="lv-LV"/>
              </w:rPr>
            </w:pPr>
            <w:r w:rsidRPr="00275191">
              <w:rPr>
                <w:b/>
                <w:color w:val="000000"/>
                <w:sz w:val="18"/>
                <w:szCs w:val="18"/>
                <w:lang w:eastAsia="lv-LV"/>
              </w:rPr>
              <w:t>1 051 510</w:t>
            </w:r>
          </w:p>
        </w:tc>
        <w:tc>
          <w:tcPr>
            <w:tcW w:w="1277" w:type="dxa"/>
            <w:shd w:val="clear" w:color="auto" w:fill="D9D9D9"/>
          </w:tcPr>
          <w:p w:rsidR="003002BD" w:rsidRPr="00275191" w:rsidRDefault="003002BD" w:rsidP="00804D67">
            <w:pPr>
              <w:spacing w:after="0"/>
              <w:ind w:firstLine="0"/>
              <w:jc w:val="right"/>
              <w:rPr>
                <w:b/>
                <w:color w:val="000000"/>
                <w:sz w:val="18"/>
                <w:szCs w:val="18"/>
                <w:lang w:eastAsia="lv-LV"/>
              </w:rPr>
            </w:pPr>
            <w:r w:rsidRPr="00275191">
              <w:rPr>
                <w:b/>
                <w:color w:val="000000"/>
                <w:sz w:val="18"/>
                <w:szCs w:val="18"/>
                <w:lang w:eastAsia="lv-LV"/>
              </w:rPr>
              <w:t>1 051 509</w:t>
            </w:r>
          </w:p>
        </w:tc>
      </w:tr>
      <w:tr w:rsidR="003002BD" w:rsidRPr="00275191" w:rsidTr="00804D67">
        <w:trPr>
          <w:jc w:val="center"/>
        </w:trPr>
        <w:tc>
          <w:tcPr>
            <w:tcW w:w="8929" w:type="dxa"/>
            <w:gridSpan w:val="4"/>
          </w:tcPr>
          <w:p w:rsidR="003002BD" w:rsidRPr="00275191" w:rsidRDefault="003002BD" w:rsidP="00804D67">
            <w:pPr>
              <w:tabs>
                <w:tab w:val="right" w:pos="8856"/>
              </w:tabs>
              <w:spacing w:after="0"/>
              <w:ind w:firstLine="313"/>
              <w:jc w:val="left"/>
              <w:rPr>
                <w:sz w:val="18"/>
                <w:szCs w:val="18"/>
              </w:rPr>
            </w:pPr>
            <w:r w:rsidRPr="00275191">
              <w:rPr>
                <w:i/>
                <w:sz w:val="18"/>
                <w:szCs w:val="18"/>
                <w:lang w:eastAsia="lv-LV"/>
              </w:rPr>
              <w:t>t.sk.:</w:t>
            </w:r>
          </w:p>
        </w:tc>
      </w:tr>
      <w:tr w:rsidR="003002BD" w:rsidRPr="00275191" w:rsidTr="00804D67">
        <w:trPr>
          <w:trHeight w:val="142"/>
          <w:jc w:val="center"/>
        </w:trPr>
        <w:tc>
          <w:tcPr>
            <w:tcW w:w="5098" w:type="dxa"/>
            <w:shd w:val="clear" w:color="auto" w:fill="F2F2F2"/>
            <w:vAlign w:val="center"/>
          </w:tcPr>
          <w:p w:rsidR="003002BD" w:rsidRPr="00275191" w:rsidRDefault="003002BD" w:rsidP="00804D67">
            <w:pPr>
              <w:spacing w:after="0"/>
              <w:ind w:firstLine="0"/>
              <w:jc w:val="left"/>
              <w:rPr>
                <w:sz w:val="18"/>
                <w:szCs w:val="18"/>
                <w:u w:val="single"/>
                <w:lang w:eastAsia="lv-LV"/>
              </w:rPr>
            </w:pPr>
            <w:r w:rsidRPr="00275191">
              <w:rPr>
                <w:sz w:val="18"/>
                <w:szCs w:val="18"/>
                <w:u w:val="single"/>
                <w:lang w:eastAsia="lv-LV"/>
              </w:rPr>
              <w:t>Citas izmaiņas</w:t>
            </w:r>
          </w:p>
        </w:tc>
        <w:tc>
          <w:tcPr>
            <w:tcW w:w="1277" w:type="dxa"/>
            <w:shd w:val="clear" w:color="auto" w:fill="F2F2F2"/>
          </w:tcPr>
          <w:p w:rsidR="003002BD" w:rsidRPr="00275191" w:rsidRDefault="003002BD" w:rsidP="00804D67">
            <w:pPr>
              <w:spacing w:after="0"/>
              <w:ind w:firstLine="0"/>
              <w:jc w:val="right"/>
              <w:rPr>
                <w:sz w:val="18"/>
                <w:szCs w:val="18"/>
              </w:rPr>
            </w:pPr>
            <w:r w:rsidRPr="00275191">
              <w:rPr>
                <w:sz w:val="18"/>
                <w:szCs w:val="18"/>
              </w:rPr>
              <w:t>1</w:t>
            </w:r>
          </w:p>
        </w:tc>
        <w:tc>
          <w:tcPr>
            <w:tcW w:w="1277" w:type="dxa"/>
            <w:shd w:val="clear" w:color="auto" w:fill="F2F2F2"/>
          </w:tcPr>
          <w:p w:rsidR="003002BD" w:rsidRPr="00275191" w:rsidRDefault="003002BD" w:rsidP="00804D67">
            <w:pPr>
              <w:spacing w:after="0"/>
              <w:ind w:firstLine="0"/>
              <w:jc w:val="right"/>
              <w:rPr>
                <w:sz w:val="18"/>
                <w:szCs w:val="18"/>
              </w:rPr>
            </w:pPr>
            <w:r w:rsidRPr="00275191">
              <w:rPr>
                <w:sz w:val="18"/>
                <w:szCs w:val="18"/>
              </w:rPr>
              <w:t>1 051 510</w:t>
            </w:r>
          </w:p>
        </w:tc>
        <w:tc>
          <w:tcPr>
            <w:tcW w:w="1277" w:type="dxa"/>
            <w:shd w:val="clear" w:color="auto" w:fill="F2F2F2"/>
          </w:tcPr>
          <w:p w:rsidR="003002BD" w:rsidRPr="00275191" w:rsidRDefault="003002BD" w:rsidP="00804D67">
            <w:pPr>
              <w:spacing w:after="0"/>
              <w:ind w:firstLine="0"/>
              <w:jc w:val="right"/>
              <w:rPr>
                <w:sz w:val="18"/>
                <w:szCs w:val="18"/>
              </w:rPr>
            </w:pPr>
            <w:r w:rsidRPr="00275191">
              <w:rPr>
                <w:sz w:val="18"/>
                <w:szCs w:val="18"/>
              </w:rPr>
              <w:t>1 051 509</w:t>
            </w:r>
          </w:p>
        </w:tc>
      </w:tr>
      <w:tr w:rsidR="003002BD" w:rsidRPr="00275191" w:rsidTr="00804D67">
        <w:trPr>
          <w:trHeight w:val="142"/>
          <w:jc w:val="center"/>
        </w:trPr>
        <w:tc>
          <w:tcPr>
            <w:tcW w:w="5098" w:type="dxa"/>
          </w:tcPr>
          <w:p w:rsidR="003002BD" w:rsidRPr="00275191" w:rsidRDefault="003002BD" w:rsidP="00804D67">
            <w:pPr>
              <w:spacing w:after="0"/>
              <w:ind w:firstLine="0"/>
              <w:rPr>
                <w:i/>
                <w:sz w:val="18"/>
                <w:szCs w:val="18"/>
                <w:lang w:eastAsia="lv-LV"/>
              </w:rPr>
            </w:pPr>
            <w:r w:rsidRPr="00275191">
              <w:rPr>
                <w:i/>
                <w:color w:val="000000"/>
                <w:sz w:val="18"/>
                <w:szCs w:val="18"/>
                <w:lang w:eastAsia="lv-LV"/>
              </w:rPr>
              <w:t>Palielināti izdevumi atlīdzībai (deputātiem, pamatojoties uz vidējās darba samaksas tautsaimniecībā pieaugumu, jaunas amata vietas izveidei Juridiskajā birojā, atalgojuma palielinājumam Saeimas darbiniekiem)</w:t>
            </w:r>
          </w:p>
        </w:tc>
        <w:tc>
          <w:tcPr>
            <w:tcW w:w="1277" w:type="dxa"/>
            <w:vAlign w:val="center"/>
          </w:tcPr>
          <w:p w:rsidR="003002BD" w:rsidRPr="00275191" w:rsidRDefault="003002BD" w:rsidP="00804D67">
            <w:pPr>
              <w:spacing w:after="0"/>
              <w:ind w:firstLine="0"/>
              <w:jc w:val="center"/>
              <w:rPr>
                <w:sz w:val="18"/>
                <w:szCs w:val="18"/>
              </w:rPr>
            </w:pPr>
            <w:r w:rsidRPr="00275191">
              <w:rPr>
                <w:sz w:val="18"/>
                <w:szCs w:val="18"/>
              </w:rPr>
              <w:t>-</w:t>
            </w:r>
          </w:p>
        </w:tc>
        <w:tc>
          <w:tcPr>
            <w:tcW w:w="1277" w:type="dxa"/>
            <w:vAlign w:val="center"/>
          </w:tcPr>
          <w:p w:rsidR="003002BD" w:rsidRPr="00275191" w:rsidRDefault="003002BD" w:rsidP="00804D67">
            <w:pPr>
              <w:spacing w:after="0"/>
              <w:ind w:firstLine="0"/>
              <w:jc w:val="right"/>
              <w:rPr>
                <w:sz w:val="18"/>
                <w:szCs w:val="18"/>
              </w:rPr>
            </w:pPr>
            <w:r w:rsidRPr="00275191">
              <w:rPr>
                <w:sz w:val="18"/>
                <w:szCs w:val="18"/>
              </w:rPr>
              <w:t>660 461</w:t>
            </w:r>
          </w:p>
        </w:tc>
        <w:tc>
          <w:tcPr>
            <w:tcW w:w="1277" w:type="dxa"/>
            <w:vAlign w:val="center"/>
          </w:tcPr>
          <w:p w:rsidR="003002BD" w:rsidRPr="00275191" w:rsidRDefault="003002BD" w:rsidP="00804D67">
            <w:pPr>
              <w:spacing w:after="0"/>
              <w:ind w:firstLine="0"/>
              <w:jc w:val="right"/>
              <w:rPr>
                <w:sz w:val="18"/>
                <w:szCs w:val="18"/>
              </w:rPr>
            </w:pPr>
            <w:r w:rsidRPr="00275191">
              <w:rPr>
                <w:sz w:val="18"/>
                <w:szCs w:val="18"/>
              </w:rPr>
              <w:t>660 461</w:t>
            </w:r>
          </w:p>
        </w:tc>
      </w:tr>
      <w:tr w:rsidR="003002BD" w:rsidRPr="00275191" w:rsidTr="00804D67">
        <w:trPr>
          <w:trHeight w:val="142"/>
          <w:jc w:val="center"/>
        </w:trPr>
        <w:tc>
          <w:tcPr>
            <w:tcW w:w="5098" w:type="dxa"/>
          </w:tcPr>
          <w:p w:rsidR="003002BD" w:rsidRPr="00275191" w:rsidRDefault="003002BD" w:rsidP="00804D67">
            <w:pPr>
              <w:spacing w:after="0"/>
              <w:ind w:firstLine="0"/>
              <w:rPr>
                <w:i/>
                <w:sz w:val="18"/>
                <w:szCs w:val="18"/>
                <w:lang w:eastAsia="lv-LV"/>
              </w:rPr>
            </w:pPr>
            <w:r w:rsidRPr="00275191">
              <w:rPr>
                <w:i/>
                <w:sz w:val="18"/>
                <w:szCs w:val="18"/>
                <w:lang w:eastAsia="lv-LV"/>
              </w:rPr>
              <w:t>Palielināti izdevumi precēm un pakalpojumiem (Saeimas Sēžu zāles renovācijai - informācijas sistēmu tehniskās specifikācijas izstrādei, auditam, apgaismojuma, logu un žalūziju, darba galdu virsmu atjaunošanai, drošības sistēmu programmatūru projektēšanai)</w:t>
            </w:r>
          </w:p>
        </w:tc>
        <w:tc>
          <w:tcPr>
            <w:tcW w:w="1277" w:type="dxa"/>
            <w:vAlign w:val="center"/>
          </w:tcPr>
          <w:p w:rsidR="003002BD" w:rsidRPr="00275191" w:rsidRDefault="003002BD" w:rsidP="00804D67">
            <w:pPr>
              <w:spacing w:after="0"/>
              <w:ind w:firstLine="0"/>
              <w:jc w:val="center"/>
              <w:rPr>
                <w:sz w:val="18"/>
                <w:szCs w:val="18"/>
              </w:rPr>
            </w:pPr>
            <w:r w:rsidRPr="00275191">
              <w:rPr>
                <w:sz w:val="18"/>
                <w:szCs w:val="18"/>
              </w:rPr>
              <w:t>-</w:t>
            </w:r>
          </w:p>
        </w:tc>
        <w:tc>
          <w:tcPr>
            <w:tcW w:w="1277" w:type="dxa"/>
            <w:vAlign w:val="center"/>
          </w:tcPr>
          <w:p w:rsidR="003002BD" w:rsidRPr="00275191" w:rsidRDefault="003002BD" w:rsidP="00804D67">
            <w:pPr>
              <w:spacing w:after="0"/>
              <w:ind w:firstLine="0"/>
              <w:jc w:val="right"/>
              <w:rPr>
                <w:sz w:val="18"/>
                <w:szCs w:val="18"/>
              </w:rPr>
            </w:pPr>
            <w:r w:rsidRPr="00275191">
              <w:rPr>
                <w:sz w:val="18"/>
                <w:szCs w:val="18"/>
              </w:rPr>
              <w:t>285 282</w:t>
            </w:r>
          </w:p>
        </w:tc>
        <w:tc>
          <w:tcPr>
            <w:tcW w:w="1277" w:type="dxa"/>
            <w:vAlign w:val="center"/>
          </w:tcPr>
          <w:p w:rsidR="003002BD" w:rsidRPr="00275191" w:rsidRDefault="003002BD" w:rsidP="00804D67">
            <w:pPr>
              <w:spacing w:after="0"/>
              <w:ind w:firstLine="0"/>
              <w:jc w:val="right"/>
              <w:rPr>
                <w:sz w:val="18"/>
                <w:szCs w:val="18"/>
              </w:rPr>
            </w:pPr>
            <w:r w:rsidRPr="00275191">
              <w:rPr>
                <w:sz w:val="18"/>
                <w:szCs w:val="18"/>
              </w:rPr>
              <w:t>285 282</w:t>
            </w:r>
          </w:p>
        </w:tc>
      </w:tr>
      <w:tr w:rsidR="003002BD" w:rsidRPr="00275191" w:rsidTr="00804D67">
        <w:trPr>
          <w:trHeight w:val="142"/>
          <w:jc w:val="center"/>
        </w:trPr>
        <w:tc>
          <w:tcPr>
            <w:tcW w:w="5098" w:type="dxa"/>
          </w:tcPr>
          <w:p w:rsidR="003002BD" w:rsidRPr="00275191" w:rsidRDefault="003002BD" w:rsidP="00804D67">
            <w:pPr>
              <w:spacing w:after="0"/>
              <w:ind w:firstLine="0"/>
              <w:rPr>
                <w:i/>
                <w:sz w:val="18"/>
                <w:szCs w:val="18"/>
                <w:lang w:eastAsia="lv-LV"/>
              </w:rPr>
            </w:pPr>
            <w:r w:rsidRPr="00275191">
              <w:rPr>
                <w:i/>
                <w:sz w:val="18"/>
                <w:szCs w:val="18"/>
                <w:lang w:eastAsia="lv-LV"/>
              </w:rPr>
              <w:t>Palielināti izdevumi pamatkapitāla veidošanai (Serveru un drošības uzraudzības iekārtu programmatūru iegādei, ēkas kapitālajam remontam, Saeimas Sēžu zāles aparatūras un iekārtu nomaiņai un informācijas sistēmu pielāgošanai, automatizētās transkribēšanas sistēmas ieviešanai Saeimas sēžu stenogrammu sagatavošanai)</w:t>
            </w:r>
          </w:p>
        </w:tc>
        <w:tc>
          <w:tcPr>
            <w:tcW w:w="1277" w:type="dxa"/>
            <w:vAlign w:val="center"/>
          </w:tcPr>
          <w:p w:rsidR="003002BD" w:rsidRPr="00275191" w:rsidRDefault="003002BD" w:rsidP="00804D67">
            <w:pPr>
              <w:spacing w:after="0"/>
              <w:ind w:firstLine="0"/>
              <w:jc w:val="center"/>
              <w:rPr>
                <w:sz w:val="18"/>
                <w:szCs w:val="18"/>
              </w:rPr>
            </w:pPr>
            <w:r w:rsidRPr="00275191">
              <w:rPr>
                <w:sz w:val="18"/>
                <w:szCs w:val="18"/>
              </w:rPr>
              <w:t>-</w:t>
            </w:r>
          </w:p>
        </w:tc>
        <w:tc>
          <w:tcPr>
            <w:tcW w:w="1277" w:type="dxa"/>
            <w:vAlign w:val="center"/>
          </w:tcPr>
          <w:p w:rsidR="003002BD" w:rsidRPr="00275191" w:rsidRDefault="003002BD" w:rsidP="00804D67">
            <w:pPr>
              <w:spacing w:after="0"/>
              <w:ind w:firstLine="0"/>
              <w:jc w:val="right"/>
              <w:rPr>
                <w:sz w:val="18"/>
                <w:szCs w:val="18"/>
              </w:rPr>
            </w:pPr>
            <w:r w:rsidRPr="00275191">
              <w:rPr>
                <w:sz w:val="18"/>
                <w:szCs w:val="18"/>
              </w:rPr>
              <w:t>105 767</w:t>
            </w:r>
          </w:p>
        </w:tc>
        <w:tc>
          <w:tcPr>
            <w:tcW w:w="1277" w:type="dxa"/>
            <w:vAlign w:val="center"/>
          </w:tcPr>
          <w:p w:rsidR="003002BD" w:rsidRPr="00275191" w:rsidRDefault="003002BD" w:rsidP="00804D67">
            <w:pPr>
              <w:spacing w:after="0"/>
              <w:ind w:firstLine="0"/>
              <w:jc w:val="right"/>
              <w:rPr>
                <w:sz w:val="18"/>
                <w:szCs w:val="18"/>
              </w:rPr>
            </w:pPr>
            <w:r w:rsidRPr="00275191">
              <w:rPr>
                <w:sz w:val="18"/>
                <w:szCs w:val="18"/>
              </w:rPr>
              <w:t>105 767</w:t>
            </w:r>
          </w:p>
        </w:tc>
      </w:tr>
      <w:tr w:rsidR="003002BD" w:rsidRPr="00275191" w:rsidTr="00804D67">
        <w:trPr>
          <w:trHeight w:val="142"/>
          <w:jc w:val="center"/>
        </w:trPr>
        <w:tc>
          <w:tcPr>
            <w:tcW w:w="5098" w:type="dxa"/>
          </w:tcPr>
          <w:p w:rsidR="003002BD" w:rsidRPr="00275191" w:rsidRDefault="003002BD" w:rsidP="00804D67">
            <w:pPr>
              <w:spacing w:after="0"/>
              <w:ind w:firstLine="0"/>
              <w:rPr>
                <w:i/>
                <w:sz w:val="18"/>
                <w:szCs w:val="18"/>
                <w:lang w:eastAsia="lv-LV"/>
              </w:rPr>
            </w:pPr>
            <w:r w:rsidRPr="00275191">
              <w:rPr>
                <w:i/>
                <w:sz w:val="18"/>
                <w:szCs w:val="18"/>
                <w:lang w:eastAsia="lv-LV"/>
              </w:rPr>
              <w:t xml:space="preserve">Samazināti izdevumi valsts budžeta uzturēšanas izdevumu </w:t>
            </w:r>
            <w:proofErr w:type="spellStart"/>
            <w:r w:rsidRPr="00275191">
              <w:rPr>
                <w:i/>
                <w:sz w:val="18"/>
                <w:szCs w:val="18"/>
                <w:lang w:eastAsia="lv-LV"/>
              </w:rPr>
              <w:t>transfertiem</w:t>
            </w:r>
            <w:proofErr w:type="spellEnd"/>
            <w:r w:rsidRPr="00275191">
              <w:rPr>
                <w:i/>
                <w:sz w:val="18"/>
                <w:szCs w:val="18"/>
                <w:lang w:eastAsia="lv-LV"/>
              </w:rPr>
              <w:t xml:space="preserve"> uz valsts speciālo budžetu</w:t>
            </w:r>
          </w:p>
        </w:tc>
        <w:tc>
          <w:tcPr>
            <w:tcW w:w="1277" w:type="dxa"/>
            <w:vAlign w:val="center"/>
          </w:tcPr>
          <w:p w:rsidR="003002BD" w:rsidRPr="00275191" w:rsidRDefault="003002BD" w:rsidP="00804D67">
            <w:pPr>
              <w:spacing w:after="0"/>
              <w:ind w:firstLine="0"/>
              <w:jc w:val="right"/>
              <w:rPr>
                <w:sz w:val="18"/>
                <w:szCs w:val="18"/>
              </w:rPr>
            </w:pPr>
            <w:r w:rsidRPr="00275191">
              <w:rPr>
                <w:sz w:val="18"/>
                <w:szCs w:val="18"/>
              </w:rPr>
              <w:t>1</w:t>
            </w:r>
          </w:p>
        </w:tc>
        <w:tc>
          <w:tcPr>
            <w:tcW w:w="1277" w:type="dxa"/>
            <w:vAlign w:val="center"/>
          </w:tcPr>
          <w:p w:rsidR="003002BD" w:rsidRPr="00275191" w:rsidRDefault="003002BD" w:rsidP="00804D67">
            <w:pPr>
              <w:spacing w:after="0"/>
              <w:ind w:firstLine="0"/>
              <w:jc w:val="center"/>
              <w:rPr>
                <w:sz w:val="18"/>
                <w:szCs w:val="18"/>
              </w:rPr>
            </w:pPr>
            <w:r w:rsidRPr="00275191">
              <w:rPr>
                <w:sz w:val="18"/>
                <w:szCs w:val="18"/>
              </w:rPr>
              <w:t>-</w:t>
            </w:r>
          </w:p>
        </w:tc>
        <w:tc>
          <w:tcPr>
            <w:tcW w:w="1277" w:type="dxa"/>
            <w:vAlign w:val="center"/>
          </w:tcPr>
          <w:p w:rsidR="003002BD" w:rsidRPr="00275191" w:rsidRDefault="003002BD" w:rsidP="00804D67">
            <w:pPr>
              <w:spacing w:after="0"/>
              <w:ind w:firstLine="0"/>
              <w:jc w:val="right"/>
              <w:rPr>
                <w:sz w:val="18"/>
                <w:szCs w:val="18"/>
              </w:rPr>
            </w:pPr>
            <w:r w:rsidRPr="00275191">
              <w:rPr>
                <w:sz w:val="18"/>
                <w:szCs w:val="18"/>
              </w:rPr>
              <w:t>-1</w:t>
            </w:r>
          </w:p>
        </w:tc>
      </w:tr>
    </w:tbl>
    <w:p w:rsidR="003002BD" w:rsidRPr="00275191" w:rsidRDefault="003002BD" w:rsidP="003002BD">
      <w:pPr>
        <w:pStyle w:val="programmas"/>
        <w:rPr>
          <w:b w:val="0"/>
        </w:rPr>
      </w:pPr>
      <w:r w:rsidRPr="00275191">
        <w:t>02.00.00 Iemaksas starptautiskajās organizācijās</w:t>
      </w:r>
    </w:p>
    <w:p w:rsidR="003002BD" w:rsidRPr="00275191" w:rsidRDefault="003002BD" w:rsidP="003002BD">
      <w:pPr>
        <w:ind w:firstLine="0"/>
        <w:rPr>
          <w:u w:val="single"/>
        </w:rPr>
      </w:pPr>
      <w:r>
        <w:rPr>
          <w:u w:val="single"/>
        </w:rPr>
        <w:t>Programmas mērķis</w:t>
      </w:r>
      <w:r w:rsidRPr="00275191">
        <w:rPr>
          <w:u w:val="single"/>
        </w:rPr>
        <w:t>:</w:t>
      </w:r>
    </w:p>
    <w:p w:rsidR="003002BD" w:rsidRPr="00275191" w:rsidRDefault="00D91C93" w:rsidP="003002BD">
      <w:pPr>
        <w:rPr>
          <w:szCs w:val="24"/>
          <w:u w:val="single"/>
        </w:rPr>
      </w:pPr>
      <w:r>
        <w:rPr>
          <w:szCs w:val="24"/>
        </w:rPr>
        <w:t>s</w:t>
      </w:r>
      <w:r w:rsidR="003002BD" w:rsidRPr="00275191">
        <w:rPr>
          <w:szCs w:val="24"/>
        </w:rPr>
        <w:t>adarbība ar citu valstu parlamentāriešiem starptautisko organizāciju ietvaros, līdzdalība starptautiskajās organizācijās.</w:t>
      </w:r>
    </w:p>
    <w:p w:rsidR="003002BD" w:rsidRPr="00275191" w:rsidRDefault="003002BD" w:rsidP="003002BD">
      <w:pPr>
        <w:ind w:firstLine="0"/>
        <w:rPr>
          <w:u w:val="single"/>
        </w:rPr>
      </w:pPr>
      <w:r w:rsidRPr="00275191">
        <w:rPr>
          <w:u w:val="single"/>
        </w:rPr>
        <w:t>Galvenās aktivitātes:</w:t>
      </w:r>
    </w:p>
    <w:p w:rsidR="003002BD" w:rsidRDefault="00D91C93" w:rsidP="003002BD">
      <w:pPr>
        <w:spacing w:before="120"/>
        <w:rPr>
          <w:szCs w:val="24"/>
        </w:rPr>
      </w:pPr>
      <w:r>
        <w:rPr>
          <w:szCs w:val="24"/>
        </w:rPr>
        <w:t>r</w:t>
      </w:r>
      <w:r w:rsidR="003002BD" w:rsidRPr="00275191">
        <w:rPr>
          <w:szCs w:val="24"/>
        </w:rPr>
        <w:t>egulāra iemaksu veikšana līdzdalībai starptautiskajās organizācijās.</w:t>
      </w:r>
    </w:p>
    <w:p w:rsidR="000B3E1D" w:rsidRPr="003002BD" w:rsidRDefault="000B3E1D" w:rsidP="00D91C93">
      <w:pPr>
        <w:spacing w:before="120"/>
        <w:ind w:firstLine="0"/>
        <w:rPr>
          <w:szCs w:val="24"/>
        </w:rPr>
      </w:pPr>
      <w:r w:rsidRPr="00BC685D">
        <w:rPr>
          <w:u w:val="single"/>
        </w:rPr>
        <w:t>Programmas izpildītājs</w:t>
      </w:r>
      <w:r>
        <w:rPr>
          <w:u w:val="single"/>
        </w:rPr>
        <w:t>:</w:t>
      </w:r>
      <w:r w:rsidRPr="0028240D">
        <w:t xml:space="preserve"> </w:t>
      </w:r>
      <w:r w:rsidR="0028240D" w:rsidRPr="0028240D">
        <w:t>Latvijas Republikas Saeima</w:t>
      </w:r>
    </w:p>
    <w:p w:rsidR="00A17FCB" w:rsidRDefault="00A17FCB" w:rsidP="003002BD">
      <w:pPr>
        <w:pStyle w:val="Tabuluvirsraksti"/>
        <w:rPr>
          <w:b/>
          <w:lang w:eastAsia="lv-LV"/>
        </w:rPr>
      </w:pPr>
    </w:p>
    <w:p w:rsidR="00A17FCB" w:rsidRDefault="00A17FCB" w:rsidP="003002BD">
      <w:pPr>
        <w:pStyle w:val="Tabuluvirsraksti"/>
        <w:rPr>
          <w:b/>
          <w:lang w:eastAsia="lv-LV"/>
        </w:rPr>
      </w:pPr>
    </w:p>
    <w:p w:rsidR="00A17FCB" w:rsidRDefault="00A17FCB" w:rsidP="003002BD">
      <w:pPr>
        <w:pStyle w:val="Tabuluvirsraksti"/>
        <w:rPr>
          <w:b/>
          <w:lang w:eastAsia="lv-LV"/>
        </w:rPr>
      </w:pPr>
    </w:p>
    <w:p w:rsidR="00A17FCB" w:rsidRDefault="00A17FCB" w:rsidP="003002BD">
      <w:pPr>
        <w:pStyle w:val="Tabuluvirsraksti"/>
        <w:rPr>
          <w:b/>
          <w:lang w:eastAsia="lv-LV"/>
        </w:rPr>
      </w:pPr>
      <w:bookmarkStart w:id="0" w:name="_GoBack"/>
      <w:bookmarkEnd w:id="0"/>
    </w:p>
    <w:p w:rsidR="003002BD" w:rsidRPr="00275191" w:rsidRDefault="003002BD" w:rsidP="003002BD">
      <w:pPr>
        <w:pStyle w:val="Tabuluvirsraksti"/>
        <w:rPr>
          <w:b/>
          <w:lang w:eastAsia="lv-LV"/>
        </w:rPr>
      </w:pPr>
      <w:r w:rsidRPr="00275191">
        <w:rPr>
          <w:b/>
          <w:lang w:eastAsia="lv-LV"/>
        </w:rPr>
        <w:lastRenderedPageBreak/>
        <w:t>Finansiālie rādītāji no 2017. līdz 2021.gadam</w:t>
      </w:r>
    </w:p>
    <w:tbl>
      <w:tblPr>
        <w:tblW w:w="92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187"/>
        <w:gridCol w:w="1134"/>
        <w:gridCol w:w="1365"/>
        <w:gridCol w:w="1187"/>
        <w:gridCol w:w="1276"/>
      </w:tblGrid>
      <w:tr w:rsidR="003002BD" w:rsidRPr="00275191" w:rsidTr="00804D67">
        <w:trPr>
          <w:trHeight w:val="285"/>
          <w:tblHeader/>
          <w:jc w:val="center"/>
        </w:trPr>
        <w:tc>
          <w:tcPr>
            <w:tcW w:w="3114" w:type="dxa"/>
            <w:vAlign w:val="center"/>
          </w:tcPr>
          <w:p w:rsidR="003002BD" w:rsidRPr="00275191" w:rsidRDefault="003002BD" w:rsidP="00804D67">
            <w:pPr>
              <w:spacing w:after="0"/>
              <w:ind w:firstLine="0"/>
              <w:jc w:val="center"/>
              <w:rPr>
                <w:sz w:val="18"/>
                <w:szCs w:val="24"/>
              </w:rPr>
            </w:pPr>
          </w:p>
        </w:tc>
        <w:tc>
          <w:tcPr>
            <w:tcW w:w="1187" w:type="dxa"/>
          </w:tcPr>
          <w:p w:rsidR="003002BD" w:rsidRPr="00275191" w:rsidRDefault="003002BD" w:rsidP="00804D67">
            <w:pPr>
              <w:spacing w:after="0"/>
              <w:ind w:firstLine="0"/>
              <w:jc w:val="center"/>
              <w:rPr>
                <w:sz w:val="18"/>
                <w:szCs w:val="18"/>
                <w:lang w:eastAsia="lv-LV"/>
              </w:rPr>
            </w:pPr>
            <w:r w:rsidRPr="00275191">
              <w:rPr>
                <w:sz w:val="18"/>
                <w:szCs w:val="18"/>
                <w:lang w:eastAsia="lv-LV"/>
              </w:rPr>
              <w:t>2017. gads (izpilde)</w:t>
            </w:r>
          </w:p>
        </w:tc>
        <w:tc>
          <w:tcPr>
            <w:tcW w:w="1134" w:type="dxa"/>
          </w:tcPr>
          <w:p w:rsidR="003002BD" w:rsidRPr="00275191" w:rsidRDefault="003002BD" w:rsidP="00804D67">
            <w:pPr>
              <w:spacing w:after="0"/>
              <w:ind w:firstLine="0"/>
              <w:jc w:val="center"/>
              <w:rPr>
                <w:sz w:val="18"/>
                <w:szCs w:val="18"/>
                <w:lang w:eastAsia="lv-LV"/>
              </w:rPr>
            </w:pPr>
            <w:r w:rsidRPr="00275191">
              <w:rPr>
                <w:sz w:val="18"/>
                <w:szCs w:val="18"/>
                <w:lang w:eastAsia="lv-LV"/>
              </w:rPr>
              <w:t>2018. gada plāns</w:t>
            </w:r>
          </w:p>
        </w:tc>
        <w:tc>
          <w:tcPr>
            <w:tcW w:w="1365" w:type="dxa"/>
          </w:tcPr>
          <w:p w:rsidR="003002BD" w:rsidRPr="00275191" w:rsidRDefault="003002BD" w:rsidP="00C47356">
            <w:pPr>
              <w:spacing w:after="0"/>
              <w:ind w:firstLine="0"/>
              <w:jc w:val="center"/>
              <w:rPr>
                <w:sz w:val="18"/>
                <w:szCs w:val="18"/>
                <w:lang w:eastAsia="lv-LV"/>
              </w:rPr>
            </w:pPr>
            <w:r w:rsidRPr="00275191">
              <w:rPr>
                <w:sz w:val="18"/>
                <w:szCs w:val="18"/>
                <w:lang w:eastAsia="lv-LV"/>
              </w:rPr>
              <w:t>2019. gada p</w:t>
            </w:r>
            <w:r w:rsidR="00C47356">
              <w:rPr>
                <w:sz w:val="18"/>
                <w:szCs w:val="18"/>
                <w:lang w:eastAsia="lv-LV"/>
              </w:rPr>
              <w:t>lāns</w:t>
            </w:r>
          </w:p>
        </w:tc>
        <w:tc>
          <w:tcPr>
            <w:tcW w:w="1187" w:type="dxa"/>
          </w:tcPr>
          <w:p w:rsidR="003002BD" w:rsidRPr="00275191" w:rsidRDefault="003002BD" w:rsidP="00804D67">
            <w:pPr>
              <w:spacing w:after="0"/>
              <w:ind w:firstLine="0"/>
              <w:jc w:val="center"/>
              <w:rPr>
                <w:sz w:val="18"/>
                <w:szCs w:val="18"/>
                <w:lang w:eastAsia="lv-LV"/>
              </w:rPr>
            </w:pPr>
            <w:r w:rsidRPr="00275191">
              <w:rPr>
                <w:sz w:val="18"/>
                <w:szCs w:val="18"/>
                <w:lang w:eastAsia="lv-LV"/>
              </w:rPr>
              <w:t>2020. gada prognoze</w:t>
            </w:r>
          </w:p>
        </w:tc>
        <w:tc>
          <w:tcPr>
            <w:tcW w:w="1276" w:type="dxa"/>
          </w:tcPr>
          <w:p w:rsidR="003002BD" w:rsidRPr="00275191" w:rsidRDefault="003002BD" w:rsidP="00804D67">
            <w:pPr>
              <w:spacing w:after="0"/>
              <w:ind w:firstLine="2"/>
              <w:jc w:val="center"/>
              <w:rPr>
                <w:sz w:val="18"/>
                <w:szCs w:val="18"/>
              </w:rPr>
            </w:pPr>
            <w:r w:rsidRPr="00275191">
              <w:rPr>
                <w:sz w:val="18"/>
                <w:szCs w:val="18"/>
                <w:lang w:eastAsia="lv-LV"/>
              </w:rPr>
              <w:t>2021. gada prognoze</w:t>
            </w:r>
          </w:p>
        </w:tc>
      </w:tr>
      <w:tr w:rsidR="003002BD" w:rsidRPr="00275191" w:rsidTr="00804D67">
        <w:trPr>
          <w:trHeight w:val="143"/>
          <w:jc w:val="center"/>
        </w:trPr>
        <w:tc>
          <w:tcPr>
            <w:tcW w:w="3114" w:type="dxa"/>
            <w:shd w:val="clear" w:color="auto" w:fill="D9D9D9"/>
            <w:vAlign w:val="center"/>
          </w:tcPr>
          <w:p w:rsidR="003002BD" w:rsidRPr="00275191" w:rsidRDefault="003002BD" w:rsidP="00804D67">
            <w:pPr>
              <w:spacing w:after="0"/>
              <w:ind w:firstLine="0"/>
              <w:jc w:val="left"/>
              <w:rPr>
                <w:sz w:val="18"/>
                <w:lang w:eastAsia="lv-LV"/>
              </w:rPr>
            </w:pPr>
            <w:r w:rsidRPr="00275191">
              <w:rPr>
                <w:sz w:val="18"/>
                <w:lang w:eastAsia="lv-LV"/>
              </w:rPr>
              <w:t>Kopējie izdevumi,</w:t>
            </w:r>
            <w:r w:rsidRPr="00275191">
              <w:rPr>
                <w:sz w:val="18"/>
              </w:rPr>
              <w:t xml:space="preserve"> </w:t>
            </w:r>
            <w:proofErr w:type="spellStart"/>
            <w:r w:rsidRPr="00275191">
              <w:rPr>
                <w:i/>
                <w:sz w:val="18"/>
                <w:szCs w:val="18"/>
              </w:rPr>
              <w:t>euro</w:t>
            </w:r>
            <w:proofErr w:type="spellEnd"/>
          </w:p>
        </w:tc>
        <w:tc>
          <w:tcPr>
            <w:tcW w:w="1187" w:type="dxa"/>
            <w:shd w:val="clear" w:color="auto" w:fill="D9D9D9"/>
            <w:vAlign w:val="center"/>
          </w:tcPr>
          <w:p w:rsidR="003002BD" w:rsidRPr="007B7EA7" w:rsidRDefault="003002BD" w:rsidP="00804D67">
            <w:pPr>
              <w:spacing w:after="0"/>
              <w:ind w:firstLine="0"/>
              <w:jc w:val="right"/>
              <w:rPr>
                <w:color w:val="000000"/>
                <w:sz w:val="18"/>
                <w:szCs w:val="18"/>
              </w:rPr>
            </w:pPr>
            <w:r w:rsidRPr="007B7EA7">
              <w:rPr>
                <w:color w:val="000000"/>
                <w:sz w:val="18"/>
                <w:szCs w:val="18"/>
              </w:rPr>
              <w:t>128 787</w:t>
            </w:r>
          </w:p>
        </w:tc>
        <w:tc>
          <w:tcPr>
            <w:tcW w:w="1134" w:type="dxa"/>
            <w:shd w:val="clear" w:color="auto" w:fill="D9D9D9"/>
            <w:vAlign w:val="center"/>
          </w:tcPr>
          <w:p w:rsidR="003002BD" w:rsidRPr="007B7EA7" w:rsidRDefault="003002BD" w:rsidP="00804D67">
            <w:pPr>
              <w:spacing w:after="0"/>
              <w:ind w:firstLine="0"/>
              <w:jc w:val="right"/>
              <w:rPr>
                <w:color w:val="000000"/>
                <w:sz w:val="18"/>
                <w:szCs w:val="18"/>
              </w:rPr>
            </w:pPr>
            <w:r w:rsidRPr="007B7EA7">
              <w:rPr>
                <w:color w:val="000000"/>
                <w:sz w:val="18"/>
                <w:szCs w:val="18"/>
              </w:rPr>
              <w:t>144 956</w:t>
            </w:r>
          </w:p>
        </w:tc>
        <w:tc>
          <w:tcPr>
            <w:tcW w:w="1365" w:type="dxa"/>
            <w:shd w:val="clear" w:color="auto" w:fill="D9D9D9"/>
            <w:vAlign w:val="center"/>
          </w:tcPr>
          <w:p w:rsidR="003002BD" w:rsidRPr="007B7EA7" w:rsidRDefault="003002BD" w:rsidP="00804D67">
            <w:pPr>
              <w:spacing w:after="0"/>
              <w:ind w:firstLine="0"/>
              <w:jc w:val="right"/>
              <w:rPr>
                <w:color w:val="000000"/>
                <w:sz w:val="18"/>
                <w:szCs w:val="18"/>
              </w:rPr>
            </w:pPr>
            <w:r w:rsidRPr="007B7EA7">
              <w:rPr>
                <w:color w:val="000000"/>
                <w:sz w:val="18"/>
                <w:szCs w:val="18"/>
              </w:rPr>
              <w:t>146 536</w:t>
            </w:r>
          </w:p>
        </w:tc>
        <w:tc>
          <w:tcPr>
            <w:tcW w:w="1187" w:type="dxa"/>
            <w:shd w:val="clear" w:color="auto" w:fill="D9D9D9"/>
            <w:vAlign w:val="center"/>
          </w:tcPr>
          <w:p w:rsidR="003002BD" w:rsidRPr="007B7EA7" w:rsidRDefault="003002BD" w:rsidP="00804D67">
            <w:pPr>
              <w:spacing w:after="0"/>
              <w:ind w:firstLine="0"/>
              <w:jc w:val="right"/>
              <w:rPr>
                <w:color w:val="000000"/>
                <w:sz w:val="18"/>
                <w:szCs w:val="18"/>
              </w:rPr>
            </w:pPr>
            <w:r w:rsidRPr="007B7EA7">
              <w:rPr>
                <w:color w:val="000000"/>
                <w:sz w:val="18"/>
                <w:szCs w:val="18"/>
              </w:rPr>
              <w:t>147 856</w:t>
            </w:r>
          </w:p>
        </w:tc>
        <w:tc>
          <w:tcPr>
            <w:tcW w:w="1276" w:type="dxa"/>
            <w:shd w:val="clear" w:color="auto" w:fill="D9D9D9"/>
            <w:vAlign w:val="center"/>
          </w:tcPr>
          <w:p w:rsidR="003002BD" w:rsidRPr="007B7EA7" w:rsidRDefault="003002BD" w:rsidP="00804D67">
            <w:pPr>
              <w:spacing w:after="0"/>
              <w:ind w:firstLine="0"/>
              <w:jc w:val="right"/>
              <w:rPr>
                <w:color w:val="000000"/>
                <w:sz w:val="18"/>
                <w:szCs w:val="18"/>
              </w:rPr>
            </w:pPr>
            <w:r w:rsidRPr="007B7EA7">
              <w:rPr>
                <w:color w:val="000000"/>
                <w:sz w:val="18"/>
                <w:szCs w:val="18"/>
              </w:rPr>
              <w:t>147 886</w:t>
            </w:r>
          </w:p>
        </w:tc>
      </w:tr>
      <w:tr w:rsidR="003002BD" w:rsidRPr="00275191" w:rsidTr="00804D67">
        <w:trPr>
          <w:trHeight w:val="200"/>
          <w:jc w:val="center"/>
        </w:trPr>
        <w:tc>
          <w:tcPr>
            <w:tcW w:w="3114" w:type="dxa"/>
            <w:vAlign w:val="center"/>
          </w:tcPr>
          <w:p w:rsidR="003002BD" w:rsidRPr="00275191" w:rsidRDefault="003002BD" w:rsidP="00804D67">
            <w:pPr>
              <w:spacing w:after="0"/>
              <w:ind w:firstLine="0"/>
              <w:jc w:val="left"/>
              <w:rPr>
                <w:sz w:val="18"/>
                <w:szCs w:val="18"/>
                <w:lang w:eastAsia="lv-LV"/>
              </w:rPr>
            </w:pPr>
            <w:r w:rsidRPr="00275191">
              <w:rPr>
                <w:sz w:val="18"/>
                <w:szCs w:val="18"/>
                <w:lang w:eastAsia="lv-LV"/>
              </w:rPr>
              <w:t xml:space="preserve">Kopējo izdevumu izmaiņas, </w:t>
            </w:r>
            <w:proofErr w:type="spellStart"/>
            <w:r w:rsidRPr="00275191">
              <w:rPr>
                <w:i/>
                <w:sz w:val="18"/>
                <w:szCs w:val="18"/>
                <w:lang w:eastAsia="lv-LV"/>
              </w:rPr>
              <w:t>euro</w:t>
            </w:r>
            <w:proofErr w:type="spellEnd"/>
            <w:r w:rsidRPr="00275191">
              <w:rPr>
                <w:sz w:val="18"/>
                <w:szCs w:val="18"/>
                <w:lang w:eastAsia="lv-LV"/>
              </w:rPr>
              <w:t xml:space="preserve"> (+/–) pret iepriekšējo gadu</w:t>
            </w:r>
          </w:p>
        </w:tc>
        <w:tc>
          <w:tcPr>
            <w:tcW w:w="1187" w:type="dxa"/>
            <w:vAlign w:val="center"/>
          </w:tcPr>
          <w:p w:rsidR="003002BD" w:rsidRPr="007B7EA7" w:rsidRDefault="003002BD" w:rsidP="00804D67">
            <w:pPr>
              <w:spacing w:after="0"/>
              <w:ind w:firstLine="0"/>
              <w:jc w:val="center"/>
              <w:rPr>
                <w:color w:val="000000"/>
                <w:sz w:val="18"/>
                <w:szCs w:val="18"/>
              </w:rPr>
            </w:pPr>
            <w:r w:rsidRPr="007B7EA7">
              <w:rPr>
                <w:color w:val="000000"/>
                <w:sz w:val="18"/>
                <w:szCs w:val="18"/>
              </w:rPr>
              <w:t>×</w:t>
            </w:r>
          </w:p>
        </w:tc>
        <w:tc>
          <w:tcPr>
            <w:tcW w:w="1134" w:type="dxa"/>
            <w:vAlign w:val="center"/>
          </w:tcPr>
          <w:p w:rsidR="003002BD" w:rsidRPr="007B7EA7" w:rsidRDefault="003002BD" w:rsidP="00804D67">
            <w:pPr>
              <w:spacing w:after="0"/>
              <w:ind w:firstLine="0"/>
              <w:jc w:val="right"/>
              <w:rPr>
                <w:color w:val="000000"/>
                <w:sz w:val="18"/>
                <w:szCs w:val="18"/>
              </w:rPr>
            </w:pPr>
            <w:r w:rsidRPr="007B7EA7">
              <w:rPr>
                <w:color w:val="000000"/>
                <w:sz w:val="18"/>
                <w:szCs w:val="18"/>
              </w:rPr>
              <w:t>16 169</w:t>
            </w:r>
          </w:p>
        </w:tc>
        <w:tc>
          <w:tcPr>
            <w:tcW w:w="1365" w:type="dxa"/>
            <w:vAlign w:val="center"/>
          </w:tcPr>
          <w:p w:rsidR="003002BD" w:rsidRPr="007B7EA7" w:rsidRDefault="003002BD" w:rsidP="00804D67">
            <w:pPr>
              <w:spacing w:after="0"/>
              <w:ind w:firstLine="0"/>
              <w:jc w:val="right"/>
              <w:rPr>
                <w:color w:val="000000"/>
                <w:sz w:val="18"/>
                <w:szCs w:val="18"/>
              </w:rPr>
            </w:pPr>
            <w:r w:rsidRPr="007B7EA7">
              <w:rPr>
                <w:color w:val="000000"/>
                <w:sz w:val="18"/>
                <w:szCs w:val="18"/>
              </w:rPr>
              <w:t>1 580</w:t>
            </w:r>
          </w:p>
        </w:tc>
        <w:tc>
          <w:tcPr>
            <w:tcW w:w="1187" w:type="dxa"/>
            <w:vAlign w:val="center"/>
          </w:tcPr>
          <w:p w:rsidR="003002BD" w:rsidRPr="007B7EA7" w:rsidRDefault="003002BD" w:rsidP="00804D67">
            <w:pPr>
              <w:spacing w:after="0"/>
              <w:ind w:firstLine="0"/>
              <w:jc w:val="right"/>
              <w:rPr>
                <w:color w:val="000000"/>
                <w:sz w:val="18"/>
                <w:szCs w:val="18"/>
              </w:rPr>
            </w:pPr>
            <w:r w:rsidRPr="007B7EA7">
              <w:rPr>
                <w:color w:val="000000"/>
                <w:sz w:val="18"/>
                <w:szCs w:val="18"/>
              </w:rPr>
              <w:t>1 320</w:t>
            </w:r>
          </w:p>
        </w:tc>
        <w:tc>
          <w:tcPr>
            <w:tcW w:w="1276" w:type="dxa"/>
            <w:vAlign w:val="center"/>
          </w:tcPr>
          <w:p w:rsidR="003002BD" w:rsidRPr="007B7EA7" w:rsidRDefault="003002BD" w:rsidP="00804D67">
            <w:pPr>
              <w:spacing w:after="0"/>
              <w:ind w:firstLine="0"/>
              <w:jc w:val="right"/>
              <w:rPr>
                <w:color w:val="000000"/>
                <w:sz w:val="18"/>
                <w:szCs w:val="18"/>
              </w:rPr>
            </w:pPr>
            <w:r w:rsidRPr="007B7EA7">
              <w:rPr>
                <w:color w:val="000000"/>
                <w:sz w:val="18"/>
                <w:szCs w:val="18"/>
              </w:rPr>
              <w:t>30</w:t>
            </w:r>
          </w:p>
        </w:tc>
      </w:tr>
      <w:tr w:rsidR="003002BD" w:rsidRPr="00275191" w:rsidTr="00804D67">
        <w:trPr>
          <w:trHeight w:val="70"/>
          <w:jc w:val="center"/>
        </w:trPr>
        <w:tc>
          <w:tcPr>
            <w:tcW w:w="3114" w:type="dxa"/>
            <w:vAlign w:val="center"/>
          </w:tcPr>
          <w:p w:rsidR="003002BD" w:rsidRPr="00275191" w:rsidRDefault="003002BD" w:rsidP="00804D67">
            <w:pPr>
              <w:spacing w:after="0"/>
              <w:ind w:firstLine="0"/>
              <w:jc w:val="left"/>
              <w:rPr>
                <w:sz w:val="18"/>
              </w:rPr>
            </w:pPr>
            <w:r w:rsidRPr="00275191">
              <w:rPr>
                <w:sz w:val="18"/>
                <w:lang w:eastAsia="lv-LV"/>
              </w:rPr>
              <w:t>Kopējie izdevumi</w:t>
            </w:r>
            <w:r w:rsidRPr="00275191">
              <w:rPr>
                <w:sz w:val="18"/>
              </w:rPr>
              <w:t>, % (+/–) pret iepriekšējo gadu</w:t>
            </w:r>
          </w:p>
        </w:tc>
        <w:tc>
          <w:tcPr>
            <w:tcW w:w="1187" w:type="dxa"/>
            <w:vAlign w:val="center"/>
          </w:tcPr>
          <w:p w:rsidR="003002BD" w:rsidRPr="007B7EA7" w:rsidRDefault="003002BD" w:rsidP="00804D67">
            <w:pPr>
              <w:spacing w:after="0"/>
              <w:ind w:firstLine="0"/>
              <w:jc w:val="center"/>
              <w:rPr>
                <w:color w:val="000000"/>
                <w:sz w:val="18"/>
                <w:szCs w:val="18"/>
              </w:rPr>
            </w:pPr>
            <w:r w:rsidRPr="007B7EA7">
              <w:rPr>
                <w:color w:val="000000"/>
                <w:sz w:val="18"/>
                <w:szCs w:val="18"/>
              </w:rPr>
              <w:t>×</w:t>
            </w:r>
          </w:p>
        </w:tc>
        <w:tc>
          <w:tcPr>
            <w:tcW w:w="1134" w:type="dxa"/>
            <w:vAlign w:val="center"/>
          </w:tcPr>
          <w:p w:rsidR="003002BD" w:rsidRPr="007B7EA7" w:rsidRDefault="003002BD" w:rsidP="00804D67">
            <w:pPr>
              <w:spacing w:after="0"/>
              <w:ind w:firstLine="0"/>
              <w:jc w:val="right"/>
              <w:rPr>
                <w:color w:val="000000"/>
                <w:sz w:val="18"/>
                <w:szCs w:val="18"/>
              </w:rPr>
            </w:pPr>
            <w:r w:rsidRPr="007B7EA7">
              <w:rPr>
                <w:color w:val="000000"/>
                <w:sz w:val="18"/>
                <w:szCs w:val="18"/>
              </w:rPr>
              <w:t>12,6</w:t>
            </w:r>
          </w:p>
        </w:tc>
        <w:tc>
          <w:tcPr>
            <w:tcW w:w="1365" w:type="dxa"/>
            <w:vAlign w:val="center"/>
          </w:tcPr>
          <w:p w:rsidR="003002BD" w:rsidRPr="007B7EA7" w:rsidRDefault="003002BD" w:rsidP="00804D67">
            <w:pPr>
              <w:spacing w:after="0"/>
              <w:ind w:firstLine="0"/>
              <w:jc w:val="right"/>
              <w:rPr>
                <w:color w:val="000000"/>
                <w:sz w:val="18"/>
                <w:szCs w:val="18"/>
              </w:rPr>
            </w:pPr>
            <w:r w:rsidRPr="007B7EA7">
              <w:rPr>
                <w:color w:val="000000"/>
                <w:sz w:val="18"/>
                <w:szCs w:val="18"/>
              </w:rPr>
              <w:t>1,1</w:t>
            </w:r>
          </w:p>
        </w:tc>
        <w:tc>
          <w:tcPr>
            <w:tcW w:w="1187" w:type="dxa"/>
            <w:vAlign w:val="center"/>
          </w:tcPr>
          <w:p w:rsidR="003002BD" w:rsidRPr="007B7EA7" w:rsidRDefault="003002BD" w:rsidP="00804D67">
            <w:pPr>
              <w:spacing w:after="0"/>
              <w:ind w:firstLine="0"/>
              <w:jc w:val="right"/>
              <w:rPr>
                <w:color w:val="000000"/>
                <w:sz w:val="18"/>
                <w:szCs w:val="18"/>
              </w:rPr>
            </w:pPr>
            <w:r w:rsidRPr="007B7EA7">
              <w:rPr>
                <w:color w:val="000000"/>
                <w:sz w:val="18"/>
                <w:szCs w:val="18"/>
              </w:rPr>
              <w:t>0,9</w:t>
            </w:r>
          </w:p>
        </w:tc>
        <w:tc>
          <w:tcPr>
            <w:tcW w:w="1276" w:type="dxa"/>
            <w:vAlign w:val="center"/>
          </w:tcPr>
          <w:p w:rsidR="003002BD" w:rsidRPr="007B7EA7" w:rsidRDefault="003002BD" w:rsidP="00804D67">
            <w:pPr>
              <w:spacing w:after="0"/>
              <w:ind w:firstLine="0"/>
              <w:jc w:val="right"/>
              <w:rPr>
                <w:color w:val="000000"/>
                <w:sz w:val="18"/>
                <w:szCs w:val="18"/>
              </w:rPr>
            </w:pPr>
            <w:r w:rsidRPr="007B7EA7">
              <w:rPr>
                <w:color w:val="000000"/>
                <w:sz w:val="18"/>
                <w:szCs w:val="18"/>
              </w:rPr>
              <w:t>0</w:t>
            </w:r>
          </w:p>
        </w:tc>
      </w:tr>
    </w:tbl>
    <w:p w:rsidR="003002BD" w:rsidRDefault="003002BD" w:rsidP="0013527A">
      <w:pPr>
        <w:spacing w:before="120"/>
        <w:ind w:firstLine="0"/>
        <w:jc w:val="center"/>
        <w:rPr>
          <w:b/>
          <w:color w:val="000000" w:themeColor="text1"/>
          <w:lang w:eastAsia="lv-LV"/>
        </w:rPr>
      </w:pPr>
    </w:p>
    <w:p w:rsidR="003002BD" w:rsidRPr="00275191" w:rsidRDefault="003002BD" w:rsidP="003002BD">
      <w:pPr>
        <w:spacing w:before="120"/>
        <w:ind w:firstLine="720"/>
        <w:jc w:val="center"/>
        <w:rPr>
          <w:b/>
          <w:color w:val="000000" w:themeColor="text1"/>
          <w:lang w:eastAsia="lv-LV"/>
        </w:rPr>
      </w:pPr>
      <w:r w:rsidRPr="00275191">
        <w:rPr>
          <w:b/>
          <w:color w:val="000000" w:themeColor="text1"/>
          <w:lang w:eastAsia="lv-LV"/>
        </w:rPr>
        <w:t>Izmaiņas izdevumo</w:t>
      </w:r>
      <w:r w:rsidR="00C47356">
        <w:rPr>
          <w:b/>
          <w:color w:val="000000" w:themeColor="text1"/>
          <w:lang w:eastAsia="lv-LV"/>
        </w:rPr>
        <w:t>s, salīdzinot 2019.gada plānu</w:t>
      </w:r>
      <w:r w:rsidRPr="00275191">
        <w:rPr>
          <w:b/>
          <w:color w:val="000000" w:themeColor="text1"/>
          <w:lang w:eastAsia="lv-LV"/>
        </w:rPr>
        <w:t xml:space="preserve"> ar 2018.gada plānu</w:t>
      </w:r>
    </w:p>
    <w:p w:rsidR="003002BD" w:rsidRPr="00275191" w:rsidRDefault="003002BD" w:rsidP="003002BD">
      <w:pPr>
        <w:spacing w:after="0"/>
        <w:ind w:left="7921" w:firstLine="0"/>
        <w:jc w:val="right"/>
        <w:rPr>
          <w:i/>
          <w:sz w:val="18"/>
          <w:szCs w:val="18"/>
        </w:rPr>
      </w:pPr>
      <w:proofErr w:type="spellStart"/>
      <w:r>
        <w:rPr>
          <w:i/>
          <w:sz w:val="18"/>
          <w:szCs w:val="18"/>
        </w:rPr>
        <w:t>E</w:t>
      </w:r>
      <w:r w:rsidRPr="00275191">
        <w:rPr>
          <w:i/>
          <w:sz w:val="18"/>
          <w:szCs w:val="18"/>
        </w:rPr>
        <w:t>uro</w:t>
      </w:r>
      <w:proofErr w:type="spellEnd"/>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1559"/>
        <w:gridCol w:w="1559"/>
        <w:gridCol w:w="7"/>
        <w:gridCol w:w="1127"/>
      </w:tblGrid>
      <w:tr w:rsidR="003002BD" w:rsidRPr="00275191" w:rsidTr="00804D67">
        <w:trPr>
          <w:trHeight w:val="143"/>
          <w:tblHeader/>
          <w:jc w:val="center"/>
        </w:trPr>
        <w:tc>
          <w:tcPr>
            <w:tcW w:w="4957" w:type="dxa"/>
            <w:vAlign w:val="center"/>
          </w:tcPr>
          <w:p w:rsidR="003002BD" w:rsidRPr="00275191" w:rsidRDefault="003002BD" w:rsidP="00804D67">
            <w:pPr>
              <w:spacing w:after="0"/>
              <w:ind w:firstLine="0"/>
              <w:jc w:val="center"/>
              <w:rPr>
                <w:sz w:val="18"/>
                <w:szCs w:val="18"/>
              </w:rPr>
            </w:pPr>
            <w:r w:rsidRPr="00275191">
              <w:rPr>
                <w:color w:val="000000"/>
                <w:sz w:val="18"/>
                <w:szCs w:val="18"/>
                <w:lang w:eastAsia="lv-LV"/>
              </w:rPr>
              <w:t>Pasākums</w:t>
            </w:r>
          </w:p>
        </w:tc>
        <w:tc>
          <w:tcPr>
            <w:tcW w:w="1559" w:type="dxa"/>
            <w:vAlign w:val="center"/>
          </w:tcPr>
          <w:p w:rsidR="003002BD" w:rsidRPr="00275191" w:rsidRDefault="003002BD" w:rsidP="00804D67">
            <w:pPr>
              <w:spacing w:after="0"/>
              <w:ind w:firstLine="0"/>
              <w:jc w:val="center"/>
              <w:rPr>
                <w:color w:val="000000"/>
                <w:sz w:val="18"/>
                <w:szCs w:val="18"/>
                <w:lang w:eastAsia="lv-LV"/>
              </w:rPr>
            </w:pPr>
            <w:r w:rsidRPr="00275191">
              <w:rPr>
                <w:color w:val="000000"/>
                <w:sz w:val="18"/>
                <w:szCs w:val="18"/>
                <w:lang w:eastAsia="lv-LV"/>
              </w:rPr>
              <w:t>Samazinājums</w:t>
            </w:r>
          </w:p>
        </w:tc>
        <w:tc>
          <w:tcPr>
            <w:tcW w:w="1566" w:type="dxa"/>
            <w:gridSpan w:val="2"/>
            <w:vAlign w:val="center"/>
          </w:tcPr>
          <w:p w:rsidR="003002BD" w:rsidRPr="00275191" w:rsidRDefault="003002BD" w:rsidP="00804D67">
            <w:pPr>
              <w:spacing w:after="0"/>
              <w:ind w:firstLine="0"/>
              <w:jc w:val="center"/>
              <w:rPr>
                <w:color w:val="000000"/>
                <w:sz w:val="18"/>
                <w:szCs w:val="18"/>
                <w:lang w:eastAsia="lv-LV"/>
              </w:rPr>
            </w:pPr>
            <w:r w:rsidRPr="00275191">
              <w:rPr>
                <w:color w:val="000000"/>
                <w:sz w:val="18"/>
                <w:szCs w:val="18"/>
                <w:lang w:eastAsia="lv-LV"/>
              </w:rPr>
              <w:t>Palielinājums</w:t>
            </w:r>
          </w:p>
        </w:tc>
        <w:tc>
          <w:tcPr>
            <w:tcW w:w="1127" w:type="dxa"/>
            <w:vAlign w:val="center"/>
          </w:tcPr>
          <w:p w:rsidR="003002BD" w:rsidRPr="00275191" w:rsidRDefault="003002BD" w:rsidP="00804D67">
            <w:pPr>
              <w:spacing w:after="0"/>
              <w:ind w:firstLine="0"/>
              <w:jc w:val="center"/>
              <w:rPr>
                <w:color w:val="000000"/>
                <w:sz w:val="18"/>
                <w:szCs w:val="18"/>
                <w:lang w:eastAsia="lv-LV"/>
              </w:rPr>
            </w:pPr>
            <w:r w:rsidRPr="00275191">
              <w:rPr>
                <w:color w:val="000000"/>
                <w:sz w:val="18"/>
                <w:szCs w:val="18"/>
                <w:lang w:eastAsia="lv-LV"/>
              </w:rPr>
              <w:t>Izmaiņas</w:t>
            </w:r>
          </w:p>
        </w:tc>
      </w:tr>
      <w:tr w:rsidR="003002BD" w:rsidRPr="00275191" w:rsidTr="00804D67">
        <w:trPr>
          <w:trHeight w:val="143"/>
          <w:jc w:val="center"/>
        </w:trPr>
        <w:tc>
          <w:tcPr>
            <w:tcW w:w="4957" w:type="dxa"/>
            <w:shd w:val="clear" w:color="auto" w:fill="D9D9D9"/>
          </w:tcPr>
          <w:p w:rsidR="003002BD" w:rsidRPr="00275191" w:rsidRDefault="003002BD" w:rsidP="00804D67">
            <w:pPr>
              <w:spacing w:after="0"/>
              <w:ind w:firstLine="0"/>
              <w:jc w:val="left"/>
              <w:rPr>
                <w:sz w:val="18"/>
                <w:szCs w:val="18"/>
              </w:rPr>
            </w:pPr>
            <w:r w:rsidRPr="00275191">
              <w:rPr>
                <w:b/>
                <w:bCs/>
                <w:sz w:val="18"/>
                <w:szCs w:val="18"/>
                <w:lang w:eastAsia="lv-LV"/>
              </w:rPr>
              <w:t>Izdevumi - kopā</w:t>
            </w:r>
          </w:p>
        </w:tc>
        <w:tc>
          <w:tcPr>
            <w:tcW w:w="1559" w:type="dxa"/>
            <w:shd w:val="clear" w:color="auto" w:fill="D9D9D9"/>
            <w:vAlign w:val="center"/>
          </w:tcPr>
          <w:p w:rsidR="003002BD" w:rsidRPr="00275191" w:rsidRDefault="003002BD" w:rsidP="00804D67">
            <w:pPr>
              <w:spacing w:after="0"/>
              <w:ind w:firstLine="0"/>
              <w:jc w:val="right"/>
              <w:rPr>
                <w:b/>
                <w:sz w:val="18"/>
                <w:szCs w:val="18"/>
              </w:rPr>
            </w:pPr>
            <w:r w:rsidRPr="00275191">
              <w:rPr>
                <w:b/>
                <w:sz w:val="18"/>
                <w:szCs w:val="18"/>
              </w:rPr>
              <w:t>144 956</w:t>
            </w:r>
          </w:p>
        </w:tc>
        <w:tc>
          <w:tcPr>
            <w:tcW w:w="1566" w:type="dxa"/>
            <w:gridSpan w:val="2"/>
            <w:shd w:val="clear" w:color="auto" w:fill="D9D9D9"/>
            <w:vAlign w:val="center"/>
          </w:tcPr>
          <w:p w:rsidR="003002BD" w:rsidRPr="00275191" w:rsidRDefault="003002BD" w:rsidP="00804D67">
            <w:pPr>
              <w:spacing w:after="0"/>
              <w:ind w:firstLine="0"/>
              <w:jc w:val="right"/>
              <w:rPr>
                <w:b/>
                <w:sz w:val="18"/>
                <w:szCs w:val="18"/>
              </w:rPr>
            </w:pPr>
            <w:r w:rsidRPr="00275191">
              <w:rPr>
                <w:b/>
                <w:sz w:val="18"/>
                <w:szCs w:val="18"/>
              </w:rPr>
              <w:t>146 536</w:t>
            </w:r>
          </w:p>
        </w:tc>
        <w:tc>
          <w:tcPr>
            <w:tcW w:w="1127" w:type="dxa"/>
            <w:shd w:val="clear" w:color="auto" w:fill="D9D9D9"/>
            <w:vAlign w:val="center"/>
          </w:tcPr>
          <w:p w:rsidR="003002BD" w:rsidRPr="00275191" w:rsidRDefault="003002BD" w:rsidP="00804D67">
            <w:pPr>
              <w:spacing w:after="0"/>
              <w:ind w:firstLine="0"/>
              <w:jc w:val="right"/>
              <w:rPr>
                <w:b/>
                <w:sz w:val="18"/>
                <w:szCs w:val="18"/>
              </w:rPr>
            </w:pPr>
            <w:r w:rsidRPr="00275191">
              <w:rPr>
                <w:b/>
                <w:sz w:val="18"/>
                <w:szCs w:val="18"/>
              </w:rPr>
              <w:t>1 580</w:t>
            </w:r>
          </w:p>
        </w:tc>
      </w:tr>
      <w:tr w:rsidR="003002BD" w:rsidRPr="00275191" w:rsidTr="00804D67">
        <w:trPr>
          <w:trHeight w:val="75"/>
          <w:jc w:val="center"/>
        </w:trPr>
        <w:tc>
          <w:tcPr>
            <w:tcW w:w="9209" w:type="dxa"/>
            <w:gridSpan w:val="5"/>
          </w:tcPr>
          <w:p w:rsidR="003002BD" w:rsidRPr="00275191" w:rsidRDefault="003002BD" w:rsidP="00804D67">
            <w:pPr>
              <w:spacing w:after="0"/>
              <w:ind w:firstLine="313"/>
              <w:jc w:val="left"/>
              <w:rPr>
                <w:sz w:val="18"/>
                <w:szCs w:val="18"/>
              </w:rPr>
            </w:pPr>
            <w:r w:rsidRPr="00275191">
              <w:rPr>
                <w:sz w:val="18"/>
                <w:szCs w:val="18"/>
              </w:rPr>
              <w:t>t.sk.:</w:t>
            </w:r>
          </w:p>
        </w:tc>
      </w:tr>
      <w:tr w:rsidR="003002BD" w:rsidRPr="00275191" w:rsidTr="00804D67">
        <w:trPr>
          <w:trHeight w:val="143"/>
          <w:jc w:val="center"/>
        </w:trPr>
        <w:tc>
          <w:tcPr>
            <w:tcW w:w="4957" w:type="dxa"/>
            <w:shd w:val="clear" w:color="auto" w:fill="F2F2F2"/>
          </w:tcPr>
          <w:p w:rsidR="003002BD" w:rsidRPr="00275191" w:rsidRDefault="003002BD" w:rsidP="00804D67">
            <w:pPr>
              <w:spacing w:after="0"/>
              <w:ind w:firstLine="0"/>
              <w:jc w:val="left"/>
              <w:rPr>
                <w:sz w:val="18"/>
                <w:szCs w:val="18"/>
                <w:u w:val="single"/>
                <w:lang w:eastAsia="lv-LV"/>
              </w:rPr>
            </w:pPr>
            <w:r w:rsidRPr="00275191">
              <w:rPr>
                <w:sz w:val="18"/>
                <w:szCs w:val="18"/>
                <w:u w:val="single"/>
                <w:lang w:eastAsia="lv-LV"/>
              </w:rPr>
              <w:t>Ilgtermiņa saistības</w:t>
            </w:r>
          </w:p>
        </w:tc>
        <w:tc>
          <w:tcPr>
            <w:tcW w:w="1559" w:type="dxa"/>
            <w:shd w:val="clear" w:color="auto" w:fill="F2F2F2"/>
            <w:vAlign w:val="center"/>
          </w:tcPr>
          <w:p w:rsidR="003002BD" w:rsidRPr="00275191" w:rsidRDefault="003002BD" w:rsidP="00804D67">
            <w:pPr>
              <w:spacing w:after="0"/>
              <w:ind w:firstLine="0"/>
              <w:jc w:val="right"/>
              <w:rPr>
                <w:color w:val="000000"/>
                <w:sz w:val="18"/>
                <w:szCs w:val="18"/>
                <w:lang w:eastAsia="lv-LV"/>
              </w:rPr>
            </w:pPr>
            <w:r w:rsidRPr="00275191">
              <w:rPr>
                <w:color w:val="000000"/>
                <w:sz w:val="18"/>
                <w:szCs w:val="18"/>
                <w:lang w:eastAsia="lv-LV"/>
              </w:rPr>
              <w:t>144 956</w:t>
            </w:r>
          </w:p>
        </w:tc>
        <w:tc>
          <w:tcPr>
            <w:tcW w:w="1559" w:type="dxa"/>
            <w:shd w:val="clear" w:color="auto" w:fill="F2F2F2"/>
            <w:vAlign w:val="center"/>
          </w:tcPr>
          <w:p w:rsidR="003002BD" w:rsidRPr="00275191" w:rsidRDefault="003002BD" w:rsidP="00804D67">
            <w:pPr>
              <w:spacing w:after="0"/>
              <w:ind w:firstLine="0"/>
              <w:jc w:val="right"/>
              <w:rPr>
                <w:sz w:val="18"/>
                <w:szCs w:val="18"/>
              </w:rPr>
            </w:pPr>
            <w:r w:rsidRPr="00275191">
              <w:rPr>
                <w:sz w:val="18"/>
                <w:szCs w:val="18"/>
              </w:rPr>
              <w:t>146 536</w:t>
            </w:r>
          </w:p>
        </w:tc>
        <w:tc>
          <w:tcPr>
            <w:tcW w:w="1134" w:type="dxa"/>
            <w:gridSpan w:val="2"/>
            <w:shd w:val="clear" w:color="auto" w:fill="F2F2F2"/>
            <w:vAlign w:val="center"/>
          </w:tcPr>
          <w:p w:rsidR="003002BD" w:rsidRPr="00275191" w:rsidRDefault="003002BD" w:rsidP="00804D67">
            <w:pPr>
              <w:spacing w:after="0"/>
              <w:ind w:firstLine="0"/>
              <w:jc w:val="right"/>
              <w:rPr>
                <w:sz w:val="18"/>
                <w:szCs w:val="18"/>
              </w:rPr>
            </w:pPr>
            <w:r w:rsidRPr="00275191">
              <w:rPr>
                <w:sz w:val="18"/>
                <w:szCs w:val="18"/>
              </w:rPr>
              <w:t>1 580</w:t>
            </w:r>
          </w:p>
        </w:tc>
      </w:tr>
      <w:tr w:rsidR="003002BD" w:rsidRPr="00275191" w:rsidTr="00804D67">
        <w:trPr>
          <w:trHeight w:val="87"/>
          <w:jc w:val="center"/>
        </w:trPr>
        <w:tc>
          <w:tcPr>
            <w:tcW w:w="4957" w:type="dxa"/>
          </w:tcPr>
          <w:p w:rsidR="003002BD" w:rsidRPr="00275191" w:rsidRDefault="003002BD" w:rsidP="00804D67">
            <w:pPr>
              <w:spacing w:before="20" w:after="20"/>
              <w:ind w:firstLine="0"/>
              <w:jc w:val="left"/>
              <w:rPr>
                <w:i/>
                <w:sz w:val="18"/>
                <w:szCs w:val="18"/>
                <w:lang w:eastAsia="lv-LV"/>
              </w:rPr>
            </w:pPr>
            <w:r w:rsidRPr="00275191">
              <w:rPr>
                <w:color w:val="000000"/>
                <w:sz w:val="18"/>
                <w:szCs w:val="18"/>
                <w:lang w:eastAsia="lv-LV"/>
              </w:rPr>
              <w:t>Iemaksu veikšana starptautiskajās organizācijās, t.sk.:</w:t>
            </w:r>
          </w:p>
        </w:tc>
        <w:tc>
          <w:tcPr>
            <w:tcW w:w="1559" w:type="dxa"/>
            <w:vAlign w:val="center"/>
          </w:tcPr>
          <w:p w:rsidR="003002BD" w:rsidRPr="00275191" w:rsidRDefault="003002BD" w:rsidP="00804D67">
            <w:pPr>
              <w:spacing w:after="0"/>
              <w:ind w:firstLine="0"/>
              <w:jc w:val="right"/>
              <w:rPr>
                <w:sz w:val="18"/>
                <w:szCs w:val="18"/>
              </w:rPr>
            </w:pPr>
            <w:r w:rsidRPr="00275191">
              <w:rPr>
                <w:sz w:val="18"/>
                <w:szCs w:val="18"/>
              </w:rPr>
              <w:t>144 956</w:t>
            </w:r>
          </w:p>
        </w:tc>
        <w:tc>
          <w:tcPr>
            <w:tcW w:w="1559" w:type="dxa"/>
            <w:vAlign w:val="center"/>
          </w:tcPr>
          <w:p w:rsidR="003002BD" w:rsidRPr="00275191" w:rsidRDefault="003002BD" w:rsidP="00804D67">
            <w:pPr>
              <w:spacing w:after="0"/>
              <w:ind w:firstLine="0"/>
              <w:jc w:val="right"/>
              <w:rPr>
                <w:color w:val="000000"/>
                <w:sz w:val="18"/>
                <w:szCs w:val="18"/>
                <w:lang w:eastAsia="lv-LV"/>
              </w:rPr>
            </w:pPr>
            <w:r w:rsidRPr="00275191">
              <w:rPr>
                <w:color w:val="000000"/>
                <w:sz w:val="18"/>
                <w:szCs w:val="18"/>
                <w:lang w:eastAsia="lv-LV"/>
              </w:rPr>
              <w:t>146 536</w:t>
            </w:r>
          </w:p>
        </w:tc>
        <w:tc>
          <w:tcPr>
            <w:tcW w:w="1134" w:type="dxa"/>
            <w:gridSpan w:val="2"/>
            <w:vAlign w:val="center"/>
          </w:tcPr>
          <w:p w:rsidR="003002BD" w:rsidRPr="00275191" w:rsidRDefault="003002BD" w:rsidP="00804D67">
            <w:pPr>
              <w:spacing w:after="0"/>
              <w:ind w:firstLine="0"/>
              <w:jc w:val="right"/>
              <w:rPr>
                <w:sz w:val="18"/>
                <w:szCs w:val="18"/>
              </w:rPr>
            </w:pPr>
            <w:r w:rsidRPr="00275191">
              <w:rPr>
                <w:sz w:val="18"/>
                <w:szCs w:val="18"/>
              </w:rPr>
              <w:t>1 580</w:t>
            </w:r>
          </w:p>
        </w:tc>
      </w:tr>
      <w:tr w:rsidR="003002BD" w:rsidRPr="00275191" w:rsidTr="00804D67">
        <w:trPr>
          <w:trHeight w:val="83"/>
          <w:jc w:val="center"/>
        </w:trPr>
        <w:tc>
          <w:tcPr>
            <w:tcW w:w="4957" w:type="dxa"/>
          </w:tcPr>
          <w:p w:rsidR="003002BD" w:rsidRPr="00275191" w:rsidRDefault="003002BD" w:rsidP="00804D67">
            <w:pPr>
              <w:spacing w:after="0"/>
              <w:ind w:firstLine="0"/>
              <w:jc w:val="right"/>
              <w:rPr>
                <w:i/>
                <w:sz w:val="18"/>
                <w:szCs w:val="18"/>
                <w:lang w:eastAsia="lv-LV"/>
              </w:rPr>
            </w:pPr>
            <w:r w:rsidRPr="00275191">
              <w:rPr>
                <w:i/>
                <w:sz w:val="18"/>
                <w:szCs w:val="18"/>
              </w:rPr>
              <w:t>Baltijas asambleja</w:t>
            </w:r>
          </w:p>
        </w:tc>
        <w:tc>
          <w:tcPr>
            <w:tcW w:w="1559" w:type="dxa"/>
            <w:vAlign w:val="center"/>
          </w:tcPr>
          <w:p w:rsidR="003002BD" w:rsidRPr="007B7EA7" w:rsidRDefault="003002BD" w:rsidP="00804D67">
            <w:pPr>
              <w:spacing w:after="0"/>
              <w:ind w:firstLine="0"/>
              <w:jc w:val="right"/>
              <w:rPr>
                <w:i/>
                <w:sz w:val="18"/>
                <w:szCs w:val="18"/>
              </w:rPr>
            </w:pPr>
            <w:r w:rsidRPr="007B7EA7">
              <w:rPr>
                <w:i/>
                <w:sz w:val="18"/>
                <w:szCs w:val="18"/>
              </w:rPr>
              <w:t>91 380</w:t>
            </w:r>
          </w:p>
        </w:tc>
        <w:tc>
          <w:tcPr>
            <w:tcW w:w="1559" w:type="dxa"/>
            <w:vAlign w:val="center"/>
          </w:tcPr>
          <w:p w:rsidR="003002BD" w:rsidRPr="007B7EA7" w:rsidRDefault="003002BD" w:rsidP="00804D67">
            <w:pPr>
              <w:spacing w:after="0"/>
              <w:ind w:firstLine="0"/>
              <w:jc w:val="right"/>
              <w:rPr>
                <w:i/>
                <w:sz w:val="18"/>
                <w:szCs w:val="18"/>
              </w:rPr>
            </w:pPr>
            <w:r w:rsidRPr="007B7EA7">
              <w:rPr>
                <w:i/>
                <w:sz w:val="18"/>
                <w:szCs w:val="18"/>
              </w:rPr>
              <w:t>91 380</w:t>
            </w:r>
          </w:p>
        </w:tc>
        <w:tc>
          <w:tcPr>
            <w:tcW w:w="1134" w:type="dxa"/>
            <w:gridSpan w:val="2"/>
            <w:vAlign w:val="center"/>
          </w:tcPr>
          <w:p w:rsidR="003002BD" w:rsidRPr="007B7EA7" w:rsidRDefault="003002BD" w:rsidP="00804D67">
            <w:pPr>
              <w:spacing w:after="0"/>
              <w:ind w:firstLine="0"/>
              <w:jc w:val="center"/>
              <w:rPr>
                <w:i/>
                <w:sz w:val="18"/>
                <w:szCs w:val="18"/>
              </w:rPr>
            </w:pPr>
            <w:r w:rsidRPr="007B7EA7">
              <w:rPr>
                <w:i/>
                <w:sz w:val="18"/>
                <w:szCs w:val="18"/>
              </w:rPr>
              <w:t>-</w:t>
            </w:r>
          </w:p>
        </w:tc>
      </w:tr>
      <w:tr w:rsidR="003002BD" w:rsidRPr="00275191" w:rsidTr="00804D67">
        <w:trPr>
          <w:trHeight w:val="143"/>
          <w:jc w:val="center"/>
        </w:trPr>
        <w:tc>
          <w:tcPr>
            <w:tcW w:w="4957" w:type="dxa"/>
          </w:tcPr>
          <w:p w:rsidR="003002BD" w:rsidRPr="00275191" w:rsidRDefault="003002BD" w:rsidP="00804D67">
            <w:pPr>
              <w:spacing w:after="0"/>
              <w:ind w:firstLine="0"/>
              <w:jc w:val="right"/>
              <w:rPr>
                <w:i/>
                <w:sz w:val="18"/>
                <w:szCs w:val="18"/>
                <w:lang w:eastAsia="lv-LV"/>
              </w:rPr>
            </w:pPr>
            <w:r w:rsidRPr="00275191">
              <w:rPr>
                <w:i/>
                <w:sz w:val="18"/>
                <w:szCs w:val="18"/>
              </w:rPr>
              <w:t>Eiropas drošības un sadarbības asambleja</w:t>
            </w:r>
          </w:p>
        </w:tc>
        <w:tc>
          <w:tcPr>
            <w:tcW w:w="1559" w:type="dxa"/>
            <w:vAlign w:val="center"/>
          </w:tcPr>
          <w:p w:rsidR="003002BD" w:rsidRPr="007B7EA7" w:rsidRDefault="003002BD" w:rsidP="00804D67">
            <w:pPr>
              <w:spacing w:after="0"/>
              <w:ind w:firstLine="0"/>
              <w:jc w:val="right"/>
              <w:rPr>
                <w:i/>
                <w:sz w:val="18"/>
                <w:szCs w:val="18"/>
              </w:rPr>
            </w:pPr>
            <w:r w:rsidRPr="007B7EA7">
              <w:rPr>
                <w:i/>
                <w:sz w:val="18"/>
                <w:szCs w:val="18"/>
              </w:rPr>
              <w:t>6 800</w:t>
            </w:r>
          </w:p>
        </w:tc>
        <w:tc>
          <w:tcPr>
            <w:tcW w:w="1559" w:type="dxa"/>
            <w:vAlign w:val="center"/>
          </w:tcPr>
          <w:p w:rsidR="003002BD" w:rsidRPr="007B7EA7" w:rsidRDefault="003002BD" w:rsidP="00804D67">
            <w:pPr>
              <w:spacing w:after="0"/>
              <w:ind w:firstLine="0"/>
              <w:jc w:val="right"/>
              <w:rPr>
                <w:i/>
                <w:sz w:val="18"/>
                <w:szCs w:val="18"/>
              </w:rPr>
            </w:pPr>
            <w:r w:rsidRPr="007B7EA7">
              <w:rPr>
                <w:i/>
                <w:sz w:val="18"/>
                <w:szCs w:val="18"/>
              </w:rPr>
              <w:t>6 800</w:t>
            </w:r>
          </w:p>
        </w:tc>
        <w:tc>
          <w:tcPr>
            <w:tcW w:w="1134" w:type="dxa"/>
            <w:gridSpan w:val="2"/>
            <w:vAlign w:val="center"/>
          </w:tcPr>
          <w:p w:rsidR="003002BD" w:rsidRPr="007B7EA7" w:rsidRDefault="003002BD" w:rsidP="00804D67">
            <w:pPr>
              <w:spacing w:after="0"/>
              <w:ind w:firstLine="0"/>
              <w:jc w:val="center"/>
              <w:rPr>
                <w:i/>
                <w:sz w:val="18"/>
                <w:szCs w:val="18"/>
              </w:rPr>
            </w:pPr>
            <w:r w:rsidRPr="007B7EA7">
              <w:rPr>
                <w:i/>
                <w:sz w:val="18"/>
                <w:szCs w:val="18"/>
              </w:rPr>
              <w:t>-</w:t>
            </w:r>
          </w:p>
        </w:tc>
      </w:tr>
      <w:tr w:rsidR="003002BD" w:rsidRPr="00275191" w:rsidTr="00804D67">
        <w:trPr>
          <w:trHeight w:val="143"/>
          <w:jc w:val="center"/>
        </w:trPr>
        <w:tc>
          <w:tcPr>
            <w:tcW w:w="4957" w:type="dxa"/>
          </w:tcPr>
          <w:p w:rsidR="003002BD" w:rsidRPr="00275191" w:rsidRDefault="003002BD" w:rsidP="00804D67">
            <w:pPr>
              <w:spacing w:after="0"/>
              <w:ind w:firstLine="0"/>
              <w:jc w:val="right"/>
              <w:rPr>
                <w:i/>
                <w:sz w:val="18"/>
                <w:szCs w:val="18"/>
                <w:lang w:eastAsia="lv-LV"/>
              </w:rPr>
            </w:pPr>
            <w:r w:rsidRPr="00275191">
              <w:rPr>
                <w:i/>
                <w:sz w:val="18"/>
                <w:szCs w:val="18"/>
              </w:rPr>
              <w:t>Parlamentu savienība</w:t>
            </w:r>
          </w:p>
        </w:tc>
        <w:tc>
          <w:tcPr>
            <w:tcW w:w="1559" w:type="dxa"/>
            <w:vAlign w:val="center"/>
          </w:tcPr>
          <w:p w:rsidR="003002BD" w:rsidRPr="007B7EA7" w:rsidRDefault="003002BD" w:rsidP="00804D67">
            <w:pPr>
              <w:spacing w:after="0"/>
              <w:ind w:firstLine="0"/>
              <w:jc w:val="right"/>
              <w:rPr>
                <w:i/>
                <w:sz w:val="18"/>
                <w:szCs w:val="18"/>
              </w:rPr>
            </w:pPr>
            <w:r w:rsidRPr="007B7EA7">
              <w:rPr>
                <w:i/>
                <w:sz w:val="18"/>
                <w:szCs w:val="18"/>
              </w:rPr>
              <w:t>20 600</w:t>
            </w:r>
          </w:p>
        </w:tc>
        <w:tc>
          <w:tcPr>
            <w:tcW w:w="1559" w:type="dxa"/>
            <w:vAlign w:val="center"/>
          </w:tcPr>
          <w:p w:rsidR="003002BD" w:rsidRPr="007B7EA7" w:rsidRDefault="003002BD" w:rsidP="00804D67">
            <w:pPr>
              <w:spacing w:after="0"/>
              <w:ind w:firstLine="0"/>
              <w:jc w:val="right"/>
              <w:rPr>
                <w:i/>
                <w:sz w:val="18"/>
                <w:szCs w:val="18"/>
              </w:rPr>
            </w:pPr>
            <w:r w:rsidRPr="007B7EA7">
              <w:rPr>
                <w:i/>
                <w:sz w:val="18"/>
                <w:szCs w:val="18"/>
              </w:rPr>
              <w:t>22 540</w:t>
            </w:r>
          </w:p>
        </w:tc>
        <w:tc>
          <w:tcPr>
            <w:tcW w:w="1134" w:type="dxa"/>
            <w:gridSpan w:val="2"/>
            <w:vAlign w:val="center"/>
          </w:tcPr>
          <w:p w:rsidR="003002BD" w:rsidRPr="007B7EA7" w:rsidRDefault="003002BD" w:rsidP="00804D67">
            <w:pPr>
              <w:spacing w:after="0"/>
              <w:ind w:firstLine="0"/>
              <w:jc w:val="right"/>
              <w:rPr>
                <w:i/>
                <w:sz w:val="18"/>
                <w:szCs w:val="18"/>
              </w:rPr>
            </w:pPr>
            <w:r w:rsidRPr="007B7EA7">
              <w:rPr>
                <w:i/>
                <w:sz w:val="18"/>
                <w:szCs w:val="18"/>
              </w:rPr>
              <w:t>1 940</w:t>
            </w:r>
          </w:p>
        </w:tc>
      </w:tr>
      <w:tr w:rsidR="003002BD" w:rsidRPr="00275191" w:rsidTr="00804D67">
        <w:trPr>
          <w:trHeight w:val="70"/>
          <w:jc w:val="center"/>
        </w:trPr>
        <w:tc>
          <w:tcPr>
            <w:tcW w:w="4957" w:type="dxa"/>
          </w:tcPr>
          <w:p w:rsidR="003002BD" w:rsidRPr="00275191" w:rsidRDefault="003002BD" w:rsidP="00804D67">
            <w:pPr>
              <w:spacing w:after="0"/>
              <w:ind w:firstLine="0"/>
              <w:jc w:val="right"/>
              <w:rPr>
                <w:i/>
                <w:sz w:val="18"/>
                <w:szCs w:val="18"/>
                <w:lang w:eastAsia="lv-LV"/>
              </w:rPr>
            </w:pPr>
            <w:r w:rsidRPr="00275191">
              <w:rPr>
                <w:i/>
                <w:sz w:val="18"/>
                <w:szCs w:val="18"/>
              </w:rPr>
              <w:t>IFLA (Starptautiska bibliotēku un informācijas dienestu organizācija)</w:t>
            </w:r>
          </w:p>
        </w:tc>
        <w:tc>
          <w:tcPr>
            <w:tcW w:w="1559" w:type="dxa"/>
            <w:vAlign w:val="center"/>
          </w:tcPr>
          <w:p w:rsidR="003002BD" w:rsidRPr="007B7EA7" w:rsidRDefault="003002BD" w:rsidP="00804D67">
            <w:pPr>
              <w:spacing w:after="0"/>
              <w:ind w:firstLine="0"/>
              <w:jc w:val="right"/>
              <w:rPr>
                <w:i/>
                <w:sz w:val="18"/>
                <w:szCs w:val="18"/>
              </w:rPr>
            </w:pPr>
            <w:r w:rsidRPr="007B7EA7">
              <w:rPr>
                <w:i/>
                <w:sz w:val="18"/>
                <w:szCs w:val="18"/>
              </w:rPr>
              <w:t>700</w:t>
            </w:r>
          </w:p>
        </w:tc>
        <w:tc>
          <w:tcPr>
            <w:tcW w:w="1559" w:type="dxa"/>
            <w:vAlign w:val="center"/>
          </w:tcPr>
          <w:p w:rsidR="003002BD" w:rsidRPr="007B7EA7" w:rsidRDefault="003002BD" w:rsidP="00804D67">
            <w:pPr>
              <w:spacing w:after="0"/>
              <w:ind w:firstLine="0"/>
              <w:jc w:val="right"/>
              <w:rPr>
                <w:i/>
                <w:sz w:val="18"/>
                <w:szCs w:val="18"/>
              </w:rPr>
            </w:pPr>
            <w:r w:rsidRPr="007B7EA7">
              <w:rPr>
                <w:i/>
                <w:sz w:val="18"/>
                <w:szCs w:val="18"/>
              </w:rPr>
              <w:t>500</w:t>
            </w:r>
          </w:p>
        </w:tc>
        <w:tc>
          <w:tcPr>
            <w:tcW w:w="1134" w:type="dxa"/>
            <w:gridSpan w:val="2"/>
            <w:vAlign w:val="center"/>
          </w:tcPr>
          <w:p w:rsidR="003002BD" w:rsidRPr="007B7EA7" w:rsidRDefault="003002BD" w:rsidP="00804D67">
            <w:pPr>
              <w:spacing w:after="0"/>
              <w:ind w:firstLine="0"/>
              <w:jc w:val="right"/>
              <w:rPr>
                <w:i/>
                <w:sz w:val="18"/>
                <w:szCs w:val="18"/>
              </w:rPr>
            </w:pPr>
            <w:r w:rsidRPr="007B7EA7">
              <w:rPr>
                <w:i/>
                <w:sz w:val="18"/>
                <w:szCs w:val="18"/>
              </w:rPr>
              <w:t>-200</w:t>
            </w:r>
          </w:p>
        </w:tc>
      </w:tr>
      <w:tr w:rsidR="003002BD" w:rsidRPr="00275191" w:rsidTr="00804D67">
        <w:trPr>
          <w:trHeight w:val="143"/>
          <w:jc w:val="center"/>
        </w:trPr>
        <w:tc>
          <w:tcPr>
            <w:tcW w:w="4957" w:type="dxa"/>
          </w:tcPr>
          <w:p w:rsidR="003002BD" w:rsidRPr="00275191" w:rsidRDefault="003002BD" w:rsidP="00804D67">
            <w:pPr>
              <w:spacing w:after="0"/>
              <w:ind w:firstLine="0"/>
              <w:jc w:val="right"/>
              <w:rPr>
                <w:i/>
                <w:sz w:val="18"/>
                <w:szCs w:val="18"/>
                <w:lang w:eastAsia="lv-LV"/>
              </w:rPr>
            </w:pPr>
            <w:r w:rsidRPr="00275191">
              <w:rPr>
                <w:i/>
                <w:sz w:val="18"/>
                <w:szCs w:val="18"/>
              </w:rPr>
              <w:t>NATO parlamentārā asambleja</w:t>
            </w:r>
          </w:p>
        </w:tc>
        <w:tc>
          <w:tcPr>
            <w:tcW w:w="1559" w:type="dxa"/>
            <w:vAlign w:val="center"/>
          </w:tcPr>
          <w:p w:rsidR="003002BD" w:rsidRPr="007B7EA7" w:rsidRDefault="003002BD" w:rsidP="00804D67">
            <w:pPr>
              <w:spacing w:after="0"/>
              <w:ind w:firstLine="0"/>
              <w:jc w:val="right"/>
              <w:rPr>
                <w:i/>
                <w:sz w:val="18"/>
                <w:szCs w:val="18"/>
              </w:rPr>
            </w:pPr>
            <w:r w:rsidRPr="007B7EA7">
              <w:rPr>
                <w:i/>
                <w:sz w:val="18"/>
                <w:szCs w:val="18"/>
              </w:rPr>
              <w:t>5 700</w:t>
            </w:r>
          </w:p>
        </w:tc>
        <w:tc>
          <w:tcPr>
            <w:tcW w:w="1559" w:type="dxa"/>
            <w:vAlign w:val="center"/>
          </w:tcPr>
          <w:p w:rsidR="003002BD" w:rsidRPr="007B7EA7" w:rsidRDefault="003002BD" w:rsidP="00804D67">
            <w:pPr>
              <w:spacing w:after="0"/>
              <w:ind w:firstLine="0"/>
              <w:jc w:val="right"/>
              <w:rPr>
                <w:i/>
                <w:sz w:val="18"/>
                <w:szCs w:val="18"/>
              </w:rPr>
            </w:pPr>
            <w:r w:rsidRPr="007B7EA7">
              <w:rPr>
                <w:i/>
                <w:sz w:val="18"/>
                <w:szCs w:val="18"/>
              </w:rPr>
              <w:t>5 800</w:t>
            </w:r>
          </w:p>
        </w:tc>
        <w:tc>
          <w:tcPr>
            <w:tcW w:w="1134" w:type="dxa"/>
            <w:gridSpan w:val="2"/>
            <w:vAlign w:val="center"/>
          </w:tcPr>
          <w:p w:rsidR="003002BD" w:rsidRPr="007B7EA7" w:rsidRDefault="003002BD" w:rsidP="00804D67">
            <w:pPr>
              <w:spacing w:after="0"/>
              <w:ind w:firstLine="0"/>
              <w:jc w:val="right"/>
              <w:rPr>
                <w:i/>
                <w:sz w:val="18"/>
                <w:szCs w:val="18"/>
              </w:rPr>
            </w:pPr>
            <w:r w:rsidRPr="007B7EA7">
              <w:rPr>
                <w:i/>
                <w:sz w:val="18"/>
                <w:szCs w:val="18"/>
              </w:rPr>
              <w:t>100</w:t>
            </w:r>
          </w:p>
        </w:tc>
      </w:tr>
      <w:tr w:rsidR="003002BD" w:rsidRPr="00275191" w:rsidTr="00804D67">
        <w:trPr>
          <w:trHeight w:val="143"/>
          <w:jc w:val="center"/>
        </w:trPr>
        <w:tc>
          <w:tcPr>
            <w:tcW w:w="4957" w:type="dxa"/>
          </w:tcPr>
          <w:p w:rsidR="003002BD" w:rsidRPr="00275191" w:rsidRDefault="003002BD" w:rsidP="00804D67">
            <w:pPr>
              <w:spacing w:after="0"/>
              <w:ind w:firstLine="0"/>
              <w:jc w:val="right"/>
              <w:rPr>
                <w:i/>
                <w:sz w:val="18"/>
                <w:szCs w:val="18"/>
              </w:rPr>
            </w:pPr>
            <w:r w:rsidRPr="00275191">
              <w:rPr>
                <w:i/>
                <w:sz w:val="18"/>
                <w:szCs w:val="18"/>
              </w:rPr>
              <w:t>EK un ES dalībvalstu Eiropas lietu komisijas konference (COSAC)</w:t>
            </w:r>
          </w:p>
        </w:tc>
        <w:tc>
          <w:tcPr>
            <w:tcW w:w="1559" w:type="dxa"/>
            <w:vAlign w:val="center"/>
          </w:tcPr>
          <w:p w:rsidR="003002BD" w:rsidRPr="007B7EA7" w:rsidRDefault="003002BD" w:rsidP="00804D67">
            <w:pPr>
              <w:spacing w:after="0"/>
              <w:ind w:firstLine="0"/>
              <w:jc w:val="right"/>
              <w:rPr>
                <w:i/>
                <w:sz w:val="18"/>
                <w:szCs w:val="18"/>
                <w:lang w:eastAsia="lv-LV"/>
              </w:rPr>
            </w:pPr>
            <w:r w:rsidRPr="007B7EA7">
              <w:rPr>
                <w:i/>
                <w:sz w:val="18"/>
                <w:szCs w:val="18"/>
              </w:rPr>
              <w:t>2 858</w:t>
            </w:r>
          </w:p>
        </w:tc>
        <w:tc>
          <w:tcPr>
            <w:tcW w:w="1559" w:type="dxa"/>
            <w:vAlign w:val="center"/>
          </w:tcPr>
          <w:p w:rsidR="003002BD" w:rsidRPr="007B7EA7" w:rsidRDefault="003002BD" w:rsidP="00804D67">
            <w:pPr>
              <w:spacing w:after="0"/>
              <w:ind w:firstLine="0"/>
              <w:jc w:val="right"/>
              <w:rPr>
                <w:i/>
                <w:sz w:val="18"/>
                <w:szCs w:val="18"/>
                <w:lang w:eastAsia="lv-LV"/>
              </w:rPr>
            </w:pPr>
            <w:r w:rsidRPr="007B7EA7">
              <w:rPr>
                <w:i/>
                <w:sz w:val="18"/>
                <w:szCs w:val="18"/>
              </w:rPr>
              <w:t>2 858</w:t>
            </w:r>
          </w:p>
        </w:tc>
        <w:tc>
          <w:tcPr>
            <w:tcW w:w="1134" w:type="dxa"/>
            <w:gridSpan w:val="2"/>
            <w:vAlign w:val="center"/>
          </w:tcPr>
          <w:p w:rsidR="003002BD" w:rsidRPr="007B7EA7" w:rsidRDefault="003002BD" w:rsidP="00804D67">
            <w:pPr>
              <w:spacing w:after="0"/>
              <w:ind w:firstLine="0"/>
              <w:jc w:val="center"/>
              <w:rPr>
                <w:i/>
                <w:color w:val="000000"/>
                <w:sz w:val="18"/>
                <w:szCs w:val="18"/>
                <w:lang w:eastAsia="lv-LV"/>
              </w:rPr>
            </w:pPr>
            <w:r w:rsidRPr="007B7EA7">
              <w:rPr>
                <w:i/>
                <w:sz w:val="18"/>
                <w:szCs w:val="18"/>
              </w:rPr>
              <w:t>-</w:t>
            </w:r>
          </w:p>
        </w:tc>
      </w:tr>
      <w:tr w:rsidR="003002BD" w:rsidRPr="00275191" w:rsidTr="00804D67">
        <w:trPr>
          <w:trHeight w:val="143"/>
          <w:jc w:val="center"/>
        </w:trPr>
        <w:tc>
          <w:tcPr>
            <w:tcW w:w="4957" w:type="dxa"/>
          </w:tcPr>
          <w:p w:rsidR="003002BD" w:rsidRPr="00275191" w:rsidRDefault="003002BD" w:rsidP="00804D67">
            <w:pPr>
              <w:spacing w:after="0"/>
              <w:ind w:firstLine="0"/>
              <w:jc w:val="right"/>
              <w:rPr>
                <w:i/>
                <w:sz w:val="18"/>
                <w:szCs w:val="18"/>
              </w:rPr>
            </w:pPr>
            <w:r w:rsidRPr="00275191">
              <w:rPr>
                <w:i/>
                <w:sz w:val="18"/>
                <w:szCs w:val="18"/>
              </w:rPr>
              <w:t>Starpparlamentu ES informācijas apmaiņas sistēmas korespondence</w:t>
            </w:r>
          </w:p>
        </w:tc>
        <w:tc>
          <w:tcPr>
            <w:tcW w:w="1559" w:type="dxa"/>
            <w:vAlign w:val="center"/>
          </w:tcPr>
          <w:p w:rsidR="003002BD" w:rsidRPr="007B7EA7" w:rsidRDefault="003002BD" w:rsidP="00804D67">
            <w:pPr>
              <w:spacing w:after="0"/>
              <w:ind w:firstLine="0"/>
              <w:jc w:val="right"/>
              <w:rPr>
                <w:i/>
                <w:sz w:val="18"/>
                <w:szCs w:val="18"/>
                <w:lang w:eastAsia="lv-LV"/>
              </w:rPr>
            </w:pPr>
            <w:r w:rsidRPr="007B7EA7">
              <w:rPr>
                <w:i/>
                <w:sz w:val="18"/>
                <w:szCs w:val="18"/>
              </w:rPr>
              <w:t>2 858</w:t>
            </w:r>
          </w:p>
        </w:tc>
        <w:tc>
          <w:tcPr>
            <w:tcW w:w="1559" w:type="dxa"/>
            <w:vAlign w:val="center"/>
          </w:tcPr>
          <w:p w:rsidR="003002BD" w:rsidRPr="007B7EA7" w:rsidRDefault="003002BD" w:rsidP="00804D67">
            <w:pPr>
              <w:spacing w:after="0"/>
              <w:ind w:firstLine="0"/>
              <w:jc w:val="right"/>
              <w:rPr>
                <w:i/>
                <w:sz w:val="18"/>
                <w:szCs w:val="18"/>
                <w:lang w:eastAsia="lv-LV"/>
              </w:rPr>
            </w:pPr>
            <w:r w:rsidRPr="007B7EA7">
              <w:rPr>
                <w:i/>
                <w:sz w:val="18"/>
                <w:szCs w:val="18"/>
              </w:rPr>
              <w:t>2 858</w:t>
            </w:r>
          </w:p>
        </w:tc>
        <w:tc>
          <w:tcPr>
            <w:tcW w:w="1134" w:type="dxa"/>
            <w:gridSpan w:val="2"/>
            <w:vAlign w:val="center"/>
          </w:tcPr>
          <w:p w:rsidR="003002BD" w:rsidRPr="007B7EA7" w:rsidRDefault="003002BD" w:rsidP="00804D67">
            <w:pPr>
              <w:spacing w:after="0"/>
              <w:ind w:firstLine="0"/>
              <w:jc w:val="center"/>
              <w:rPr>
                <w:i/>
                <w:color w:val="000000"/>
                <w:sz w:val="18"/>
                <w:szCs w:val="18"/>
                <w:lang w:eastAsia="lv-LV"/>
              </w:rPr>
            </w:pPr>
            <w:r w:rsidRPr="007B7EA7">
              <w:rPr>
                <w:i/>
                <w:sz w:val="18"/>
                <w:szCs w:val="18"/>
              </w:rPr>
              <w:t>-</w:t>
            </w:r>
          </w:p>
        </w:tc>
      </w:tr>
      <w:tr w:rsidR="003002BD" w:rsidRPr="00275191" w:rsidTr="00804D67">
        <w:trPr>
          <w:trHeight w:val="143"/>
          <w:jc w:val="center"/>
        </w:trPr>
        <w:tc>
          <w:tcPr>
            <w:tcW w:w="4957" w:type="dxa"/>
          </w:tcPr>
          <w:p w:rsidR="003002BD" w:rsidRPr="00275191" w:rsidRDefault="003002BD" w:rsidP="00804D67">
            <w:pPr>
              <w:spacing w:after="0"/>
              <w:ind w:firstLine="0"/>
              <w:jc w:val="right"/>
              <w:rPr>
                <w:i/>
                <w:sz w:val="18"/>
                <w:szCs w:val="18"/>
              </w:rPr>
            </w:pPr>
            <w:r w:rsidRPr="00275191">
              <w:rPr>
                <w:i/>
                <w:sz w:val="18"/>
                <w:szCs w:val="18"/>
              </w:rPr>
              <w:t>Baltijas jūras valstu konference</w:t>
            </w:r>
          </w:p>
        </w:tc>
        <w:tc>
          <w:tcPr>
            <w:tcW w:w="1559" w:type="dxa"/>
            <w:vAlign w:val="center"/>
          </w:tcPr>
          <w:p w:rsidR="003002BD" w:rsidRPr="007B7EA7" w:rsidRDefault="003002BD" w:rsidP="00804D67">
            <w:pPr>
              <w:spacing w:after="0"/>
              <w:ind w:firstLine="0"/>
              <w:jc w:val="right"/>
              <w:rPr>
                <w:i/>
                <w:sz w:val="18"/>
                <w:szCs w:val="18"/>
                <w:lang w:eastAsia="lv-LV"/>
              </w:rPr>
            </w:pPr>
            <w:r w:rsidRPr="007B7EA7">
              <w:rPr>
                <w:i/>
                <w:sz w:val="18"/>
                <w:szCs w:val="18"/>
              </w:rPr>
              <w:t>6 000</w:t>
            </w:r>
          </w:p>
        </w:tc>
        <w:tc>
          <w:tcPr>
            <w:tcW w:w="1559" w:type="dxa"/>
            <w:vAlign w:val="center"/>
          </w:tcPr>
          <w:p w:rsidR="003002BD" w:rsidRPr="007B7EA7" w:rsidRDefault="003002BD" w:rsidP="00804D67">
            <w:pPr>
              <w:spacing w:after="0"/>
              <w:ind w:firstLine="0"/>
              <w:jc w:val="right"/>
              <w:rPr>
                <w:i/>
                <w:sz w:val="18"/>
                <w:szCs w:val="18"/>
                <w:lang w:eastAsia="lv-LV"/>
              </w:rPr>
            </w:pPr>
            <w:r w:rsidRPr="007B7EA7">
              <w:rPr>
                <w:i/>
                <w:sz w:val="18"/>
                <w:szCs w:val="18"/>
              </w:rPr>
              <w:t>6 000</w:t>
            </w:r>
          </w:p>
        </w:tc>
        <w:tc>
          <w:tcPr>
            <w:tcW w:w="1134" w:type="dxa"/>
            <w:gridSpan w:val="2"/>
            <w:vAlign w:val="center"/>
          </w:tcPr>
          <w:p w:rsidR="003002BD" w:rsidRPr="007B7EA7" w:rsidRDefault="003002BD" w:rsidP="00804D67">
            <w:pPr>
              <w:spacing w:after="0"/>
              <w:ind w:firstLine="0"/>
              <w:jc w:val="center"/>
              <w:rPr>
                <w:i/>
                <w:color w:val="000000"/>
                <w:sz w:val="18"/>
                <w:szCs w:val="18"/>
                <w:lang w:eastAsia="lv-LV"/>
              </w:rPr>
            </w:pPr>
            <w:r w:rsidRPr="007B7EA7">
              <w:rPr>
                <w:i/>
                <w:sz w:val="18"/>
                <w:szCs w:val="18"/>
              </w:rPr>
              <w:t>-</w:t>
            </w:r>
          </w:p>
        </w:tc>
      </w:tr>
      <w:tr w:rsidR="003002BD" w:rsidRPr="00275191" w:rsidTr="00804D67">
        <w:trPr>
          <w:trHeight w:val="143"/>
          <w:jc w:val="center"/>
        </w:trPr>
        <w:tc>
          <w:tcPr>
            <w:tcW w:w="4957" w:type="dxa"/>
          </w:tcPr>
          <w:p w:rsidR="003002BD" w:rsidRPr="00275191" w:rsidRDefault="003002BD" w:rsidP="00804D67">
            <w:pPr>
              <w:spacing w:after="0"/>
              <w:ind w:firstLine="0"/>
              <w:jc w:val="right"/>
              <w:rPr>
                <w:i/>
                <w:sz w:val="18"/>
                <w:szCs w:val="18"/>
              </w:rPr>
            </w:pPr>
            <w:r w:rsidRPr="00275191">
              <w:rPr>
                <w:i/>
                <w:sz w:val="18"/>
                <w:szCs w:val="18"/>
              </w:rPr>
              <w:t>Eiropas un Vidusjūras valstu parlamentārā asambleja</w:t>
            </w:r>
          </w:p>
        </w:tc>
        <w:tc>
          <w:tcPr>
            <w:tcW w:w="1559" w:type="dxa"/>
            <w:vAlign w:val="center"/>
          </w:tcPr>
          <w:p w:rsidR="003002BD" w:rsidRPr="007B7EA7" w:rsidRDefault="003002BD" w:rsidP="00804D67">
            <w:pPr>
              <w:spacing w:after="0"/>
              <w:ind w:firstLine="0"/>
              <w:jc w:val="right"/>
              <w:rPr>
                <w:i/>
                <w:sz w:val="18"/>
                <w:szCs w:val="18"/>
                <w:lang w:eastAsia="lv-LV"/>
              </w:rPr>
            </w:pPr>
            <w:r w:rsidRPr="007B7EA7">
              <w:rPr>
                <w:i/>
                <w:sz w:val="18"/>
                <w:szCs w:val="18"/>
              </w:rPr>
              <w:t>7 860</w:t>
            </w:r>
          </w:p>
        </w:tc>
        <w:tc>
          <w:tcPr>
            <w:tcW w:w="1559" w:type="dxa"/>
            <w:vAlign w:val="center"/>
          </w:tcPr>
          <w:p w:rsidR="003002BD" w:rsidRPr="007B7EA7" w:rsidRDefault="003002BD" w:rsidP="00804D67">
            <w:pPr>
              <w:spacing w:after="0"/>
              <w:ind w:firstLine="0"/>
              <w:jc w:val="right"/>
              <w:rPr>
                <w:i/>
                <w:sz w:val="18"/>
                <w:szCs w:val="18"/>
                <w:lang w:eastAsia="lv-LV"/>
              </w:rPr>
            </w:pPr>
            <w:r w:rsidRPr="007B7EA7">
              <w:rPr>
                <w:i/>
                <w:sz w:val="18"/>
                <w:szCs w:val="18"/>
              </w:rPr>
              <w:t>7 600</w:t>
            </w:r>
          </w:p>
        </w:tc>
        <w:tc>
          <w:tcPr>
            <w:tcW w:w="1134" w:type="dxa"/>
            <w:gridSpan w:val="2"/>
            <w:vAlign w:val="center"/>
          </w:tcPr>
          <w:p w:rsidR="003002BD" w:rsidRPr="007B7EA7" w:rsidRDefault="003002BD" w:rsidP="00804D67">
            <w:pPr>
              <w:spacing w:after="0"/>
              <w:ind w:firstLine="0"/>
              <w:jc w:val="right"/>
              <w:rPr>
                <w:i/>
                <w:color w:val="000000"/>
                <w:sz w:val="18"/>
                <w:szCs w:val="18"/>
                <w:lang w:eastAsia="lv-LV"/>
              </w:rPr>
            </w:pPr>
            <w:r w:rsidRPr="007B7EA7">
              <w:rPr>
                <w:i/>
                <w:sz w:val="18"/>
                <w:szCs w:val="18"/>
              </w:rPr>
              <w:t>-260</w:t>
            </w:r>
          </w:p>
        </w:tc>
      </w:tr>
      <w:tr w:rsidR="003002BD" w:rsidRPr="00275191" w:rsidTr="00804D67">
        <w:trPr>
          <w:trHeight w:val="143"/>
          <w:jc w:val="center"/>
        </w:trPr>
        <w:tc>
          <w:tcPr>
            <w:tcW w:w="4957" w:type="dxa"/>
          </w:tcPr>
          <w:p w:rsidR="003002BD" w:rsidRPr="00275191" w:rsidRDefault="003002BD" w:rsidP="00804D67">
            <w:pPr>
              <w:spacing w:after="0"/>
              <w:ind w:firstLine="0"/>
              <w:jc w:val="right"/>
              <w:rPr>
                <w:i/>
                <w:sz w:val="18"/>
                <w:szCs w:val="18"/>
              </w:rPr>
            </w:pPr>
            <w:r w:rsidRPr="00275191">
              <w:rPr>
                <w:i/>
                <w:sz w:val="18"/>
                <w:szCs w:val="18"/>
              </w:rPr>
              <w:t>Starptautiskās arhīvu padomes Nacionālo parlamentu sekcija</w:t>
            </w:r>
          </w:p>
        </w:tc>
        <w:tc>
          <w:tcPr>
            <w:tcW w:w="1559" w:type="dxa"/>
            <w:vAlign w:val="center"/>
          </w:tcPr>
          <w:p w:rsidR="003002BD" w:rsidRPr="007B7EA7" w:rsidRDefault="003002BD" w:rsidP="00804D67">
            <w:pPr>
              <w:spacing w:after="0"/>
              <w:ind w:firstLine="0"/>
              <w:jc w:val="right"/>
              <w:rPr>
                <w:i/>
                <w:sz w:val="18"/>
                <w:szCs w:val="18"/>
                <w:lang w:eastAsia="lv-LV"/>
              </w:rPr>
            </w:pPr>
            <w:r w:rsidRPr="007B7EA7">
              <w:rPr>
                <w:i/>
                <w:sz w:val="18"/>
                <w:szCs w:val="18"/>
              </w:rPr>
              <w:t>200</w:t>
            </w:r>
          </w:p>
        </w:tc>
        <w:tc>
          <w:tcPr>
            <w:tcW w:w="1559" w:type="dxa"/>
            <w:vAlign w:val="center"/>
          </w:tcPr>
          <w:p w:rsidR="003002BD" w:rsidRPr="007B7EA7" w:rsidRDefault="003002BD" w:rsidP="00804D67">
            <w:pPr>
              <w:spacing w:after="0"/>
              <w:ind w:firstLine="0"/>
              <w:jc w:val="right"/>
              <w:rPr>
                <w:i/>
                <w:sz w:val="18"/>
                <w:szCs w:val="18"/>
                <w:lang w:eastAsia="lv-LV"/>
              </w:rPr>
            </w:pPr>
            <w:r w:rsidRPr="007B7EA7">
              <w:rPr>
                <w:i/>
                <w:sz w:val="18"/>
                <w:szCs w:val="18"/>
              </w:rPr>
              <w:t>200</w:t>
            </w:r>
          </w:p>
        </w:tc>
        <w:tc>
          <w:tcPr>
            <w:tcW w:w="1134" w:type="dxa"/>
            <w:gridSpan w:val="2"/>
            <w:vAlign w:val="center"/>
          </w:tcPr>
          <w:p w:rsidR="003002BD" w:rsidRPr="007B7EA7" w:rsidRDefault="003002BD" w:rsidP="00804D67">
            <w:pPr>
              <w:spacing w:after="0"/>
              <w:ind w:firstLine="0"/>
              <w:jc w:val="center"/>
              <w:rPr>
                <w:i/>
                <w:color w:val="000000"/>
                <w:sz w:val="18"/>
                <w:szCs w:val="18"/>
                <w:lang w:eastAsia="lv-LV"/>
              </w:rPr>
            </w:pPr>
            <w:r w:rsidRPr="007B7EA7">
              <w:rPr>
                <w:i/>
                <w:sz w:val="18"/>
                <w:szCs w:val="18"/>
              </w:rPr>
              <w:t>-</w:t>
            </w:r>
          </w:p>
        </w:tc>
      </w:tr>
    </w:tbl>
    <w:p w:rsidR="003002BD" w:rsidRPr="00275191" w:rsidRDefault="003002BD" w:rsidP="003002BD">
      <w:pPr>
        <w:ind w:firstLine="0"/>
      </w:pPr>
    </w:p>
    <w:p w:rsidR="00617367" w:rsidRPr="008B028F" w:rsidRDefault="00617367" w:rsidP="000E7943">
      <w:pPr>
        <w:ind w:left="709" w:hanging="709"/>
        <w:rPr>
          <w:rFonts w:eastAsia="Calibri"/>
        </w:rPr>
      </w:pPr>
    </w:p>
    <w:p w:rsidR="00DD054E" w:rsidRPr="004717F8" w:rsidRDefault="00DD054E" w:rsidP="004717F8">
      <w:pPr>
        <w:spacing w:after="0"/>
        <w:ind w:firstLine="0"/>
        <w:jc w:val="left"/>
        <w:rPr>
          <w:b/>
          <w:sz w:val="28"/>
          <w:lang w:eastAsia="lv-LV"/>
        </w:rPr>
      </w:pPr>
    </w:p>
    <w:sectPr w:rsidR="00DD054E" w:rsidRPr="004717F8" w:rsidSect="005C4049">
      <w:headerReference w:type="default" r:id="rId14"/>
      <w:footerReference w:type="default" r:id="rId15"/>
      <w:pgSz w:w="11906" w:h="16838"/>
      <w:pgMar w:top="1418" w:right="1134" w:bottom="1134" w:left="1701" w:header="709" w:footer="709" w:gutter="0"/>
      <w:pgNumType w:start="1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787" w:rsidRDefault="00955787" w:rsidP="005F0727">
      <w:r>
        <w:separator/>
      </w:r>
    </w:p>
  </w:endnote>
  <w:endnote w:type="continuationSeparator" w:id="0">
    <w:p w:rsidR="00955787" w:rsidRDefault="00955787"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B86" w:rsidRPr="008E6CB3" w:rsidRDefault="00B95B86" w:rsidP="00B95B86">
    <w:pPr>
      <w:pStyle w:val="Footer"/>
      <w:spacing w:after="0"/>
      <w:ind w:firstLine="0"/>
      <w:rPr>
        <w:sz w:val="20"/>
      </w:rPr>
    </w:pPr>
    <w:r w:rsidRPr="00AC3694">
      <w:rPr>
        <w:sz w:val="20"/>
      </w:rPr>
      <w:fldChar w:fldCharType="begin"/>
    </w:r>
    <w:r w:rsidRPr="00AC3694">
      <w:rPr>
        <w:sz w:val="20"/>
      </w:rPr>
      <w:instrText xml:space="preserve"> FILENAME   \* MERGEFORMAT </w:instrText>
    </w:r>
    <w:r w:rsidRPr="00AC3694">
      <w:rPr>
        <w:sz w:val="20"/>
      </w:rPr>
      <w:fldChar w:fldCharType="separate"/>
    </w:r>
    <w:r w:rsidR="008C5A0C">
      <w:rPr>
        <w:noProof/>
        <w:sz w:val="20"/>
      </w:rPr>
      <w:t>FMPask_L_Saeima_090519_bud2019</w:t>
    </w:r>
    <w:r w:rsidRPr="00AC3694">
      <w:rPr>
        <w:noProof/>
        <w:sz w:val="20"/>
      </w:rPr>
      <w:fldChar w:fldCharType="end"/>
    </w:r>
  </w:p>
  <w:p w:rsidR="00B95B86" w:rsidRDefault="00B95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787" w:rsidRDefault="00955787" w:rsidP="00E81CF6">
      <w:pPr>
        <w:spacing w:after="0"/>
        <w:ind w:firstLine="0"/>
      </w:pPr>
      <w:r>
        <w:separator/>
      </w:r>
    </w:p>
  </w:footnote>
  <w:footnote w:type="continuationSeparator" w:id="0">
    <w:p w:rsidR="00955787" w:rsidRDefault="00955787"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9B" w:rsidRPr="00B95B86" w:rsidRDefault="00BA399B" w:rsidP="00094CCE">
    <w:pPr>
      <w:pStyle w:val="Header"/>
      <w:spacing w:after="0"/>
      <w:ind w:firstLine="0"/>
      <w:jc w:val="center"/>
      <w:rPr>
        <w:sz w:val="20"/>
      </w:rPr>
    </w:pPr>
    <w:r w:rsidRPr="00B95B86">
      <w:rPr>
        <w:sz w:val="20"/>
      </w:rPr>
      <w:fldChar w:fldCharType="begin"/>
    </w:r>
    <w:r w:rsidRPr="00B95B86">
      <w:rPr>
        <w:sz w:val="20"/>
      </w:rPr>
      <w:instrText xml:space="preserve"> PAGE   \* MERGEFORMAT </w:instrText>
    </w:r>
    <w:r w:rsidRPr="00B95B86">
      <w:rPr>
        <w:sz w:val="20"/>
      </w:rPr>
      <w:fldChar w:fldCharType="separate"/>
    </w:r>
    <w:r w:rsidR="00A17FCB">
      <w:rPr>
        <w:noProof/>
        <w:sz w:val="20"/>
      </w:rPr>
      <w:t>138</w:t>
    </w:r>
    <w:r w:rsidRPr="00B95B86">
      <w:rPr>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F37"/>
    <w:multiLevelType w:val="hybridMultilevel"/>
    <w:tmpl w:val="7C2AE702"/>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 w15:restartNumberingAfterBreak="0">
    <w:nsid w:val="01486347"/>
    <w:multiLevelType w:val="hybridMultilevel"/>
    <w:tmpl w:val="DE70F1E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2E24B8C"/>
    <w:multiLevelType w:val="hybridMultilevel"/>
    <w:tmpl w:val="FB7422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3174AFE"/>
    <w:multiLevelType w:val="hybridMultilevel"/>
    <w:tmpl w:val="4A4A63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615866"/>
    <w:multiLevelType w:val="hybridMultilevel"/>
    <w:tmpl w:val="2A149764"/>
    <w:lvl w:ilvl="0" w:tplc="DD8266B2">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5" w15:restartNumberingAfterBreak="0">
    <w:nsid w:val="057056EE"/>
    <w:multiLevelType w:val="hybridMultilevel"/>
    <w:tmpl w:val="C868B3AC"/>
    <w:lvl w:ilvl="0" w:tplc="6784BD4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6" w15:restartNumberingAfterBreak="0">
    <w:nsid w:val="0D4D66D1"/>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E771D4E"/>
    <w:multiLevelType w:val="hybridMultilevel"/>
    <w:tmpl w:val="C37E4E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0ED834D4"/>
    <w:multiLevelType w:val="hybridMultilevel"/>
    <w:tmpl w:val="AC6C5D92"/>
    <w:lvl w:ilvl="0" w:tplc="7E88BD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9" w15:restartNumberingAfterBreak="0">
    <w:nsid w:val="13653297"/>
    <w:multiLevelType w:val="hybridMultilevel"/>
    <w:tmpl w:val="833E7E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944813"/>
    <w:multiLevelType w:val="hybridMultilevel"/>
    <w:tmpl w:val="779E87E0"/>
    <w:lvl w:ilvl="0" w:tplc="04260011">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11" w15:restartNumberingAfterBreak="0">
    <w:nsid w:val="14053512"/>
    <w:multiLevelType w:val="hybridMultilevel"/>
    <w:tmpl w:val="34889344"/>
    <w:lvl w:ilvl="0" w:tplc="20EC79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7AA7887"/>
    <w:multiLevelType w:val="hybridMultilevel"/>
    <w:tmpl w:val="B24A3D64"/>
    <w:lvl w:ilvl="0" w:tplc="E3827D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AC23A82"/>
    <w:multiLevelType w:val="hybridMultilevel"/>
    <w:tmpl w:val="74569F1A"/>
    <w:lvl w:ilvl="0" w:tplc="4A3C4A8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2AA0441"/>
    <w:multiLevelType w:val="hybridMultilevel"/>
    <w:tmpl w:val="B2166CA8"/>
    <w:lvl w:ilvl="0" w:tplc="0426000F">
      <w:start w:val="1"/>
      <w:numFmt w:val="decimal"/>
      <w:lvlText w:val="%1."/>
      <w:lvlJc w:val="left"/>
      <w:pPr>
        <w:tabs>
          <w:tab w:val="num" w:pos="1429"/>
        </w:tabs>
        <w:ind w:left="1429" w:hanging="360"/>
      </w:pPr>
    </w:lvl>
    <w:lvl w:ilvl="1" w:tplc="04260019">
      <w:start w:val="1"/>
      <w:numFmt w:val="lowerLetter"/>
      <w:lvlText w:val="%2."/>
      <w:lvlJc w:val="left"/>
      <w:pPr>
        <w:tabs>
          <w:tab w:val="num" w:pos="2149"/>
        </w:tabs>
        <w:ind w:left="2149" w:hanging="360"/>
      </w:pPr>
    </w:lvl>
    <w:lvl w:ilvl="2" w:tplc="0426001B">
      <w:start w:val="1"/>
      <w:numFmt w:val="lowerRoman"/>
      <w:lvlText w:val="%3."/>
      <w:lvlJc w:val="right"/>
      <w:pPr>
        <w:tabs>
          <w:tab w:val="num" w:pos="2869"/>
        </w:tabs>
        <w:ind w:left="2869" w:hanging="180"/>
      </w:pPr>
    </w:lvl>
    <w:lvl w:ilvl="3" w:tplc="04260011">
      <w:start w:val="1"/>
      <w:numFmt w:val="decimal"/>
      <w:lvlText w:val="%4)"/>
      <w:lvlJc w:val="left"/>
      <w:pPr>
        <w:tabs>
          <w:tab w:val="num" w:pos="3589"/>
        </w:tabs>
        <w:ind w:left="3589" w:hanging="360"/>
      </w:pPr>
    </w:lvl>
    <w:lvl w:ilvl="4" w:tplc="04260019">
      <w:start w:val="1"/>
      <w:numFmt w:val="lowerLetter"/>
      <w:lvlText w:val="%5."/>
      <w:lvlJc w:val="left"/>
      <w:pPr>
        <w:tabs>
          <w:tab w:val="num" w:pos="4309"/>
        </w:tabs>
        <w:ind w:left="4309" w:hanging="360"/>
      </w:pPr>
    </w:lvl>
    <w:lvl w:ilvl="5" w:tplc="0426001B">
      <w:start w:val="1"/>
      <w:numFmt w:val="lowerRoman"/>
      <w:lvlText w:val="%6."/>
      <w:lvlJc w:val="right"/>
      <w:pPr>
        <w:tabs>
          <w:tab w:val="num" w:pos="5029"/>
        </w:tabs>
        <w:ind w:left="5029" w:hanging="180"/>
      </w:pPr>
    </w:lvl>
    <w:lvl w:ilvl="6" w:tplc="0426000F">
      <w:start w:val="1"/>
      <w:numFmt w:val="decimal"/>
      <w:lvlText w:val="%7."/>
      <w:lvlJc w:val="left"/>
      <w:pPr>
        <w:tabs>
          <w:tab w:val="num" w:pos="5749"/>
        </w:tabs>
        <w:ind w:left="5749" w:hanging="360"/>
      </w:pPr>
    </w:lvl>
    <w:lvl w:ilvl="7" w:tplc="04260019">
      <w:start w:val="1"/>
      <w:numFmt w:val="lowerLetter"/>
      <w:lvlText w:val="%8."/>
      <w:lvlJc w:val="left"/>
      <w:pPr>
        <w:tabs>
          <w:tab w:val="num" w:pos="6469"/>
        </w:tabs>
        <w:ind w:left="6469" w:hanging="360"/>
      </w:pPr>
    </w:lvl>
    <w:lvl w:ilvl="8" w:tplc="0426001B">
      <w:start w:val="1"/>
      <w:numFmt w:val="lowerRoman"/>
      <w:lvlText w:val="%9."/>
      <w:lvlJc w:val="right"/>
      <w:pPr>
        <w:tabs>
          <w:tab w:val="num" w:pos="7189"/>
        </w:tabs>
        <w:ind w:left="7189" w:hanging="180"/>
      </w:pPr>
    </w:lvl>
  </w:abstractNum>
  <w:abstractNum w:abstractNumId="15" w15:restartNumberingAfterBreak="0">
    <w:nsid w:val="298F11D4"/>
    <w:multiLevelType w:val="hybridMultilevel"/>
    <w:tmpl w:val="BABC3386"/>
    <w:lvl w:ilvl="0" w:tplc="22766F5A">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A4B3A12"/>
    <w:multiLevelType w:val="hybridMultilevel"/>
    <w:tmpl w:val="73B67E0A"/>
    <w:lvl w:ilvl="0" w:tplc="C2DAB404">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17" w15:restartNumberingAfterBreak="0">
    <w:nsid w:val="2DE566A9"/>
    <w:multiLevelType w:val="hybridMultilevel"/>
    <w:tmpl w:val="426A325E"/>
    <w:lvl w:ilvl="0" w:tplc="21007E00">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8" w15:restartNumberingAfterBreak="0">
    <w:nsid w:val="2E744A0D"/>
    <w:multiLevelType w:val="hybridMultilevel"/>
    <w:tmpl w:val="3FC8323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316944EC"/>
    <w:multiLevelType w:val="hybridMultilevel"/>
    <w:tmpl w:val="6D666B24"/>
    <w:lvl w:ilvl="0" w:tplc="026C560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32720C58"/>
    <w:multiLevelType w:val="hybridMultilevel"/>
    <w:tmpl w:val="8A2A0E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6766AE"/>
    <w:multiLevelType w:val="hybridMultilevel"/>
    <w:tmpl w:val="BA6AEB04"/>
    <w:lvl w:ilvl="0" w:tplc="04260001">
      <w:start w:val="1"/>
      <w:numFmt w:val="bullet"/>
      <w:lvlText w:val=""/>
      <w:lvlJc w:val="left"/>
      <w:pPr>
        <w:ind w:left="1778"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15:restartNumberingAfterBreak="0">
    <w:nsid w:val="3C1410E1"/>
    <w:multiLevelType w:val="hybridMultilevel"/>
    <w:tmpl w:val="5CE4F4B2"/>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3" w15:restartNumberingAfterBreak="0">
    <w:nsid w:val="3C816967"/>
    <w:multiLevelType w:val="hybridMultilevel"/>
    <w:tmpl w:val="A9A248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3DFC2225"/>
    <w:multiLevelType w:val="hybridMultilevel"/>
    <w:tmpl w:val="0450E6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FA96867"/>
    <w:multiLevelType w:val="hybridMultilevel"/>
    <w:tmpl w:val="622A6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6F72A2"/>
    <w:multiLevelType w:val="hybridMultilevel"/>
    <w:tmpl w:val="5DD8B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26C6F01"/>
    <w:multiLevelType w:val="hybridMultilevel"/>
    <w:tmpl w:val="B57E52C0"/>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4BD4039"/>
    <w:multiLevelType w:val="hybridMultilevel"/>
    <w:tmpl w:val="A83470C0"/>
    <w:lvl w:ilvl="0" w:tplc="660897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9592645"/>
    <w:multiLevelType w:val="hybridMultilevel"/>
    <w:tmpl w:val="C5B66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DD80A59"/>
    <w:multiLevelType w:val="hybridMultilevel"/>
    <w:tmpl w:val="4D344200"/>
    <w:lvl w:ilvl="0" w:tplc="C7B6295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31" w15:restartNumberingAfterBreak="0">
    <w:nsid w:val="50091CDD"/>
    <w:multiLevelType w:val="hybridMultilevel"/>
    <w:tmpl w:val="C046B550"/>
    <w:lvl w:ilvl="0" w:tplc="687273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05103FE"/>
    <w:multiLevelType w:val="hybridMultilevel"/>
    <w:tmpl w:val="1E7CF342"/>
    <w:lvl w:ilvl="0" w:tplc="E13C48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12A07CA"/>
    <w:multiLevelType w:val="hybridMultilevel"/>
    <w:tmpl w:val="E1B455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56B2218C"/>
    <w:multiLevelType w:val="hybridMultilevel"/>
    <w:tmpl w:val="36024D3A"/>
    <w:lvl w:ilvl="0" w:tplc="426461E6">
      <w:start w:val="1"/>
      <w:numFmt w:val="decimal"/>
      <w:lvlText w:val="%1)"/>
      <w:lvlJc w:val="left"/>
      <w:pPr>
        <w:ind w:left="360" w:hanging="360"/>
      </w:pPr>
      <w:rPr>
        <w:rFonts w:ascii="Times New Roman" w:eastAsia="Times New Roman" w:hAnsi="Times New Roman" w:cs="Arial Unicode M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5B336BBC"/>
    <w:multiLevelType w:val="hybridMultilevel"/>
    <w:tmpl w:val="641E31A8"/>
    <w:lvl w:ilvl="0" w:tplc="5D8644A8">
      <w:start w:val="1"/>
      <w:numFmt w:val="decimal"/>
      <w:lvlText w:val="%1)"/>
      <w:lvlJc w:val="left"/>
      <w:pPr>
        <w:ind w:left="1069"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C46464C"/>
    <w:multiLevelType w:val="hybridMultilevel"/>
    <w:tmpl w:val="24761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D6B0AE5"/>
    <w:multiLevelType w:val="hybridMultilevel"/>
    <w:tmpl w:val="5C58335E"/>
    <w:lvl w:ilvl="0" w:tplc="9676D034">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12928E8"/>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14A29E4"/>
    <w:multiLevelType w:val="hybridMultilevel"/>
    <w:tmpl w:val="D2CA14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4A4296F"/>
    <w:multiLevelType w:val="hybridMultilevel"/>
    <w:tmpl w:val="9296E804"/>
    <w:lvl w:ilvl="0" w:tplc="62B05A5A">
      <w:start w:val="1"/>
      <w:numFmt w:val="decimal"/>
      <w:lvlText w:val="%1)"/>
      <w:lvlJc w:val="left"/>
      <w:pPr>
        <w:ind w:left="720" w:hanging="360"/>
      </w:pPr>
      <w:rPr>
        <w:rFonts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D105157"/>
    <w:multiLevelType w:val="hybridMultilevel"/>
    <w:tmpl w:val="77D825F4"/>
    <w:lvl w:ilvl="0" w:tplc="9676D034">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3" w15:restartNumberingAfterBreak="0">
    <w:nsid w:val="70053889"/>
    <w:multiLevelType w:val="hybridMultilevel"/>
    <w:tmpl w:val="721073A0"/>
    <w:lvl w:ilvl="0" w:tplc="DD801A4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4" w15:restartNumberingAfterBreak="0">
    <w:nsid w:val="746F142C"/>
    <w:multiLevelType w:val="hybridMultilevel"/>
    <w:tmpl w:val="1DDE55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74AC3AE4"/>
    <w:multiLevelType w:val="hybridMultilevel"/>
    <w:tmpl w:val="FC060A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15:restartNumberingAfterBreak="0">
    <w:nsid w:val="75ED5A1C"/>
    <w:multiLevelType w:val="hybridMultilevel"/>
    <w:tmpl w:val="C14E530A"/>
    <w:lvl w:ilvl="0" w:tplc="DBD88F58">
      <w:start w:val="9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6C07F42"/>
    <w:multiLevelType w:val="hybridMultilevel"/>
    <w:tmpl w:val="C90C74D0"/>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7"/>
  </w:num>
  <w:num w:numId="2">
    <w:abstractNumId w:val="0"/>
  </w:num>
  <w:num w:numId="3">
    <w:abstractNumId w:val="44"/>
  </w:num>
  <w:num w:numId="4">
    <w:abstractNumId w:val="39"/>
  </w:num>
  <w:num w:numId="5">
    <w:abstractNumId w:val="13"/>
  </w:num>
  <w:num w:numId="6">
    <w:abstractNumId w:val="20"/>
  </w:num>
  <w:num w:numId="7">
    <w:abstractNumId w:val="11"/>
  </w:num>
  <w:num w:numId="8">
    <w:abstractNumId w:val="15"/>
  </w:num>
  <w:num w:numId="9">
    <w:abstractNumId w:val="21"/>
  </w:num>
  <w:num w:numId="10">
    <w:abstractNumId w:val="34"/>
  </w:num>
  <w:num w:numId="11">
    <w:abstractNumId w:val="22"/>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7"/>
  </w:num>
  <w:num w:numId="15">
    <w:abstractNumId w:val="28"/>
  </w:num>
  <w:num w:numId="16">
    <w:abstractNumId w:val="7"/>
  </w:num>
  <w:num w:numId="17">
    <w:abstractNumId w:val="2"/>
  </w:num>
  <w:num w:numId="18">
    <w:abstractNumId w:val="18"/>
  </w:num>
  <w:num w:numId="19">
    <w:abstractNumId w:val="33"/>
  </w:num>
  <w:num w:numId="20">
    <w:abstractNumId w:val="1"/>
  </w:num>
  <w:num w:numId="21">
    <w:abstractNumId w:val="23"/>
  </w:num>
  <w:num w:numId="22">
    <w:abstractNumId w:val="45"/>
  </w:num>
  <w:num w:numId="23">
    <w:abstractNumId w:val="9"/>
  </w:num>
  <w:num w:numId="24">
    <w:abstractNumId w:val="38"/>
  </w:num>
  <w:num w:numId="25">
    <w:abstractNumId w:val="42"/>
  </w:num>
  <w:num w:numId="26">
    <w:abstractNumId w:val="36"/>
  </w:num>
  <w:num w:numId="27">
    <w:abstractNumId w:val="6"/>
  </w:num>
  <w:num w:numId="28">
    <w:abstractNumId w:val="35"/>
  </w:num>
  <w:num w:numId="29">
    <w:abstractNumId w:val="3"/>
  </w:num>
  <w:num w:numId="30">
    <w:abstractNumId w:val="14"/>
  </w:num>
  <w:num w:numId="31">
    <w:abstractNumId w:val="41"/>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9"/>
  </w:num>
  <w:num w:numId="35">
    <w:abstractNumId w:val="40"/>
  </w:num>
  <w:num w:numId="36">
    <w:abstractNumId w:val="31"/>
  </w:num>
  <w:num w:numId="37">
    <w:abstractNumId w:val="47"/>
  </w:num>
  <w:num w:numId="38">
    <w:abstractNumId w:val="25"/>
  </w:num>
  <w:num w:numId="39">
    <w:abstractNumId w:val="24"/>
  </w:num>
  <w:num w:numId="40">
    <w:abstractNumId w:val="37"/>
  </w:num>
  <w:num w:numId="41">
    <w:abstractNumId w:val="32"/>
  </w:num>
  <w:num w:numId="42">
    <w:abstractNumId w:val="5"/>
  </w:num>
  <w:num w:numId="43">
    <w:abstractNumId w:val="4"/>
  </w:num>
  <w:num w:numId="44">
    <w:abstractNumId w:val="16"/>
  </w:num>
  <w:num w:numId="45">
    <w:abstractNumId w:val="30"/>
  </w:num>
  <w:num w:numId="46">
    <w:abstractNumId w:val="19"/>
  </w:num>
  <w:num w:numId="47">
    <w:abstractNumId w:val="46"/>
  </w:num>
  <w:num w:numId="48">
    <w:abstractNumId w:val="8"/>
  </w:num>
  <w:num w:numId="49">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2C21"/>
    <w:rsid w:val="00011BB0"/>
    <w:rsid w:val="000132A9"/>
    <w:rsid w:val="00014BA8"/>
    <w:rsid w:val="00014E2A"/>
    <w:rsid w:val="00016579"/>
    <w:rsid w:val="000179B1"/>
    <w:rsid w:val="00023AD3"/>
    <w:rsid w:val="000248FE"/>
    <w:rsid w:val="0003111D"/>
    <w:rsid w:val="00031FE8"/>
    <w:rsid w:val="00032461"/>
    <w:rsid w:val="000365C6"/>
    <w:rsid w:val="0004046C"/>
    <w:rsid w:val="0005071E"/>
    <w:rsid w:val="00050C4D"/>
    <w:rsid w:val="00050FB3"/>
    <w:rsid w:val="00051665"/>
    <w:rsid w:val="000519FE"/>
    <w:rsid w:val="00051B6E"/>
    <w:rsid w:val="00051C26"/>
    <w:rsid w:val="00062720"/>
    <w:rsid w:val="000630FF"/>
    <w:rsid w:val="0006314E"/>
    <w:rsid w:val="0006667A"/>
    <w:rsid w:val="00066E95"/>
    <w:rsid w:val="00071B5C"/>
    <w:rsid w:val="00082378"/>
    <w:rsid w:val="000836AC"/>
    <w:rsid w:val="00084F53"/>
    <w:rsid w:val="00086B38"/>
    <w:rsid w:val="0008700B"/>
    <w:rsid w:val="000913C9"/>
    <w:rsid w:val="00091F10"/>
    <w:rsid w:val="00094CCE"/>
    <w:rsid w:val="000A258E"/>
    <w:rsid w:val="000A2FFD"/>
    <w:rsid w:val="000B0DBF"/>
    <w:rsid w:val="000B3E1D"/>
    <w:rsid w:val="000C1C19"/>
    <w:rsid w:val="000C216C"/>
    <w:rsid w:val="000C399B"/>
    <w:rsid w:val="000C4770"/>
    <w:rsid w:val="000C7C02"/>
    <w:rsid w:val="000D0A9D"/>
    <w:rsid w:val="000D6006"/>
    <w:rsid w:val="000D740C"/>
    <w:rsid w:val="000E3A10"/>
    <w:rsid w:val="000E49D6"/>
    <w:rsid w:val="000E7943"/>
    <w:rsid w:val="000F153F"/>
    <w:rsid w:val="000F1D79"/>
    <w:rsid w:val="000F43BA"/>
    <w:rsid w:val="000F7E73"/>
    <w:rsid w:val="00102A30"/>
    <w:rsid w:val="00105F3B"/>
    <w:rsid w:val="00107279"/>
    <w:rsid w:val="00112968"/>
    <w:rsid w:val="00116DE4"/>
    <w:rsid w:val="00117823"/>
    <w:rsid w:val="00117B44"/>
    <w:rsid w:val="00120968"/>
    <w:rsid w:val="001254B0"/>
    <w:rsid w:val="001256C4"/>
    <w:rsid w:val="001278E0"/>
    <w:rsid w:val="00132E6B"/>
    <w:rsid w:val="0013527A"/>
    <w:rsid w:val="00140AD6"/>
    <w:rsid w:val="00141EB7"/>
    <w:rsid w:val="00143D07"/>
    <w:rsid w:val="00147519"/>
    <w:rsid w:val="00151B5B"/>
    <w:rsid w:val="00154DB7"/>
    <w:rsid w:val="00154FFE"/>
    <w:rsid w:val="00162B1F"/>
    <w:rsid w:val="0016476F"/>
    <w:rsid w:val="00166708"/>
    <w:rsid w:val="001715BC"/>
    <w:rsid w:val="00171CD5"/>
    <w:rsid w:val="00172ABA"/>
    <w:rsid w:val="00174A7F"/>
    <w:rsid w:val="00181E06"/>
    <w:rsid w:val="00182286"/>
    <w:rsid w:val="001935AE"/>
    <w:rsid w:val="00195855"/>
    <w:rsid w:val="001A1908"/>
    <w:rsid w:val="001A3160"/>
    <w:rsid w:val="001A7B93"/>
    <w:rsid w:val="001B0573"/>
    <w:rsid w:val="001B2015"/>
    <w:rsid w:val="001B3359"/>
    <w:rsid w:val="001B3DB8"/>
    <w:rsid w:val="001B3FB4"/>
    <w:rsid w:val="001B5834"/>
    <w:rsid w:val="001B5A2C"/>
    <w:rsid w:val="001B5CE0"/>
    <w:rsid w:val="001B649F"/>
    <w:rsid w:val="001B6E63"/>
    <w:rsid w:val="001C5268"/>
    <w:rsid w:val="001C592B"/>
    <w:rsid w:val="001C6B44"/>
    <w:rsid w:val="001C72E4"/>
    <w:rsid w:val="001C756E"/>
    <w:rsid w:val="001D050A"/>
    <w:rsid w:val="001D31B9"/>
    <w:rsid w:val="001D4DEE"/>
    <w:rsid w:val="001D6024"/>
    <w:rsid w:val="001D71DE"/>
    <w:rsid w:val="001E0C10"/>
    <w:rsid w:val="001E3A85"/>
    <w:rsid w:val="001E53E0"/>
    <w:rsid w:val="001E5936"/>
    <w:rsid w:val="001F0B48"/>
    <w:rsid w:val="001F6239"/>
    <w:rsid w:val="001F6912"/>
    <w:rsid w:val="001F7937"/>
    <w:rsid w:val="00200271"/>
    <w:rsid w:val="002035CE"/>
    <w:rsid w:val="00203D43"/>
    <w:rsid w:val="00204038"/>
    <w:rsid w:val="00212205"/>
    <w:rsid w:val="002130E4"/>
    <w:rsid w:val="00213B1D"/>
    <w:rsid w:val="0022197D"/>
    <w:rsid w:val="00221C33"/>
    <w:rsid w:val="002240E9"/>
    <w:rsid w:val="00225D94"/>
    <w:rsid w:val="0022630C"/>
    <w:rsid w:val="0023365F"/>
    <w:rsid w:val="00233B9C"/>
    <w:rsid w:val="00236AE3"/>
    <w:rsid w:val="00236C1B"/>
    <w:rsid w:val="00240D57"/>
    <w:rsid w:val="00241E2E"/>
    <w:rsid w:val="002425C1"/>
    <w:rsid w:val="002440A8"/>
    <w:rsid w:val="00244520"/>
    <w:rsid w:val="00245FBA"/>
    <w:rsid w:val="00257323"/>
    <w:rsid w:val="00260213"/>
    <w:rsid w:val="00261952"/>
    <w:rsid w:val="002622F0"/>
    <w:rsid w:val="002646AD"/>
    <w:rsid w:val="00265960"/>
    <w:rsid w:val="00273BB3"/>
    <w:rsid w:val="00273C5E"/>
    <w:rsid w:val="002755BA"/>
    <w:rsid w:val="002761D8"/>
    <w:rsid w:val="0027622E"/>
    <w:rsid w:val="00276586"/>
    <w:rsid w:val="0028240D"/>
    <w:rsid w:val="0028257E"/>
    <w:rsid w:val="00285317"/>
    <w:rsid w:val="00285F09"/>
    <w:rsid w:val="002932D5"/>
    <w:rsid w:val="00293DCF"/>
    <w:rsid w:val="002962A5"/>
    <w:rsid w:val="002978EC"/>
    <w:rsid w:val="002A24D7"/>
    <w:rsid w:val="002A28DA"/>
    <w:rsid w:val="002A2E39"/>
    <w:rsid w:val="002B17A8"/>
    <w:rsid w:val="002B3BC9"/>
    <w:rsid w:val="002B5943"/>
    <w:rsid w:val="002B687D"/>
    <w:rsid w:val="002B6B7C"/>
    <w:rsid w:val="002C317A"/>
    <w:rsid w:val="002C3A8F"/>
    <w:rsid w:val="002C435F"/>
    <w:rsid w:val="002C5661"/>
    <w:rsid w:val="002C7779"/>
    <w:rsid w:val="002D228C"/>
    <w:rsid w:val="002D2A80"/>
    <w:rsid w:val="002D372C"/>
    <w:rsid w:val="002D47C0"/>
    <w:rsid w:val="002D607D"/>
    <w:rsid w:val="002D73C9"/>
    <w:rsid w:val="002E1D57"/>
    <w:rsid w:val="002E2C75"/>
    <w:rsid w:val="002E30F6"/>
    <w:rsid w:val="002E3BDE"/>
    <w:rsid w:val="002E4B18"/>
    <w:rsid w:val="002E52A3"/>
    <w:rsid w:val="002E7B93"/>
    <w:rsid w:val="002F1405"/>
    <w:rsid w:val="002F4AF3"/>
    <w:rsid w:val="002F7FE7"/>
    <w:rsid w:val="0030011D"/>
    <w:rsid w:val="003002BD"/>
    <w:rsid w:val="00301258"/>
    <w:rsid w:val="00304927"/>
    <w:rsid w:val="003116EB"/>
    <w:rsid w:val="0031384D"/>
    <w:rsid w:val="00313EBB"/>
    <w:rsid w:val="00325C6E"/>
    <w:rsid w:val="00327AF5"/>
    <w:rsid w:val="003318F0"/>
    <w:rsid w:val="00333CF3"/>
    <w:rsid w:val="00336EE8"/>
    <w:rsid w:val="00340D63"/>
    <w:rsid w:val="00342024"/>
    <w:rsid w:val="003447D7"/>
    <w:rsid w:val="00345F91"/>
    <w:rsid w:val="00347F97"/>
    <w:rsid w:val="00350039"/>
    <w:rsid w:val="00351CF0"/>
    <w:rsid w:val="00354391"/>
    <w:rsid w:val="0036049D"/>
    <w:rsid w:val="0036177D"/>
    <w:rsid w:val="003632B9"/>
    <w:rsid w:val="00376207"/>
    <w:rsid w:val="0037642A"/>
    <w:rsid w:val="00377879"/>
    <w:rsid w:val="00381010"/>
    <w:rsid w:val="003823F0"/>
    <w:rsid w:val="00390ACA"/>
    <w:rsid w:val="00392D94"/>
    <w:rsid w:val="00396D42"/>
    <w:rsid w:val="003A038A"/>
    <w:rsid w:val="003A0A84"/>
    <w:rsid w:val="003A3845"/>
    <w:rsid w:val="003A6CC7"/>
    <w:rsid w:val="003B39CB"/>
    <w:rsid w:val="003B5AB3"/>
    <w:rsid w:val="003B61C2"/>
    <w:rsid w:val="003C1645"/>
    <w:rsid w:val="003C411E"/>
    <w:rsid w:val="003C52EB"/>
    <w:rsid w:val="003D2327"/>
    <w:rsid w:val="003D2CDA"/>
    <w:rsid w:val="003D4B7A"/>
    <w:rsid w:val="003E7453"/>
    <w:rsid w:val="003F0B5B"/>
    <w:rsid w:val="003F2DBD"/>
    <w:rsid w:val="003F6D01"/>
    <w:rsid w:val="00402D4C"/>
    <w:rsid w:val="004053B5"/>
    <w:rsid w:val="00411997"/>
    <w:rsid w:val="004155EE"/>
    <w:rsid w:val="00415986"/>
    <w:rsid w:val="00417DA2"/>
    <w:rsid w:val="004219F7"/>
    <w:rsid w:val="00424B74"/>
    <w:rsid w:val="004264F7"/>
    <w:rsid w:val="0043758B"/>
    <w:rsid w:val="0044065A"/>
    <w:rsid w:val="00444F72"/>
    <w:rsid w:val="00446188"/>
    <w:rsid w:val="0045304B"/>
    <w:rsid w:val="00453893"/>
    <w:rsid w:val="00454C24"/>
    <w:rsid w:val="004615E6"/>
    <w:rsid w:val="00465541"/>
    <w:rsid w:val="00467DEE"/>
    <w:rsid w:val="004717F8"/>
    <w:rsid w:val="00473BE8"/>
    <w:rsid w:val="00476074"/>
    <w:rsid w:val="004762CE"/>
    <w:rsid w:val="0048432F"/>
    <w:rsid w:val="00487F1F"/>
    <w:rsid w:val="00490482"/>
    <w:rsid w:val="00491B39"/>
    <w:rsid w:val="00491F52"/>
    <w:rsid w:val="00494399"/>
    <w:rsid w:val="004A207B"/>
    <w:rsid w:val="004A30B6"/>
    <w:rsid w:val="004A3C47"/>
    <w:rsid w:val="004A5A11"/>
    <w:rsid w:val="004B1F91"/>
    <w:rsid w:val="004B6390"/>
    <w:rsid w:val="004C1B05"/>
    <w:rsid w:val="004C2A3A"/>
    <w:rsid w:val="004C3ACB"/>
    <w:rsid w:val="004C4341"/>
    <w:rsid w:val="004C4CF9"/>
    <w:rsid w:val="004C701A"/>
    <w:rsid w:val="004D2403"/>
    <w:rsid w:val="004D47E4"/>
    <w:rsid w:val="004D66C3"/>
    <w:rsid w:val="004E38DE"/>
    <w:rsid w:val="004E4965"/>
    <w:rsid w:val="004E7071"/>
    <w:rsid w:val="004F21D7"/>
    <w:rsid w:val="004F2B94"/>
    <w:rsid w:val="004F3810"/>
    <w:rsid w:val="004F50D5"/>
    <w:rsid w:val="00500A11"/>
    <w:rsid w:val="00512E31"/>
    <w:rsid w:val="00514E8D"/>
    <w:rsid w:val="00520179"/>
    <w:rsid w:val="00520188"/>
    <w:rsid w:val="00520D31"/>
    <w:rsid w:val="00526CB7"/>
    <w:rsid w:val="00530B04"/>
    <w:rsid w:val="00533F5B"/>
    <w:rsid w:val="00535248"/>
    <w:rsid w:val="005363BF"/>
    <w:rsid w:val="00536D28"/>
    <w:rsid w:val="00543E86"/>
    <w:rsid w:val="00545AAB"/>
    <w:rsid w:val="005510E8"/>
    <w:rsid w:val="00554044"/>
    <w:rsid w:val="0055406E"/>
    <w:rsid w:val="00563C76"/>
    <w:rsid w:val="0056427C"/>
    <w:rsid w:val="00565444"/>
    <w:rsid w:val="00580347"/>
    <w:rsid w:val="00583239"/>
    <w:rsid w:val="00585304"/>
    <w:rsid w:val="00585FF8"/>
    <w:rsid w:val="00592354"/>
    <w:rsid w:val="005932A8"/>
    <w:rsid w:val="0059659D"/>
    <w:rsid w:val="005974BB"/>
    <w:rsid w:val="005A3481"/>
    <w:rsid w:val="005A3DCC"/>
    <w:rsid w:val="005B0BB3"/>
    <w:rsid w:val="005B37B8"/>
    <w:rsid w:val="005B6BD0"/>
    <w:rsid w:val="005B725A"/>
    <w:rsid w:val="005C3757"/>
    <w:rsid w:val="005C4049"/>
    <w:rsid w:val="005C53F8"/>
    <w:rsid w:val="005C700E"/>
    <w:rsid w:val="005D434E"/>
    <w:rsid w:val="005D4524"/>
    <w:rsid w:val="005D6596"/>
    <w:rsid w:val="005D6D2A"/>
    <w:rsid w:val="005E280C"/>
    <w:rsid w:val="005E6D4D"/>
    <w:rsid w:val="005E7CB8"/>
    <w:rsid w:val="005E7FDF"/>
    <w:rsid w:val="005F0727"/>
    <w:rsid w:val="005F3F22"/>
    <w:rsid w:val="005F4859"/>
    <w:rsid w:val="00600681"/>
    <w:rsid w:val="00600830"/>
    <w:rsid w:val="00601B0D"/>
    <w:rsid w:val="00604323"/>
    <w:rsid w:val="00604440"/>
    <w:rsid w:val="0060571F"/>
    <w:rsid w:val="0060710A"/>
    <w:rsid w:val="0060762D"/>
    <w:rsid w:val="006111AC"/>
    <w:rsid w:val="0061144C"/>
    <w:rsid w:val="006120F6"/>
    <w:rsid w:val="00614C64"/>
    <w:rsid w:val="00617367"/>
    <w:rsid w:val="00617BB0"/>
    <w:rsid w:val="006205A2"/>
    <w:rsid w:val="006210FB"/>
    <w:rsid w:val="00621478"/>
    <w:rsid w:val="006248AB"/>
    <w:rsid w:val="006249CB"/>
    <w:rsid w:val="00624D7D"/>
    <w:rsid w:val="00625580"/>
    <w:rsid w:val="006309D1"/>
    <w:rsid w:val="00631158"/>
    <w:rsid w:val="00633965"/>
    <w:rsid w:val="00633E88"/>
    <w:rsid w:val="00634EF7"/>
    <w:rsid w:val="006357C6"/>
    <w:rsid w:val="00635CE2"/>
    <w:rsid w:val="0063670B"/>
    <w:rsid w:val="00641E5C"/>
    <w:rsid w:val="0064227B"/>
    <w:rsid w:val="00642651"/>
    <w:rsid w:val="00643BCB"/>
    <w:rsid w:val="00647889"/>
    <w:rsid w:val="0065070D"/>
    <w:rsid w:val="0065077E"/>
    <w:rsid w:val="006532DF"/>
    <w:rsid w:val="00653374"/>
    <w:rsid w:val="0065691C"/>
    <w:rsid w:val="00656A5E"/>
    <w:rsid w:val="00660B9A"/>
    <w:rsid w:val="00662A66"/>
    <w:rsid w:val="006636CE"/>
    <w:rsid w:val="00664B2E"/>
    <w:rsid w:val="006678A5"/>
    <w:rsid w:val="00673BA0"/>
    <w:rsid w:val="00683131"/>
    <w:rsid w:val="006924AD"/>
    <w:rsid w:val="0069362F"/>
    <w:rsid w:val="00697461"/>
    <w:rsid w:val="006A207A"/>
    <w:rsid w:val="006A23E8"/>
    <w:rsid w:val="006A2DC8"/>
    <w:rsid w:val="006A5045"/>
    <w:rsid w:val="006A5D96"/>
    <w:rsid w:val="006A745C"/>
    <w:rsid w:val="006B5A4F"/>
    <w:rsid w:val="006B7229"/>
    <w:rsid w:val="006C4B51"/>
    <w:rsid w:val="006C615C"/>
    <w:rsid w:val="006C738F"/>
    <w:rsid w:val="006D21C2"/>
    <w:rsid w:val="006D2408"/>
    <w:rsid w:val="006D7938"/>
    <w:rsid w:val="006F0EF7"/>
    <w:rsid w:val="006F12D5"/>
    <w:rsid w:val="006F1D2F"/>
    <w:rsid w:val="006F2445"/>
    <w:rsid w:val="006F64BA"/>
    <w:rsid w:val="0070317D"/>
    <w:rsid w:val="00707003"/>
    <w:rsid w:val="00711ED8"/>
    <w:rsid w:val="00713269"/>
    <w:rsid w:val="00715289"/>
    <w:rsid w:val="00715A85"/>
    <w:rsid w:val="007201E7"/>
    <w:rsid w:val="007224B3"/>
    <w:rsid w:val="0072657D"/>
    <w:rsid w:val="0073611B"/>
    <w:rsid w:val="00741B97"/>
    <w:rsid w:val="007425B9"/>
    <w:rsid w:val="00743D77"/>
    <w:rsid w:val="00743F92"/>
    <w:rsid w:val="00745F79"/>
    <w:rsid w:val="007472DA"/>
    <w:rsid w:val="007524B6"/>
    <w:rsid w:val="007535F0"/>
    <w:rsid w:val="00755695"/>
    <w:rsid w:val="00756284"/>
    <w:rsid w:val="007577EE"/>
    <w:rsid w:val="00760731"/>
    <w:rsid w:val="00780881"/>
    <w:rsid w:val="007821A3"/>
    <w:rsid w:val="00782957"/>
    <w:rsid w:val="007834E7"/>
    <w:rsid w:val="007872A3"/>
    <w:rsid w:val="007A0306"/>
    <w:rsid w:val="007A1376"/>
    <w:rsid w:val="007A6CBC"/>
    <w:rsid w:val="007A7D37"/>
    <w:rsid w:val="007B42FF"/>
    <w:rsid w:val="007B4E3B"/>
    <w:rsid w:val="007C18AF"/>
    <w:rsid w:val="007C41E7"/>
    <w:rsid w:val="007C5584"/>
    <w:rsid w:val="007C5628"/>
    <w:rsid w:val="007D46EE"/>
    <w:rsid w:val="007D5E19"/>
    <w:rsid w:val="007D6E0D"/>
    <w:rsid w:val="007E3B82"/>
    <w:rsid w:val="007F24A7"/>
    <w:rsid w:val="007F65D2"/>
    <w:rsid w:val="007F78A3"/>
    <w:rsid w:val="007F7B24"/>
    <w:rsid w:val="008001FD"/>
    <w:rsid w:val="008039DE"/>
    <w:rsid w:val="00807168"/>
    <w:rsid w:val="00811986"/>
    <w:rsid w:val="0081216E"/>
    <w:rsid w:val="008121DA"/>
    <w:rsid w:val="00815217"/>
    <w:rsid w:val="00816C37"/>
    <w:rsid w:val="00821869"/>
    <w:rsid w:val="00823467"/>
    <w:rsid w:val="00825E68"/>
    <w:rsid w:val="00826F95"/>
    <w:rsid w:val="00833D0F"/>
    <w:rsid w:val="00833E14"/>
    <w:rsid w:val="0083676A"/>
    <w:rsid w:val="00836792"/>
    <w:rsid w:val="0084249B"/>
    <w:rsid w:val="00844DC8"/>
    <w:rsid w:val="008504AA"/>
    <w:rsid w:val="00852A12"/>
    <w:rsid w:val="00854586"/>
    <w:rsid w:val="00861DC7"/>
    <w:rsid w:val="0086293F"/>
    <w:rsid w:val="008631CA"/>
    <w:rsid w:val="00863F22"/>
    <w:rsid w:val="00864678"/>
    <w:rsid w:val="008659AC"/>
    <w:rsid w:val="008670DB"/>
    <w:rsid w:val="00870129"/>
    <w:rsid w:val="008705E1"/>
    <w:rsid w:val="00871783"/>
    <w:rsid w:val="008722BC"/>
    <w:rsid w:val="00877226"/>
    <w:rsid w:val="00877C4D"/>
    <w:rsid w:val="008828A3"/>
    <w:rsid w:val="00882A41"/>
    <w:rsid w:val="008A22B2"/>
    <w:rsid w:val="008A2F99"/>
    <w:rsid w:val="008A40F0"/>
    <w:rsid w:val="008A7FF3"/>
    <w:rsid w:val="008B028F"/>
    <w:rsid w:val="008B113C"/>
    <w:rsid w:val="008C1572"/>
    <w:rsid w:val="008C1DED"/>
    <w:rsid w:val="008C49C8"/>
    <w:rsid w:val="008C4F2D"/>
    <w:rsid w:val="008C5A0C"/>
    <w:rsid w:val="008C5A0E"/>
    <w:rsid w:val="008C771E"/>
    <w:rsid w:val="008D0C49"/>
    <w:rsid w:val="008D5D0C"/>
    <w:rsid w:val="008D758C"/>
    <w:rsid w:val="008E16C8"/>
    <w:rsid w:val="008E1DBE"/>
    <w:rsid w:val="008E1E76"/>
    <w:rsid w:val="008E7971"/>
    <w:rsid w:val="008F1644"/>
    <w:rsid w:val="008F1E54"/>
    <w:rsid w:val="008F221C"/>
    <w:rsid w:val="009022BD"/>
    <w:rsid w:val="00902698"/>
    <w:rsid w:val="00903B5A"/>
    <w:rsid w:val="009043BB"/>
    <w:rsid w:val="00904830"/>
    <w:rsid w:val="00910F5F"/>
    <w:rsid w:val="00915FF5"/>
    <w:rsid w:val="00916A64"/>
    <w:rsid w:val="009201FD"/>
    <w:rsid w:val="00926BEF"/>
    <w:rsid w:val="00930289"/>
    <w:rsid w:val="00931DC2"/>
    <w:rsid w:val="00932D0E"/>
    <w:rsid w:val="009351AF"/>
    <w:rsid w:val="0093628F"/>
    <w:rsid w:val="0094012F"/>
    <w:rsid w:val="00950325"/>
    <w:rsid w:val="0095063A"/>
    <w:rsid w:val="009530E2"/>
    <w:rsid w:val="00953984"/>
    <w:rsid w:val="00955787"/>
    <w:rsid w:val="00960DB2"/>
    <w:rsid w:val="00967A14"/>
    <w:rsid w:val="00971D82"/>
    <w:rsid w:val="009723EE"/>
    <w:rsid w:val="0097653F"/>
    <w:rsid w:val="009767AE"/>
    <w:rsid w:val="0098490E"/>
    <w:rsid w:val="0098698E"/>
    <w:rsid w:val="00992B77"/>
    <w:rsid w:val="00992CCA"/>
    <w:rsid w:val="00993C91"/>
    <w:rsid w:val="00994F11"/>
    <w:rsid w:val="00994F97"/>
    <w:rsid w:val="00997713"/>
    <w:rsid w:val="009A23DC"/>
    <w:rsid w:val="009A3D68"/>
    <w:rsid w:val="009A628D"/>
    <w:rsid w:val="009A74D8"/>
    <w:rsid w:val="009C1089"/>
    <w:rsid w:val="009C1195"/>
    <w:rsid w:val="009C6273"/>
    <w:rsid w:val="009C7D33"/>
    <w:rsid w:val="009D1F72"/>
    <w:rsid w:val="009D551C"/>
    <w:rsid w:val="009D70B8"/>
    <w:rsid w:val="009E35EC"/>
    <w:rsid w:val="009E3E66"/>
    <w:rsid w:val="009E46B4"/>
    <w:rsid w:val="009E56DE"/>
    <w:rsid w:val="009E6B35"/>
    <w:rsid w:val="009F0E96"/>
    <w:rsid w:val="009F1DD0"/>
    <w:rsid w:val="009F2734"/>
    <w:rsid w:val="00A01000"/>
    <w:rsid w:val="00A11FB3"/>
    <w:rsid w:val="00A139BA"/>
    <w:rsid w:val="00A178E4"/>
    <w:rsid w:val="00A17AAE"/>
    <w:rsid w:val="00A17FCB"/>
    <w:rsid w:val="00A23E3F"/>
    <w:rsid w:val="00A36BAA"/>
    <w:rsid w:val="00A4126E"/>
    <w:rsid w:val="00A43551"/>
    <w:rsid w:val="00A477F2"/>
    <w:rsid w:val="00A505BD"/>
    <w:rsid w:val="00A53781"/>
    <w:rsid w:val="00A619A3"/>
    <w:rsid w:val="00A62071"/>
    <w:rsid w:val="00A661D9"/>
    <w:rsid w:val="00A66859"/>
    <w:rsid w:val="00A67EA1"/>
    <w:rsid w:val="00A71A30"/>
    <w:rsid w:val="00A7247E"/>
    <w:rsid w:val="00A73A4C"/>
    <w:rsid w:val="00A752CF"/>
    <w:rsid w:val="00A75DA8"/>
    <w:rsid w:val="00A76116"/>
    <w:rsid w:val="00A7640A"/>
    <w:rsid w:val="00A8065E"/>
    <w:rsid w:val="00A80AA1"/>
    <w:rsid w:val="00A860C2"/>
    <w:rsid w:val="00A8628B"/>
    <w:rsid w:val="00A86BD4"/>
    <w:rsid w:val="00A87A86"/>
    <w:rsid w:val="00A9066A"/>
    <w:rsid w:val="00A97C51"/>
    <w:rsid w:val="00AA12BC"/>
    <w:rsid w:val="00AA1C85"/>
    <w:rsid w:val="00AA4046"/>
    <w:rsid w:val="00AA5B3F"/>
    <w:rsid w:val="00AA6259"/>
    <w:rsid w:val="00AA7DE9"/>
    <w:rsid w:val="00AB4510"/>
    <w:rsid w:val="00AB5BF9"/>
    <w:rsid w:val="00AC5436"/>
    <w:rsid w:val="00AD40A2"/>
    <w:rsid w:val="00AD568E"/>
    <w:rsid w:val="00AE3E29"/>
    <w:rsid w:val="00AF5367"/>
    <w:rsid w:val="00AF5BEE"/>
    <w:rsid w:val="00AF65E9"/>
    <w:rsid w:val="00AF6868"/>
    <w:rsid w:val="00AF7006"/>
    <w:rsid w:val="00B00FA8"/>
    <w:rsid w:val="00B01D89"/>
    <w:rsid w:val="00B03D5E"/>
    <w:rsid w:val="00B05EE1"/>
    <w:rsid w:val="00B05F97"/>
    <w:rsid w:val="00B06A05"/>
    <w:rsid w:val="00B0766F"/>
    <w:rsid w:val="00B07917"/>
    <w:rsid w:val="00B12825"/>
    <w:rsid w:val="00B13461"/>
    <w:rsid w:val="00B14C37"/>
    <w:rsid w:val="00B16D98"/>
    <w:rsid w:val="00B17E3C"/>
    <w:rsid w:val="00B23EB2"/>
    <w:rsid w:val="00B244E5"/>
    <w:rsid w:val="00B24C91"/>
    <w:rsid w:val="00B25900"/>
    <w:rsid w:val="00B25BD3"/>
    <w:rsid w:val="00B266EA"/>
    <w:rsid w:val="00B271AD"/>
    <w:rsid w:val="00B3083D"/>
    <w:rsid w:val="00B34758"/>
    <w:rsid w:val="00B3658B"/>
    <w:rsid w:val="00B42CC6"/>
    <w:rsid w:val="00B43DCE"/>
    <w:rsid w:val="00B44A25"/>
    <w:rsid w:val="00B44BE5"/>
    <w:rsid w:val="00B45D2E"/>
    <w:rsid w:val="00B52495"/>
    <w:rsid w:val="00B52E1D"/>
    <w:rsid w:val="00B53876"/>
    <w:rsid w:val="00B53D93"/>
    <w:rsid w:val="00B566A7"/>
    <w:rsid w:val="00B56C43"/>
    <w:rsid w:val="00B56CD6"/>
    <w:rsid w:val="00B57174"/>
    <w:rsid w:val="00B5764F"/>
    <w:rsid w:val="00B57E8C"/>
    <w:rsid w:val="00B61662"/>
    <w:rsid w:val="00B62167"/>
    <w:rsid w:val="00B630D2"/>
    <w:rsid w:val="00B6607F"/>
    <w:rsid w:val="00B665A7"/>
    <w:rsid w:val="00B721E2"/>
    <w:rsid w:val="00B8530E"/>
    <w:rsid w:val="00B86CDE"/>
    <w:rsid w:val="00B902BB"/>
    <w:rsid w:val="00B90EF7"/>
    <w:rsid w:val="00B92C47"/>
    <w:rsid w:val="00B92D5B"/>
    <w:rsid w:val="00B938C3"/>
    <w:rsid w:val="00B9473B"/>
    <w:rsid w:val="00B95B86"/>
    <w:rsid w:val="00B96D94"/>
    <w:rsid w:val="00BA0945"/>
    <w:rsid w:val="00BA399B"/>
    <w:rsid w:val="00BA46D4"/>
    <w:rsid w:val="00BA49BE"/>
    <w:rsid w:val="00BA5A6C"/>
    <w:rsid w:val="00BA7382"/>
    <w:rsid w:val="00BB7404"/>
    <w:rsid w:val="00BD306F"/>
    <w:rsid w:val="00BD539B"/>
    <w:rsid w:val="00BE009F"/>
    <w:rsid w:val="00BE172C"/>
    <w:rsid w:val="00BE2CAA"/>
    <w:rsid w:val="00BE3AC7"/>
    <w:rsid w:val="00BE5985"/>
    <w:rsid w:val="00BE7C02"/>
    <w:rsid w:val="00BF015C"/>
    <w:rsid w:val="00C00B48"/>
    <w:rsid w:val="00C021D4"/>
    <w:rsid w:val="00C068CA"/>
    <w:rsid w:val="00C15DF2"/>
    <w:rsid w:val="00C23A37"/>
    <w:rsid w:val="00C25E5D"/>
    <w:rsid w:val="00C2737D"/>
    <w:rsid w:val="00C274DB"/>
    <w:rsid w:val="00C30A41"/>
    <w:rsid w:val="00C32AC6"/>
    <w:rsid w:val="00C35261"/>
    <w:rsid w:val="00C35342"/>
    <w:rsid w:val="00C36688"/>
    <w:rsid w:val="00C42DD7"/>
    <w:rsid w:val="00C46807"/>
    <w:rsid w:val="00C47356"/>
    <w:rsid w:val="00C52374"/>
    <w:rsid w:val="00C52C76"/>
    <w:rsid w:val="00C55A3C"/>
    <w:rsid w:val="00C60208"/>
    <w:rsid w:val="00C6037C"/>
    <w:rsid w:val="00C611D2"/>
    <w:rsid w:val="00C634C7"/>
    <w:rsid w:val="00C67163"/>
    <w:rsid w:val="00C73A77"/>
    <w:rsid w:val="00C75B1A"/>
    <w:rsid w:val="00C77F0C"/>
    <w:rsid w:val="00C8007B"/>
    <w:rsid w:val="00C85A78"/>
    <w:rsid w:val="00C91338"/>
    <w:rsid w:val="00C92549"/>
    <w:rsid w:val="00C92B37"/>
    <w:rsid w:val="00CA14DE"/>
    <w:rsid w:val="00CA682E"/>
    <w:rsid w:val="00CB0952"/>
    <w:rsid w:val="00CB3D98"/>
    <w:rsid w:val="00CB55FC"/>
    <w:rsid w:val="00CB6629"/>
    <w:rsid w:val="00CC2597"/>
    <w:rsid w:val="00CC3AE6"/>
    <w:rsid w:val="00CC4DCB"/>
    <w:rsid w:val="00CC5878"/>
    <w:rsid w:val="00CC6297"/>
    <w:rsid w:val="00CD2A2F"/>
    <w:rsid w:val="00CD2FF9"/>
    <w:rsid w:val="00CD4E68"/>
    <w:rsid w:val="00CD7394"/>
    <w:rsid w:val="00CE0F91"/>
    <w:rsid w:val="00CE1529"/>
    <w:rsid w:val="00CE27D5"/>
    <w:rsid w:val="00CE3450"/>
    <w:rsid w:val="00CE6E93"/>
    <w:rsid w:val="00D00E64"/>
    <w:rsid w:val="00D01A92"/>
    <w:rsid w:val="00D06F7F"/>
    <w:rsid w:val="00D07458"/>
    <w:rsid w:val="00D10B4F"/>
    <w:rsid w:val="00D147F9"/>
    <w:rsid w:val="00D1582D"/>
    <w:rsid w:val="00D15C43"/>
    <w:rsid w:val="00D15D5D"/>
    <w:rsid w:val="00D166B0"/>
    <w:rsid w:val="00D17AFA"/>
    <w:rsid w:val="00D2340B"/>
    <w:rsid w:val="00D24212"/>
    <w:rsid w:val="00D25666"/>
    <w:rsid w:val="00D25BD9"/>
    <w:rsid w:val="00D2605E"/>
    <w:rsid w:val="00D30A3B"/>
    <w:rsid w:val="00D3154F"/>
    <w:rsid w:val="00D3242A"/>
    <w:rsid w:val="00D330F4"/>
    <w:rsid w:val="00D36595"/>
    <w:rsid w:val="00D37A4D"/>
    <w:rsid w:val="00D40E65"/>
    <w:rsid w:val="00D41825"/>
    <w:rsid w:val="00D41E59"/>
    <w:rsid w:val="00D42A6F"/>
    <w:rsid w:val="00D46B19"/>
    <w:rsid w:val="00D5548C"/>
    <w:rsid w:val="00D55D97"/>
    <w:rsid w:val="00D6131C"/>
    <w:rsid w:val="00D65C7A"/>
    <w:rsid w:val="00D67A36"/>
    <w:rsid w:val="00D70733"/>
    <w:rsid w:val="00D75D0E"/>
    <w:rsid w:val="00D81359"/>
    <w:rsid w:val="00D84A67"/>
    <w:rsid w:val="00D91C93"/>
    <w:rsid w:val="00D92715"/>
    <w:rsid w:val="00D939B1"/>
    <w:rsid w:val="00D96BD9"/>
    <w:rsid w:val="00DA026F"/>
    <w:rsid w:val="00DA49AD"/>
    <w:rsid w:val="00DA5044"/>
    <w:rsid w:val="00DA748A"/>
    <w:rsid w:val="00DB03AA"/>
    <w:rsid w:val="00DB470D"/>
    <w:rsid w:val="00DB5ADD"/>
    <w:rsid w:val="00DB6463"/>
    <w:rsid w:val="00DB7767"/>
    <w:rsid w:val="00DC1535"/>
    <w:rsid w:val="00DC1C8B"/>
    <w:rsid w:val="00DC4A1A"/>
    <w:rsid w:val="00DC5B01"/>
    <w:rsid w:val="00DC7259"/>
    <w:rsid w:val="00DD054E"/>
    <w:rsid w:val="00DE0C42"/>
    <w:rsid w:val="00DE1E2D"/>
    <w:rsid w:val="00DE4709"/>
    <w:rsid w:val="00DE4D43"/>
    <w:rsid w:val="00DF4AD8"/>
    <w:rsid w:val="00DF60A8"/>
    <w:rsid w:val="00E05947"/>
    <w:rsid w:val="00E0670C"/>
    <w:rsid w:val="00E073D1"/>
    <w:rsid w:val="00E07773"/>
    <w:rsid w:val="00E100F9"/>
    <w:rsid w:val="00E12C19"/>
    <w:rsid w:val="00E14648"/>
    <w:rsid w:val="00E22E37"/>
    <w:rsid w:val="00E313EE"/>
    <w:rsid w:val="00E33DCF"/>
    <w:rsid w:val="00E370D2"/>
    <w:rsid w:val="00E42C41"/>
    <w:rsid w:val="00E42F1D"/>
    <w:rsid w:val="00E45F2A"/>
    <w:rsid w:val="00E5280D"/>
    <w:rsid w:val="00E53E2F"/>
    <w:rsid w:val="00E612C8"/>
    <w:rsid w:val="00E629A7"/>
    <w:rsid w:val="00E63618"/>
    <w:rsid w:val="00E65673"/>
    <w:rsid w:val="00E662C2"/>
    <w:rsid w:val="00E67EDD"/>
    <w:rsid w:val="00E70E2E"/>
    <w:rsid w:val="00E7223A"/>
    <w:rsid w:val="00E72378"/>
    <w:rsid w:val="00E8110A"/>
    <w:rsid w:val="00E81CF6"/>
    <w:rsid w:val="00E8203A"/>
    <w:rsid w:val="00E82C4B"/>
    <w:rsid w:val="00E834D7"/>
    <w:rsid w:val="00E8683B"/>
    <w:rsid w:val="00E919AA"/>
    <w:rsid w:val="00E920D6"/>
    <w:rsid w:val="00E92960"/>
    <w:rsid w:val="00E93F40"/>
    <w:rsid w:val="00E974E8"/>
    <w:rsid w:val="00E976D8"/>
    <w:rsid w:val="00EA121E"/>
    <w:rsid w:val="00EA666B"/>
    <w:rsid w:val="00EA6B02"/>
    <w:rsid w:val="00EA7ABB"/>
    <w:rsid w:val="00EB0DC5"/>
    <w:rsid w:val="00EB1816"/>
    <w:rsid w:val="00EB41AF"/>
    <w:rsid w:val="00EB65B3"/>
    <w:rsid w:val="00EC3013"/>
    <w:rsid w:val="00EC5DE3"/>
    <w:rsid w:val="00EC5EC8"/>
    <w:rsid w:val="00ED1166"/>
    <w:rsid w:val="00ED2B82"/>
    <w:rsid w:val="00ED2D03"/>
    <w:rsid w:val="00ED4102"/>
    <w:rsid w:val="00EE161C"/>
    <w:rsid w:val="00EE273D"/>
    <w:rsid w:val="00EE33DA"/>
    <w:rsid w:val="00EE5672"/>
    <w:rsid w:val="00EE5AF6"/>
    <w:rsid w:val="00EE6FE7"/>
    <w:rsid w:val="00EF6CEF"/>
    <w:rsid w:val="00F004E7"/>
    <w:rsid w:val="00F01115"/>
    <w:rsid w:val="00F01B51"/>
    <w:rsid w:val="00F0279A"/>
    <w:rsid w:val="00F02FCD"/>
    <w:rsid w:val="00F05CAA"/>
    <w:rsid w:val="00F06188"/>
    <w:rsid w:val="00F11915"/>
    <w:rsid w:val="00F13AC4"/>
    <w:rsid w:val="00F14692"/>
    <w:rsid w:val="00F17BAE"/>
    <w:rsid w:val="00F2519A"/>
    <w:rsid w:val="00F32112"/>
    <w:rsid w:val="00F32C09"/>
    <w:rsid w:val="00F40DBF"/>
    <w:rsid w:val="00F42CA8"/>
    <w:rsid w:val="00F47CAA"/>
    <w:rsid w:val="00F5170A"/>
    <w:rsid w:val="00F52365"/>
    <w:rsid w:val="00F56416"/>
    <w:rsid w:val="00F57DB1"/>
    <w:rsid w:val="00F65378"/>
    <w:rsid w:val="00F70E01"/>
    <w:rsid w:val="00F75425"/>
    <w:rsid w:val="00F75584"/>
    <w:rsid w:val="00F81BA1"/>
    <w:rsid w:val="00F82ED0"/>
    <w:rsid w:val="00F86FC6"/>
    <w:rsid w:val="00F8749B"/>
    <w:rsid w:val="00F87858"/>
    <w:rsid w:val="00F9675B"/>
    <w:rsid w:val="00F973BA"/>
    <w:rsid w:val="00FA38B2"/>
    <w:rsid w:val="00FA3938"/>
    <w:rsid w:val="00FA5D6D"/>
    <w:rsid w:val="00FA62F5"/>
    <w:rsid w:val="00FA6900"/>
    <w:rsid w:val="00FB7BA6"/>
    <w:rsid w:val="00FC0B4F"/>
    <w:rsid w:val="00FC116F"/>
    <w:rsid w:val="00FC11B5"/>
    <w:rsid w:val="00FD0A5E"/>
    <w:rsid w:val="00FD41E6"/>
    <w:rsid w:val="00FE2CCD"/>
    <w:rsid w:val="00FE36DF"/>
    <w:rsid w:val="00FE37FA"/>
    <w:rsid w:val="00FE46CE"/>
    <w:rsid w:val="00FE5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32B570"/>
  <w15:docId w15:val="{AD99D0C5-EDC5-440B-9917-0EEF96DF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69"/>
    <w:pPr>
      <w:spacing w:after="120"/>
      <w:ind w:firstLine="709"/>
      <w:jc w:val="both"/>
    </w:pPr>
    <w:rPr>
      <w:rFonts w:eastAsia="Times New Roman" w:cs="Times New Roman"/>
      <w:szCs w:val="20"/>
    </w:rPr>
  </w:style>
  <w:style w:type="paragraph" w:styleId="Heading1">
    <w:name w:val="heading 1"/>
    <w:basedOn w:val="Normal"/>
    <w:next w:val="Normal"/>
    <w:link w:val="Heading1Char"/>
    <w:qFormat/>
    <w:rsid w:val="00621478"/>
    <w:pPr>
      <w:keepNext/>
      <w:widowControl w:val="0"/>
      <w:adjustRightInd w:val="0"/>
      <w:spacing w:before="240" w:after="60" w:line="360" w:lineRule="atLeast"/>
      <w:ind w:firstLine="0"/>
      <w:textAlignment w:val="baseline"/>
      <w:outlineLvl w:val="0"/>
    </w:pPr>
    <w:rPr>
      <w:rFonts w:ascii="Arial" w:hAnsi="Arial"/>
      <w:b/>
      <w:bCs/>
      <w:kern w:val="32"/>
      <w:sz w:val="32"/>
      <w:szCs w:val="32"/>
    </w:rPr>
  </w:style>
  <w:style w:type="paragraph" w:styleId="Heading2">
    <w:name w:val="heading 2"/>
    <w:basedOn w:val="Normal"/>
    <w:next w:val="Normal"/>
    <w:link w:val="Heading2Char"/>
    <w:qFormat/>
    <w:rsid w:val="00621478"/>
    <w:pPr>
      <w:keepNext/>
      <w:spacing w:before="240" w:after="60"/>
      <w:ind w:firstLine="0"/>
      <w:jc w:val="left"/>
      <w:outlineLvl w:val="1"/>
    </w:pPr>
    <w:rPr>
      <w:rFonts w:ascii="Arial" w:eastAsia="Calibri" w:hAnsi="Arial"/>
      <w:b/>
      <w:bCs/>
      <w:i/>
      <w:iCs/>
      <w:sz w:val="28"/>
      <w:szCs w:val="28"/>
    </w:rPr>
  </w:style>
  <w:style w:type="paragraph" w:styleId="Heading3">
    <w:name w:val="heading 3"/>
    <w:basedOn w:val="Normal"/>
    <w:link w:val="Heading3Char"/>
    <w:uiPriority w:val="9"/>
    <w:qFormat/>
    <w:rsid w:val="00FE2CCD"/>
    <w:pPr>
      <w:spacing w:before="100" w:beforeAutospacing="1" w:after="100" w:afterAutospacing="1"/>
      <w:ind w:firstLine="0"/>
      <w:jc w:val="left"/>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rsid w:val="00903B5A"/>
    <w:rPr>
      <w:rFonts w:ascii="Tahoma" w:hAnsi="Tahoma" w:cs="Tahoma"/>
      <w:sz w:val="16"/>
      <w:szCs w:val="16"/>
    </w:rPr>
  </w:style>
  <w:style w:type="paragraph" w:customStyle="1" w:styleId="samazpaliel">
    <w:name w:val="samaz_paliel"/>
    <w:basedOn w:val="Normal"/>
    <w:qFormat/>
    <w:rsid w:val="00673BA0"/>
    <w:pPr>
      <w:widowControl w:val="0"/>
      <w:ind w:firstLine="0"/>
    </w:pPr>
    <w:rPr>
      <w:b/>
      <w:u w:val="single"/>
    </w:rPr>
  </w:style>
  <w:style w:type="paragraph" w:customStyle="1" w:styleId="cipari">
    <w:name w:val="cipari"/>
    <w:basedOn w:val="Normal"/>
    <w:link w:val="cipariChar"/>
    <w:qFormat/>
    <w:rsid w:val="00673BA0"/>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unhideWhenUsed/>
    <w:rsid w:val="00091F10"/>
    <w:rPr>
      <w:sz w:val="16"/>
      <w:szCs w:val="16"/>
    </w:rPr>
  </w:style>
  <w:style w:type="paragraph" w:styleId="CommentSubject">
    <w:name w:val="annotation subject"/>
    <w:basedOn w:val="Normal"/>
    <w:link w:val="CommentSubjectChar"/>
    <w:uiPriority w:val="99"/>
    <w:unhideWhenUsed/>
    <w:rsid w:val="003A6CC7"/>
    <w:rPr>
      <w:b/>
      <w:bCs/>
      <w:sz w:val="20"/>
    </w:rPr>
  </w:style>
  <w:style w:type="character" w:customStyle="1" w:styleId="CommentSubjectChar">
    <w:name w:val="Comment Subject Char"/>
    <w:basedOn w:val="DefaultParagraphFont"/>
    <w:link w:val="CommentSubject"/>
    <w:uiPriority w:val="99"/>
    <w:rsid w:val="003A6CC7"/>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unhideWhenUsed/>
    <w:rsid w:val="00C52374"/>
    <w:rPr>
      <w:sz w:val="20"/>
    </w:rPr>
  </w:style>
  <w:style w:type="character" w:customStyle="1" w:styleId="FootnoteTextChar">
    <w:name w:val="Footnote Text Char"/>
    <w:basedOn w:val="DefaultParagraphFont"/>
    <w:link w:val="FootnoteText"/>
    <w:uiPriority w:val="99"/>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1D050A"/>
    <w:pPr>
      <w:spacing w:before="120" w:after="0"/>
      <w:ind w:firstLine="0"/>
    </w:pPr>
    <w:rPr>
      <w:i/>
      <w:sz w:val="18"/>
    </w:rPr>
  </w:style>
  <w:style w:type="paragraph" w:customStyle="1" w:styleId="programmas">
    <w:name w:val="programmas"/>
    <w:basedOn w:val="Normal"/>
    <w:qFormat/>
    <w:rsid w:val="00673BA0"/>
    <w:pPr>
      <w:widowControl w:val="0"/>
      <w:spacing w:before="240"/>
      <w:ind w:firstLine="0"/>
      <w:jc w:val="center"/>
    </w:pPr>
    <w:rPr>
      <w:b/>
    </w:rPr>
  </w:style>
  <w:style w:type="paragraph" w:customStyle="1" w:styleId="T">
    <w:name w:val="T"/>
    <w:basedOn w:val="Normal"/>
    <w:uiPriority w:val="99"/>
    <w:rsid w:val="00673BA0"/>
    <w:pPr>
      <w:keepNext/>
      <w:ind w:firstLine="0"/>
      <w:jc w:val="center"/>
    </w:pPr>
    <w:rPr>
      <w:b/>
      <w:i/>
    </w:rPr>
  </w:style>
  <w:style w:type="paragraph" w:customStyle="1" w:styleId="tabteksts">
    <w:name w:val="tab_teksts"/>
    <w:basedOn w:val="Normal"/>
    <w:qFormat/>
    <w:rsid w:val="00673BA0"/>
    <w:pPr>
      <w:spacing w:after="0"/>
      <w:ind w:firstLine="0"/>
      <w:jc w:val="left"/>
    </w:pPr>
    <w:rPr>
      <w:sz w:val="18"/>
    </w:rPr>
  </w:style>
  <w:style w:type="paragraph" w:customStyle="1" w:styleId="Tabuluvirsraksti">
    <w:name w:val="Tabulu_virsraksti"/>
    <w:basedOn w:val="Normal"/>
    <w:qFormat/>
    <w:rsid w:val="00673BA0"/>
    <w:pPr>
      <w:ind w:firstLine="0"/>
      <w:jc w:val="center"/>
    </w:pPr>
  </w:style>
  <w:style w:type="paragraph" w:customStyle="1" w:styleId="Z">
    <w:name w:val="Z"/>
    <w:basedOn w:val="T"/>
    <w:uiPriority w:val="99"/>
    <w:rsid w:val="00673BA0"/>
    <w:pPr>
      <w:keepNext w:val="0"/>
    </w:pPr>
  </w:style>
  <w:style w:type="paragraph" w:customStyle="1" w:styleId="cipariiturp">
    <w:name w:val="ciparii_turp"/>
    <w:basedOn w:val="cipari"/>
    <w:qFormat/>
    <w:rsid w:val="00673BA0"/>
    <w:pPr>
      <w:ind w:left="709" w:firstLine="0"/>
    </w:pPr>
    <w:rPr>
      <w:bCs w:val="0"/>
    </w:rPr>
  </w:style>
  <w:style w:type="paragraph" w:customStyle="1" w:styleId="funkcijas">
    <w:name w:val="funkcijas"/>
    <w:basedOn w:val="Normal"/>
    <w:qFormat/>
    <w:rsid w:val="00673BA0"/>
    <w:pPr>
      <w:ind w:firstLine="0"/>
    </w:pPr>
    <w:rPr>
      <w:bCs/>
      <w:u w:val="single"/>
    </w:rPr>
  </w:style>
  <w:style w:type="paragraph" w:customStyle="1" w:styleId="Funkcijasbold">
    <w:name w:val="Funkcijas_bold"/>
    <w:basedOn w:val="funkcijas"/>
    <w:qFormat/>
    <w:rsid w:val="00673BA0"/>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673BA0"/>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32B9"/>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C7C02"/>
    <w:rPr>
      <w:sz w:val="20"/>
    </w:rPr>
  </w:style>
  <w:style w:type="character" w:customStyle="1" w:styleId="CommentTextChar">
    <w:name w:val="Comment Text Char"/>
    <w:basedOn w:val="DefaultParagraphFont"/>
    <w:link w:val="CommentText"/>
    <w:uiPriority w:val="99"/>
    <w:rsid w:val="000C7C02"/>
    <w:rPr>
      <w:rFonts w:eastAsia="Times New Roman" w:cs="Times New Roman"/>
      <w:sz w:val="20"/>
      <w:szCs w:val="20"/>
    </w:rPr>
  </w:style>
  <w:style w:type="table" w:customStyle="1" w:styleId="TableGrid2">
    <w:name w:val="Table Grid2"/>
    <w:basedOn w:val="TableNormal"/>
    <w:next w:val="TableGrid"/>
    <w:uiPriority w:val="59"/>
    <w:rsid w:val="00B92D5B"/>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973BA"/>
    <w:rPr>
      <w:color w:val="0000FF"/>
      <w:u w:val="single"/>
    </w:rPr>
  </w:style>
  <w:style w:type="paragraph" w:customStyle="1" w:styleId="Default">
    <w:name w:val="Default"/>
    <w:rsid w:val="00B9473B"/>
    <w:pPr>
      <w:autoSpaceDE w:val="0"/>
      <w:autoSpaceDN w:val="0"/>
      <w:adjustRightInd w:val="0"/>
    </w:pPr>
    <w:rPr>
      <w:rFonts w:eastAsia="Calibri" w:cs="Times New Roman"/>
      <w:color w:val="000000"/>
    </w:rPr>
  </w:style>
  <w:style w:type="paragraph" w:styleId="Revision">
    <w:name w:val="Revision"/>
    <w:hidden/>
    <w:uiPriority w:val="99"/>
    <w:semiHidden/>
    <w:rsid w:val="008A2F99"/>
    <w:rPr>
      <w:rFonts w:eastAsia="Times New Roman" w:cs="Times New Roman"/>
      <w:szCs w:val="20"/>
    </w:rPr>
  </w:style>
  <w:style w:type="table" w:customStyle="1" w:styleId="TableGrid3">
    <w:name w:val="Table Grid3"/>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96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C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6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6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7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B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7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B56CD6"/>
  </w:style>
  <w:style w:type="table" w:customStyle="1" w:styleId="TableGrid15">
    <w:name w:val="Table Grid15"/>
    <w:basedOn w:val="TableNormal"/>
    <w:next w:val="TableGrid"/>
    <w:uiPriority w:val="39"/>
    <w:rsid w:val="00EB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2DA"/>
    <w:pPr>
      <w:spacing w:after="0"/>
      <w:ind w:left="720" w:firstLine="0"/>
      <w:contextualSpacing/>
      <w:jc w:val="left"/>
    </w:pPr>
    <w:rPr>
      <w:szCs w:val="24"/>
    </w:rPr>
  </w:style>
  <w:style w:type="character" w:customStyle="1" w:styleId="urtxtstd1">
    <w:name w:val="urtxtstd1"/>
    <w:basedOn w:val="DefaultParagraphFont"/>
    <w:rsid w:val="0037642A"/>
    <w:rPr>
      <w:rFonts w:ascii="Arial" w:hAnsi="Arial" w:cs="Arial" w:hint="default"/>
      <w:b w:val="0"/>
      <w:bCs w:val="0"/>
      <w:i w:val="0"/>
      <w:iCs w:val="0"/>
      <w:color w:val="000000"/>
      <w:sz w:val="17"/>
      <w:szCs w:val="17"/>
    </w:rPr>
  </w:style>
  <w:style w:type="character" w:customStyle="1" w:styleId="Heading3Char">
    <w:name w:val="Heading 3 Char"/>
    <w:basedOn w:val="DefaultParagraphFont"/>
    <w:link w:val="Heading3"/>
    <w:uiPriority w:val="9"/>
    <w:rsid w:val="00FE2CCD"/>
    <w:rPr>
      <w:rFonts w:eastAsia="Times New Roman" w:cs="Times New Roman"/>
      <w:b/>
      <w:bCs/>
      <w:sz w:val="27"/>
      <w:szCs w:val="27"/>
      <w:lang w:eastAsia="lv-LV"/>
    </w:rPr>
  </w:style>
  <w:style w:type="paragraph" w:customStyle="1" w:styleId="tv213">
    <w:name w:val="tv213"/>
    <w:basedOn w:val="Normal"/>
    <w:rsid w:val="00FE2CCD"/>
    <w:pPr>
      <w:spacing w:before="100" w:beforeAutospacing="1" w:after="100" w:afterAutospacing="1"/>
      <w:ind w:firstLine="0"/>
      <w:jc w:val="left"/>
    </w:pPr>
    <w:rPr>
      <w:szCs w:val="24"/>
      <w:lang w:eastAsia="lv-LV"/>
    </w:rPr>
  </w:style>
  <w:style w:type="character" w:customStyle="1" w:styleId="apple-converted-space">
    <w:name w:val="apple-converted-space"/>
    <w:basedOn w:val="DefaultParagraphFont"/>
    <w:rsid w:val="00FE2CCD"/>
  </w:style>
  <w:style w:type="paragraph" w:styleId="NormalWeb">
    <w:name w:val="Normal (Web)"/>
    <w:basedOn w:val="Normal"/>
    <w:uiPriority w:val="99"/>
    <w:unhideWhenUsed/>
    <w:rsid w:val="00FE2CCD"/>
    <w:pPr>
      <w:spacing w:after="0"/>
      <w:ind w:firstLine="0"/>
      <w:jc w:val="left"/>
    </w:pPr>
    <w:rPr>
      <w:rFonts w:eastAsiaTheme="minorHAnsi"/>
      <w:szCs w:val="24"/>
      <w:lang w:eastAsia="lv-LV"/>
    </w:rPr>
  </w:style>
  <w:style w:type="character" w:customStyle="1" w:styleId="Heading1Char">
    <w:name w:val="Heading 1 Char"/>
    <w:basedOn w:val="DefaultParagraphFont"/>
    <w:link w:val="Heading1"/>
    <w:rsid w:val="00621478"/>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621478"/>
    <w:rPr>
      <w:rFonts w:ascii="Arial" w:eastAsia="Calibri" w:hAnsi="Arial" w:cs="Times New Roman"/>
      <w:b/>
      <w:bCs/>
      <w:i/>
      <w:iCs/>
      <w:sz w:val="28"/>
      <w:szCs w:val="28"/>
    </w:rPr>
  </w:style>
  <w:style w:type="paragraph" w:styleId="PlainText">
    <w:name w:val="Plain Text"/>
    <w:basedOn w:val="Normal"/>
    <w:link w:val="PlainTextChar"/>
    <w:uiPriority w:val="99"/>
    <w:unhideWhenUsed/>
    <w:rsid w:val="00621478"/>
    <w:pPr>
      <w:spacing w:after="0"/>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1478"/>
    <w:rPr>
      <w:rFonts w:ascii="Consolas" w:eastAsia="Calibri" w:hAnsi="Consolas" w:cs="Times New Roman"/>
      <w:sz w:val="21"/>
      <w:szCs w:val="21"/>
    </w:rPr>
  </w:style>
  <w:style w:type="paragraph" w:customStyle="1" w:styleId="naiskr">
    <w:name w:val="naiskr"/>
    <w:basedOn w:val="Normal"/>
    <w:rsid w:val="00621478"/>
    <w:pPr>
      <w:spacing w:before="100" w:beforeAutospacing="1" w:after="100" w:afterAutospacing="1"/>
      <w:ind w:firstLine="0"/>
      <w:jc w:val="left"/>
    </w:pPr>
    <w:rPr>
      <w:szCs w:val="24"/>
      <w:lang w:eastAsia="lv-LV"/>
    </w:rPr>
  </w:style>
  <w:style w:type="paragraph" w:customStyle="1" w:styleId="naislab">
    <w:name w:val="naislab"/>
    <w:basedOn w:val="Normal"/>
    <w:rsid w:val="00621478"/>
    <w:pPr>
      <w:spacing w:before="100" w:beforeAutospacing="1" w:after="100" w:afterAutospacing="1"/>
      <w:ind w:firstLine="0"/>
      <w:jc w:val="left"/>
    </w:pPr>
    <w:rPr>
      <w:szCs w:val="24"/>
      <w:lang w:eastAsia="lv-LV"/>
    </w:rPr>
  </w:style>
  <w:style w:type="paragraph" w:customStyle="1" w:styleId="naisf">
    <w:name w:val="naisf"/>
    <w:basedOn w:val="Normal"/>
    <w:rsid w:val="00621478"/>
    <w:pPr>
      <w:spacing w:before="100" w:beforeAutospacing="1" w:after="100" w:afterAutospacing="1"/>
      <w:ind w:firstLine="0"/>
      <w:jc w:val="left"/>
    </w:pPr>
    <w:rPr>
      <w:szCs w:val="24"/>
      <w:lang w:eastAsia="lv-LV"/>
    </w:rPr>
  </w:style>
  <w:style w:type="paragraph" w:customStyle="1" w:styleId="naisc">
    <w:name w:val="naisc"/>
    <w:basedOn w:val="Normal"/>
    <w:rsid w:val="00621478"/>
    <w:pPr>
      <w:spacing w:before="100" w:beforeAutospacing="1" w:after="100" w:afterAutospacing="1"/>
      <w:ind w:firstLine="0"/>
      <w:jc w:val="left"/>
    </w:pPr>
    <w:rPr>
      <w:szCs w:val="24"/>
      <w:lang w:eastAsia="lv-LV"/>
    </w:rPr>
  </w:style>
  <w:style w:type="character" w:customStyle="1" w:styleId="CharChar8">
    <w:name w:val="Char Char8"/>
    <w:rsid w:val="00621478"/>
    <w:rPr>
      <w:rFonts w:ascii="Arial" w:eastAsia="Times New Roman" w:hAnsi="Arial" w:cs="Arial"/>
      <w:b/>
      <w:bCs/>
      <w:kern w:val="32"/>
      <w:sz w:val="32"/>
      <w:szCs w:val="32"/>
    </w:rPr>
  </w:style>
  <w:style w:type="character" w:customStyle="1" w:styleId="CharChar7">
    <w:name w:val="Char Char7"/>
    <w:rsid w:val="00621478"/>
    <w:rPr>
      <w:rFonts w:ascii="Arial" w:hAnsi="Arial" w:cs="Arial"/>
      <w:b/>
      <w:bCs/>
      <w:i/>
      <w:iCs/>
      <w:sz w:val="28"/>
      <w:szCs w:val="28"/>
      <w:lang w:eastAsia="en-US"/>
    </w:rPr>
  </w:style>
  <w:style w:type="character" w:customStyle="1" w:styleId="CharChar6">
    <w:name w:val="Char Char6"/>
    <w:rsid w:val="00621478"/>
    <w:rPr>
      <w:rFonts w:ascii="Cambria" w:eastAsia="Times New Roman" w:hAnsi="Cambria" w:cs="Times New Roman"/>
      <w:b/>
      <w:bCs/>
      <w:color w:val="4F81BD"/>
    </w:rPr>
  </w:style>
  <w:style w:type="character" w:customStyle="1" w:styleId="CharChar5">
    <w:name w:val="Char Char5"/>
    <w:rsid w:val="00621478"/>
    <w:rPr>
      <w:rFonts w:ascii="Times New Roman" w:eastAsia="Times New Roman" w:hAnsi="Times New Roman"/>
      <w:sz w:val="24"/>
      <w:lang w:eastAsia="en-US"/>
    </w:rPr>
  </w:style>
  <w:style w:type="character" w:customStyle="1" w:styleId="CharChar4">
    <w:name w:val="Char Char4"/>
    <w:rsid w:val="00621478"/>
    <w:rPr>
      <w:rFonts w:ascii="Consolas" w:hAnsi="Consolas"/>
      <w:sz w:val="21"/>
      <w:szCs w:val="21"/>
      <w:lang w:eastAsia="en-US"/>
    </w:rPr>
  </w:style>
  <w:style w:type="character" w:customStyle="1" w:styleId="CharChar3">
    <w:name w:val="Char Char3"/>
    <w:rsid w:val="00621478"/>
    <w:rPr>
      <w:rFonts w:ascii="Times New Roman" w:eastAsia="Times New Roman" w:hAnsi="Times New Roman"/>
      <w:sz w:val="24"/>
      <w:szCs w:val="24"/>
      <w:lang w:val="en-GB" w:eastAsia="en-US"/>
    </w:rPr>
  </w:style>
  <w:style w:type="character" w:customStyle="1" w:styleId="CharChar2">
    <w:name w:val="Char Char2"/>
    <w:semiHidden/>
    <w:rsid w:val="00621478"/>
    <w:rPr>
      <w:rFonts w:ascii="Tahoma" w:eastAsia="Times New Roman" w:hAnsi="Tahoma" w:cs="Tahoma"/>
      <w:sz w:val="16"/>
      <w:szCs w:val="16"/>
      <w:lang w:val="en-GB" w:eastAsia="en-US"/>
    </w:rPr>
  </w:style>
  <w:style w:type="character" w:customStyle="1" w:styleId="CharChar1">
    <w:name w:val="Char Char1"/>
    <w:semiHidden/>
    <w:rsid w:val="00621478"/>
    <w:rPr>
      <w:rFonts w:ascii="Times New Roman" w:eastAsia="Times New Roman" w:hAnsi="Times New Roman"/>
      <w:lang w:val="en-GB" w:eastAsia="en-US"/>
    </w:rPr>
  </w:style>
  <w:style w:type="character" w:customStyle="1" w:styleId="CharChar">
    <w:name w:val="Char Char"/>
    <w:semiHidden/>
    <w:rsid w:val="00621478"/>
    <w:rPr>
      <w:rFonts w:ascii="Times New Roman" w:eastAsia="Times New Roman" w:hAnsi="Times New Roman"/>
      <w:b/>
      <w:bCs/>
      <w:lang w:val="en-GB" w:eastAsia="en-US"/>
    </w:rPr>
  </w:style>
  <w:style w:type="character" w:styleId="Strong">
    <w:name w:val="Strong"/>
    <w:uiPriority w:val="22"/>
    <w:qFormat/>
    <w:rsid w:val="00621478"/>
    <w:rPr>
      <w:b/>
      <w:bCs/>
    </w:rPr>
  </w:style>
  <w:style w:type="character" w:styleId="FollowedHyperlink">
    <w:name w:val="FollowedHyperlink"/>
    <w:basedOn w:val="DefaultParagraphFont"/>
    <w:unhideWhenUsed/>
    <w:rsid w:val="00621478"/>
    <w:rPr>
      <w:color w:val="800080" w:themeColor="followedHyperlink"/>
      <w:u w:val="single"/>
    </w:rPr>
  </w:style>
  <w:style w:type="numbering" w:customStyle="1" w:styleId="NoList1">
    <w:name w:val="No List1"/>
    <w:next w:val="NoList"/>
    <w:uiPriority w:val="99"/>
    <w:semiHidden/>
    <w:unhideWhenUsed/>
    <w:rsid w:val="00B44A25"/>
  </w:style>
  <w:style w:type="table" w:customStyle="1" w:styleId="TableGrid16">
    <w:name w:val="Table Grid16"/>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E7971"/>
  </w:style>
  <w:style w:type="table" w:customStyle="1" w:styleId="TableGrid18">
    <w:name w:val="Table Grid18"/>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E7971"/>
  </w:style>
  <w:style w:type="table" w:customStyle="1" w:styleId="TableGrid21">
    <w:name w:val="Table Grid21"/>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8E7971"/>
    <w:rPr>
      <w:color w:val="954F72"/>
      <w:u w:val="single"/>
    </w:rPr>
  </w:style>
  <w:style w:type="numbering" w:customStyle="1" w:styleId="NoList3">
    <w:name w:val="No List3"/>
    <w:next w:val="NoList"/>
    <w:uiPriority w:val="99"/>
    <w:semiHidden/>
    <w:unhideWhenUsed/>
    <w:rsid w:val="008E7971"/>
  </w:style>
  <w:style w:type="table" w:customStyle="1" w:styleId="TableGrid20">
    <w:name w:val="Table Grid20"/>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E7971"/>
  </w:style>
  <w:style w:type="table" w:customStyle="1" w:styleId="TableGrid22">
    <w:name w:val="Table Grid22"/>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0C3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44456154042277"/>
          <c:y val="4.6738909225003115E-2"/>
          <c:w val="0.7960135774118603"/>
          <c:h val="0.68718934138572219"/>
        </c:manualLayout>
      </c:layout>
      <c:barChart>
        <c:barDir val="col"/>
        <c:grouping val="stacked"/>
        <c:varyColors val="0"/>
        <c:ser>
          <c:idx val="1"/>
          <c:order val="1"/>
          <c:tx>
            <c:strRef>
              <c:f>Izdevumi!$A$5</c:f>
              <c:strCache>
                <c:ptCount val="1"/>
                <c:pt idx="0">
                  <c:v>valsts pamatfunkciju īstenošana</c:v>
                </c:pt>
              </c:strCache>
            </c:strRef>
          </c:tx>
          <c:spPr>
            <a:solidFill>
              <a:srgbClr val="9BBB59"/>
            </a:solidFill>
            <a:ln>
              <a:noFill/>
            </a:ln>
            <a:effectLst>
              <a:outerShdw blurRad="57150" dist="19050" dir="5400000" algn="ctr" rotWithShape="0">
                <a:srgbClr val="000000">
                  <a:alpha val="63000"/>
                </a:srgbClr>
              </a:outerShdw>
            </a:effectLst>
          </c:spPr>
          <c:invertIfNegative val="0"/>
          <c:cat>
            <c:strRef>
              <c:f>Izdevumi!$B$3:$F$3</c:f>
              <c:strCache>
                <c:ptCount val="5"/>
                <c:pt idx="0">
                  <c:v>2017.gads
(izpilde)</c:v>
                </c:pt>
                <c:pt idx="1">
                  <c:v>2018.gada
plāns</c:v>
                </c:pt>
                <c:pt idx="2">
                  <c:v>2019.gada
plāns</c:v>
                </c:pt>
                <c:pt idx="3">
                  <c:v>2020.gada
prognoze</c:v>
                </c:pt>
                <c:pt idx="4">
                  <c:v>2021.gada
prognoze</c:v>
                </c:pt>
              </c:strCache>
            </c:strRef>
          </c:cat>
          <c:val>
            <c:numRef>
              <c:f>Izdevumi!$B$5:$F$5</c:f>
              <c:numCache>
                <c:formatCode>#,##0</c:formatCode>
                <c:ptCount val="5"/>
                <c:pt idx="0">
                  <c:v>18630909</c:v>
                </c:pt>
                <c:pt idx="1">
                  <c:v>22103581</c:v>
                </c:pt>
                <c:pt idx="2">
                  <c:v>23156670</c:v>
                </c:pt>
                <c:pt idx="3">
                  <c:v>24828681</c:v>
                </c:pt>
                <c:pt idx="4">
                  <c:v>23242205</c:v>
                </c:pt>
              </c:numCache>
            </c:numRef>
          </c:val>
          <c:extLst>
            <c:ext xmlns:c16="http://schemas.microsoft.com/office/drawing/2014/chart" uri="{C3380CC4-5D6E-409C-BE32-E72D297353CC}">
              <c16:uniqueId val="{00000000-0835-42CE-908E-6A77AE8D0EAD}"/>
            </c:ext>
          </c:extLst>
        </c:ser>
        <c:ser>
          <c:idx val="2"/>
          <c:order val="2"/>
          <c:tx>
            <c:strRef>
              <c:f>Izdevumi!#REF!</c:f>
              <c:strCache>
                <c:ptCount val="1"/>
                <c:pt idx="0">
                  <c:v>#REF!</c:v>
                </c:pt>
              </c:strCache>
            </c:strRef>
          </c:tx>
          <c:spPr>
            <a:solidFill>
              <a:schemeClr val="accent3"/>
            </a:solidFill>
            <a:ln>
              <a:noFill/>
            </a:ln>
            <a:effectLst/>
          </c:spPr>
          <c:invertIfNegative val="0"/>
          <c:cat>
            <c:strRef>
              <c:f>Izdevumi!$B$3:$F$3</c:f>
              <c:strCache>
                <c:ptCount val="5"/>
                <c:pt idx="0">
                  <c:v>2017.gads
(izpilde)</c:v>
                </c:pt>
                <c:pt idx="1">
                  <c:v>2018.gada
plāns</c:v>
                </c:pt>
                <c:pt idx="2">
                  <c:v>2019.gada
plāns</c:v>
                </c:pt>
                <c:pt idx="3">
                  <c:v>2020.gada
prognoze</c:v>
                </c:pt>
                <c:pt idx="4">
                  <c:v>2021.gada
prognoze</c:v>
                </c:pt>
              </c:strCache>
            </c:strRef>
          </c:cat>
          <c:val>
            <c:numRef>
              <c:f>Izdevumi!#REF!</c:f>
              <c:numCache>
                <c:formatCode>General</c:formatCode>
                <c:ptCount val="1"/>
                <c:pt idx="0">
                  <c:v>1</c:v>
                </c:pt>
              </c:numCache>
            </c:numRef>
          </c:val>
          <c:extLst xmlns:c15="http://schemas.microsoft.com/office/drawing/2012/chart">
            <c:ext xmlns:c16="http://schemas.microsoft.com/office/drawing/2014/chart" uri="{C3380CC4-5D6E-409C-BE32-E72D297353CC}">
              <c16:uniqueId val="{00000001-0835-42CE-908E-6A77AE8D0EAD}"/>
            </c:ext>
          </c:extLst>
        </c:ser>
        <c:dLbls>
          <c:showLegendKey val="0"/>
          <c:showVal val="0"/>
          <c:showCatName val="0"/>
          <c:showSerName val="0"/>
          <c:showPercent val="0"/>
          <c:showBubbleSize val="0"/>
        </c:dLbls>
        <c:gapWidth val="50"/>
        <c:overlap val="100"/>
        <c:axId val="263424976"/>
        <c:axId val="263425360"/>
        <c:extLst/>
      </c:barChart>
      <c:lineChart>
        <c:grouping val="standard"/>
        <c:varyColors val="0"/>
        <c:ser>
          <c:idx val="0"/>
          <c:order val="0"/>
          <c:tx>
            <c:strRef>
              <c:f>Izdevumi!$A$4</c:f>
              <c:strCache>
                <c:ptCount val="1"/>
                <c:pt idx="0">
                  <c:v>Kopējie budžeta izdevumi, t.sk.:</c:v>
                </c:pt>
              </c:strCache>
            </c:strRef>
          </c:tx>
          <c:spPr>
            <a:ln w="28575" cap="rnd">
              <a:noFill/>
              <a:round/>
            </a:ln>
            <a:effectLst/>
          </c:spPr>
          <c:marker>
            <c:symbol val="none"/>
          </c:marker>
          <c:dLbls>
            <c:spPr>
              <a:noFill/>
              <a:ln>
                <a:solidFill>
                  <a:sysClr val="windowText" lastClr="000000"/>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Izdevumi!$B$3:$F$3</c:f>
              <c:strCache>
                <c:ptCount val="5"/>
                <c:pt idx="0">
                  <c:v>2017.gads
(izpilde)</c:v>
                </c:pt>
                <c:pt idx="1">
                  <c:v>2018.gada
plāns</c:v>
                </c:pt>
                <c:pt idx="2">
                  <c:v>2019.gada
plāns</c:v>
                </c:pt>
                <c:pt idx="3">
                  <c:v>2020.gada
prognoze</c:v>
                </c:pt>
                <c:pt idx="4">
                  <c:v>2021.gada
prognoze</c:v>
                </c:pt>
              </c:strCache>
            </c:strRef>
          </c:cat>
          <c:val>
            <c:numRef>
              <c:f>Izdevumi!$B$4:$F$4</c:f>
              <c:numCache>
                <c:formatCode>#,##0</c:formatCode>
                <c:ptCount val="5"/>
                <c:pt idx="0">
                  <c:v>18630909</c:v>
                </c:pt>
                <c:pt idx="1">
                  <c:v>22103581</c:v>
                </c:pt>
                <c:pt idx="2">
                  <c:v>23156670</c:v>
                </c:pt>
                <c:pt idx="3">
                  <c:v>24828681</c:v>
                </c:pt>
                <c:pt idx="4">
                  <c:v>23242205</c:v>
                </c:pt>
              </c:numCache>
            </c:numRef>
          </c:val>
          <c:smooth val="0"/>
          <c:extLst xmlns:c15="http://schemas.microsoft.com/office/drawing/2012/chart">
            <c:ext xmlns:c16="http://schemas.microsoft.com/office/drawing/2014/chart" uri="{C3380CC4-5D6E-409C-BE32-E72D297353CC}">
              <c16:uniqueId val="{00000002-0835-42CE-908E-6A77AE8D0EAD}"/>
            </c:ext>
          </c:extLst>
        </c:ser>
        <c:dLbls>
          <c:showLegendKey val="0"/>
          <c:showVal val="0"/>
          <c:showCatName val="0"/>
          <c:showSerName val="0"/>
          <c:showPercent val="0"/>
          <c:showBubbleSize val="0"/>
        </c:dLbls>
        <c:marker val="1"/>
        <c:smooth val="0"/>
        <c:axId val="263424976"/>
        <c:axId val="263425360"/>
      </c:lineChart>
      <c:catAx>
        <c:axId val="26342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63425360"/>
        <c:crosses val="autoZero"/>
        <c:auto val="1"/>
        <c:lblAlgn val="ctr"/>
        <c:lblOffset val="100"/>
        <c:noMultiLvlLbl val="0"/>
      </c:catAx>
      <c:valAx>
        <c:axId val="263425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63424976"/>
        <c:crosses val="autoZero"/>
        <c:crossBetween val="between"/>
      </c:valAx>
      <c:spPr>
        <a:noFill/>
        <a:ln>
          <a:noFill/>
        </a:ln>
        <a:effectLst/>
      </c:spPr>
    </c:plotArea>
    <c:legend>
      <c:legendPos val="b"/>
      <c:legendEntry>
        <c:idx val="1"/>
        <c:delete val="1"/>
      </c:legendEntry>
      <c:legendEntry>
        <c:idx val="2"/>
        <c:delete val="1"/>
      </c:legendEntry>
      <c:layout>
        <c:manualLayout>
          <c:xMode val="edge"/>
          <c:yMode val="edge"/>
          <c:x val="0.17913086352024318"/>
          <c:y val="0.84326598197809499"/>
          <c:w val="0.64670910236758306"/>
          <c:h val="0.142961295505593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813583" y="302"/>
          <a:ext cx="1837729" cy="110263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Latvijas Republikas likumdošanas procesa nodrošināšana</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A16BE098-7FFB-4CA4-A0F8-C33C314B06C6}">
      <dgm:prSet phldrT="[Text]" custT="1"/>
      <dgm:spPr>
        <a:xfrm>
          <a:off x="2835086" y="302"/>
          <a:ext cx="1837729" cy="110263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Dalība starptautiskajās organizācijās un starpparlamentārā sadarbība</a:t>
          </a:r>
        </a:p>
      </dgm:t>
    </dgm:pt>
    <dgm:pt modelId="{DD27C2DC-FE27-40DC-A725-9F482C79D8FC}" type="parTrans" cxnId="{6B5A3601-6A50-48CE-A68E-FF9442947D55}">
      <dgm:prSet/>
      <dgm:spPr/>
      <dgm:t>
        <a:bodyPr/>
        <a:lstStyle/>
        <a:p>
          <a:pPr>
            <a:spcBef>
              <a:spcPts val="0"/>
            </a:spcBef>
            <a:spcAft>
              <a:spcPts val="0"/>
            </a:spcAft>
          </a:pPr>
          <a:endParaRPr lang="lv-LV"/>
        </a:p>
      </dgm:t>
    </dgm:pt>
    <dgm:pt modelId="{FA80FF5C-3FD6-4789-8764-09B32B4FA6FF}" type="sibTrans" cxnId="{6B5A3601-6A50-48CE-A68E-FF9442947D55}">
      <dgm:prSet/>
      <dgm:spPr/>
      <dgm:t>
        <a:bodyPr/>
        <a:lstStyle/>
        <a:p>
          <a:pPr>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2">
        <dgm:presLayoutVars>
          <dgm:bulletEnabled val="1"/>
        </dgm:presLayoutVars>
      </dgm:prSet>
      <dgm:spPr/>
      <dgm:t>
        <a:bodyPr/>
        <a:lstStyle/>
        <a:p>
          <a:endParaRPr lang="lv-LV"/>
        </a:p>
      </dgm:t>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2">
        <dgm:presLayoutVars>
          <dgm:bulletEnabled val="1"/>
        </dgm:presLayoutVars>
      </dgm:prSet>
      <dgm:spPr/>
      <dgm:t>
        <a:bodyPr/>
        <a:lstStyle/>
        <a:p>
          <a:endParaRPr lang="lv-LV"/>
        </a:p>
      </dgm:t>
    </dgm:pt>
  </dgm:ptLst>
  <dgm:cxnLst>
    <dgm:cxn modelId="{6B5A3601-6A50-48CE-A68E-FF9442947D55}" srcId="{306E2546-2846-449E-BACA-6E538AEB741C}" destId="{A16BE098-7FFB-4CA4-A0F8-C33C314B06C6}" srcOrd="1" destOrd="0" parTransId="{DD27C2DC-FE27-40DC-A725-9F482C79D8FC}" sibTransId="{FA80FF5C-3FD6-4789-8764-09B32B4FA6FF}"/>
    <dgm:cxn modelId="{93E729EB-B1AA-4C8C-80E6-C38FB7310DD2}" srcId="{306E2546-2846-449E-BACA-6E538AEB741C}" destId="{88397BC7-3A1F-4729-8809-8347AD410AF8}" srcOrd="0" destOrd="0" parTransId="{7ED0AA73-34B9-430C-9A02-77D2B64C4C5A}" sibTransId="{22D552F3-D09E-415D-B614-4CC0ADF7965D}"/>
    <dgm:cxn modelId="{BF40ACB7-B6D0-48D7-8991-BF139BAA0333}" type="presOf" srcId="{A16BE098-7FFB-4CA4-A0F8-C33C314B06C6}" destId="{477AE2EB-16C6-4DDF-B8E8-260749502CBE}" srcOrd="0" destOrd="0" presId="urn:microsoft.com/office/officeart/2005/8/layout/default"/>
    <dgm:cxn modelId="{B9B49739-14F8-4CC2-9F1B-4ADB113B91DF}" type="presOf" srcId="{306E2546-2846-449E-BACA-6E538AEB741C}" destId="{742CD35E-24E8-4AF8-8ED4-3DD4C1D57ACF}" srcOrd="0" destOrd="0" presId="urn:microsoft.com/office/officeart/2005/8/layout/default"/>
    <dgm:cxn modelId="{996E52B2-CD9B-4518-8393-ED99C3DD75AF}" type="presOf" srcId="{88397BC7-3A1F-4729-8809-8347AD410AF8}" destId="{5F8CBC20-C14B-46F6-BA45-39C03570DEDD}" srcOrd="0" destOrd="0" presId="urn:microsoft.com/office/officeart/2005/8/layout/default"/>
    <dgm:cxn modelId="{1B0D629D-006D-4437-86DE-A0A8FAFB5433}" type="presParOf" srcId="{742CD35E-24E8-4AF8-8ED4-3DD4C1D57ACF}" destId="{5F8CBC20-C14B-46F6-BA45-39C03570DEDD}" srcOrd="0" destOrd="0" presId="urn:microsoft.com/office/officeart/2005/8/layout/default"/>
    <dgm:cxn modelId="{6B6F0C03-CF70-491C-9D85-238C8527D28F}" type="presParOf" srcId="{742CD35E-24E8-4AF8-8ED4-3DD4C1D57ACF}" destId="{205FF196-492B-4BD7-8355-0D798E63FA10}" srcOrd="1" destOrd="0" presId="urn:microsoft.com/office/officeart/2005/8/layout/default"/>
    <dgm:cxn modelId="{5C275575-71EA-42F4-BD9E-CE3F0D5B0588}" type="presParOf" srcId="{742CD35E-24E8-4AF8-8ED4-3DD4C1D57ACF}" destId="{477AE2EB-16C6-4DDF-B8E8-260749502CBE}" srcOrd="2"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813583" y="178"/>
          <a:ext cx="1837729" cy="110263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Latvijas Republikas likumdošanas procesa nodrošināšana</a:t>
          </a:r>
        </a:p>
      </dsp:txBody>
      <dsp:txXfrm>
        <a:off x="813583" y="178"/>
        <a:ext cx="1837729" cy="1102637"/>
      </dsp:txXfrm>
    </dsp:sp>
    <dsp:sp modelId="{477AE2EB-16C6-4DDF-B8E8-260749502CBE}">
      <dsp:nvSpPr>
        <dsp:cNvPr id="0" name=""/>
        <dsp:cNvSpPr/>
      </dsp:nvSpPr>
      <dsp:spPr>
        <a:xfrm>
          <a:off x="2835086" y="178"/>
          <a:ext cx="1837729" cy="110263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Dalība starptautiskajās organizācijās un starpparlamentārā sadarbība</a:t>
          </a:r>
        </a:p>
      </dsp:txBody>
      <dsp:txXfrm>
        <a:off x="2835086" y="178"/>
        <a:ext cx="1837729" cy="110263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1F3BF-DF08-490C-94CC-1816CB039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3749</Words>
  <Characters>2138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Company>Finanšu ministrija</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Sandra Vītola</dc:creator>
  <dc:description>67083836, Sandra.Vitola@fm.gov.lv</dc:description>
  <cp:lastModifiedBy>Aija Freiberga</cp:lastModifiedBy>
  <cp:revision>12</cp:revision>
  <cp:lastPrinted>2016-10-06T06:19:00Z</cp:lastPrinted>
  <dcterms:created xsi:type="dcterms:W3CDTF">2019-04-24T12:08:00Z</dcterms:created>
  <dcterms:modified xsi:type="dcterms:W3CDTF">2019-05-10T08:32:00Z</dcterms:modified>
</cp:coreProperties>
</file>