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E004" w14:textId="592E541C" w:rsidR="005F5356" w:rsidRPr="005F5356" w:rsidRDefault="005F5356" w:rsidP="003D286E">
      <w:pPr>
        <w:jc w:val="center"/>
        <w:rPr>
          <w:rFonts w:ascii="Arial" w:hAnsi="Arial" w:cs="Arial"/>
          <w:b/>
          <w:bCs/>
          <w:color w:val="215E99" w:themeColor="text2" w:themeTint="BF"/>
          <w:sz w:val="24"/>
          <w:szCs w:val="24"/>
        </w:rPr>
      </w:pPr>
      <w:r w:rsidRPr="005F5356">
        <w:rPr>
          <w:rFonts w:ascii="Arial" w:hAnsi="Arial" w:cs="Arial"/>
          <w:b/>
          <w:bCs/>
          <w:color w:val="215E99" w:themeColor="text2" w:themeTint="BF"/>
          <w:sz w:val="24"/>
          <w:szCs w:val="24"/>
        </w:rPr>
        <w:t>Kapitālsabiedrību darbības uzraudzības iekšējais audits</w:t>
      </w:r>
    </w:p>
    <w:p w14:paraId="1B0E3C8D" w14:textId="45613A99" w:rsidR="005B5057" w:rsidRPr="00857539" w:rsidRDefault="002F26D8" w:rsidP="003D286E">
      <w:pPr>
        <w:jc w:val="center"/>
        <w:rPr>
          <w:rFonts w:ascii="Arial" w:hAnsi="Arial" w:cs="Arial"/>
          <w:b/>
          <w:bCs/>
          <w:sz w:val="20"/>
          <w:szCs w:val="20"/>
        </w:rPr>
      </w:pPr>
      <w:r w:rsidRPr="00857539">
        <w:rPr>
          <w:rFonts w:ascii="Arial" w:hAnsi="Arial" w:cs="Arial"/>
          <w:b/>
          <w:bCs/>
          <w:color w:val="215E99" w:themeColor="text2" w:themeTint="BF"/>
          <w:sz w:val="20"/>
          <w:szCs w:val="20"/>
        </w:rPr>
        <w:t>Sākotnējā izpēte</w:t>
      </w:r>
    </w:p>
    <w:p w14:paraId="3271F875" w14:textId="73287A4B" w:rsidR="00941B44" w:rsidRPr="00857539" w:rsidRDefault="00941B44" w:rsidP="003D286E">
      <w:pPr>
        <w:jc w:val="both"/>
        <w:rPr>
          <w:rFonts w:ascii="Arial" w:hAnsi="Arial" w:cs="Arial"/>
          <w:b/>
          <w:bCs/>
          <w:sz w:val="20"/>
          <w:szCs w:val="20"/>
        </w:rPr>
      </w:pPr>
      <w:r w:rsidRPr="00857539">
        <w:rPr>
          <w:rFonts w:ascii="Arial" w:hAnsi="Arial" w:cs="Arial"/>
          <w:b/>
          <w:bCs/>
          <w:sz w:val="20"/>
          <w:szCs w:val="20"/>
        </w:rPr>
        <w:t>Iekšējā audita tvērums</w:t>
      </w:r>
    </w:p>
    <w:p w14:paraId="488B2D97" w14:textId="1FDC8908" w:rsidR="006A791E" w:rsidRPr="00857539" w:rsidRDefault="00941B44" w:rsidP="003D286E">
      <w:pPr>
        <w:jc w:val="both"/>
        <w:rPr>
          <w:rFonts w:ascii="Arial" w:hAnsi="Arial" w:cs="Arial"/>
          <w:sz w:val="20"/>
          <w:szCs w:val="20"/>
          <w:shd w:val="clear" w:color="auto" w:fill="FFFFFF"/>
        </w:rPr>
      </w:pPr>
      <w:r w:rsidRPr="00857539">
        <w:rPr>
          <w:rFonts w:ascii="Arial" w:hAnsi="Arial" w:cs="Arial"/>
          <w:sz w:val="20"/>
          <w:szCs w:val="20"/>
        </w:rPr>
        <w:t>Iekšējā audita tvērumā ietilpst visas pašvaldības kapitālsabiedrības (v</w:t>
      </w:r>
      <w:r w:rsidRPr="00857539">
        <w:rPr>
          <w:rFonts w:ascii="Arial" w:hAnsi="Arial" w:cs="Arial"/>
          <w:sz w:val="20"/>
          <w:szCs w:val="20"/>
          <w:shd w:val="clear" w:color="auto" w:fill="FFFFFF"/>
        </w:rPr>
        <w:t>isas kapitāla daļas vai balsstiesīgās akcijas pieder pašvaldībai</w:t>
      </w:r>
      <w:r w:rsidR="00877D0F" w:rsidRPr="00857539">
        <w:rPr>
          <w:rFonts w:ascii="Arial" w:hAnsi="Arial" w:cs="Arial"/>
          <w:sz w:val="20"/>
          <w:szCs w:val="20"/>
          <w:shd w:val="clear" w:color="auto" w:fill="FFFFFF"/>
        </w:rPr>
        <w:t>) un</w:t>
      </w:r>
      <w:r w:rsidRPr="00857539">
        <w:rPr>
          <w:rFonts w:ascii="Arial" w:hAnsi="Arial" w:cs="Arial"/>
          <w:sz w:val="20"/>
          <w:szCs w:val="20"/>
          <w:shd w:val="clear" w:color="auto" w:fill="FFFFFF"/>
        </w:rPr>
        <w:t xml:space="preserve"> visas kapitālsabiedrības, kur pašvaldībai ir kapitāla daļas. </w:t>
      </w:r>
    </w:p>
    <w:p w14:paraId="51671A4A" w14:textId="13C096C3" w:rsidR="00034281" w:rsidRPr="00857539" w:rsidRDefault="00941B44" w:rsidP="003D286E">
      <w:pPr>
        <w:jc w:val="both"/>
        <w:rPr>
          <w:rFonts w:ascii="Arial" w:hAnsi="Arial" w:cs="Arial"/>
          <w:i/>
          <w:iCs/>
          <w:sz w:val="20"/>
          <w:szCs w:val="20"/>
          <w:shd w:val="clear" w:color="auto" w:fill="FFFFFF"/>
        </w:rPr>
      </w:pPr>
      <w:r w:rsidRPr="00857539">
        <w:rPr>
          <w:rFonts w:ascii="Arial" w:hAnsi="Arial" w:cs="Arial"/>
          <w:i/>
          <w:iCs/>
          <w:sz w:val="20"/>
          <w:szCs w:val="20"/>
          <w:shd w:val="clear" w:color="auto" w:fill="FFFFFF"/>
        </w:rPr>
        <w:t xml:space="preserve">Izvērtēt </w:t>
      </w:r>
      <w:r w:rsidR="006A791E" w:rsidRPr="00857539">
        <w:rPr>
          <w:rFonts w:ascii="Arial" w:hAnsi="Arial" w:cs="Arial"/>
          <w:i/>
          <w:iCs/>
          <w:sz w:val="20"/>
          <w:szCs w:val="20"/>
          <w:shd w:val="clear" w:color="auto" w:fill="FFFFFF"/>
        </w:rPr>
        <w:t xml:space="preserve">vai </w:t>
      </w:r>
      <w:r w:rsidRPr="00857539">
        <w:rPr>
          <w:rFonts w:ascii="Arial" w:hAnsi="Arial" w:cs="Arial"/>
          <w:i/>
          <w:iCs/>
          <w:sz w:val="20"/>
          <w:szCs w:val="20"/>
          <w:shd w:val="clear" w:color="auto" w:fill="FFFFFF"/>
        </w:rPr>
        <w:t>iekšējā audita tvērumā ietvert arī aģentūras, lai izvērtētu</w:t>
      </w:r>
      <w:r w:rsidR="00857539">
        <w:rPr>
          <w:rFonts w:ascii="Arial" w:hAnsi="Arial" w:cs="Arial"/>
          <w:i/>
          <w:iCs/>
          <w:sz w:val="20"/>
          <w:szCs w:val="20"/>
          <w:shd w:val="clear" w:color="auto" w:fill="FFFFFF"/>
        </w:rPr>
        <w:t>,</w:t>
      </w:r>
      <w:r w:rsidRPr="00857539">
        <w:rPr>
          <w:rFonts w:ascii="Arial" w:hAnsi="Arial" w:cs="Arial"/>
          <w:i/>
          <w:iCs/>
          <w:sz w:val="20"/>
          <w:szCs w:val="20"/>
          <w:shd w:val="clear" w:color="auto" w:fill="FFFFFF"/>
        </w:rPr>
        <w:t xml:space="preserve"> kā tika noteikt</w:t>
      </w:r>
      <w:r w:rsidR="003A2B1F" w:rsidRPr="00857539">
        <w:rPr>
          <w:rFonts w:ascii="Arial" w:hAnsi="Arial" w:cs="Arial"/>
          <w:i/>
          <w:iCs/>
          <w:sz w:val="20"/>
          <w:szCs w:val="20"/>
          <w:shd w:val="clear" w:color="auto" w:fill="FFFFFF"/>
        </w:rPr>
        <w:t>a atbilstošākā darbības for</w:t>
      </w:r>
      <w:r w:rsidR="00857539">
        <w:rPr>
          <w:rFonts w:ascii="Arial" w:hAnsi="Arial" w:cs="Arial"/>
          <w:i/>
          <w:iCs/>
          <w:sz w:val="20"/>
          <w:szCs w:val="20"/>
          <w:shd w:val="clear" w:color="auto" w:fill="FFFFFF"/>
        </w:rPr>
        <w:t>m</w:t>
      </w:r>
      <w:r w:rsidR="003A2B1F" w:rsidRPr="00857539">
        <w:rPr>
          <w:rFonts w:ascii="Arial" w:hAnsi="Arial" w:cs="Arial"/>
          <w:i/>
          <w:iCs/>
          <w:sz w:val="20"/>
          <w:szCs w:val="20"/>
          <w:shd w:val="clear" w:color="auto" w:fill="FFFFFF"/>
        </w:rPr>
        <w:t xml:space="preserve">a - </w:t>
      </w:r>
      <w:r w:rsidRPr="00857539">
        <w:rPr>
          <w:rFonts w:ascii="Arial" w:hAnsi="Arial" w:cs="Arial"/>
          <w:i/>
          <w:iCs/>
          <w:sz w:val="20"/>
          <w:szCs w:val="20"/>
          <w:shd w:val="clear" w:color="auto" w:fill="FFFFFF"/>
        </w:rPr>
        <w:t xml:space="preserve">kapitālsabiedrība </w:t>
      </w:r>
      <w:r w:rsidR="003A2B1F" w:rsidRPr="00857539">
        <w:rPr>
          <w:rFonts w:ascii="Arial" w:hAnsi="Arial" w:cs="Arial"/>
          <w:i/>
          <w:iCs/>
          <w:sz w:val="20"/>
          <w:szCs w:val="20"/>
          <w:shd w:val="clear" w:color="auto" w:fill="FFFFFF"/>
        </w:rPr>
        <w:t xml:space="preserve">vai </w:t>
      </w:r>
      <w:r w:rsidRPr="00857539">
        <w:rPr>
          <w:rFonts w:ascii="Arial" w:hAnsi="Arial" w:cs="Arial"/>
          <w:i/>
          <w:iCs/>
          <w:sz w:val="20"/>
          <w:szCs w:val="20"/>
          <w:shd w:val="clear" w:color="auto" w:fill="FFFFFF"/>
        </w:rPr>
        <w:t xml:space="preserve">aģentūra. </w:t>
      </w:r>
    </w:p>
    <w:p w14:paraId="48275EB5" w14:textId="45AEDC43" w:rsidR="00941B44" w:rsidRPr="00857539" w:rsidRDefault="00034281" w:rsidP="003D286E">
      <w:pPr>
        <w:jc w:val="both"/>
        <w:rPr>
          <w:rFonts w:ascii="Arial" w:hAnsi="Arial" w:cs="Arial"/>
          <w:sz w:val="20"/>
          <w:szCs w:val="20"/>
          <w:shd w:val="clear" w:color="auto" w:fill="FFFFFF"/>
        </w:rPr>
      </w:pPr>
      <w:r w:rsidRPr="00857539">
        <w:rPr>
          <w:rFonts w:ascii="Arial" w:hAnsi="Arial" w:cs="Arial"/>
          <w:sz w:val="20"/>
          <w:szCs w:val="20"/>
          <w:shd w:val="clear" w:color="auto" w:fill="FFFFFF"/>
        </w:rPr>
        <w:t>Iegūt visu kapitālsabiedrību sarakstu</w:t>
      </w:r>
      <w:r w:rsidR="002F49E4" w:rsidRPr="00857539">
        <w:rPr>
          <w:rFonts w:ascii="Arial" w:hAnsi="Arial" w:cs="Arial"/>
          <w:sz w:val="20"/>
          <w:szCs w:val="20"/>
          <w:shd w:val="clear" w:color="auto" w:fill="FFFFFF"/>
        </w:rPr>
        <w:t xml:space="preserve">, norādot pašvaldības kapitāla daļas pret kopējo </w:t>
      </w:r>
      <w:r w:rsidR="0060030F" w:rsidRPr="00857539">
        <w:rPr>
          <w:rFonts w:ascii="Arial" w:hAnsi="Arial" w:cs="Arial"/>
          <w:sz w:val="20"/>
          <w:szCs w:val="20"/>
          <w:shd w:val="clear" w:color="auto" w:fill="FFFFFF"/>
        </w:rPr>
        <w:t xml:space="preserve">kapitāla daļu skaitu (līdzdalība procentos). </w:t>
      </w:r>
      <w:r w:rsidR="003F17FF" w:rsidRPr="00857539">
        <w:rPr>
          <w:rFonts w:ascii="Arial" w:hAnsi="Arial" w:cs="Arial"/>
          <w:sz w:val="20"/>
          <w:szCs w:val="20"/>
          <w:shd w:val="clear" w:color="auto" w:fill="FFFFFF"/>
        </w:rPr>
        <w:t xml:space="preserve">Sarakstā </w:t>
      </w:r>
      <w:r w:rsidR="00F02EAA" w:rsidRPr="00857539">
        <w:rPr>
          <w:rFonts w:ascii="Arial" w:hAnsi="Arial" w:cs="Arial"/>
          <w:sz w:val="20"/>
          <w:szCs w:val="20"/>
          <w:shd w:val="clear" w:color="auto" w:fill="FFFFFF"/>
        </w:rPr>
        <w:t xml:space="preserve">norādīt </w:t>
      </w:r>
      <w:r w:rsidR="00DD57B9" w:rsidRPr="00857539">
        <w:rPr>
          <w:rFonts w:ascii="Arial" w:hAnsi="Arial" w:cs="Arial"/>
          <w:sz w:val="20"/>
          <w:szCs w:val="20"/>
          <w:shd w:val="clear" w:color="auto" w:fill="FFFFFF"/>
        </w:rPr>
        <w:t xml:space="preserve">kapitālsabiedrību </w:t>
      </w:r>
      <w:r w:rsidR="00F02EAA" w:rsidRPr="00857539">
        <w:rPr>
          <w:rFonts w:ascii="Arial" w:hAnsi="Arial" w:cs="Arial"/>
          <w:sz w:val="20"/>
          <w:szCs w:val="20"/>
          <w:shd w:val="clear" w:color="auto" w:fill="FFFFFF"/>
        </w:rPr>
        <w:t>juridisko formu - a</w:t>
      </w:r>
      <w:r w:rsidR="00941B44" w:rsidRPr="00857539">
        <w:rPr>
          <w:rFonts w:ascii="Arial" w:hAnsi="Arial" w:cs="Arial"/>
          <w:sz w:val="20"/>
          <w:szCs w:val="20"/>
          <w:shd w:val="clear" w:color="auto" w:fill="FFFFFF"/>
        </w:rPr>
        <w:t xml:space="preserve">kciju sabiedrība </w:t>
      </w:r>
      <w:r w:rsidR="00F02EAA" w:rsidRPr="00857539">
        <w:rPr>
          <w:rFonts w:ascii="Arial" w:hAnsi="Arial" w:cs="Arial"/>
          <w:sz w:val="20"/>
          <w:szCs w:val="20"/>
          <w:shd w:val="clear" w:color="auto" w:fill="FFFFFF"/>
        </w:rPr>
        <w:t xml:space="preserve">(turpmāk – AS) </w:t>
      </w:r>
      <w:r w:rsidR="00941B44" w:rsidRPr="00857539">
        <w:rPr>
          <w:rFonts w:ascii="Arial" w:hAnsi="Arial" w:cs="Arial"/>
          <w:sz w:val="20"/>
          <w:szCs w:val="20"/>
          <w:shd w:val="clear" w:color="auto" w:fill="FFFFFF"/>
        </w:rPr>
        <w:t>vai sabiedrība ar ierobežotu atbildību</w:t>
      </w:r>
      <w:r w:rsidR="00F02EAA" w:rsidRPr="00857539">
        <w:rPr>
          <w:rFonts w:ascii="Arial" w:hAnsi="Arial" w:cs="Arial"/>
          <w:sz w:val="20"/>
          <w:szCs w:val="20"/>
          <w:shd w:val="clear" w:color="auto" w:fill="FFFFFF"/>
        </w:rPr>
        <w:t xml:space="preserve"> (turpmāk – SIA)</w:t>
      </w:r>
      <w:r w:rsidR="00941B44" w:rsidRPr="00857539">
        <w:rPr>
          <w:rFonts w:ascii="Arial" w:hAnsi="Arial" w:cs="Arial"/>
          <w:sz w:val="20"/>
          <w:szCs w:val="20"/>
          <w:shd w:val="clear" w:color="auto" w:fill="FFFFFF"/>
        </w:rPr>
        <w:t>.</w:t>
      </w:r>
    </w:p>
    <w:p w14:paraId="364AC59F" w14:textId="46E08B67" w:rsidR="00AE0452" w:rsidRPr="00857539" w:rsidRDefault="00307D6F" w:rsidP="003D286E">
      <w:pPr>
        <w:jc w:val="both"/>
        <w:rPr>
          <w:rFonts w:ascii="Arial" w:hAnsi="Arial" w:cs="Arial"/>
          <w:b/>
          <w:bCs/>
          <w:sz w:val="20"/>
          <w:szCs w:val="20"/>
        </w:rPr>
      </w:pPr>
      <w:r w:rsidRPr="00857539">
        <w:rPr>
          <w:rFonts w:ascii="Arial" w:hAnsi="Arial" w:cs="Arial"/>
          <w:b/>
          <w:bCs/>
          <w:sz w:val="20"/>
          <w:szCs w:val="20"/>
        </w:rPr>
        <w:t xml:space="preserve">Kapitālsabiedrību darbības analīze </w:t>
      </w:r>
    </w:p>
    <w:p w14:paraId="14B85790" w14:textId="77777777" w:rsidR="00EE1502" w:rsidRDefault="00866FCD" w:rsidP="003D286E">
      <w:pPr>
        <w:jc w:val="both"/>
        <w:rPr>
          <w:rFonts w:ascii="Arial" w:hAnsi="Arial" w:cs="Arial"/>
          <w:sz w:val="20"/>
          <w:szCs w:val="20"/>
          <w:shd w:val="clear" w:color="auto" w:fill="FFFFFF"/>
        </w:rPr>
      </w:pPr>
      <w:r w:rsidRPr="00857539">
        <w:rPr>
          <w:rFonts w:ascii="Arial" w:hAnsi="Arial" w:cs="Arial"/>
          <w:sz w:val="20"/>
          <w:szCs w:val="20"/>
          <w:shd w:val="clear" w:color="auto" w:fill="FFFFFF"/>
        </w:rPr>
        <w:t>Kapitāl</w:t>
      </w:r>
      <w:r w:rsidR="00C06206" w:rsidRPr="00857539">
        <w:rPr>
          <w:rFonts w:ascii="Arial" w:hAnsi="Arial" w:cs="Arial"/>
          <w:sz w:val="20"/>
          <w:szCs w:val="20"/>
          <w:shd w:val="clear" w:color="auto" w:fill="FFFFFF"/>
        </w:rPr>
        <w:t>sabiedrību f</w:t>
      </w:r>
      <w:r w:rsidR="00035415" w:rsidRPr="00857539">
        <w:rPr>
          <w:rFonts w:ascii="Arial" w:hAnsi="Arial" w:cs="Arial"/>
          <w:sz w:val="20"/>
          <w:szCs w:val="20"/>
          <w:shd w:val="clear" w:color="auto" w:fill="FFFFFF"/>
        </w:rPr>
        <w:t xml:space="preserve">inanšu analīze par pēdējiem pieciem gadiem, tai skaitā, apgrozījums (sadalījumā pa </w:t>
      </w:r>
      <w:r w:rsidR="0081228D" w:rsidRPr="00857539">
        <w:rPr>
          <w:rFonts w:ascii="Arial" w:hAnsi="Arial" w:cs="Arial"/>
          <w:sz w:val="20"/>
          <w:szCs w:val="20"/>
          <w:shd w:val="clear" w:color="auto" w:fill="FFFFFF"/>
        </w:rPr>
        <w:t xml:space="preserve">saimnieciskās </w:t>
      </w:r>
      <w:r w:rsidR="00035415" w:rsidRPr="00857539">
        <w:rPr>
          <w:rFonts w:ascii="Arial" w:hAnsi="Arial" w:cs="Arial"/>
          <w:sz w:val="20"/>
          <w:szCs w:val="20"/>
          <w:shd w:val="clear" w:color="auto" w:fill="FFFFFF"/>
        </w:rPr>
        <w:t>darbības veidiem), aktīvu kopsumma</w:t>
      </w:r>
      <w:r w:rsidR="0081228D" w:rsidRPr="00857539">
        <w:rPr>
          <w:rFonts w:ascii="Arial" w:hAnsi="Arial" w:cs="Arial"/>
          <w:sz w:val="20"/>
          <w:szCs w:val="20"/>
          <w:shd w:val="clear" w:color="auto" w:fill="FFFFFF"/>
        </w:rPr>
        <w:t xml:space="preserve">, likviditāte, kapitāla </w:t>
      </w:r>
      <w:proofErr w:type="spellStart"/>
      <w:r w:rsidR="0081228D" w:rsidRPr="00857539">
        <w:rPr>
          <w:rFonts w:ascii="Arial" w:hAnsi="Arial" w:cs="Arial"/>
          <w:sz w:val="20"/>
          <w:szCs w:val="20"/>
          <w:shd w:val="clear" w:color="auto" w:fill="FFFFFF"/>
        </w:rPr>
        <w:t>atdeve</w:t>
      </w:r>
      <w:proofErr w:type="spellEnd"/>
      <w:r w:rsidR="00035415" w:rsidRPr="00857539">
        <w:rPr>
          <w:rFonts w:ascii="Arial" w:hAnsi="Arial" w:cs="Arial"/>
          <w:sz w:val="20"/>
          <w:szCs w:val="20"/>
          <w:shd w:val="clear" w:color="auto" w:fill="FFFFFF"/>
        </w:rPr>
        <w:t>, peļņa</w:t>
      </w:r>
      <w:r w:rsidR="0081228D" w:rsidRPr="00857539">
        <w:rPr>
          <w:rFonts w:ascii="Arial" w:hAnsi="Arial" w:cs="Arial"/>
          <w:sz w:val="20"/>
          <w:szCs w:val="20"/>
          <w:shd w:val="clear" w:color="auto" w:fill="FFFFFF"/>
        </w:rPr>
        <w:t>, kreditori</w:t>
      </w:r>
      <w:r w:rsidR="009C4F44" w:rsidRPr="00857539">
        <w:rPr>
          <w:rFonts w:ascii="Arial" w:hAnsi="Arial" w:cs="Arial"/>
          <w:sz w:val="20"/>
          <w:szCs w:val="20"/>
          <w:shd w:val="clear" w:color="auto" w:fill="FFFFFF"/>
        </w:rPr>
        <w:t xml:space="preserve"> un cita finanšu informācija</w:t>
      </w:r>
      <w:r w:rsidR="0024335B">
        <w:rPr>
          <w:rFonts w:ascii="Arial" w:hAnsi="Arial" w:cs="Arial"/>
          <w:sz w:val="20"/>
          <w:szCs w:val="20"/>
          <w:shd w:val="clear" w:color="auto" w:fill="FFFFFF"/>
        </w:rPr>
        <w:t>, kas tiek apkopota par kapitālsabiedrību</w:t>
      </w:r>
      <w:r w:rsidR="00035415" w:rsidRPr="00857539">
        <w:rPr>
          <w:rFonts w:ascii="Arial" w:hAnsi="Arial" w:cs="Arial"/>
          <w:sz w:val="20"/>
          <w:szCs w:val="20"/>
          <w:shd w:val="clear" w:color="auto" w:fill="FFFFFF"/>
        </w:rPr>
        <w:t xml:space="preserve">. </w:t>
      </w:r>
      <w:r w:rsidR="009C4F44" w:rsidRPr="00857539">
        <w:rPr>
          <w:rFonts w:ascii="Arial" w:hAnsi="Arial" w:cs="Arial"/>
          <w:sz w:val="20"/>
          <w:szCs w:val="20"/>
          <w:shd w:val="clear" w:color="auto" w:fill="FFFFFF"/>
        </w:rPr>
        <w:t xml:space="preserve">Kapitālsabiedrību </w:t>
      </w:r>
      <w:r w:rsidR="0081228D" w:rsidRPr="00857539">
        <w:rPr>
          <w:rFonts w:ascii="Arial" w:hAnsi="Arial" w:cs="Arial"/>
          <w:sz w:val="20"/>
          <w:szCs w:val="20"/>
          <w:shd w:val="clear" w:color="auto" w:fill="FFFFFF"/>
        </w:rPr>
        <w:t xml:space="preserve">saimnieciskās </w:t>
      </w:r>
      <w:r w:rsidR="009C4F44" w:rsidRPr="00857539">
        <w:rPr>
          <w:rFonts w:ascii="Arial" w:hAnsi="Arial" w:cs="Arial"/>
          <w:sz w:val="20"/>
          <w:szCs w:val="20"/>
          <w:shd w:val="clear" w:color="auto" w:fill="FFFFFF"/>
        </w:rPr>
        <w:t>d</w:t>
      </w:r>
      <w:r w:rsidR="00035415" w:rsidRPr="00857539">
        <w:rPr>
          <w:rFonts w:ascii="Arial" w:hAnsi="Arial" w:cs="Arial"/>
          <w:sz w:val="20"/>
          <w:szCs w:val="20"/>
          <w:shd w:val="clear" w:color="auto" w:fill="FFFFFF"/>
        </w:rPr>
        <w:t>arbības analīze</w:t>
      </w:r>
      <w:r w:rsidR="009C4F44" w:rsidRPr="00857539">
        <w:rPr>
          <w:rFonts w:ascii="Arial" w:hAnsi="Arial" w:cs="Arial"/>
          <w:sz w:val="20"/>
          <w:szCs w:val="20"/>
          <w:shd w:val="clear" w:color="auto" w:fill="FFFFFF"/>
        </w:rPr>
        <w:t>, t</w:t>
      </w:r>
      <w:r w:rsidR="006A5348" w:rsidRPr="00857539">
        <w:rPr>
          <w:rFonts w:ascii="Arial" w:hAnsi="Arial" w:cs="Arial"/>
          <w:sz w:val="20"/>
          <w:szCs w:val="20"/>
          <w:shd w:val="clear" w:color="auto" w:fill="FFFFFF"/>
        </w:rPr>
        <w:t xml:space="preserve">ai skaitā, </w:t>
      </w:r>
      <w:r w:rsidR="00035415" w:rsidRPr="00857539">
        <w:rPr>
          <w:rFonts w:ascii="Arial" w:hAnsi="Arial" w:cs="Arial"/>
          <w:sz w:val="20"/>
          <w:szCs w:val="20"/>
          <w:shd w:val="clear" w:color="auto" w:fill="FFFFFF"/>
        </w:rPr>
        <w:t xml:space="preserve">galvenie </w:t>
      </w:r>
      <w:r w:rsidR="0081228D" w:rsidRPr="00857539">
        <w:rPr>
          <w:rFonts w:ascii="Arial" w:hAnsi="Arial" w:cs="Arial"/>
          <w:sz w:val="20"/>
          <w:szCs w:val="20"/>
          <w:shd w:val="clear" w:color="auto" w:fill="FFFFFF"/>
        </w:rPr>
        <w:t>pamat</w:t>
      </w:r>
      <w:r w:rsidR="00035415" w:rsidRPr="00857539">
        <w:rPr>
          <w:rFonts w:ascii="Arial" w:hAnsi="Arial" w:cs="Arial"/>
          <w:sz w:val="20"/>
          <w:szCs w:val="20"/>
          <w:shd w:val="clear" w:color="auto" w:fill="FFFFFF"/>
        </w:rPr>
        <w:t>darbības veidi</w:t>
      </w:r>
      <w:r w:rsidR="0081228D" w:rsidRPr="00857539">
        <w:rPr>
          <w:rFonts w:ascii="Arial" w:hAnsi="Arial" w:cs="Arial"/>
          <w:sz w:val="20"/>
          <w:szCs w:val="20"/>
          <w:shd w:val="clear" w:color="auto" w:fill="FFFFFF"/>
        </w:rPr>
        <w:t xml:space="preserve"> un</w:t>
      </w:r>
      <w:r w:rsidR="006A5348" w:rsidRPr="00857539">
        <w:rPr>
          <w:rFonts w:ascii="Arial" w:hAnsi="Arial" w:cs="Arial"/>
          <w:sz w:val="20"/>
          <w:szCs w:val="20"/>
          <w:shd w:val="clear" w:color="auto" w:fill="FFFFFF"/>
        </w:rPr>
        <w:t xml:space="preserve"> nodrošinātie </w:t>
      </w:r>
      <w:r w:rsidR="000E34B3" w:rsidRPr="00857539">
        <w:rPr>
          <w:rFonts w:ascii="Arial" w:hAnsi="Arial" w:cs="Arial"/>
          <w:sz w:val="20"/>
          <w:szCs w:val="20"/>
          <w:shd w:val="clear" w:color="auto" w:fill="FFFFFF"/>
        </w:rPr>
        <w:t>pakalpojumi iedzīvotājiem un uzņēmumiem.</w:t>
      </w:r>
      <w:r w:rsidR="00D53C2E">
        <w:rPr>
          <w:rFonts w:ascii="Arial" w:hAnsi="Arial" w:cs="Arial"/>
          <w:sz w:val="20"/>
          <w:szCs w:val="20"/>
          <w:shd w:val="clear" w:color="auto" w:fill="FFFFFF"/>
        </w:rPr>
        <w:t xml:space="preserve"> </w:t>
      </w:r>
    </w:p>
    <w:p w14:paraId="7B862385" w14:textId="19461B82" w:rsidR="00035415" w:rsidRPr="00165A21" w:rsidRDefault="00D53C2E" w:rsidP="003D286E">
      <w:pPr>
        <w:jc w:val="both"/>
        <w:rPr>
          <w:rFonts w:ascii="Arial" w:hAnsi="Arial" w:cs="Arial"/>
          <w:i/>
          <w:iCs/>
          <w:sz w:val="20"/>
          <w:szCs w:val="20"/>
          <w:shd w:val="clear" w:color="auto" w:fill="FFFFFF"/>
        </w:rPr>
      </w:pPr>
      <w:r w:rsidRPr="00165A21">
        <w:rPr>
          <w:rFonts w:ascii="Arial" w:hAnsi="Arial" w:cs="Arial"/>
          <w:i/>
          <w:iCs/>
          <w:sz w:val="20"/>
          <w:szCs w:val="20"/>
          <w:shd w:val="clear" w:color="auto" w:fill="FFFFFF"/>
        </w:rPr>
        <w:t xml:space="preserve">Kapitālsabiedrību darbības analīzei </w:t>
      </w:r>
      <w:r w:rsidR="00EE1502" w:rsidRPr="00165A21">
        <w:rPr>
          <w:rFonts w:ascii="Arial" w:hAnsi="Arial" w:cs="Arial"/>
          <w:i/>
          <w:iCs/>
          <w:sz w:val="20"/>
          <w:szCs w:val="20"/>
          <w:shd w:val="clear" w:color="auto" w:fill="FFFFFF"/>
        </w:rPr>
        <w:t xml:space="preserve">var tikt izmantotas kapitālsabiedrību interneta vietnes un </w:t>
      </w:r>
      <w:r w:rsidR="008A6789" w:rsidRPr="00165A21">
        <w:rPr>
          <w:rFonts w:ascii="Arial" w:hAnsi="Arial" w:cs="Arial"/>
          <w:i/>
          <w:iCs/>
          <w:sz w:val="20"/>
          <w:szCs w:val="20"/>
          <w:shd w:val="clear" w:color="auto" w:fill="FFFFFF"/>
        </w:rPr>
        <w:t xml:space="preserve">analīze var tikt atspoguļota darba dokumentos </w:t>
      </w:r>
      <w:r w:rsidR="00165A21" w:rsidRPr="00165A21">
        <w:rPr>
          <w:rFonts w:ascii="Arial" w:hAnsi="Arial" w:cs="Arial"/>
          <w:i/>
          <w:iCs/>
          <w:sz w:val="20"/>
          <w:szCs w:val="20"/>
          <w:shd w:val="clear" w:color="auto" w:fill="FFFFFF"/>
        </w:rPr>
        <w:t xml:space="preserve">(skatīt iekšējā audita jautājumus) </w:t>
      </w:r>
      <w:r w:rsidR="008A6789" w:rsidRPr="00165A21">
        <w:rPr>
          <w:rFonts w:ascii="Arial" w:hAnsi="Arial" w:cs="Arial"/>
          <w:i/>
          <w:iCs/>
          <w:sz w:val="20"/>
          <w:szCs w:val="20"/>
          <w:shd w:val="clear" w:color="auto" w:fill="FFFFFF"/>
        </w:rPr>
        <w:t xml:space="preserve">vai </w:t>
      </w:r>
      <w:r w:rsidR="00165A21" w:rsidRPr="00165A21">
        <w:rPr>
          <w:rFonts w:ascii="Arial" w:hAnsi="Arial" w:cs="Arial"/>
          <w:i/>
          <w:iCs/>
          <w:sz w:val="20"/>
          <w:szCs w:val="20"/>
          <w:shd w:val="clear" w:color="auto" w:fill="FFFFFF"/>
        </w:rPr>
        <w:t xml:space="preserve">arī var tikt izveidoti pastāvīgie audita faili par katru no kapitālsabiedrībām. </w:t>
      </w:r>
      <w:r w:rsidR="008A6789" w:rsidRPr="00165A21">
        <w:rPr>
          <w:rFonts w:ascii="Arial" w:hAnsi="Arial" w:cs="Arial"/>
          <w:i/>
          <w:iCs/>
          <w:sz w:val="20"/>
          <w:szCs w:val="20"/>
          <w:shd w:val="clear" w:color="auto" w:fill="FFFFFF"/>
        </w:rPr>
        <w:t xml:space="preserve"> </w:t>
      </w:r>
    </w:p>
    <w:p w14:paraId="3B5E59A9" w14:textId="20D62244" w:rsidR="00035415" w:rsidRPr="00857539" w:rsidRDefault="00035415" w:rsidP="003D286E">
      <w:pPr>
        <w:jc w:val="both"/>
        <w:rPr>
          <w:rFonts w:ascii="Arial" w:hAnsi="Arial" w:cs="Arial"/>
          <w:i/>
          <w:iCs/>
          <w:sz w:val="20"/>
          <w:szCs w:val="20"/>
          <w:shd w:val="clear" w:color="auto" w:fill="FFFFFF"/>
        </w:rPr>
      </w:pPr>
      <w:r w:rsidRPr="00857539">
        <w:rPr>
          <w:rFonts w:ascii="Arial" w:hAnsi="Arial" w:cs="Arial"/>
          <w:i/>
          <w:iCs/>
          <w:sz w:val="20"/>
          <w:szCs w:val="20"/>
          <w:shd w:val="clear" w:color="auto" w:fill="FFFFFF"/>
        </w:rPr>
        <w:t>Visu iekšē</w:t>
      </w:r>
      <w:r w:rsidR="00434B69" w:rsidRPr="00857539">
        <w:rPr>
          <w:rFonts w:ascii="Arial" w:hAnsi="Arial" w:cs="Arial"/>
          <w:i/>
          <w:iCs/>
          <w:sz w:val="20"/>
          <w:szCs w:val="20"/>
          <w:shd w:val="clear" w:color="auto" w:fill="FFFFFF"/>
        </w:rPr>
        <w:t xml:space="preserve">jā audita tvērumā iekļauto kapitālsabiedrību finanšu un darbības </w:t>
      </w:r>
      <w:r w:rsidR="00B3343C" w:rsidRPr="00857539">
        <w:rPr>
          <w:rFonts w:ascii="Arial" w:hAnsi="Arial" w:cs="Arial"/>
          <w:i/>
          <w:iCs/>
          <w:sz w:val="20"/>
          <w:szCs w:val="20"/>
          <w:shd w:val="clear" w:color="auto" w:fill="FFFFFF"/>
        </w:rPr>
        <w:t>analīz</w:t>
      </w:r>
      <w:r w:rsidR="00A26783" w:rsidRPr="00857539">
        <w:rPr>
          <w:rFonts w:ascii="Arial" w:hAnsi="Arial" w:cs="Arial"/>
          <w:i/>
          <w:iCs/>
          <w:sz w:val="20"/>
          <w:szCs w:val="20"/>
          <w:shd w:val="clear" w:color="auto" w:fill="FFFFFF"/>
        </w:rPr>
        <w:t>e</w:t>
      </w:r>
      <w:r w:rsidR="00B3343C" w:rsidRPr="00857539">
        <w:rPr>
          <w:rFonts w:ascii="Arial" w:hAnsi="Arial" w:cs="Arial"/>
          <w:i/>
          <w:iCs/>
          <w:sz w:val="20"/>
          <w:szCs w:val="20"/>
          <w:shd w:val="clear" w:color="auto" w:fill="FFFFFF"/>
        </w:rPr>
        <w:t>.</w:t>
      </w:r>
    </w:p>
    <w:p w14:paraId="584B6DF3" w14:textId="5D8D3330" w:rsidR="002F26D8" w:rsidRPr="00857539" w:rsidRDefault="007D21C3" w:rsidP="003D286E">
      <w:pPr>
        <w:jc w:val="both"/>
        <w:rPr>
          <w:rFonts w:ascii="Arial" w:hAnsi="Arial" w:cs="Arial"/>
          <w:b/>
          <w:bCs/>
          <w:sz w:val="20"/>
          <w:szCs w:val="20"/>
        </w:rPr>
      </w:pPr>
      <w:r w:rsidRPr="00857539">
        <w:rPr>
          <w:rFonts w:ascii="Arial" w:hAnsi="Arial" w:cs="Arial"/>
          <w:b/>
          <w:bCs/>
          <w:sz w:val="20"/>
          <w:szCs w:val="20"/>
        </w:rPr>
        <w:t>Normatīvais regulējums</w:t>
      </w:r>
      <w:r w:rsidR="00B45154" w:rsidRPr="00857539">
        <w:rPr>
          <w:rFonts w:ascii="Arial" w:hAnsi="Arial" w:cs="Arial"/>
          <w:b/>
          <w:bCs/>
          <w:sz w:val="20"/>
          <w:szCs w:val="20"/>
        </w:rPr>
        <w:t xml:space="preserve"> un vad</w:t>
      </w:r>
      <w:r w:rsidR="00A307E2" w:rsidRPr="00857539">
        <w:rPr>
          <w:rFonts w:ascii="Arial" w:hAnsi="Arial" w:cs="Arial"/>
          <w:b/>
          <w:bCs/>
          <w:sz w:val="20"/>
          <w:szCs w:val="20"/>
        </w:rPr>
        <w:t>l</w:t>
      </w:r>
      <w:r w:rsidR="00B45154" w:rsidRPr="00857539">
        <w:rPr>
          <w:rFonts w:ascii="Arial" w:hAnsi="Arial" w:cs="Arial"/>
          <w:b/>
          <w:bCs/>
          <w:sz w:val="20"/>
          <w:szCs w:val="20"/>
        </w:rPr>
        <w:t>īnijas</w:t>
      </w:r>
    </w:p>
    <w:p w14:paraId="264FA511" w14:textId="14D8579D" w:rsidR="002F26D8" w:rsidRPr="00857539" w:rsidRDefault="007D21C3" w:rsidP="003D286E">
      <w:pPr>
        <w:jc w:val="both"/>
        <w:rPr>
          <w:rFonts w:ascii="Arial" w:hAnsi="Arial" w:cs="Arial"/>
          <w:i/>
          <w:iCs/>
          <w:sz w:val="20"/>
          <w:szCs w:val="20"/>
        </w:rPr>
      </w:pPr>
      <w:r w:rsidRPr="00857539">
        <w:rPr>
          <w:rFonts w:ascii="Arial" w:hAnsi="Arial" w:cs="Arial"/>
          <w:i/>
          <w:iCs/>
          <w:sz w:val="20"/>
          <w:szCs w:val="20"/>
        </w:rPr>
        <w:t xml:space="preserve">Apzināt normatīvā regulējuma prasības, kas </w:t>
      </w:r>
      <w:r w:rsidR="00827E94" w:rsidRPr="00857539">
        <w:rPr>
          <w:rFonts w:ascii="Arial" w:hAnsi="Arial" w:cs="Arial"/>
          <w:i/>
          <w:iCs/>
          <w:sz w:val="20"/>
          <w:szCs w:val="20"/>
        </w:rPr>
        <w:t>attiecas uz audita uzdevumu un audita tvērumu.</w:t>
      </w:r>
    </w:p>
    <w:p w14:paraId="13C4A820" w14:textId="2E108150" w:rsidR="00A11163" w:rsidRPr="00857539" w:rsidRDefault="00A11163" w:rsidP="003D286E">
      <w:pPr>
        <w:jc w:val="both"/>
        <w:rPr>
          <w:rFonts w:ascii="Arial" w:hAnsi="Arial" w:cs="Arial"/>
          <w:sz w:val="20"/>
          <w:szCs w:val="20"/>
        </w:rPr>
      </w:pPr>
      <w:r w:rsidRPr="00857539">
        <w:rPr>
          <w:rFonts w:ascii="Arial" w:hAnsi="Arial" w:cs="Arial"/>
          <w:sz w:val="20"/>
          <w:szCs w:val="20"/>
        </w:rPr>
        <w:t xml:space="preserve">Normatīvais regulējums, kas attiecas </w:t>
      </w:r>
      <w:r w:rsidR="00F80507" w:rsidRPr="00857539">
        <w:rPr>
          <w:rFonts w:ascii="Arial" w:hAnsi="Arial" w:cs="Arial"/>
          <w:sz w:val="20"/>
          <w:szCs w:val="20"/>
        </w:rPr>
        <w:t>uz auditējamo jomu:</w:t>
      </w:r>
    </w:p>
    <w:p w14:paraId="01283D4D" w14:textId="5C3AE50D" w:rsidR="00EE3276" w:rsidRDefault="00EE3276" w:rsidP="003D286E">
      <w:pPr>
        <w:pStyle w:val="ListParagraph"/>
        <w:numPr>
          <w:ilvl w:val="0"/>
          <w:numId w:val="3"/>
        </w:numPr>
        <w:jc w:val="both"/>
        <w:rPr>
          <w:rFonts w:ascii="Arial" w:hAnsi="Arial" w:cs="Arial"/>
          <w:sz w:val="20"/>
          <w:szCs w:val="20"/>
        </w:rPr>
      </w:pPr>
      <w:r>
        <w:rPr>
          <w:rFonts w:ascii="Arial" w:hAnsi="Arial" w:cs="Arial"/>
          <w:sz w:val="20"/>
          <w:szCs w:val="20"/>
        </w:rPr>
        <w:t>Pašvaldības nolikums</w:t>
      </w:r>
      <w:r w:rsidR="00B22140">
        <w:rPr>
          <w:rFonts w:ascii="Arial" w:hAnsi="Arial" w:cs="Arial"/>
          <w:sz w:val="20"/>
          <w:szCs w:val="20"/>
        </w:rPr>
        <w:t xml:space="preserve"> (turpmāk – PN)</w:t>
      </w:r>
      <w:r>
        <w:rPr>
          <w:rFonts w:ascii="Arial" w:hAnsi="Arial" w:cs="Arial"/>
          <w:sz w:val="20"/>
          <w:szCs w:val="20"/>
        </w:rPr>
        <w:t>;</w:t>
      </w:r>
    </w:p>
    <w:p w14:paraId="787B02B4" w14:textId="007AC6C6" w:rsidR="002978F3" w:rsidRPr="00857539" w:rsidRDefault="00BD114F" w:rsidP="003D286E">
      <w:pPr>
        <w:pStyle w:val="ListParagraph"/>
        <w:numPr>
          <w:ilvl w:val="0"/>
          <w:numId w:val="3"/>
        </w:numPr>
        <w:jc w:val="both"/>
        <w:rPr>
          <w:rFonts w:ascii="Arial" w:hAnsi="Arial" w:cs="Arial"/>
          <w:sz w:val="20"/>
          <w:szCs w:val="20"/>
        </w:rPr>
      </w:pPr>
      <w:r w:rsidRPr="00857539">
        <w:rPr>
          <w:rFonts w:ascii="Arial" w:hAnsi="Arial" w:cs="Arial"/>
          <w:sz w:val="20"/>
          <w:szCs w:val="20"/>
        </w:rPr>
        <w:t>Pašvaldību likums</w:t>
      </w:r>
      <w:r w:rsidR="001311E7" w:rsidRPr="00857539">
        <w:rPr>
          <w:rStyle w:val="FootnoteReference"/>
          <w:rFonts w:ascii="Arial" w:hAnsi="Arial" w:cs="Arial"/>
          <w:sz w:val="20"/>
          <w:szCs w:val="20"/>
        </w:rPr>
        <w:footnoteReference w:id="2"/>
      </w:r>
      <w:r w:rsidR="00F02AC6" w:rsidRPr="00857539">
        <w:rPr>
          <w:rFonts w:ascii="Arial" w:hAnsi="Arial" w:cs="Arial"/>
          <w:sz w:val="20"/>
          <w:szCs w:val="20"/>
        </w:rPr>
        <w:t xml:space="preserve"> (turpmāk </w:t>
      </w:r>
      <w:r w:rsidR="002745CD" w:rsidRPr="00857539">
        <w:rPr>
          <w:rFonts w:ascii="Arial" w:hAnsi="Arial" w:cs="Arial"/>
          <w:sz w:val="20"/>
          <w:szCs w:val="20"/>
        </w:rPr>
        <w:t>–</w:t>
      </w:r>
      <w:r w:rsidR="00F02AC6" w:rsidRPr="00857539">
        <w:rPr>
          <w:rFonts w:ascii="Arial" w:hAnsi="Arial" w:cs="Arial"/>
          <w:sz w:val="20"/>
          <w:szCs w:val="20"/>
        </w:rPr>
        <w:t xml:space="preserve"> </w:t>
      </w:r>
      <w:r w:rsidR="002745CD" w:rsidRPr="00857539">
        <w:rPr>
          <w:rFonts w:ascii="Arial" w:hAnsi="Arial" w:cs="Arial"/>
          <w:sz w:val="20"/>
          <w:szCs w:val="20"/>
        </w:rPr>
        <w:t>P</w:t>
      </w:r>
      <w:r w:rsidRPr="00857539">
        <w:rPr>
          <w:rFonts w:ascii="Arial" w:hAnsi="Arial" w:cs="Arial"/>
          <w:sz w:val="20"/>
          <w:szCs w:val="20"/>
        </w:rPr>
        <w:t>L</w:t>
      </w:r>
      <w:r w:rsidR="002745CD" w:rsidRPr="00857539">
        <w:rPr>
          <w:rFonts w:ascii="Arial" w:hAnsi="Arial" w:cs="Arial"/>
          <w:sz w:val="20"/>
          <w:szCs w:val="20"/>
        </w:rPr>
        <w:t>)</w:t>
      </w:r>
      <w:r w:rsidR="002978F3" w:rsidRPr="00857539">
        <w:rPr>
          <w:rFonts w:ascii="Arial" w:hAnsi="Arial" w:cs="Arial"/>
          <w:sz w:val="20"/>
          <w:szCs w:val="20"/>
        </w:rPr>
        <w:t>;</w:t>
      </w:r>
    </w:p>
    <w:p w14:paraId="532230B2" w14:textId="4E56D993" w:rsidR="00F02AC6" w:rsidRPr="00857539" w:rsidRDefault="00F02AC6" w:rsidP="003D286E">
      <w:pPr>
        <w:pStyle w:val="ListParagraph"/>
        <w:numPr>
          <w:ilvl w:val="0"/>
          <w:numId w:val="3"/>
        </w:numPr>
        <w:jc w:val="both"/>
        <w:rPr>
          <w:rFonts w:ascii="Arial" w:hAnsi="Arial" w:cs="Arial"/>
          <w:sz w:val="20"/>
          <w:szCs w:val="20"/>
        </w:rPr>
      </w:pPr>
      <w:r w:rsidRPr="00857539">
        <w:rPr>
          <w:rFonts w:ascii="Arial" w:hAnsi="Arial" w:cs="Arial"/>
          <w:sz w:val="20"/>
          <w:szCs w:val="20"/>
        </w:rPr>
        <w:t>Valsts pārvaldes iekārtas likums</w:t>
      </w:r>
      <w:r w:rsidR="00C378F9" w:rsidRPr="00857539">
        <w:rPr>
          <w:rStyle w:val="FootnoteReference"/>
          <w:rFonts w:ascii="Arial" w:hAnsi="Arial" w:cs="Arial"/>
          <w:sz w:val="20"/>
          <w:szCs w:val="20"/>
        </w:rPr>
        <w:footnoteReference w:id="3"/>
      </w:r>
      <w:r w:rsidR="002745CD" w:rsidRPr="00857539">
        <w:rPr>
          <w:rFonts w:ascii="Arial" w:hAnsi="Arial" w:cs="Arial"/>
          <w:sz w:val="20"/>
          <w:szCs w:val="20"/>
        </w:rPr>
        <w:t xml:space="preserve"> (</w:t>
      </w:r>
      <w:r w:rsidR="004F39AB" w:rsidRPr="00857539">
        <w:rPr>
          <w:rFonts w:ascii="Arial" w:hAnsi="Arial" w:cs="Arial"/>
          <w:sz w:val="20"/>
          <w:szCs w:val="20"/>
        </w:rPr>
        <w:t>turpmāk – VPIL);</w:t>
      </w:r>
      <w:r w:rsidRPr="00857539">
        <w:rPr>
          <w:rFonts w:ascii="Arial" w:hAnsi="Arial" w:cs="Arial"/>
          <w:sz w:val="20"/>
          <w:szCs w:val="20"/>
        </w:rPr>
        <w:t xml:space="preserve"> </w:t>
      </w:r>
    </w:p>
    <w:p w14:paraId="73A18EA5" w14:textId="3ECA786F" w:rsidR="00023985" w:rsidRPr="00857539" w:rsidRDefault="00AA5769" w:rsidP="003D286E">
      <w:pPr>
        <w:pStyle w:val="ListParagraph"/>
        <w:numPr>
          <w:ilvl w:val="0"/>
          <w:numId w:val="3"/>
        </w:numPr>
        <w:jc w:val="both"/>
        <w:rPr>
          <w:rFonts w:ascii="Arial" w:hAnsi="Arial" w:cs="Arial"/>
          <w:sz w:val="20"/>
          <w:szCs w:val="20"/>
        </w:rPr>
      </w:pPr>
      <w:r w:rsidRPr="00857539">
        <w:rPr>
          <w:rFonts w:ascii="Arial" w:hAnsi="Arial" w:cs="Arial"/>
          <w:sz w:val="20"/>
          <w:szCs w:val="20"/>
        </w:rPr>
        <w:t>Publiskas personas kapitāla daļu un kapitālsabiedrību pārvaldības likum</w:t>
      </w:r>
      <w:r w:rsidR="00023985" w:rsidRPr="00857539">
        <w:rPr>
          <w:rFonts w:ascii="Arial" w:hAnsi="Arial" w:cs="Arial"/>
          <w:sz w:val="20"/>
          <w:szCs w:val="20"/>
        </w:rPr>
        <w:t>s</w:t>
      </w:r>
      <w:r w:rsidR="00843B48" w:rsidRPr="00857539">
        <w:rPr>
          <w:rStyle w:val="FootnoteReference"/>
          <w:rFonts w:ascii="Arial" w:hAnsi="Arial" w:cs="Arial"/>
          <w:sz w:val="20"/>
          <w:szCs w:val="20"/>
        </w:rPr>
        <w:footnoteReference w:id="4"/>
      </w:r>
      <w:r w:rsidRPr="00857539">
        <w:rPr>
          <w:rFonts w:ascii="Arial" w:hAnsi="Arial" w:cs="Arial"/>
          <w:sz w:val="20"/>
          <w:szCs w:val="20"/>
        </w:rPr>
        <w:t xml:space="preserve"> </w:t>
      </w:r>
      <w:r w:rsidR="002A52C7" w:rsidRPr="00857539">
        <w:rPr>
          <w:rFonts w:ascii="Arial" w:hAnsi="Arial" w:cs="Arial"/>
          <w:sz w:val="20"/>
          <w:szCs w:val="20"/>
        </w:rPr>
        <w:t>(turpmāk – PPKD)</w:t>
      </w:r>
      <w:r w:rsidR="00023985" w:rsidRPr="00857539">
        <w:rPr>
          <w:rFonts w:ascii="Arial" w:hAnsi="Arial" w:cs="Arial"/>
          <w:sz w:val="20"/>
          <w:szCs w:val="20"/>
        </w:rPr>
        <w:t>;</w:t>
      </w:r>
    </w:p>
    <w:p w14:paraId="5E6F296C" w14:textId="6F0204A6" w:rsidR="005B5057" w:rsidRPr="00857539" w:rsidRDefault="00963EFA" w:rsidP="003D286E">
      <w:pPr>
        <w:pStyle w:val="ListParagraph"/>
        <w:numPr>
          <w:ilvl w:val="0"/>
          <w:numId w:val="3"/>
        </w:numPr>
        <w:jc w:val="both"/>
        <w:rPr>
          <w:rFonts w:ascii="Arial" w:hAnsi="Arial" w:cs="Arial"/>
          <w:sz w:val="20"/>
          <w:szCs w:val="20"/>
        </w:rPr>
      </w:pPr>
      <w:r w:rsidRPr="00857539">
        <w:rPr>
          <w:rFonts w:ascii="Arial" w:hAnsi="Arial" w:cs="Arial"/>
          <w:sz w:val="20"/>
          <w:szCs w:val="20"/>
        </w:rPr>
        <w:t xml:space="preserve">Valsts </w:t>
      </w:r>
      <w:r w:rsidR="00E368A7" w:rsidRPr="00857539">
        <w:rPr>
          <w:rFonts w:ascii="Arial" w:hAnsi="Arial" w:cs="Arial"/>
          <w:sz w:val="20"/>
          <w:szCs w:val="20"/>
        </w:rPr>
        <w:t xml:space="preserve">un pašvaldību institūciju amatpersonu un darbinieku atlīdzības </w:t>
      </w:r>
      <w:r w:rsidR="009B26AA" w:rsidRPr="00857539">
        <w:rPr>
          <w:rFonts w:ascii="Arial" w:hAnsi="Arial" w:cs="Arial"/>
          <w:sz w:val="20"/>
          <w:szCs w:val="20"/>
        </w:rPr>
        <w:t>likum</w:t>
      </w:r>
      <w:r w:rsidR="00023985" w:rsidRPr="00857539">
        <w:rPr>
          <w:rFonts w:ascii="Arial" w:hAnsi="Arial" w:cs="Arial"/>
          <w:sz w:val="20"/>
          <w:szCs w:val="20"/>
        </w:rPr>
        <w:t>s</w:t>
      </w:r>
      <w:r w:rsidR="00CA407E" w:rsidRPr="00857539">
        <w:rPr>
          <w:rStyle w:val="FootnoteReference"/>
          <w:rFonts w:ascii="Arial" w:hAnsi="Arial" w:cs="Arial"/>
          <w:sz w:val="20"/>
          <w:szCs w:val="20"/>
        </w:rPr>
        <w:footnoteReference w:id="5"/>
      </w:r>
      <w:r w:rsidR="00862F2D" w:rsidRPr="00857539">
        <w:rPr>
          <w:rFonts w:ascii="Arial" w:hAnsi="Arial" w:cs="Arial"/>
          <w:sz w:val="20"/>
          <w:szCs w:val="20"/>
          <w:shd w:val="clear" w:color="auto" w:fill="FFFFFF"/>
        </w:rPr>
        <w:t xml:space="preserve"> (turpmāk – DAL)</w:t>
      </w:r>
      <w:r w:rsidR="00023985" w:rsidRPr="00857539">
        <w:rPr>
          <w:rFonts w:ascii="Arial" w:hAnsi="Arial" w:cs="Arial"/>
          <w:sz w:val="20"/>
          <w:szCs w:val="20"/>
        </w:rPr>
        <w:t>;</w:t>
      </w:r>
    </w:p>
    <w:p w14:paraId="1995CDEF" w14:textId="5E6481B1" w:rsidR="0081228D" w:rsidRPr="00857539" w:rsidRDefault="00B45154" w:rsidP="003D286E">
      <w:pPr>
        <w:pStyle w:val="ListParagraph"/>
        <w:numPr>
          <w:ilvl w:val="0"/>
          <w:numId w:val="3"/>
        </w:numPr>
        <w:jc w:val="both"/>
        <w:rPr>
          <w:rFonts w:ascii="Arial" w:hAnsi="Arial" w:cs="Arial"/>
          <w:sz w:val="20"/>
          <w:szCs w:val="20"/>
        </w:rPr>
      </w:pPr>
      <w:r w:rsidRPr="00857539">
        <w:rPr>
          <w:rFonts w:ascii="Arial" w:hAnsi="Arial" w:cs="Arial"/>
          <w:sz w:val="20"/>
          <w:szCs w:val="20"/>
        </w:rPr>
        <w:t xml:space="preserve">VARAM vadlīnijas </w:t>
      </w:r>
      <w:r w:rsidR="00C773E5" w:rsidRPr="00857539">
        <w:rPr>
          <w:rFonts w:ascii="Arial" w:hAnsi="Arial" w:cs="Arial"/>
          <w:sz w:val="20"/>
          <w:szCs w:val="20"/>
        </w:rPr>
        <w:t>“P</w:t>
      </w:r>
      <w:r w:rsidR="005F2333" w:rsidRPr="00857539">
        <w:rPr>
          <w:rFonts w:ascii="Arial" w:hAnsi="Arial" w:cs="Arial"/>
          <w:sz w:val="20"/>
          <w:szCs w:val="20"/>
        </w:rPr>
        <w:t xml:space="preserve">ārvaldības </w:t>
      </w:r>
      <w:r w:rsidR="00F02AC6" w:rsidRPr="00857539">
        <w:rPr>
          <w:rFonts w:ascii="Arial" w:hAnsi="Arial" w:cs="Arial"/>
          <w:sz w:val="20"/>
          <w:szCs w:val="20"/>
        </w:rPr>
        <w:t>uzdevumu deleģēšan</w:t>
      </w:r>
      <w:r w:rsidR="005F2333" w:rsidRPr="00857539">
        <w:rPr>
          <w:rFonts w:ascii="Arial" w:hAnsi="Arial" w:cs="Arial"/>
          <w:sz w:val="20"/>
          <w:szCs w:val="20"/>
        </w:rPr>
        <w:t>a</w:t>
      </w:r>
      <w:r w:rsidR="00C773E5" w:rsidRPr="00857539">
        <w:rPr>
          <w:rFonts w:ascii="Arial" w:hAnsi="Arial" w:cs="Arial"/>
          <w:sz w:val="20"/>
          <w:szCs w:val="20"/>
        </w:rPr>
        <w:t xml:space="preserve"> pašvaldībās”</w:t>
      </w:r>
      <w:r w:rsidR="006472DB" w:rsidRPr="00857539">
        <w:rPr>
          <w:rStyle w:val="FootnoteReference"/>
          <w:rFonts w:ascii="Arial" w:hAnsi="Arial" w:cs="Arial"/>
          <w:sz w:val="20"/>
          <w:szCs w:val="20"/>
        </w:rPr>
        <w:footnoteReference w:id="6"/>
      </w:r>
      <w:r w:rsidR="0081228D" w:rsidRPr="00857539">
        <w:rPr>
          <w:rFonts w:ascii="Arial" w:hAnsi="Arial" w:cs="Arial"/>
          <w:sz w:val="20"/>
          <w:szCs w:val="20"/>
        </w:rPr>
        <w:t>;</w:t>
      </w:r>
    </w:p>
    <w:p w14:paraId="64410188" w14:textId="03A445AE" w:rsidR="0081228D" w:rsidRDefault="0081228D" w:rsidP="003D286E">
      <w:pPr>
        <w:pStyle w:val="ListParagraph"/>
        <w:numPr>
          <w:ilvl w:val="0"/>
          <w:numId w:val="3"/>
        </w:numPr>
        <w:jc w:val="both"/>
        <w:rPr>
          <w:rFonts w:ascii="Arial" w:hAnsi="Arial" w:cs="Arial"/>
          <w:sz w:val="20"/>
          <w:szCs w:val="20"/>
        </w:rPr>
      </w:pPr>
      <w:r w:rsidRPr="00857539">
        <w:rPr>
          <w:rFonts w:ascii="Arial" w:hAnsi="Arial" w:cs="Arial"/>
          <w:sz w:val="20"/>
          <w:szCs w:val="20"/>
        </w:rPr>
        <w:t>Publisko iepirkumu likums</w:t>
      </w:r>
      <w:r w:rsidR="003B50F3" w:rsidRPr="00857539">
        <w:rPr>
          <w:rStyle w:val="FootnoteReference"/>
          <w:rFonts w:ascii="Arial" w:hAnsi="Arial" w:cs="Arial"/>
          <w:sz w:val="20"/>
          <w:szCs w:val="20"/>
        </w:rPr>
        <w:footnoteReference w:id="7"/>
      </w:r>
      <w:r w:rsidR="0009117B">
        <w:rPr>
          <w:rFonts w:ascii="Arial" w:hAnsi="Arial" w:cs="Arial"/>
          <w:sz w:val="20"/>
          <w:szCs w:val="20"/>
        </w:rPr>
        <w:t xml:space="preserve"> (turpmāk – PIL)</w:t>
      </w:r>
      <w:r w:rsidRPr="00857539">
        <w:rPr>
          <w:rFonts w:ascii="Arial" w:hAnsi="Arial" w:cs="Arial"/>
          <w:sz w:val="20"/>
          <w:szCs w:val="20"/>
        </w:rPr>
        <w:t>;</w:t>
      </w:r>
    </w:p>
    <w:p w14:paraId="19E9A954" w14:textId="5D78A740" w:rsidR="00E52D9A" w:rsidRPr="00857539" w:rsidRDefault="00404123" w:rsidP="003D286E">
      <w:pPr>
        <w:pStyle w:val="ListParagraph"/>
        <w:numPr>
          <w:ilvl w:val="0"/>
          <w:numId w:val="3"/>
        </w:numPr>
        <w:jc w:val="both"/>
        <w:rPr>
          <w:rFonts w:ascii="Arial" w:hAnsi="Arial" w:cs="Arial"/>
          <w:sz w:val="20"/>
          <w:szCs w:val="20"/>
        </w:rPr>
      </w:pPr>
      <w:r>
        <w:rPr>
          <w:rFonts w:ascii="Arial" w:hAnsi="Arial" w:cs="Arial"/>
          <w:sz w:val="20"/>
          <w:szCs w:val="20"/>
        </w:rPr>
        <w:t>Sabiedrisko pakalpojumu sniedzēju iepirkumu likums</w:t>
      </w:r>
      <w:r w:rsidR="005D6028">
        <w:rPr>
          <w:rStyle w:val="FootnoteReference"/>
          <w:rFonts w:ascii="Arial" w:hAnsi="Arial" w:cs="Arial"/>
          <w:sz w:val="20"/>
          <w:szCs w:val="20"/>
        </w:rPr>
        <w:footnoteReference w:id="8"/>
      </w:r>
      <w:r>
        <w:rPr>
          <w:rFonts w:ascii="Arial" w:hAnsi="Arial" w:cs="Arial"/>
          <w:sz w:val="20"/>
          <w:szCs w:val="20"/>
        </w:rPr>
        <w:t xml:space="preserve"> (</w:t>
      </w:r>
      <w:r w:rsidR="005D6028">
        <w:rPr>
          <w:rFonts w:ascii="Arial" w:hAnsi="Arial" w:cs="Arial"/>
          <w:sz w:val="20"/>
          <w:szCs w:val="20"/>
        </w:rPr>
        <w:t xml:space="preserve">turpmāk - </w:t>
      </w:r>
      <w:r>
        <w:rPr>
          <w:rFonts w:ascii="Arial" w:hAnsi="Arial" w:cs="Arial"/>
          <w:sz w:val="20"/>
          <w:szCs w:val="20"/>
        </w:rPr>
        <w:t>SPS</w:t>
      </w:r>
      <w:r w:rsidR="005D6028">
        <w:rPr>
          <w:rFonts w:ascii="Arial" w:hAnsi="Arial" w:cs="Arial"/>
          <w:sz w:val="20"/>
          <w:szCs w:val="20"/>
        </w:rPr>
        <w:t>IL);</w:t>
      </w:r>
    </w:p>
    <w:p w14:paraId="6DE14391" w14:textId="2443952E" w:rsidR="0081228D" w:rsidRPr="00857539" w:rsidRDefault="0081228D" w:rsidP="003D286E">
      <w:pPr>
        <w:pStyle w:val="ListParagraph"/>
        <w:numPr>
          <w:ilvl w:val="0"/>
          <w:numId w:val="3"/>
        </w:numPr>
        <w:jc w:val="both"/>
        <w:rPr>
          <w:rFonts w:ascii="Arial" w:hAnsi="Arial" w:cs="Arial"/>
          <w:sz w:val="20"/>
          <w:szCs w:val="20"/>
        </w:rPr>
      </w:pPr>
      <w:r w:rsidRPr="00963E73">
        <w:rPr>
          <w:rFonts w:ascii="Arial" w:hAnsi="Arial" w:cs="Arial"/>
          <w:sz w:val="20"/>
          <w:szCs w:val="20"/>
        </w:rPr>
        <w:t>Likums par budžetu un finanšu vadību</w:t>
      </w:r>
      <w:r w:rsidR="003B50F3" w:rsidRPr="00857539">
        <w:rPr>
          <w:rStyle w:val="FootnoteReference"/>
          <w:rFonts w:ascii="Arial" w:hAnsi="Arial" w:cs="Arial"/>
          <w:sz w:val="20"/>
          <w:szCs w:val="20"/>
        </w:rPr>
        <w:footnoteReference w:id="9"/>
      </w:r>
      <w:r w:rsidR="00F23E67">
        <w:rPr>
          <w:rFonts w:ascii="Arial" w:hAnsi="Arial" w:cs="Arial"/>
          <w:sz w:val="20"/>
          <w:szCs w:val="20"/>
        </w:rPr>
        <w:t xml:space="preserve"> (turpmāk – LBFV)</w:t>
      </w:r>
      <w:r w:rsidRPr="00857539">
        <w:rPr>
          <w:rFonts w:ascii="Arial" w:hAnsi="Arial" w:cs="Arial"/>
          <w:sz w:val="20"/>
          <w:szCs w:val="20"/>
        </w:rPr>
        <w:t>;</w:t>
      </w:r>
    </w:p>
    <w:p w14:paraId="6478D0C3" w14:textId="77777777" w:rsidR="00150728" w:rsidRDefault="0081228D" w:rsidP="003D286E">
      <w:pPr>
        <w:pStyle w:val="ListParagraph"/>
        <w:numPr>
          <w:ilvl w:val="0"/>
          <w:numId w:val="3"/>
        </w:numPr>
        <w:jc w:val="both"/>
        <w:rPr>
          <w:rFonts w:ascii="Arial" w:hAnsi="Arial" w:cs="Arial"/>
          <w:sz w:val="20"/>
          <w:szCs w:val="20"/>
        </w:rPr>
      </w:pPr>
      <w:r w:rsidRPr="00857539">
        <w:rPr>
          <w:rFonts w:ascii="Arial" w:hAnsi="Arial" w:cs="Arial"/>
          <w:sz w:val="20"/>
          <w:szCs w:val="20"/>
        </w:rPr>
        <w:t>Likums “Par interešu konflikta novēršanu valsts amatpersonu darbībā”</w:t>
      </w:r>
      <w:r w:rsidR="003B50F3" w:rsidRPr="00857539">
        <w:rPr>
          <w:rStyle w:val="FootnoteReference"/>
          <w:rFonts w:ascii="Arial" w:hAnsi="Arial" w:cs="Arial"/>
          <w:sz w:val="20"/>
          <w:szCs w:val="20"/>
        </w:rPr>
        <w:footnoteReference w:id="10"/>
      </w:r>
      <w:r w:rsidR="00FD2E4F">
        <w:rPr>
          <w:rFonts w:ascii="Arial" w:hAnsi="Arial" w:cs="Arial"/>
          <w:sz w:val="20"/>
          <w:szCs w:val="20"/>
        </w:rPr>
        <w:t xml:space="preserve"> (turpmāk </w:t>
      </w:r>
      <w:r w:rsidR="00012D95">
        <w:rPr>
          <w:rFonts w:ascii="Arial" w:hAnsi="Arial" w:cs="Arial"/>
          <w:sz w:val="20"/>
          <w:szCs w:val="20"/>
        </w:rPr>
        <w:t>–</w:t>
      </w:r>
      <w:r w:rsidR="00FD2E4F">
        <w:rPr>
          <w:rFonts w:ascii="Arial" w:hAnsi="Arial" w:cs="Arial"/>
          <w:sz w:val="20"/>
          <w:szCs w:val="20"/>
        </w:rPr>
        <w:t xml:space="preserve"> </w:t>
      </w:r>
      <w:r w:rsidR="00012D95">
        <w:rPr>
          <w:rFonts w:ascii="Arial" w:hAnsi="Arial" w:cs="Arial"/>
          <w:sz w:val="20"/>
          <w:szCs w:val="20"/>
        </w:rPr>
        <w:t>IKN)</w:t>
      </w:r>
    </w:p>
    <w:p w14:paraId="45184F02" w14:textId="4B6A4B77" w:rsidR="00746837" w:rsidRDefault="00150728" w:rsidP="003D286E">
      <w:pPr>
        <w:pStyle w:val="ListParagraph"/>
        <w:numPr>
          <w:ilvl w:val="0"/>
          <w:numId w:val="3"/>
        </w:numPr>
        <w:jc w:val="both"/>
        <w:rPr>
          <w:rFonts w:ascii="Arial" w:hAnsi="Arial" w:cs="Arial"/>
          <w:sz w:val="20"/>
          <w:szCs w:val="20"/>
        </w:rPr>
      </w:pPr>
      <w:r>
        <w:rPr>
          <w:rFonts w:ascii="Arial" w:hAnsi="Arial" w:cs="Arial"/>
          <w:sz w:val="20"/>
          <w:szCs w:val="20"/>
        </w:rPr>
        <w:lastRenderedPageBreak/>
        <w:t>Konkurences likums</w:t>
      </w:r>
      <w:r w:rsidR="005514E5">
        <w:rPr>
          <w:rStyle w:val="FootnoteReference"/>
          <w:rFonts w:ascii="Arial" w:hAnsi="Arial" w:cs="Arial"/>
          <w:sz w:val="20"/>
          <w:szCs w:val="20"/>
        </w:rPr>
        <w:footnoteReference w:id="11"/>
      </w:r>
      <w:r>
        <w:rPr>
          <w:rFonts w:ascii="Arial" w:hAnsi="Arial" w:cs="Arial"/>
          <w:sz w:val="20"/>
          <w:szCs w:val="20"/>
        </w:rPr>
        <w:t xml:space="preserve"> (turpmāk – KL)</w:t>
      </w:r>
      <w:r w:rsidR="00F84A2B" w:rsidRPr="00857539">
        <w:rPr>
          <w:rFonts w:ascii="Arial" w:hAnsi="Arial" w:cs="Arial"/>
          <w:sz w:val="20"/>
          <w:szCs w:val="20"/>
        </w:rPr>
        <w:t>.</w:t>
      </w:r>
    </w:p>
    <w:p w14:paraId="4D17E91E" w14:textId="77777777" w:rsidR="0089646C" w:rsidRPr="00857539" w:rsidRDefault="0089646C" w:rsidP="0089646C">
      <w:pPr>
        <w:jc w:val="both"/>
        <w:rPr>
          <w:rFonts w:ascii="Arial" w:hAnsi="Arial" w:cs="Arial"/>
          <w:b/>
          <w:bCs/>
          <w:sz w:val="20"/>
          <w:szCs w:val="20"/>
        </w:rPr>
      </w:pPr>
      <w:r>
        <w:rPr>
          <w:rFonts w:ascii="Arial" w:hAnsi="Arial" w:cs="Arial"/>
          <w:b/>
          <w:bCs/>
          <w:sz w:val="20"/>
          <w:szCs w:val="20"/>
        </w:rPr>
        <w:t xml:space="preserve">Sākotnējais risku </w:t>
      </w:r>
      <w:proofErr w:type="spellStart"/>
      <w:r>
        <w:rPr>
          <w:rFonts w:ascii="Arial" w:hAnsi="Arial" w:cs="Arial"/>
          <w:b/>
          <w:bCs/>
          <w:sz w:val="20"/>
          <w:szCs w:val="20"/>
        </w:rPr>
        <w:t>izvērtējums</w:t>
      </w:r>
      <w:proofErr w:type="spellEnd"/>
      <w:r>
        <w:rPr>
          <w:rFonts w:ascii="Arial" w:hAnsi="Arial" w:cs="Arial"/>
          <w:b/>
          <w:bCs/>
          <w:sz w:val="20"/>
          <w:szCs w:val="20"/>
        </w:rPr>
        <w:t>, t.sk. ņemot vērā Valsts kontroles pašvaldību rokasgrāmatu</w:t>
      </w:r>
      <w:r>
        <w:rPr>
          <w:rStyle w:val="FootnoteReference"/>
          <w:rFonts w:ascii="Arial" w:hAnsi="Arial" w:cs="Arial"/>
          <w:b/>
          <w:bCs/>
          <w:sz w:val="20"/>
          <w:szCs w:val="20"/>
        </w:rPr>
        <w:footnoteReference w:id="12"/>
      </w:r>
    </w:p>
    <w:p w14:paraId="452907F5" w14:textId="4B406B51" w:rsidR="008C1C07" w:rsidRDefault="0089646C"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 xml:space="preserve">Pašvaldības </w:t>
      </w:r>
      <w:r w:rsidR="008C1C07">
        <w:rPr>
          <w:rFonts w:ascii="Arial" w:hAnsi="Arial" w:cs="Arial"/>
          <w:sz w:val="20"/>
          <w:szCs w:val="20"/>
          <w:shd w:val="clear" w:color="auto" w:fill="FFFFFF"/>
        </w:rPr>
        <w:t>veiktie vērtējumi par dalību kapitālsabiedrībās nav argumentēti</w:t>
      </w:r>
      <w:r w:rsidR="00D8309F">
        <w:rPr>
          <w:rFonts w:ascii="Arial" w:hAnsi="Arial" w:cs="Arial"/>
          <w:sz w:val="20"/>
          <w:szCs w:val="20"/>
          <w:shd w:val="clear" w:color="auto" w:fill="FFFFFF"/>
        </w:rPr>
        <w:t>, nav prognozes darbībai vidējā termiņā un ilgtermiņā</w:t>
      </w:r>
      <w:r w:rsidR="008C1C07">
        <w:rPr>
          <w:rFonts w:ascii="Arial" w:hAnsi="Arial" w:cs="Arial"/>
          <w:sz w:val="20"/>
          <w:szCs w:val="20"/>
          <w:shd w:val="clear" w:color="auto" w:fill="FFFFFF"/>
        </w:rPr>
        <w:t>;</w:t>
      </w:r>
    </w:p>
    <w:p w14:paraId="41A357C9" w14:textId="6CF53E33" w:rsidR="00814CBD" w:rsidRDefault="00814CBD"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Kapitālsabiedrību darbības mērķi neizriet no pašvaldības plānošanas dokumentos noteikt</w:t>
      </w:r>
      <w:r w:rsidR="00DD4A4E">
        <w:rPr>
          <w:rFonts w:ascii="Arial" w:hAnsi="Arial" w:cs="Arial"/>
          <w:sz w:val="20"/>
          <w:szCs w:val="20"/>
          <w:shd w:val="clear" w:color="auto" w:fill="FFFFFF"/>
        </w:rPr>
        <w:t>a</w:t>
      </w:r>
      <w:r>
        <w:rPr>
          <w:rFonts w:ascii="Arial" w:hAnsi="Arial" w:cs="Arial"/>
          <w:sz w:val="20"/>
          <w:szCs w:val="20"/>
          <w:shd w:val="clear" w:color="auto" w:fill="FFFFFF"/>
        </w:rPr>
        <w:t>jiem mērķiem</w:t>
      </w:r>
      <w:r w:rsidR="00E05F7E">
        <w:rPr>
          <w:rFonts w:ascii="Arial" w:hAnsi="Arial" w:cs="Arial"/>
          <w:sz w:val="20"/>
          <w:szCs w:val="20"/>
          <w:shd w:val="clear" w:color="auto" w:fill="FFFFFF"/>
        </w:rPr>
        <w:t>. Noteiktie mērķi ir vispārīgi un nav izmērāmi</w:t>
      </w:r>
      <w:r w:rsidR="00DD4A4E">
        <w:rPr>
          <w:rFonts w:ascii="Arial" w:hAnsi="Arial" w:cs="Arial"/>
          <w:sz w:val="20"/>
          <w:szCs w:val="20"/>
          <w:shd w:val="clear" w:color="auto" w:fill="FFFFFF"/>
        </w:rPr>
        <w:t>, kā arī pašvaldība neprasa atsk</w:t>
      </w:r>
      <w:r w:rsidR="00E564D6">
        <w:rPr>
          <w:rFonts w:ascii="Arial" w:hAnsi="Arial" w:cs="Arial"/>
          <w:sz w:val="20"/>
          <w:szCs w:val="20"/>
          <w:shd w:val="clear" w:color="auto" w:fill="FFFFFF"/>
        </w:rPr>
        <w:t>a</w:t>
      </w:r>
      <w:r w:rsidR="00DD4A4E">
        <w:rPr>
          <w:rFonts w:ascii="Arial" w:hAnsi="Arial" w:cs="Arial"/>
          <w:sz w:val="20"/>
          <w:szCs w:val="20"/>
          <w:shd w:val="clear" w:color="auto" w:fill="FFFFFF"/>
        </w:rPr>
        <w:t xml:space="preserve">itīties par </w:t>
      </w:r>
      <w:r w:rsidR="00E564D6">
        <w:rPr>
          <w:rFonts w:ascii="Arial" w:hAnsi="Arial" w:cs="Arial"/>
          <w:sz w:val="20"/>
          <w:szCs w:val="20"/>
          <w:shd w:val="clear" w:color="auto" w:fill="FFFFFF"/>
        </w:rPr>
        <w:t>mērķu sasniegšanu</w:t>
      </w:r>
      <w:r>
        <w:rPr>
          <w:rFonts w:ascii="Arial" w:hAnsi="Arial" w:cs="Arial"/>
          <w:sz w:val="20"/>
          <w:szCs w:val="20"/>
          <w:shd w:val="clear" w:color="auto" w:fill="FFFFFF"/>
        </w:rPr>
        <w:t>;</w:t>
      </w:r>
    </w:p>
    <w:p w14:paraId="052EF590" w14:textId="0FA4C003" w:rsidR="00190F66" w:rsidRDefault="00190F66"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Kapitālsabiedrības piedāvā preces un pakalpojumus, kas nav nepieciešami pašvaldības pakalpojumu nodrošināšanai;</w:t>
      </w:r>
    </w:p>
    <w:p w14:paraId="661AD7B2" w14:textId="44EDEDA4" w:rsidR="007B6662" w:rsidRDefault="007B6662"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Netiek vērtēta kapitālsabiedrību sniegto pakalpojumu kvalitāte un to ietekme uz uzņēmumiem un pašvaldības iedzīvotājiem;</w:t>
      </w:r>
    </w:p>
    <w:p w14:paraId="16EF35D1" w14:textId="38377BF0" w:rsidR="008C1C07" w:rsidRDefault="00CD0956"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Kapitālsabiedrību pārvaldībās netiek ievēroti labi korporatīvās pārvaldības principi;</w:t>
      </w:r>
    </w:p>
    <w:p w14:paraId="15B3464F" w14:textId="0AD28E22" w:rsidR="00CD0956" w:rsidRDefault="002B10F9"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Kapitālsabiedrībās ir neatbilstoša finanšu pārvaldība;</w:t>
      </w:r>
    </w:p>
    <w:p w14:paraId="60CE27CF" w14:textId="58F775F0" w:rsidR="00F960AE" w:rsidRDefault="00F960AE"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Kapitālsabiedrības negatavo pilnīgus un atbilstošus dokumentus izdevumu pamatošanai;</w:t>
      </w:r>
    </w:p>
    <w:p w14:paraId="76F8AA30" w14:textId="1813DDE5" w:rsidR="002B10F9" w:rsidRDefault="00342971" w:rsidP="0089646C">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Kapitālsabiedrības nesniedz pašvaldībām pilnīgas un jēgpilnas atskaites;</w:t>
      </w:r>
    </w:p>
    <w:p w14:paraId="270D10F6" w14:textId="77777777" w:rsidR="00C175D6" w:rsidRDefault="00EE11BA" w:rsidP="00F960AE">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Kapitālsabiedrībās nav izveidotas efektīva iekšējās kontroles sistēma</w:t>
      </w:r>
      <w:r w:rsidR="00C175D6">
        <w:rPr>
          <w:rFonts w:ascii="Arial" w:hAnsi="Arial" w:cs="Arial"/>
          <w:sz w:val="20"/>
          <w:szCs w:val="20"/>
          <w:shd w:val="clear" w:color="auto" w:fill="FFFFFF"/>
        </w:rPr>
        <w:t>;</w:t>
      </w:r>
    </w:p>
    <w:p w14:paraId="301FA433" w14:textId="10BD5E8C" w:rsidR="0089646C" w:rsidRPr="00F960AE" w:rsidRDefault="00C175D6" w:rsidP="00F960AE">
      <w:pPr>
        <w:pStyle w:val="ListParagraph"/>
        <w:numPr>
          <w:ilvl w:val="0"/>
          <w:numId w:val="5"/>
        </w:numPr>
        <w:rPr>
          <w:rFonts w:ascii="Arial" w:hAnsi="Arial" w:cs="Arial"/>
          <w:sz w:val="20"/>
          <w:szCs w:val="20"/>
          <w:shd w:val="clear" w:color="auto" w:fill="FFFFFF"/>
        </w:rPr>
      </w:pPr>
      <w:r>
        <w:rPr>
          <w:rFonts w:ascii="Arial" w:hAnsi="Arial" w:cs="Arial"/>
          <w:sz w:val="20"/>
          <w:szCs w:val="20"/>
          <w:shd w:val="clear" w:color="auto" w:fill="FFFFFF"/>
        </w:rPr>
        <w:t xml:space="preserve">Ja </w:t>
      </w:r>
      <w:r w:rsidR="00DD2114">
        <w:rPr>
          <w:rFonts w:ascii="Arial" w:hAnsi="Arial" w:cs="Arial"/>
          <w:sz w:val="20"/>
          <w:szCs w:val="20"/>
          <w:shd w:val="clear" w:color="auto" w:fill="FFFFFF"/>
        </w:rPr>
        <w:t>pašvaldībai nav noslēgusi deleģēšanas līgumu ar kapitālsabiedrību, izvērtēt kuros dokumentos ir noteikti ierobežojumu attiecībā uz kapitālsabiedrības darbību, piemēram, k</w:t>
      </w:r>
      <w:r w:rsidR="00CA077F">
        <w:rPr>
          <w:rFonts w:ascii="Arial" w:hAnsi="Arial" w:cs="Arial"/>
          <w:sz w:val="20"/>
          <w:szCs w:val="20"/>
          <w:shd w:val="clear" w:color="auto" w:fill="FFFFFF"/>
        </w:rPr>
        <w:t>ādiem lēmumiem un darījumiem ir nepieciešams pašvaldības apstiprinājums.</w:t>
      </w:r>
      <w:r w:rsidR="00F960AE">
        <w:rPr>
          <w:rFonts w:ascii="Arial" w:hAnsi="Arial" w:cs="Arial"/>
          <w:sz w:val="20"/>
          <w:szCs w:val="20"/>
          <w:shd w:val="clear" w:color="auto" w:fill="FFFFFF"/>
        </w:rPr>
        <w:t>.</w:t>
      </w:r>
    </w:p>
    <w:p w14:paraId="1F2E0789" w14:textId="42A9CFFC" w:rsidR="00A307E2" w:rsidRPr="00857539" w:rsidRDefault="00A307E2" w:rsidP="003D286E">
      <w:pPr>
        <w:jc w:val="both"/>
        <w:rPr>
          <w:rFonts w:ascii="Arial" w:hAnsi="Arial" w:cs="Arial"/>
          <w:b/>
          <w:bCs/>
          <w:sz w:val="20"/>
          <w:szCs w:val="20"/>
        </w:rPr>
      </w:pPr>
      <w:r w:rsidRPr="00857539">
        <w:rPr>
          <w:rFonts w:ascii="Arial" w:hAnsi="Arial" w:cs="Arial"/>
          <w:b/>
          <w:bCs/>
          <w:sz w:val="20"/>
          <w:szCs w:val="20"/>
        </w:rPr>
        <w:t xml:space="preserve">Auditējamās struktūrvienības </w:t>
      </w:r>
    </w:p>
    <w:p w14:paraId="3E6E0E79" w14:textId="3A77A068" w:rsidR="00A307E2" w:rsidRDefault="00BD43F4" w:rsidP="003D286E">
      <w:pPr>
        <w:jc w:val="both"/>
        <w:rPr>
          <w:rFonts w:ascii="Arial" w:hAnsi="Arial" w:cs="Arial"/>
          <w:sz w:val="20"/>
          <w:szCs w:val="20"/>
          <w:shd w:val="clear" w:color="auto" w:fill="FFFFFF"/>
        </w:rPr>
      </w:pPr>
      <w:r w:rsidRPr="00857539">
        <w:rPr>
          <w:rFonts w:ascii="Arial" w:hAnsi="Arial" w:cs="Arial"/>
          <w:sz w:val="20"/>
          <w:szCs w:val="20"/>
          <w:shd w:val="clear" w:color="auto" w:fill="FFFFFF"/>
        </w:rPr>
        <w:t xml:space="preserve">Struktūrvienība vai speciālisti, kas nodrošina kapitālsabiedrību pārraudzību </w:t>
      </w:r>
      <w:r w:rsidR="002A2B44" w:rsidRPr="00857539">
        <w:rPr>
          <w:rFonts w:ascii="Arial" w:hAnsi="Arial" w:cs="Arial"/>
          <w:sz w:val="20"/>
          <w:szCs w:val="20"/>
          <w:shd w:val="clear" w:color="auto" w:fill="FFFFFF"/>
        </w:rPr>
        <w:t xml:space="preserve">un pašvaldības izpilddirektors. </w:t>
      </w:r>
    </w:p>
    <w:p w14:paraId="437EE04C" w14:textId="2E573F3F" w:rsidR="00633783" w:rsidRPr="00857539" w:rsidRDefault="00F21302" w:rsidP="00633783">
      <w:pPr>
        <w:jc w:val="both"/>
        <w:rPr>
          <w:rFonts w:ascii="Arial" w:hAnsi="Arial" w:cs="Arial"/>
          <w:b/>
          <w:bCs/>
          <w:sz w:val="20"/>
          <w:szCs w:val="20"/>
        </w:rPr>
      </w:pPr>
      <w:r>
        <w:rPr>
          <w:rFonts w:ascii="Arial" w:hAnsi="Arial" w:cs="Arial"/>
          <w:b/>
          <w:bCs/>
          <w:sz w:val="20"/>
          <w:szCs w:val="20"/>
        </w:rPr>
        <w:t>Sākotnējais informācijas pieprasījums</w:t>
      </w:r>
      <w:r w:rsidR="00633783" w:rsidRPr="00857539">
        <w:rPr>
          <w:rFonts w:ascii="Arial" w:hAnsi="Arial" w:cs="Arial"/>
          <w:b/>
          <w:bCs/>
          <w:sz w:val="20"/>
          <w:szCs w:val="20"/>
        </w:rPr>
        <w:t xml:space="preserve"> </w:t>
      </w:r>
    </w:p>
    <w:p w14:paraId="726D982C" w14:textId="77777777" w:rsidR="00EA3433" w:rsidRDefault="00F21302" w:rsidP="00633783">
      <w:pPr>
        <w:jc w:val="both"/>
        <w:rPr>
          <w:rFonts w:ascii="Arial" w:hAnsi="Arial" w:cs="Arial"/>
          <w:sz w:val="20"/>
          <w:szCs w:val="20"/>
          <w:shd w:val="clear" w:color="auto" w:fill="FFFFFF"/>
        </w:rPr>
      </w:pPr>
      <w:r>
        <w:rPr>
          <w:rFonts w:ascii="Arial" w:hAnsi="Arial" w:cs="Arial"/>
          <w:sz w:val="20"/>
          <w:szCs w:val="20"/>
          <w:shd w:val="clear" w:color="auto" w:fill="FFFFFF"/>
        </w:rPr>
        <w:t xml:space="preserve">Iekšējā audita plānošanas </w:t>
      </w:r>
      <w:r w:rsidR="00AF4B57">
        <w:rPr>
          <w:rFonts w:ascii="Arial" w:hAnsi="Arial" w:cs="Arial"/>
          <w:sz w:val="20"/>
          <w:szCs w:val="20"/>
          <w:shd w:val="clear" w:color="auto" w:fill="FFFFFF"/>
        </w:rPr>
        <w:t>posm</w:t>
      </w:r>
      <w:r w:rsidR="00EA3433">
        <w:rPr>
          <w:rFonts w:ascii="Arial" w:hAnsi="Arial" w:cs="Arial"/>
          <w:sz w:val="20"/>
          <w:szCs w:val="20"/>
          <w:shd w:val="clear" w:color="auto" w:fill="FFFFFF"/>
        </w:rPr>
        <w:t>a</w:t>
      </w:r>
      <w:r w:rsidR="00AF4B57">
        <w:rPr>
          <w:rFonts w:ascii="Arial" w:hAnsi="Arial" w:cs="Arial"/>
          <w:sz w:val="20"/>
          <w:szCs w:val="20"/>
          <w:shd w:val="clear" w:color="auto" w:fill="FFFFFF"/>
        </w:rPr>
        <w:t xml:space="preserve"> </w:t>
      </w:r>
      <w:r w:rsidR="00EA3433">
        <w:rPr>
          <w:rFonts w:ascii="Arial" w:hAnsi="Arial" w:cs="Arial"/>
          <w:sz w:val="20"/>
          <w:szCs w:val="20"/>
          <w:shd w:val="clear" w:color="auto" w:fill="FFFFFF"/>
        </w:rPr>
        <w:t xml:space="preserve">informatīvais </w:t>
      </w:r>
      <w:r w:rsidR="00AF4B57">
        <w:rPr>
          <w:rFonts w:ascii="Arial" w:hAnsi="Arial" w:cs="Arial"/>
          <w:sz w:val="20"/>
          <w:szCs w:val="20"/>
          <w:shd w:val="clear" w:color="auto" w:fill="FFFFFF"/>
        </w:rPr>
        <w:t>pieprasījums</w:t>
      </w:r>
      <w:r w:rsidR="00EA3433">
        <w:rPr>
          <w:rFonts w:ascii="Arial" w:hAnsi="Arial" w:cs="Arial"/>
          <w:sz w:val="20"/>
          <w:szCs w:val="20"/>
          <w:shd w:val="clear" w:color="auto" w:fill="FFFFFF"/>
        </w:rPr>
        <w:t>:</w:t>
      </w:r>
    </w:p>
    <w:p w14:paraId="633FD047" w14:textId="6E235CCE" w:rsidR="00EA3433" w:rsidRDefault="00EA3433"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Pašvaldību kapitālsabiedrību sarakts (</w:t>
      </w:r>
      <w:r w:rsidR="00B22140">
        <w:rPr>
          <w:rFonts w:ascii="Arial" w:hAnsi="Arial" w:cs="Arial"/>
          <w:sz w:val="20"/>
          <w:szCs w:val="20"/>
          <w:shd w:val="clear" w:color="auto" w:fill="FFFFFF"/>
        </w:rPr>
        <w:t>PN</w:t>
      </w:r>
      <w:r>
        <w:rPr>
          <w:rFonts w:ascii="Arial" w:hAnsi="Arial" w:cs="Arial"/>
          <w:sz w:val="20"/>
          <w:szCs w:val="20"/>
          <w:shd w:val="clear" w:color="auto" w:fill="FFFFFF"/>
        </w:rPr>
        <w:t>)</w:t>
      </w:r>
      <w:r w:rsidR="00F30BDC">
        <w:rPr>
          <w:rFonts w:ascii="Arial" w:hAnsi="Arial" w:cs="Arial"/>
          <w:sz w:val="20"/>
          <w:szCs w:val="20"/>
          <w:shd w:val="clear" w:color="auto" w:fill="FFFFFF"/>
        </w:rPr>
        <w:t>, skatīt pašvaldības nolikumu</w:t>
      </w:r>
      <w:r>
        <w:rPr>
          <w:rFonts w:ascii="Arial" w:hAnsi="Arial" w:cs="Arial"/>
          <w:sz w:val="20"/>
          <w:szCs w:val="20"/>
          <w:shd w:val="clear" w:color="auto" w:fill="FFFFFF"/>
        </w:rPr>
        <w:t>;</w:t>
      </w:r>
    </w:p>
    <w:p w14:paraId="5C523056" w14:textId="64B1578C" w:rsidR="00EA3433" w:rsidRDefault="00EA3433"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Kapitālsabiedrību saraksts, kur pašvaldībai ir daļas (</w:t>
      </w:r>
      <w:r w:rsidR="00B22140">
        <w:rPr>
          <w:rFonts w:ascii="Arial" w:hAnsi="Arial" w:cs="Arial"/>
          <w:sz w:val="20"/>
          <w:szCs w:val="20"/>
          <w:shd w:val="clear" w:color="auto" w:fill="FFFFFF"/>
        </w:rPr>
        <w:t>PN</w:t>
      </w:r>
      <w:r>
        <w:rPr>
          <w:rFonts w:ascii="Arial" w:hAnsi="Arial" w:cs="Arial"/>
          <w:sz w:val="20"/>
          <w:szCs w:val="20"/>
          <w:shd w:val="clear" w:color="auto" w:fill="FFFFFF"/>
        </w:rPr>
        <w:t>)</w:t>
      </w:r>
      <w:r w:rsidR="00F30BDC">
        <w:rPr>
          <w:rFonts w:ascii="Arial" w:hAnsi="Arial" w:cs="Arial"/>
          <w:sz w:val="20"/>
          <w:szCs w:val="20"/>
          <w:shd w:val="clear" w:color="auto" w:fill="FFFFFF"/>
        </w:rPr>
        <w:t>, skatīt pašvaldības nolikumu</w:t>
      </w:r>
      <w:r>
        <w:rPr>
          <w:rFonts w:ascii="Arial" w:hAnsi="Arial" w:cs="Arial"/>
          <w:sz w:val="20"/>
          <w:szCs w:val="20"/>
          <w:shd w:val="clear" w:color="auto" w:fill="FFFFFF"/>
        </w:rPr>
        <w:t>;</w:t>
      </w:r>
    </w:p>
    <w:p w14:paraId="6694DBD2" w14:textId="0C0D58AF" w:rsidR="00F30BDC" w:rsidRDefault="00F30BDC"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Kapitālsabiedrību statūti;</w:t>
      </w:r>
    </w:p>
    <w:p w14:paraId="69FDD08D" w14:textId="28E72F8F" w:rsidR="00952349" w:rsidRDefault="00952349"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Kapitālsabiedrību uzraudzības kārtība;</w:t>
      </w:r>
    </w:p>
    <w:p w14:paraId="64BF7E56" w14:textId="42B6FDC8" w:rsidR="00952349" w:rsidRDefault="00952349"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Kapitālsabiedrību deleģēšanas līgumi;</w:t>
      </w:r>
    </w:p>
    <w:p w14:paraId="05B3EEA3" w14:textId="2193DF53" w:rsidR="00AA70E7" w:rsidRDefault="00AA70E7"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Izpilddirektora amata apraksts;</w:t>
      </w:r>
    </w:p>
    <w:p w14:paraId="184F9F00" w14:textId="5059066F" w:rsidR="00AA70E7" w:rsidRDefault="00AA70E7"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Izpilddirektora atlīdzības kārtība attiecībā uz kapitālsabiedrību uzraudzību;</w:t>
      </w:r>
    </w:p>
    <w:p w14:paraId="2092E744" w14:textId="6B2338A4" w:rsidR="00AA70E7" w:rsidRDefault="00AA70E7"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Atbildīgā par informācijas sniegšanu izpilddirektoram amata apraksts un atlīdzības kārtība;</w:t>
      </w:r>
    </w:p>
    <w:p w14:paraId="1ACFC4AF" w14:textId="72BE68CA" w:rsidR="006D1EE1" w:rsidRDefault="006D1EE1" w:rsidP="00EA3433">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 xml:space="preserve">Atbildīgā par informācijas sniegšanu </w:t>
      </w:r>
      <w:r w:rsidR="00386136">
        <w:rPr>
          <w:rFonts w:ascii="Arial" w:hAnsi="Arial" w:cs="Arial"/>
          <w:sz w:val="20"/>
          <w:szCs w:val="20"/>
          <w:shd w:val="clear" w:color="auto" w:fill="FFFFFF"/>
        </w:rPr>
        <w:t>izpilddirektoram iesniegtās atskaites, ats</w:t>
      </w:r>
      <w:r w:rsidR="005B7FCC">
        <w:rPr>
          <w:rFonts w:ascii="Arial" w:hAnsi="Arial" w:cs="Arial"/>
          <w:sz w:val="20"/>
          <w:szCs w:val="20"/>
          <w:shd w:val="clear" w:color="auto" w:fill="FFFFFF"/>
        </w:rPr>
        <w:t>kaišu kopums par vienu finanšu gadu;</w:t>
      </w:r>
    </w:p>
    <w:p w14:paraId="3CB5E8CE" w14:textId="059255E7" w:rsidR="00633783" w:rsidRDefault="00172375" w:rsidP="003D286E">
      <w:pPr>
        <w:pStyle w:val="ListParagraph"/>
        <w:numPr>
          <w:ilvl w:val="0"/>
          <w:numId w:val="4"/>
        </w:numPr>
        <w:jc w:val="both"/>
        <w:rPr>
          <w:rFonts w:ascii="Arial" w:hAnsi="Arial" w:cs="Arial"/>
          <w:sz w:val="20"/>
          <w:szCs w:val="20"/>
          <w:shd w:val="clear" w:color="auto" w:fill="FFFFFF"/>
        </w:rPr>
      </w:pPr>
      <w:r>
        <w:rPr>
          <w:rFonts w:ascii="Arial" w:hAnsi="Arial" w:cs="Arial"/>
          <w:sz w:val="20"/>
          <w:szCs w:val="20"/>
          <w:shd w:val="clear" w:color="auto" w:fill="FFFFFF"/>
        </w:rPr>
        <w:t xml:space="preserve">Kapitālsabiedrību finanšu rezultāti un </w:t>
      </w:r>
      <w:r w:rsidR="00952349">
        <w:rPr>
          <w:rFonts w:ascii="Arial" w:hAnsi="Arial" w:cs="Arial"/>
          <w:sz w:val="20"/>
          <w:szCs w:val="20"/>
          <w:shd w:val="clear" w:color="auto" w:fill="FFFFFF"/>
        </w:rPr>
        <w:t>saimnieciskās</w:t>
      </w:r>
      <w:r>
        <w:rPr>
          <w:rFonts w:ascii="Arial" w:hAnsi="Arial" w:cs="Arial"/>
          <w:sz w:val="20"/>
          <w:szCs w:val="20"/>
          <w:shd w:val="clear" w:color="auto" w:fill="FFFFFF"/>
        </w:rPr>
        <w:t xml:space="preserve"> dar</w:t>
      </w:r>
      <w:r w:rsidR="00952349">
        <w:rPr>
          <w:rFonts w:ascii="Arial" w:hAnsi="Arial" w:cs="Arial"/>
          <w:sz w:val="20"/>
          <w:szCs w:val="20"/>
          <w:shd w:val="clear" w:color="auto" w:fill="FFFFFF"/>
        </w:rPr>
        <w:t>bības pārskati par piecu gadu periodu</w:t>
      </w:r>
      <w:r w:rsidR="005B7FCC">
        <w:rPr>
          <w:rFonts w:ascii="Arial" w:hAnsi="Arial" w:cs="Arial"/>
          <w:sz w:val="20"/>
          <w:szCs w:val="20"/>
          <w:shd w:val="clear" w:color="auto" w:fill="FFFFFF"/>
        </w:rPr>
        <w:t>.</w:t>
      </w:r>
    </w:p>
    <w:p w14:paraId="3BA24686" w14:textId="5A107B90" w:rsidR="003C74E9" w:rsidRPr="005F5356" w:rsidRDefault="003C74E9" w:rsidP="003C74E9">
      <w:pPr>
        <w:jc w:val="both"/>
        <w:rPr>
          <w:rFonts w:ascii="Arial" w:hAnsi="Arial" w:cs="Arial"/>
          <w:i/>
          <w:iCs/>
          <w:sz w:val="20"/>
          <w:szCs w:val="20"/>
          <w:shd w:val="clear" w:color="auto" w:fill="FFFFFF"/>
        </w:rPr>
      </w:pPr>
      <w:r w:rsidRPr="005F5356">
        <w:rPr>
          <w:rFonts w:ascii="Arial" w:hAnsi="Arial" w:cs="Arial"/>
          <w:i/>
          <w:iCs/>
          <w:sz w:val="20"/>
          <w:szCs w:val="20"/>
          <w:shd w:val="clear" w:color="auto" w:fill="FFFFFF"/>
        </w:rPr>
        <w:t>Informācijas pie</w:t>
      </w:r>
      <w:r w:rsidR="005F5356" w:rsidRPr="005F5356">
        <w:rPr>
          <w:rFonts w:ascii="Arial" w:hAnsi="Arial" w:cs="Arial"/>
          <w:i/>
          <w:iCs/>
          <w:sz w:val="20"/>
          <w:szCs w:val="20"/>
          <w:shd w:val="clear" w:color="auto" w:fill="FFFFFF"/>
        </w:rPr>
        <w:t>prasījums attiecas uz pašvaldību, jo iekšējais audits attiecas uz pašvaldības īstenotajām kapitālsabiedrības uzraudzības kārtībām. Iekšējā audita laikā nebūtu pieprasāma informācija no kapitālsabiedrībām, jo tās nav iekšējā audita tvērumā.</w:t>
      </w:r>
    </w:p>
    <w:p w14:paraId="73B9EB93" w14:textId="1FB0BD47" w:rsidR="00746837" w:rsidRPr="00857539" w:rsidRDefault="00746837" w:rsidP="003D286E">
      <w:pPr>
        <w:jc w:val="both"/>
        <w:rPr>
          <w:rFonts w:ascii="Arial" w:hAnsi="Arial" w:cs="Arial"/>
          <w:b/>
          <w:bCs/>
          <w:color w:val="215E99" w:themeColor="text2" w:themeTint="BF"/>
          <w:sz w:val="20"/>
          <w:szCs w:val="20"/>
        </w:rPr>
      </w:pPr>
      <w:r w:rsidRPr="00857539">
        <w:rPr>
          <w:rFonts w:ascii="Arial" w:hAnsi="Arial" w:cs="Arial"/>
          <w:b/>
          <w:bCs/>
          <w:color w:val="215E99" w:themeColor="text2" w:themeTint="BF"/>
          <w:sz w:val="20"/>
          <w:szCs w:val="20"/>
        </w:rPr>
        <w:t>Audita uzdevums</w:t>
      </w:r>
    </w:p>
    <w:p w14:paraId="050D8BD4" w14:textId="64DAFCDB" w:rsidR="00746837" w:rsidRPr="00857539" w:rsidRDefault="0066604D" w:rsidP="003D286E">
      <w:pPr>
        <w:jc w:val="both"/>
        <w:rPr>
          <w:rFonts w:ascii="Arial" w:hAnsi="Arial" w:cs="Arial"/>
          <w:sz w:val="20"/>
          <w:szCs w:val="20"/>
        </w:rPr>
      </w:pPr>
      <w:r w:rsidRPr="00857539">
        <w:rPr>
          <w:rFonts w:ascii="Arial" w:hAnsi="Arial" w:cs="Arial"/>
          <w:sz w:val="20"/>
          <w:szCs w:val="20"/>
        </w:rPr>
        <w:t>Izvērtēt</w:t>
      </w:r>
      <w:r w:rsidR="00857539">
        <w:rPr>
          <w:rFonts w:ascii="Arial" w:hAnsi="Arial" w:cs="Arial"/>
          <w:sz w:val="20"/>
          <w:szCs w:val="20"/>
        </w:rPr>
        <w:t>,</w:t>
      </w:r>
      <w:r w:rsidRPr="00857539">
        <w:rPr>
          <w:rFonts w:ascii="Arial" w:hAnsi="Arial" w:cs="Arial"/>
          <w:sz w:val="20"/>
          <w:szCs w:val="20"/>
        </w:rPr>
        <w:t xml:space="preserve"> vai pašvaldības kapitāla daļu pārvaldība tiek īstenota </w:t>
      </w:r>
      <w:r w:rsidR="000B32C4" w:rsidRPr="00857539">
        <w:rPr>
          <w:rFonts w:ascii="Arial" w:hAnsi="Arial" w:cs="Arial"/>
          <w:sz w:val="20"/>
          <w:szCs w:val="20"/>
        </w:rPr>
        <w:t xml:space="preserve">saskaņā </w:t>
      </w:r>
      <w:r w:rsidR="001220F3" w:rsidRPr="00857539">
        <w:rPr>
          <w:rFonts w:ascii="Arial" w:hAnsi="Arial" w:cs="Arial"/>
          <w:sz w:val="20"/>
          <w:szCs w:val="20"/>
        </w:rPr>
        <w:t xml:space="preserve">ar normatīvo aktu prasībām. </w:t>
      </w:r>
    </w:p>
    <w:p w14:paraId="6A61E95B" w14:textId="272DC4D6" w:rsidR="001220F3" w:rsidRDefault="000B5659" w:rsidP="003D286E">
      <w:pPr>
        <w:jc w:val="both"/>
        <w:rPr>
          <w:rFonts w:ascii="Arial" w:hAnsi="Arial" w:cs="Arial"/>
          <w:i/>
          <w:iCs/>
          <w:sz w:val="20"/>
          <w:szCs w:val="20"/>
        </w:rPr>
      </w:pPr>
      <w:r w:rsidRPr="00857539">
        <w:rPr>
          <w:rFonts w:ascii="Arial" w:hAnsi="Arial" w:cs="Arial"/>
          <w:i/>
          <w:iCs/>
          <w:sz w:val="20"/>
          <w:szCs w:val="20"/>
        </w:rPr>
        <w:t xml:space="preserve">Ja darba uzdevumā </w:t>
      </w:r>
      <w:r w:rsidR="0010522F" w:rsidRPr="00857539">
        <w:rPr>
          <w:rFonts w:ascii="Arial" w:hAnsi="Arial" w:cs="Arial"/>
          <w:i/>
          <w:iCs/>
          <w:sz w:val="20"/>
          <w:szCs w:val="20"/>
        </w:rPr>
        <w:t xml:space="preserve">tiek ietverts kapitālsabiedrību </w:t>
      </w:r>
      <w:r w:rsidR="00911AE6" w:rsidRPr="00857539">
        <w:rPr>
          <w:rFonts w:ascii="Arial" w:hAnsi="Arial" w:cs="Arial"/>
          <w:i/>
          <w:iCs/>
          <w:sz w:val="20"/>
          <w:szCs w:val="20"/>
        </w:rPr>
        <w:t xml:space="preserve">uzraudzības efektivitātes </w:t>
      </w:r>
      <w:proofErr w:type="spellStart"/>
      <w:r w:rsidR="00911AE6" w:rsidRPr="00857539">
        <w:rPr>
          <w:rFonts w:ascii="Arial" w:hAnsi="Arial" w:cs="Arial"/>
          <w:i/>
          <w:iCs/>
          <w:sz w:val="20"/>
          <w:szCs w:val="20"/>
        </w:rPr>
        <w:t>izvērtējums</w:t>
      </w:r>
      <w:proofErr w:type="spellEnd"/>
      <w:r w:rsidR="00911AE6" w:rsidRPr="00857539">
        <w:rPr>
          <w:rFonts w:ascii="Arial" w:hAnsi="Arial" w:cs="Arial"/>
          <w:i/>
          <w:iCs/>
          <w:sz w:val="20"/>
          <w:szCs w:val="20"/>
        </w:rPr>
        <w:t>, tad ir jānosaka konkrēti kritēriji efektivitātes</w:t>
      </w:r>
      <w:r w:rsidR="001B783F" w:rsidRPr="00857539">
        <w:rPr>
          <w:rFonts w:ascii="Arial" w:hAnsi="Arial" w:cs="Arial"/>
          <w:i/>
          <w:iCs/>
          <w:sz w:val="20"/>
          <w:szCs w:val="20"/>
        </w:rPr>
        <w:t xml:space="preserve"> mērīšanai, </w:t>
      </w:r>
      <w:r w:rsidR="0004154E" w:rsidRPr="00857539">
        <w:rPr>
          <w:rFonts w:ascii="Arial" w:hAnsi="Arial" w:cs="Arial"/>
          <w:i/>
          <w:iCs/>
          <w:sz w:val="20"/>
          <w:szCs w:val="20"/>
        </w:rPr>
        <w:t xml:space="preserve">piemēram, patērētais laiks </w:t>
      </w:r>
      <w:r w:rsidR="006755ED" w:rsidRPr="00857539">
        <w:rPr>
          <w:rFonts w:ascii="Arial" w:hAnsi="Arial" w:cs="Arial"/>
          <w:i/>
          <w:iCs/>
          <w:sz w:val="20"/>
          <w:szCs w:val="20"/>
        </w:rPr>
        <w:t xml:space="preserve">kapitālsabiedrību </w:t>
      </w:r>
      <w:r w:rsidR="0004154E" w:rsidRPr="00857539">
        <w:rPr>
          <w:rFonts w:ascii="Arial" w:hAnsi="Arial" w:cs="Arial"/>
          <w:i/>
          <w:iCs/>
          <w:sz w:val="20"/>
          <w:szCs w:val="20"/>
        </w:rPr>
        <w:t>uzraudzības pasākumiem</w:t>
      </w:r>
      <w:r w:rsidR="001B568A" w:rsidRPr="00857539">
        <w:rPr>
          <w:rFonts w:ascii="Arial" w:hAnsi="Arial" w:cs="Arial"/>
          <w:i/>
          <w:iCs/>
          <w:sz w:val="20"/>
          <w:szCs w:val="20"/>
        </w:rPr>
        <w:t xml:space="preserve">. </w:t>
      </w:r>
      <w:r w:rsidR="00F72D60" w:rsidRPr="00857539">
        <w:rPr>
          <w:rFonts w:ascii="Arial" w:hAnsi="Arial" w:cs="Arial"/>
          <w:i/>
          <w:iCs/>
          <w:sz w:val="20"/>
          <w:szCs w:val="20"/>
        </w:rPr>
        <w:t>Piemēram, v</w:t>
      </w:r>
      <w:r w:rsidR="00642790" w:rsidRPr="00857539">
        <w:rPr>
          <w:rFonts w:ascii="Arial" w:hAnsi="Arial" w:cs="Arial"/>
          <w:i/>
          <w:iCs/>
          <w:sz w:val="20"/>
          <w:szCs w:val="20"/>
        </w:rPr>
        <w:t xml:space="preserve">arētu tikt salīdzināts laiks katras kapitālsabiedrības </w:t>
      </w:r>
      <w:r w:rsidR="00B360D6" w:rsidRPr="00857539">
        <w:rPr>
          <w:rFonts w:ascii="Arial" w:hAnsi="Arial" w:cs="Arial"/>
          <w:i/>
          <w:iCs/>
          <w:sz w:val="20"/>
          <w:szCs w:val="20"/>
        </w:rPr>
        <w:t xml:space="preserve">uzraudzības pasākumiem, ja </w:t>
      </w:r>
      <w:r w:rsidR="00B360D6" w:rsidRPr="00857539">
        <w:rPr>
          <w:rFonts w:ascii="Arial" w:hAnsi="Arial" w:cs="Arial"/>
          <w:i/>
          <w:iCs/>
          <w:sz w:val="20"/>
          <w:szCs w:val="20"/>
        </w:rPr>
        <w:lastRenderedPageBreak/>
        <w:t xml:space="preserve">šāda informācija </w:t>
      </w:r>
      <w:r w:rsidR="0002077A">
        <w:rPr>
          <w:rFonts w:ascii="Arial" w:hAnsi="Arial" w:cs="Arial"/>
          <w:i/>
          <w:iCs/>
          <w:sz w:val="20"/>
          <w:szCs w:val="20"/>
        </w:rPr>
        <w:t xml:space="preserve">tiek </w:t>
      </w:r>
      <w:r w:rsidR="00C077CA" w:rsidRPr="00857539">
        <w:rPr>
          <w:rFonts w:ascii="Arial" w:hAnsi="Arial" w:cs="Arial"/>
          <w:i/>
          <w:iCs/>
          <w:sz w:val="20"/>
          <w:szCs w:val="20"/>
        </w:rPr>
        <w:t>apkopota</w:t>
      </w:r>
      <w:r w:rsidR="00F72D60" w:rsidRPr="00857539">
        <w:rPr>
          <w:rFonts w:ascii="Arial" w:hAnsi="Arial" w:cs="Arial"/>
          <w:i/>
          <w:iCs/>
          <w:sz w:val="20"/>
          <w:szCs w:val="20"/>
        </w:rPr>
        <w:t xml:space="preserve"> vai arī </w:t>
      </w:r>
      <w:r w:rsidR="00C72DFB" w:rsidRPr="00857539">
        <w:rPr>
          <w:rFonts w:ascii="Arial" w:hAnsi="Arial" w:cs="Arial"/>
          <w:i/>
          <w:iCs/>
          <w:sz w:val="20"/>
          <w:szCs w:val="20"/>
        </w:rPr>
        <w:t>salīdzināšanai izmantot informācij</w:t>
      </w:r>
      <w:r w:rsidR="001014CF">
        <w:rPr>
          <w:rFonts w:ascii="Arial" w:hAnsi="Arial" w:cs="Arial"/>
          <w:i/>
          <w:iCs/>
          <w:sz w:val="20"/>
          <w:szCs w:val="20"/>
        </w:rPr>
        <w:t>u</w:t>
      </w:r>
      <w:r w:rsidR="00C72DFB" w:rsidRPr="00857539">
        <w:rPr>
          <w:rFonts w:ascii="Arial" w:hAnsi="Arial" w:cs="Arial"/>
          <w:i/>
          <w:iCs/>
          <w:sz w:val="20"/>
          <w:szCs w:val="20"/>
        </w:rPr>
        <w:t xml:space="preserve"> par citu </w:t>
      </w:r>
      <w:r w:rsidR="001C6DAA" w:rsidRPr="00857539">
        <w:rPr>
          <w:rFonts w:ascii="Arial" w:hAnsi="Arial" w:cs="Arial"/>
          <w:i/>
          <w:iCs/>
          <w:sz w:val="20"/>
          <w:szCs w:val="20"/>
        </w:rPr>
        <w:t>pašvaldību praksi un resursiem kapitālsabiedrību darbības uzraudzībai</w:t>
      </w:r>
      <w:r w:rsidR="00C077CA" w:rsidRPr="00857539">
        <w:rPr>
          <w:rFonts w:ascii="Arial" w:hAnsi="Arial" w:cs="Arial"/>
          <w:i/>
          <w:iCs/>
          <w:sz w:val="20"/>
          <w:szCs w:val="20"/>
        </w:rPr>
        <w:t>.</w:t>
      </w:r>
      <w:r w:rsidR="001B568A" w:rsidRPr="00857539">
        <w:rPr>
          <w:rFonts w:ascii="Arial" w:hAnsi="Arial" w:cs="Arial"/>
          <w:i/>
          <w:iCs/>
          <w:sz w:val="20"/>
          <w:szCs w:val="20"/>
        </w:rPr>
        <w:t xml:space="preserve"> </w:t>
      </w:r>
    </w:p>
    <w:p w14:paraId="4DF18B4E" w14:textId="177FB0FD" w:rsidR="005F5356" w:rsidRDefault="00DC59E9" w:rsidP="003D286E">
      <w:pPr>
        <w:jc w:val="both"/>
        <w:rPr>
          <w:rFonts w:ascii="Arial" w:hAnsi="Arial" w:cs="Arial"/>
          <w:i/>
          <w:iCs/>
          <w:sz w:val="20"/>
          <w:szCs w:val="20"/>
        </w:rPr>
      </w:pPr>
      <w:r>
        <w:rPr>
          <w:rFonts w:ascii="Arial" w:hAnsi="Arial" w:cs="Arial"/>
          <w:i/>
          <w:iCs/>
          <w:sz w:val="20"/>
          <w:szCs w:val="20"/>
        </w:rPr>
        <w:t>Gadījumā, ja pašvaldībā nav noteikta atbildīgā persona par informācijas nodrošināšanu izpilddirektoram attiecībā uz kapitālsabiedrību darbī</w:t>
      </w:r>
      <w:r w:rsidR="00AF08B6">
        <w:rPr>
          <w:rFonts w:ascii="Arial" w:hAnsi="Arial" w:cs="Arial"/>
          <w:i/>
          <w:iCs/>
          <w:sz w:val="20"/>
          <w:szCs w:val="20"/>
        </w:rPr>
        <w:t>b</w:t>
      </w:r>
      <w:r>
        <w:rPr>
          <w:rFonts w:ascii="Arial" w:hAnsi="Arial" w:cs="Arial"/>
          <w:i/>
          <w:iCs/>
          <w:sz w:val="20"/>
          <w:szCs w:val="20"/>
        </w:rPr>
        <w:t xml:space="preserve">u, tad </w:t>
      </w:r>
      <w:r w:rsidR="00AF08B6">
        <w:rPr>
          <w:rFonts w:ascii="Arial" w:hAnsi="Arial" w:cs="Arial"/>
          <w:i/>
          <w:iCs/>
          <w:sz w:val="20"/>
          <w:szCs w:val="20"/>
        </w:rPr>
        <w:t>plānotais audits var tikt noformēts kā konsultācija</w:t>
      </w:r>
      <w:r w:rsidR="00E95427">
        <w:rPr>
          <w:rFonts w:ascii="Arial" w:hAnsi="Arial" w:cs="Arial"/>
          <w:i/>
          <w:iCs/>
          <w:sz w:val="20"/>
          <w:szCs w:val="20"/>
        </w:rPr>
        <w:t>,</w:t>
      </w:r>
      <w:r w:rsidR="00AF08B6">
        <w:rPr>
          <w:rFonts w:ascii="Arial" w:hAnsi="Arial" w:cs="Arial"/>
          <w:i/>
          <w:iCs/>
          <w:sz w:val="20"/>
          <w:szCs w:val="20"/>
        </w:rPr>
        <w:t xml:space="preserve"> sniedzot informāciju </w:t>
      </w:r>
      <w:r w:rsidR="00322E2E">
        <w:rPr>
          <w:rFonts w:ascii="Arial" w:hAnsi="Arial" w:cs="Arial"/>
          <w:i/>
          <w:iCs/>
          <w:sz w:val="20"/>
          <w:szCs w:val="20"/>
        </w:rPr>
        <w:t xml:space="preserve">izpilddirektoram </w:t>
      </w:r>
      <w:r w:rsidR="00AF08B6">
        <w:rPr>
          <w:rFonts w:ascii="Arial" w:hAnsi="Arial" w:cs="Arial"/>
          <w:i/>
          <w:iCs/>
          <w:sz w:val="20"/>
          <w:szCs w:val="20"/>
        </w:rPr>
        <w:t xml:space="preserve">par </w:t>
      </w:r>
      <w:r w:rsidR="00322E2E">
        <w:rPr>
          <w:rFonts w:ascii="Arial" w:hAnsi="Arial" w:cs="Arial"/>
          <w:i/>
          <w:iCs/>
          <w:sz w:val="20"/>
          <w:szCs w:val="20"/>
        </w:rPr>
        <w:t xml:space="preserve">kapitālsabiedrību uzraudzības normatīvo regulējumu un principiem. </w:t>
      </w:r>
    </w:p>
    <w:p w14:paraId="4015B1C4" w14:textId="15A4A49B" w:rsidR="00322E2E" w:rsidRPr="00857539" w:rsidRDefault="00322E2E" w:rsidP="003D286E">
      <w:pPr>
        <w:jc w:val="both"/>
        <w:rPr>
          <w:rFonts w:ascii="Arial" w:hAnsi="Arial" w:cs="Arial"/>
          <w:i/>
          <w:iCs/>
          <w:sz w:val="20"/>
          <w:szCs w:val="20"/>
          <w:shd w:val="clear" w:color="auto" w:fill="FFFFFF"/>
        </w:rPr>
      </w:pPr>
      <w:r>
        <w:rPr>
          <w:rFonts w:ascii="Arial" w:hAnsi="Arial" w:cs="Arial"/>
          <w:i/>
          <w:iCs/>
          <w:sz w:val="20"/>
          <w:szCs w:val="20"/>
        </w:rPr>
        <w:t xml:space="preserve">Gadījumā, ja </w:t>
      </w:r>
      <w:r w:rsidR="00F71523">
        <w:rPr>
          <w:rFonts w:ascii="Arial" w:hAnsi="Arial" w:cs="Arial"/>
          <w:i/>
          <w:iCs/>
          <w:sz w:val="20"/>
          <w:szCs w:val="20"/>
        </w:rPr>
        <w:t xml:space="preserve">pašvaldības iekšējiem auditoriem ir uzdots veikt </w:t>
      </w:r>
      <w:r w:rsidR="00B90101">
        <w:rPr>
          <w:rFonts w:ascii="Arial" w:hAnsi="Arial" w:cs="Arial"/>
          <w:i/>
          <w:iCs/>
          <w:sz w:val="20"/>
          <w:szCs w:val="20"/>
        </w:rPr>
        <w:t xml:space="preserve">finanšu izlietojuma </w:t>
      </w:r>
      <w:proofErr w:type="spellStart"/>
      <w:r w:rsidR="00B90101">
        <w:rPr>
          <w:rFonts w:ascii="Arial" w:hAnsi="Arial" w:cs="Arial"/>
          <w:i/>
          <w:iCs/>
          <w:sz w:val="20"/>
          <w:szCs w:val="20"/>
        </w:rPr>
        <w:t>izvērtējumu</w:t>
      </w:r>
      <w:proofErr w:type="spellEnd"/>
      <w:r w:rsidR="00B90101">
        <w:rPr>
          <w:rFonts w:ascii="Arial" w:hAnsi="Arial" w:cs="Arial"/>
          <w:i/>
          <w:iCs/>
          <w:sz w:val="20"/>
          <w:szCs w:val="20"/>
        </w:rPr>
        <w:t xml:space="preserve">, </w:t>
      </w:r>
      <w:r w:rsidR="006C108A">
        <w:rPr>
          <w:rFonts w:ascii="Arial" w:hAnsi="Arial" w:cs="Arial"/>
          <w:i/>
          <w:iCs/>
          <w:sz w:val="20"/>
          <w:szCs w:val="20"/>
        </w:rPr>
        <w:t xml:space="preserve">pārrunāt ar izpilddirektoru, ka kapitālsabiedrību revīzijas nav iekšējā audita uzdevums un </w:t>
      </w:r>
      <w:r w:rsidR="00615886">
        <w:rPr>
          <w:rFonts w:ascii="Arial" w:hAnsi="Arial" w:cs="Arial"/>
          <w:i/>
          <w:iCs/>
          <w:sz w:val="20"/>
          <w:szCs w:val="20"/>
        </w:rPr>
        <w:t xml:space="preserve">kapitālsabiedrību finanšu pārskatus revidē zvērināti revidenti. Gadījumā, ja </w:t>
      </w:r>
      <w:r w:rsidR="004C4FC1">
        <w:rPr>
          <w:rFonts w:ascii="Arial" w:hAnsi="Arial" w:cs="Arial"/>
          <w:i/>
          <w:iCs/>
          <w:sz w:val="20"/>
          <w:szCs w:val="20"/>
        </w:rPr>
        <w:t xml:space="preserve">iekšējam auditam ir uzticēts </w:t>
      </w:r>
      <w:r w:rsidR="00D34038">
        <w:rPr>
          <w:rFonts w:ascii="Arial" w:hAnsi="Arial" w:cs="Arial"/>
          <w:i/>
          <w:iCs/>
          <w:sz w:val="20"/>
          <w:szCs w:val="20"/>
        </w:rPr>
        <w:t>izvērtēt kapitālsabiedrību finanšu pieprasījumus, norādīt, ka tā ir kapitālsabiedrības darbības uzraudzības funkcija un to īsteno izpildd</w:t>
      </w:r>
      <w:r w:rsidR="00C51D16">
        <w:rPr>
          <w:rFonts w:ascii="Arial" w:hAnsi="Arial" w:cs="Arial"/>
          <w:i/>
          <w:iCs/>
          <w:sz w:val="20"/>
          <w:szCs w:val="20"/>
        </w:rPr>
        <w:t>irektors un noteikta atbildīgā persona, kas nav iekšējais auditors.</w:t>
      </w:r>
    </w:p>
    <w:p w14:paraId="37735DDD" w14:textId="23022480" w:rsidR="00CF6F1B" w:rsidRPr="00857539" w:rsidRDefault="0027312B" w:rsidP="003D286E">
      <w:pPr>
        <w:jc w:val="both"/>
        <w:rPr>
          <w:rFonts w:ascii="Arial" w:hAnsi="Arial" w:cs="Arial"/>
          <w:b/>
          <w:bCs/>
          <w:color w:val="215E99" w:themeColor="text2" w:themeTint="BF"/>
          <w:sz w:val="20"/>
          <w:szCs w:val="20"/>
        </w:rPr>
      </w:pPr>
      <w:r w:rsidRPr="00857539">
        <w:rPr>
          <w:rFonts w:ascii="Arial" w:hAnsi="Arial" w:cs="Arial"/>
          <w:b/>
          <w:bCs/>
          <w:color w:val="215E99" w:themeColor="text2" w:themeTint="BF"/>
          <w:sz w:val="20"/>
          <w:szCs w:val="20"/>
        </w:rPr>
        <w:t>Audita programma</w:t>
      </w:r>
    </w:p>
    <w:p w14:paraId="0853817D" w14:textId="2DFB1620" w:rsidR="00C7231F" w:rsidRPr="00857539" w:rsidRDefault="00C7231F" w:rsidP="003D286E">
      <w:pPr>
        <w:jc w:val="both"/>
        <w:rPr>
          <w:rFonts w:ascii="Arial" w:hAnsi="Arial" w:cs="Arial"/>
          <w:b/>
          <w:bCs/>
          <w:sz w:val="20"/>
          <w:szCs w:val="20"/>
        </w:rPr>
      </w:pPr>
      <w:r w:rsidRPr="00857539">
        <w:rPr>
          <w:rFonts w:ascii="Arial" w:hAnsi="Arial" w:cs="Arial"/>
          <w:i/>
          <w:iCs/>
          <w:sz w:val="20"/>
          <w:szCs w:val="20"/>
        </w:rPr>
        <w:t>Audita programma</w:t>
      </w:r>
      <w:r w:rsidR="00857539">
        <w:rPr>
          <w:rFonts w:ascii="Arial" w:hAnsi="Arial" w:cs="Arial"/>
          <w:i/>
          <w:iCs/>
          <w:sz w:val="20"/>
          <w:szCs w:val="20"/>
        </w:rPr>
        <w:t>,</w:t>
      </w:r>
      <w:r w:rsidRPr="00857539">
        <w:rPr>
          <w:rFonts w:ascii="Arial" w:hAnsi="Arial" w:cs="Arial"/>
          <w:i/>
          <w:iCs/>
          <w:sz w:val="20"/>
          <w:szCs w:val="20"/>
        </w:rPr>
        <w:t xml:space="preserve"> </w:t>
      </w:r>
      <w:r w:rsidR="00A8320A" w:rsidRPr="00857539">
        <w:rPr>
          <w:rFonts w:ascii="Arial" w:hAnsi="Arial" w:cs="Arial"/>
          <w:i/>
          <w:iCs/>
          <w:sz w:val="20"/>
          <w:szCs w:val="20"/>
        </w:rPr>
        <w:t>īstenojot iekšējo auditu</w:t>
      </w:r>
      <w:r w:rsidR="00857539">
        <w:rPr>
          <w:rFonts w:ascii="Arial" w:hAnsi="Arial" w:cs="Arial"/>
          <w:i/>
          <w:iCs/>
          <w:sz w:val="20"/>
          <w:szCs w:val="20"/>
        </w:rPr>
        <w:t>,</w:t>
      </w:r>
      <w:r w:rsidR="00A8320A" w:rsidRPr="00857539">
        <w:rPr>
          <w:rFonts w:ascii="Arial" w:hAnsi="Arial" w:cs="Arial"/>
          <w:i/>
          <w:iCs/>
          <w:sz w:val="20"/>
          <w:szCs w:val="20"/>
        </w:rPr>
        <w:t xml:space="preserve"> var tikt precizēta. </w:t>
      </w:r>
    </w:p>
    <w:tbl>
      <w:tblPr>
        <w:tblStyle w:val="TableGrid"/>
        <w:tblW w:w="0" w:type="auto"/>
        <w:tblLook w:val="04A0" w:firstRow="1" w:lastRow="0" w:firstColumn="1" w:lastColumn="0" w:noHBand="0" w:noVBand="1"/>
      </w:tblPr>
      <w:tblGrid>
        <w:gridCol w:w="5807"/>
        <w:gridCol w:w="2126"/>
        <w:gridCol w:w="1417"/>
      </w:tblGrid>
      <w:tr w:rsidR="003D286E" w:rsidRPr="00857539" w14:paraId="5D0B3299" w14:textId="77777777" w:rsidTr="00775149">
        <w:tc>
          <w:tcPr>
            <w:tcW w:w="5807" w:type="dxa"/>
          </w:tcPr>
          <w:p w14:paraId="0EB04C72" w14:textId="60AE027C" w:rsidR="00843B48" w:rsidRPr="00857539" w:rsidRDefault="00843B48" w:rsidP="003D286E">
            <w:pPr>
              <w:jc w:val="both"/>
              <w:rPr>
                <w:rFonts w:ascii="Arial" w:hAnsi="Arial" w:cs="Arial"/>
                <w:b/>
                <w:bCs/>
                <w:sz w:val="20"/>
                <w:szCs w:val="20"/>
              </w:rPr>
            </w:pPr>
            <w:r w:rsidRPr="00857539">
              <w:rPr>
                <w:rFonts w:ascii="Arial" w:hAnsi="Arial" w:cs="Arial"/>
                <w:b/>
                <w:bCs/>
                <w:sz w:val="20"/>
                <w:szCs w:val="20"/>
              </w:rPr>
              <w:t>Audita jautājums</w:t>
            </w:r>
          </w:p>
        </w:tc>
        <w:tc>
          <w:tcPr>
            <w:tcW w:w="2126" w:type="dxa"/>
          </w:tcPr>
          <w:p w14:paraId="1C7174DA" w14:textId="79B3610E" w:rsidR="00843B48" w:rsidRPr="00857539" w:rsidRDefault="008105EF" w:rsidP="003D286E">
            <w:pPr>
              <w:jc w:val="both"/>
              <w:rPr>
                <w:rFonts w:ascii="Arial" w:hAnsi="Arial" w:cs="Arial"/>
                <w:b/>
                <w:bCs/>
                <w:sz w:val="20"/>
                <w:szCs w:val="20"/>
              </w:rPr>
            </w:pPr>
            <w:r w:rsidRPr="00857539">
              <w:rPr>
                <w:rFonts w:ascii="Arial" w:hAnsi="Arial" w:cs="Arial"/>
                <w:b/>
                <w:bCs/>
                <w:sz w:val="20"/>
                <w:szCs w:val="20"/>
              </w:rPr>
              <w:t>Audita kritērijs</w:t>
            </w:r>
          </w:p>
        </w:tc>
        <w:tc>
          <w:tcPr>
            <w:tcW w:w="1417" w:type="dxa"/>
          </w:tcPr>
          <w:p w14:paraId="479C94F4" w14:textId="50D04EBF" w:rsidR="00843B48" w:rsidRPr="00857539" w:rsidRDefault="008105EF" w:rsidP="003D286E">
            <w:pPr>
              <w:jc w:val="both"/>
              <w:rPr>
                <w:rFonts w:ascii="Arial" w:hAnsi="Arial" w:cs="Arial"/>
                <w:b/>
                <w:bCs/>
                <w:sz w:val="20"/>
                <w:szCs w:val="20"/>
              </w:rPr>
            </w:pPr>
            <w:r w:rsidRPr="00857539">
              <w:rPr>
                <w:rFonts w:ascii="Arial" w:hAnsi="Arial" w:cs="Arial"/>
                <w:b/>
                <w:bCs/>
                <w:sz w:val="20"/>
                <w:szCs w:val="20"/>
              </w:rPr>
              <w:t>Audita darba dokuments</w:t>
            </w:r>
          </w:p>
        </w:tc>
      </w:tr>
      <w:tr w:rsidR="003D286E" w:rsidRPr="00857539" w14:paraId="31A3FE08" w14:textId="77777777" w:rsidTr="00775149">
        <w:tc>
          <w:tcPr>
            <w:tcW w:w="5807" w:type="dxa"/>
          </w:tcPr>
          <w:p w14:paraId="3F1CB6AA" w14:textId="12F75673" w:rsidR="00843B48" w:rsidRPr="00857539" w:rsidRDefault="001E6615" w:rsidP="003D286E">
            <w:pPr>
              <w:jc w:val="both"/>
              <w:rPr>
                <w:rFonts w:ascii="Arial" w:hAnsi="Arial" w:cs="Arial"/>
                <w:sz w:val="20"/>
                <w:szCs w:val="20"/>
              </w:rPr>
            </w:pPr>
            <w:r w:rsidRPr="00857539">
              <w:rPr>
                <w:rFonts w:ascii="Arial" w:hAnsi="Arial" w:cs="Arial"/>
                <w:sz w:val="20"/>
                <w:szCs w:val="20"/>
              </w:rPr>
              <w:t xml:space="preserve">Vai atbildīgais </w:t>
            </w:r>
            <w:r w:rsidR="009303F9" w:rsidRPr="00857539">
              <w:rPr>
                <w:rFonts w:ascii="Arial" w:hAnsi="Arial" w:cs="Arial"/>
                <w:sz w:val="20"/>
                <w:szCs w:val="20"/>
              </w:rPr>
              <w:t xml:space="preserve">par </w:t>
            </w:r>
            <w:r w:rsidRPr="00857539">
              <w:rPr>
                <w:rFonts w:ascii="Arial" w:hAnsi="Arial" w:cs="Arial"/>
                <w:sz w:val="20"/>
                <w:szCs w:val="20"/>
              </w:rPr>
              <w:t>kapitālsabiedrību uzraudzību un lēmumu pieņē</w:t>
            </w:r>
            <w:r w:rsidR="004A18C0" w:rsidRPr="00857539">
              <w:rPr>
                <w:rFonts w:ascii="Arial" w:hAnsi="Arial" w:cs="Arial"/>
                <w:sz w:val="20"/>
                <w:szCs w:val="20"/>
              </w:rPr>
              <w:t xml:space="preserve">mējs </w:t>
            </w:r>
            <w:r w:rsidR="004D75ED" w:rsidRPr="00857539">
              <w:rPr>
                <w:rFonts w:ascii="Arial" w:hAnsi="Arial" w:cs="Arial"/>
                <w:sz w:val="20"/>
                <w:szCs w:val="20"/>
              </w:rPr>
              <w:t xml:space="preserve">(kapitāldaļu turētājs) </w:t>
            </w:r>
            <w:r w:rsidR="004A18C0" w:rsidRPr="00857539">
              <w:rPr>
                <w:rFonts w:ascii="Arial" w:hAnsi="Arial" w:cs="Arial"/>
                <w:sz w:val="20"/>
                <w:szCs w:val="20"/>
              </w:rPr>
              <w:t>ir kapitālsabiedrības izpilddirektors?</w:t>
            </w:r>
            <w:r w:rsidR="00EE67E2" w:rsidRPr="00857539">
              <w:rPr>
                <w:rFonts w:ascii="Arial" w:hAnsi="Arial" w:cs="Arial"/>
                <w:sz w:val="20"/>
                <w:szCs w:val="20"/>
              </w:rPr>
              <w:t xml:space="preserve"> Vai pašvaldības izpil</w:t>
            </w:r>
            <w:r w:rsidR="00857539">
              <w:rPr>
                <w:rFonts w:ascii="Arial" w:hAnsi="Arial" w:cs="Arial"/>
                <w:sz w:val="20"/>
                <w:szCs w:val="20"/>
              </w:rPr>
              <w:t>d</w:t>
            </w:r>
            <w:r w:rsidR="00EE67E2" w:rsidRPr="00857539">
              <w:rPr>
                <w:rFonts w:ascii="Arial" w:hAnsi="Arial" w:cs="Arial"/>
                <w:sz w:val="20"/>
                <w:szCs w:val="20"/>
              </w:rPr>
              <w:t>direktors savas tiesības un pienākumus kādam ir deleģējis?</w:t>
            </w:r>
            <w:r w:rsidR="001C5D63" w:rsidRPr="00857539">
              <w:rPr>
                <w:rFonts w:ascii="Arial" w:hAnsi="Arial" w:cs="Arial"/>
                <w:sz w:val="20"/>
                <w:szCs w:val="20"/>
              </w:rPr>
              <w:t xml:space="preserve"> Vai </w:t>
            </w:r>
            <w:r w:rsidR="009303F9" w:rsidRPr="00857539">
              <w:rPr>
                <w:rFonts w:ascii="Arial" w:hAnsi="Arial" w:cs="Arial"/>
                <w:sz w:val="20"/>
                <w:szCs w:val="20"/>
              </w:rPr>
              <w:t xml:space="preserve">kapitāldaļu turētāja </w:t>
            </w:r>
            <w:r w:rsidR="001C5D63" w:rsidRPr="00857539">
              <w:rPr>
                <w:rFonts w:ascii="Arial" w:hAnsi="Arial" w:cs="Arial"/>
                <w:sz w:val="20"/>
                <w:szCs w:val="20"/>
              </w:rPr>
              <w:t xml:space="preserve">pienākumi ir </w:t>
            </w:r>
            <w:r w:rsidR="00F72D52" w:rsidRPr="00857539">
              <w:rPr>
                <w:rFonts w:ascii="Arial" w:hAnsi="Arial" w:cs="Arial"/>
                <w:sz w:val="20"/>
                <w:szCs w:val="20"/>
              </w:rPr>
              <w:t xml:space="preserve">noteikti amata aprakstā un vai noteikta atlīdzība par pienākumu </w:t>
            </w:r>
            <w:r w:rsidR="00556141" w:rsidRPr="00857539">
              <w:rPr>
                <w:rFonts w:ascii="Arial" w:hAnsi="Arial" w:cs="Arial"/>
                <w:sz w:val="20"/>
                <w:szCs w:val="20"/>
              </w:rPr>
              <w:t>pildīšanu</w:t>
            </w:r>
            <w:r w:rsidR="00F72D52" w:rsidRPr="00857539">
              <w:rPr>
                <w:rFonts w:ascii="Arial" w:hAnsi="Arial" w:cs="Arial"/>
                <w:sz w:val="20"/>
                <w:szCs w:val="20"/>
              </w:rPr>
              <w:t>?</w:t>
            </w:r>
            <w:r w:rsidR="00A409B2" w:rsidRPr="00857539">
              <w:rPr>
                <w:rFonts w:ascii="Arial" w:hAnsi="Arial" w:cs="Arial"/>
                <w:sz w:val="20"/>
                <w:szCs w:val="20"/>
              </w:rPr>
              <w:t xml:space="preserve"> </w:t>
            </w:r>
            <w:r w:rsidR="00775149" w:rsidRPr="00857539">
              <w:rPr>
                <w:rFonts w:ascii="Arial" w:hAnsi="Arial" w:cs="Arial"/>
                <w:sz w:val="20"/>
                <w:szCs w:val="20"/>
              </w:rPr>
              <w:t xml:space="preserve">Vai atbildīgā persona saņem </w:t>
            </w:r>
            <w:r w:rsidR="00CE66E9" w:rsidRPr="00857539">
              <w:rPr>
                <w:rFonts w:ascii="Arial" w:hAnsi="Arial" w:cs="Arial"/>
                <w:sz w:val="20"/>
                <w:szCs w:val="20"/>
              </w:rPr>
              <w:t>atlīdzību no kapitālsabiedrībām?</w:t>
            </w:r>
            <w:r w:rsidR="009A5710" w:rsidRPr="00857539">
              <w:rPr>
                <w:rFonts w:ascii="Arial" w:hAnsi="Arial" w:cs="Arial"/>
                <w:sz w:val="20"/>
                <w:szCs w:val="20"/>
              </w:rPr>
              <w:t xml:space="preserve"> </w:t>
            </w:r>
          </w:p>
          <w:p w14:paraId="176D909A" w14:textId="56CB4D7D" w:rsidR="000901F9" w:rsidRPr="00857539" w:rsidRDefault="000901F9" w:rsidP="003D286E">
            <w:pPr>
              <w:jc w:val="both"/>
              <w:rPr>
                <w:rFonts w:ascii="Arial" w:hAnsi="Arial" w:cs="Arial"/>
                <w:sz w:val="20"/>
                <w:szCs w:val="20"/>
              </w:rPr>
            </w:pPr>
          </w:p>
        </w:tc>
        <w:tc>
          <w:tcPr>
            <w:tcW w:w="2126" w:type="dxa"/>
          </w:tcPr>
          <w:p w14:paraId="30757957" w14:textId="77777777" w:rsidR="00843B48" w:rsidRDefault="001E6615" w:rsidP="003D286E">
            <w:pPr>
              <w:jc w:val="both"/>
              <w:rPr>
                <w:rFonts w:ascii="Arial" w:hAnsi="Arial" w:cs="Arial"/>
                <w:sz w:val="20"/>
                <w:szCs w:val="20"/>
              </w:rPr>
            </w:pPr>
            <w:r w:rsidRPr="00857539">
              <w:rPr>
                <w:rFonts w:ascii="Arial" w:hAnsi="Arial" w:cs="Arial"/>
                <w:sz w:val="20"/>
                <w:szCs w:val="20"/>
              </w:rPr>
              <w:t>PPKD 14.</w:t>
            </w:r>
            <w:r w:rsidR="00857539">
              <w:rPr>
                <w:rFonts w:ascii="Arial" w:hAnsi="Arial" w:cs="Arial"/>
                <w:sz w:val="20"/>
                <w:szCs w:val="20"/>
              </w:rPr>
              <w:t xml:space="preserve"> </w:t>
            </w:r>
            <w:r w:rsidRPr="00857539">
              <w:rPr>
                <w:rFonts w:ascii="Arial" w:hAnsi="Arial" w:cs="Arial"/>
                <w:sz w:val="20"/>
                <w:szCs w:val="20"/>
              </w:rPr>
              <w:t>pants</w:t>
            </w:r>
          </w:p>
          <w:p w14:paraId="615134A4" w14:textId="2C2AB2EC" w:rsidR="00012D95" w:rsidRPr="00857539" w:rsidRDefault="00012D95" w:rsidP="003D286E">
            <w:pPr>
              <w:jc w:val="both"/>
              <w:rPr>
                <w:rFonts w:ascii="Arial" w:hAnsi="Arial" w:cs="Arial"/>
                <w:sz w:val="20"/>
                <w:szCs w:val="20"/>
              </w:rPr>
            </w:pPr>
            <w:r>
              <w:rPr>
                <w:rFonts w:ascii="Arial" w:hAnsi="Arial" w:cs="Arial"/>
                <w:sz w:val="20"/>
                <w:szCs w:val="20"/>
              </w:rPr>
              <w:t>IKN</w:t>
            </w:r>
          </w:p>
        </w:tc>
        <w:tc>
          <w:tcPr>
            <w:tcW w:w="1417" w:type="dxa"/>
          </w:tcPr>
          <w:p w14:paraId="035D6979" w14:textId="77777777" w:rsidR="00843B48" w:rsidRPr="00857539" w:rsidRDefault="00843B48" w:rsidP="003D286E">
            <w:pPr>
              <w:jc w:val="both"/>
              <w:rPr>
                <w:rFonts w:ascii="Arial" w:hAnsi="Arial" w:cs="Arial"/>
                <w:sz w:val="20"/>
                <w:szCs w:val="20"/>
              </w:rPr>
            </w:pPr>
          </w:p>
        </w:tc>
      </w:tr>
      <w:tr w:rsidR="003D286E" w:rsidRPr="00857539" w14:paraId="4D7B8B5E" w14:textId="77777777" w:rsidTr="00775149">
        <w:tc>
          <w:tcPr>
            <w:tcW w:w="5807" w:type="dxa"/>
          </w:tcPr>
          <w:p w14:paraId="77CCF278" w14:textId="29AE4467" w:rsidR="00556141" w:rsidRPr="00857539" w:rsidRDefault="00556141" w:rsidP="003D286E">
            <w:pPr>
              <w:jc w:val="both"/>
              <w:rPr>
                <w:rFonts w:ascii="Arial" w:hAnsi="Arial" w:cs="Arial"/>
                <w:sz w:val="20"/>
                <w:szCs w:val="20"/>
              </w:rPr>
            </w:pPr>
            <w:r w:rsidRPr="00857539">
              <w:rPr>
                <w:rFonts w:ascii="Arial" w:hAnsi="Arial" w:cs="Arial"/>
                <w:sz w:val="20"/>
                <w:szCs w:val="20"/>
              </w:rPr>
              <w:t xml:space="preserve">Vai ir izstrādāta kapitālsabiedrību uzraudzības procedūra? Vai </w:t>
            </w:r>
            <w:r w:rsidR="00A66B9E" w:rsidRPr="00857539">
              <w:rPr>
                <w:rFonts w:ascii="Arial" w:hAnsi="Arial" w:cs="Arial"/>
                <w:sz w:val="20"/>
                <w:szCs w:val="20"/>
              </w:rPr>
              <w:t>kapitālsa</w:t>
            </w:r>
            <w:r w:rsidR="00AC11BD" w:rsidRPr="00857539">
              <w:rPr>
                <w:rFonts w:ascii="Arial" w:hAnsi="Arial" w:cs="Arial"/>
                <w:sz w:val="20"/>
                <w:szCs w:val="20"/>
              </w:rPr>
              <w:t xml:space="preserve">biedrību uzraudzība tiek </w:t>
            </w:r>
            <w:r w:rsidR="000F4F4F" w:rsidRPr="00857539">
              <w:rPr>
                <w:rFonts w:ascii="Arial" w:hAnsi="Arial" w:cs="Arial"/>
                <w:sz w:val="20"/>
                <w:szCs w:val="20"/>
              </w:rPr>
              <w:t xml:space="preserve">īstenota saskaņā ar apstiprināto kapitālsabiedrību </w:t>
            </w:r>
            <w:r w:rsidR="00E211C3" w:rsidRPr="00857539">
              <w:rPr>
                <w:rFonts w:ascii="Arial" w:hAnsi="Arial" w:cs="Arial"/>
                <w:sz w:val="20"/>
                <w:szCs w:val="20"/>
              </w:rPr>
              <w:t>uzraudzības procedūru?</w:t>
            </w:r>
          </w:p>
          <w:p w14:paraId="07FDFFB2" w14:textId="518AADA7" w:rsidR="00556141" w:rsidRPr="00857539" w:rsidRDefault="00556141" w:rsidP="003D286E">
            <w:pPr>
              <w:jc w:val="both"/>
              <w:rPr>
                <w:rFonts w:ascii="Arial" w:hAnsi="Arial" w:cs="Arial"/>
                <w:sz w:val="20"/>
                <w:szCs w:val="20"/>
              </w:rPr>
            </w:pPr>
          </w:p>
        </w:tc>
        <w:tc>
          <w:tcPr>
            <w:tcW w:w="2126" w:type="dxa"/>
          </w:tcPr>
          <w:p w14:paraId="3646FA13" w14:textId="6753817C" w:rsidR="00556141" w:rsidRPr="00857539" w:rsidRDefault="003A385F" w:rsidP="003D286E">
            <w:pPr>
              <w:jc w:val="both"/>
              <w:rPr>
                <w:rFonts w:ascii="Arial" w:hAnsi="Arial" w:cs="Arial"/>
                <w:sz w:val="20"/>
                <w:szCs w:val="20"/>
              </w:rPr>
            </w:pPr>
            <w:r w:rsidRPr="00857539">
              <w:rPr>
                <w:rFonts w:ascii="Arial" w:hAnsi="Arial" w:cs="Arial"/>
                <w:sz w:val="20"/>
                <w:szCs w:val="20"/>
              </w:rPr>
              <w:t>Kapitālsabiedrības uzraudzības procedūra</w:t>
            </w:r>
          </w:p>
        </w:tc>
        <w:tc>
          <w:tcPr>
            <w:tcW w:w="1417" w:type="dxa"/>
          </w:tcPr>
          <w:p w14:paraId="5BF47D66" w14:textId="77777777" w:rsidR="00556141" w:rsidRPr="00857539" w:rsidRDefault="00556141" w:rsidP="003D286E">
            <w:pPr>
              <w:jc w:val="both"/>
              <w:rPr>
                <w:rFonts w:ascii="Arial" w:hAnsi="Arial" w:cs="Arial"/>
                <w:sz w:val="20"/>
                <w:szCs w:val="20"/>
              </w:rPr>
            </w:pPr>
          </w:p>
        </w:tc>
      </w:tr>
      <w:tr w:rsidR="00705D17" w:rsidRPr="00857539" w14:paraId="295BB864" w14:textId="77777777" w:rsidTr="00775149">
        <w:tc>
          <w:tcPr>
            <w:tcW w:w="5807" w:type="dxa"/>
          </w:tcPr>
          <w:p w14:paraId="797EF992" w14:textId="059488D9" w:rsidR="00705D17" w:rsidRPr="00367A76" w:rsidRDefault="00705D17" w:rsidP="003D286E">
            <w:pPr>
              <w:jc w:val="both"/>
              <w:rPr>
                <w:rFonts w:ascii="Arial" w:hAnsi="Arial" w:cs="Arial"/>
                <w:sz w:val="20"/>
                <w:szCs w:val="20"/>
              </w:rPr>
            </w:pPr>
            <w:r w:rsidRPr="00367A76">
              <w:rPr>
                <w:rFonts w:ascii="Arial" w:hAnsi="Arial" w:cs="Arial"/>
                <w:sz w:val="20"/>
                <w:szCs w:val="20"/>
              </w:rPr>
              <w:t xml:space="preserve">Vai tiek izvērtēta </w:t>
            </w:r>
            <w:r w:rsidR="00367A76" w:rsidRPr="00367A76">
              <w:rPr>
                <w:rFonts w:ascii="Arial" w:hAnsi="Arial" w:cs="Arial"/>
                <w:sz w:val="20"/>
                <w:szCs w:val="20"/>
              </w:rPr>
              <w:t xml:space="preserve">kapitālsabiedrības darbības efektivitāte? Piemēram, </w:t>
            </w:r>
            <w:r w:rsidRPr="00367A76">
              <w:rPr>
                <w:rFonts w:ascii="Arial" w:hAnsi="Arial" w:cs="Arial"/>
                <w:sz w:val="20"/>
                <w:szCs w:val="20"/>
              </w:rPr>
              <w:t xml:space="preserve">uzmanība tiek pievērsta </w:t>
            </w:r>
            <w:proofErr w:type="spellStart"/>
            <w:r w:rsidR="00EA4FD4">
              <w:rPr>
                <w:rFonts w:ascii="Arial" w:hAnsi="Arial" w:cs="Arial"/>
                <w:sz w:val="20"/>
                <w:szCs w:val="20"/>
              </w:rPr>
              <w:t>izvērtējumam</w:t>
            </w:r>
            <w:proofErr w:type="spellEnd"/>
            <w:r w:rsidR="00EA4FD4">
              <w:rPr>
                <w:rFonts w:ascii="Arial" w:hAnsi="Arial" w:cs="Arial"/>
                <w:sz w:val="20"/>
                <w:szCs w:val="20"/>
              </w:rPr>
              <w:t xml:space="preserve"> </w:t>
            </w:r>
            <w:r w:rsidRPr="00367A76">
              <w:rPr>
                <w:rFonts w:ascii="Arial" w:hAnsi="Arial" w:cs="Arial"/>
                <w:sz w:val="20"/>
                <w:szCs w:val="20"/>
              </w:rPr>
              <w:t xml:space="preserve">starp plānoto mērķi (gan finanšu, gan </w:t>
            </w:r>
            <w:proofErr w:type="spellStart"/>
            <w:r w:rsidRPr="00367A76">
              <w:rPr>
                <w:rFonts w:ascii="Arial" w:hAnsi="Arial" w:cs="Arial"/>
                <w:sz w:val="20"/>
                <w:szCs w:val="20"/>
              </w:rPr>
              <w:t>nefinanšu</w:t>
            </w:r>
            <w:proofErr w:type="spellEnd"/>
            <w:r w:rsidRPr="00367A76">
              <w:rPr>
                <w:rFonts w:ascii="Arial" w:hAnsi="Arial" w:cs="Arial"/>
                <w:sz w:val="20"/>
                <w:szCs w:val="20"/>
              </w:rPr>
              <w:t xml:space="preserve">) un </w:t>
            </w:r>
            <w:r w:rsidR="00EA4FD4">
              <w:rPr>
                <w:rFonts w:ascii="Arial" w:hAnsi="Arial" w:cs="Arial"/>
                <w:sz w:val="20"/>
                <w:szCs w:val="20"/>
              </w:rPr>
              <w:t xml:space="preserve">faktisko </w:t>
            </w:r>
            <w:r w:rsidRPr="00367A76">
              <w:rPr>
                <w:rFonts w:ascii="Arial" w:hAnsi="Arial" w:cs="Arial"/>
                <w:sz w:val="20"/>
                <w:szCs w:val="20"/>
              </w:rPr>
              <w:t>rezultātu, t.i., cik lielā mērā ir sasniegti izvirzītie mērķi</w:t>
            </w:r>
            <w:r w:rsidR="00A52C81">
              <w:rPr>
                <w:rFonts w:ascii="Arial" w:hAnsi="Arial" w:cs="Arial"/>
                <w:sz w:val="20"/>
                <w:szCs w:val="20"/>
              </w:rPr>
              <w:t>?</w:t>
            </w:r>
          </w:p>
          <w:p w14:paraId="0E0376F8" w14:textId="4ADBD1A1" w:rsidR="00705D17" w:rsidRPr="00367A76" w:rsidRDefault="00705D17" w:rsidP="003D286E">
            <w:pPr>
              <w:jc w:val="both"/>
              <w:rPr>
                <w:rFonts w:ascii="Arial" w:hAnsi="Arial" w:cs="Arial"/>
                <w:sz w:val="20"/>
                <w:szCs w:val="20"/>
              </w:rPr>
            </w:pPr>
          </w:p>
        </w:tc>
        <w:tc>
          <w:tcPr>
            <w:tcW w:w="2126" w:type="dxa"/>
          </w:tcPr>
          <w:p w14:paraId="637A0C18" w14:textId="77777777" w:rsidR="00705D17" w:rsidRDefault="00367A76" w:rsidP="003D286E">
            <w:pPr>
              <w:jc w:val="both"/>
              <w:rPr>
                <w:rFonts w:ascii="Arial" w:hAnsi="Arial" w:cs="Arial"/>
                <w:sz w:val="20"/>
                <w:szCs w:val="20"/>
              </w:rPr>
            </w:pPr>
            <w:r w:rsidRPr="00857539">
              <w:rPr>
                <w:rFonts w:ascii="Arial" w:hAnsi="Arial" w:cs="Arial"/>
                <w:sz w:val="20"/>
                <w:szCs w:val="20"/>
              </w:rPr>
              <w:t>Kapitālsabiedrības uzraudzības procedūra</w:t>
            </w:r>
          </w:p>
          <w:p w14:paraId="35F7C95B" w14:textId="420FEE4B" w:rsidR="00F9312F" w:rsidRPr="00857539" w:rsidRDefault="00F9312F" w:rsidP="003D286E">
            <w:pPr>
              <w:jc w:val="both"/>
              <w:rPr>
                <w:rFonts w:ascii="Arial" w:hAnsi="Arial" w:cs="Arial"/>
                <w:sz w:val="20"/>
                <w:szCs w:val="20"/>
              </w:rPr>
            </w:pPr>
            <w:r>
              <w:rPr>
                <w:rFonts w:ascii="Arial" w:hAnsi="Arial" w:cs="Arial"/>
                <w:sz w:val="20"/>
                <w:szCs w:val="20"/>
              </w:rPr>
              <w:t>LBFV</w:t>
            </w:r>
          </w:p>
        </w:tc>
        <w:tc>
          <w:tcPr>
            <w:tcW w:w="1417" w:type="dxa"/>
          </w:tcPr>
          <w:p w14:paraId="7DF489E9" w14:textId="77777777" w:rsidR="00705D17" w:rsidRPr="00857539" w:rsidRDefault="00705D17" w:rsidP="003D286E">
            <w:pPr>
              <w:jc w:val="both"/>
              <w:rPr>
                <w:rFonts w:ascii="Arial" w:hAnsi="Arial" w:cs="Arial"/>
                <w:sz w:val="20"/>
                <w:szCs w:val="20"/>
              </w:rPr>
            </w:pPr>
          </w:p>
        </w:tc>
      </w:tr>
      <w:tr w:rsidR="003D286E" w:rsidRPr="00857539" w14:paraId="0EBEDD07" w14:textId="77777777" w:rsidTr="00775149">
        <w:tc>
          <w:tcPr>
            <w:tcW w:w="5807" w:type="dxa"/>
          </w:tcPr>
          <w:p w14:paraId="270B0D48" w14:textId="1317CAF1" w:rsidR="000901F9" w:rsidRPr="00857539" w:rsidRDefault="001B1D42" w:rsidP="003D286E">
            <w:pPr>
              <w:jc w:val="both"/>
              <w:rPr>
                <w:rFonts w:ascii="Arial" w:hAnsi="Arial" w:cs="Arial"/>
                <w:sz w:val="20"/>
                <w:szCs w:val="20"/>
                <w:shd w:val="clear" w:color="auto" w:fill="FFFFFF"/>
              </w:rPr>
            </w:pPr>
            <w:r w:rsidRPr="00857539">
              <w:rPr>
                <w:rFonts w:ascii="Arial" w:hAnsi="Arial" w:cs="Arial"/>
                <w:sz w:val="20"/>
                <w:szCs w:val="20"/>
                <w:shd w:val="clear" w:color="auto" w:fill="FFFFFF"/>
              </w:rPr>
              <w:t>Vai</w:t>
            </w:r>
            <w:r w:rsidR="00857539" w:rsidRPr="00857539">
              <w:rPr>
                <w:rFonts w:ascii="Arial" w:hAnsi="Arial" w:cs="Arial"/>
                <w:sz w:val="20"/>
                <w:szCs w:val="20"/>
                <w:shd w:val="clear" w:color="auto" w:fill="FFFFFF"/>
              </w:rPr>
              <w:t xml:space="preserve"> </w:t>
            </w:r>
            <w:r w:rsidR="00A52C81">
              <w:rPr>
                <w:rFonts w:ascii="Arial" w:hAnsi="Arial" w:cs="Arial"/>
                <w:sz w:val="20"/>
                <w:szCs w:val="20"/>
                <w:shd w:val="clear" w:color="auto" w:fill="FFFFFF"/>
              </w:rPr>
              <w:t>Pašvaldībā</w:t>
            </w:r>
            <w:r w:rsidRPr="00857539">
              <w:rPr>
                <w:rFonts w:ascii="Arial" w:hAnsi="Arial" w:cs="Arial"/>
                <w:sz w:val="20"/>
                <w:szCs w:val="20"/>
                <w:shd w:val="clear" w:color="auto" w:fill="FFFFFF"/>
              </w:rPr>
              <w:t xml:space="preserve"> ir noteikts </w:t>
            </w:r>
            <w:r w:rsidR="00E06D2E" w:rsidRPr="00857539">
              <w:rPr>
                <w:rFonts w:ascii="Arial" w:hAnsi="Arial" w:cs="Arial"/>
                <w:sz w:val="20"/>
                <w:szCs w:val="20"/>
                <w:shd w:val="clear" w:color="auto" w:fill="FFFFFF"/>
              </w:rPr>
              <w:t>atbildī</w:t>
            </w:r>
            <w:r w:rsidR="00DA37C7" w:rsidRPr="00857539">
              <w:rPr>
                <w:rFonts w:ascii="Arial" w:hAnsi="Arial" w:cs="Arial"/>
                <w:sz w:val="20"/>
                <w:szCs w:val="20"/>
                <w:shd w:val="clear" w:color="auto" w:fill="FFFFFF"/>
              </w:rPr>
              <w:t xml:space="preserve">gais </w:t>
            </w:r>
            <w:r w:rsidRPr="00857539">
              <w:rPr>
                <w:rFonts w:ascii="Arial" w:hAnsi="Arial" w:cs="Arial"/>
                <w:sz w:val="20"/>
                <w:szCs w:val="20"/>
                <w:shd w:val="clear" w:color="auto" w:fill="FFFFFF"/>
              </w:rPr>
              <w:t>darbinieks</w:t>
            </w:r>
            <w:r w:rsidR="00DA37C7" w:rsidRPr="00857539">
              <w:rPr>
                <w:rFonts w:ascii="Arial" w:hAnsi="Arial" w:cs="Arial"/>
                <w:sz w:val="20"/>
                <w:szCs w:val="20"/>
                <w:shd w:val="clear" w:color="auto" w:fill="FFFFFF"/>
              </w:rPr>
              <w:t xml:space="preserve"> vai struktūrvienība</w:t>
            </w:r>
            <w:r w:rsidRPr="00857539">
              <w:rPr>
                <w:rFonts w:ascii="Arial" w:hAnsi="Arial" w:cs="Arial"/>
                <w:sz w:val="20"/>
                <w:szCs w:val="20"/>
                <w:shd w:val="clear" w:color="auto" w:fill="FFFFFF"/>
              </w:rPr>
              <w:t>, ka</w:t>
            </w:r>
            <w:r w:rsidR="000D7AA0" w:rsidRPr="00857539">
              <w:rPr>
                <w:rFonts w:ascii="Arial" w:hAnsi="Arial" w:cs="Arial"/>
                <w:sz w:val="20"/>
                <w:szCs w:val="20"/>
                <w:shd w:val="clear" w:color="auto" w:fill="FFFFFF"/>
              </w:rPr>
              <w:t xml:space="preserve">s </w:t>
            </w:r>
            <w:r w:rsidR="00857539" w:rsidRPr="00857539">
              <w:rPr>
                <w:rFonts w:ascii="Arial" w:hAnsi="Arial" w:cs="Arial"/>
                <w:sz w:val="20"/>
                <w:szCs w:val="20"/>
                <w:shd w:val="clear" w:color="auto" w:fill="FFFFFF"/>
              </w:rPr>
              <w:t xml:space="preserve">sagatavo nepieciešamo informāciju un dokumentus </w:t>
            </w:r>
            <w:r w:rsidR="000D7AA0" w:rsidRPr="00857539">
              <w:rPr>
                <w:rFonts w:ascii="Arial" w:hAnsi="Arial" w:cs="Arial"/>
                <w:sz w:val="20"/>
                <w:szCs w:val="20"/>
                <w:shd w:val="clear" w:color="auto" w:fill="FFFFFF"/>
              </w:rPr>
              <w:t>kapitāldaļu turētājam</w:t>
            </w:r>
            <w:r w:rsidR="00A409B2" w:rsidRPr="00857539">
              <w:rPr>
                <w:rFonts w:ascii="Arial" w:hAnsi="Arial" w:cs="Arial"/>
                <w:sz w:val="20"/>
                <w:szCs w:val="20"/>
                <w:shd w:val="clear" w:color="auto" w:fill="FFFFFF"/>
              </w:rPr>
              <w:t xml:space="preserve">, lai </w:t>
            </w:r>
            <w:r w:rsidR="003A385F" w:rsidRPr="00857539">
              <w:rPr>
                <w:rFonts w:ascii="Arial" w:hAnsi="Arial" w:cs="Arial"/>
                <w:sz w:val="20"/>
                <w:szCs w:val="20"/>
                <w:shd w:val="clear" w:color="auto" w:fill="FFFFFF"/>
              </w:rPr>
              <w:t xml:space="preserve">kapitāldaļu </w:t>
            </w:r>
            <w:r w:rsidR="0002055C" w:rsidRPr="00857539">
              <w:rPr>
                <w:rFonts w:ascii="Arial" w:hAnsi="Arial" w:cs="Arial"/>
                <w:sz w:val="20"/>
                <w:szCs w:val="20"/>
                <w:shd w:val="clear" w:color="auto" w:fill="FFFFFF"/>
              </w:rPr>
              <w:t>turētājs varētu pildīt savus pienākumus</w:t>
            </w:r>
            <w:r w:rsidR="00D25832" w:rsidRPr="00857539">
              <w:rPr>
                <w:rFonts w:ascii="Arial" w:hAnsi="Arial" w:cs="Arial"/>
                <w:sz w:val="20"/>
                <w:szCs w:val="20"/>
                <w:shd w:val="clear" w:color="auto" w:fill="FFFFFF"/>
              </w:rPr>
              <w:t>?</w:t>
            </w:r>
            <w:r w:rsidR="00F8768F" w:rsidRPr="00857539">
              <w:rPr>
                <w:rFonts w:ascii="Arial" w:hAnsi="Arial" w:cs="Arial"/>
                <w:sz w:val="20"/>
                <w:szCs w:val="20"/>
                <w:shd w:val="clear" w:color="auto" w:fill="FFFFFF"/>
              </w:rPr>
              <w:t xml:space="preserve"> Kāda veida informāciju un cik bieži</w:t>
            </w:r>
            <w:r w:rsidR="00857539" w:rsidRPr="00857539">
              <w:rPr>
                <w:rFonts w:ascii="Arial" w:hAnsi="Arial" w:cs="Arial"/>
                <w:sz w:val="20"/>
                <w:szCs w:val="20"/>
                <w:shd w:val="clear" w:color="auto" w:fill="FFFFFF"/>
              </w:rPr>
              <w:t xml:space="preserve"> (regularitāte)</w:t>
            </w:r>
            <w:r w:rsidR="00F8768F" w:rsidRPr="00857539">
              <w:rPr>
                <w:rFonts w:ascii="Arial" w:hAnsi="Arial" w:cs="Arial"/>
                <w:sz w:val="20"/>
                <w:szCs w:val="20"/>
                <w:shd w:val="clear" w:color="auto" w:fill="FFFFFF"/>
              </w:rPr>
              <w:t xml:space="preserve"> </w:t>
            </w:r>
            <w:r w:rsidR="00A526AD" w:rsidRPr="00857539">
              <w:rPr>
                <w:rFonts w:ascii="Arial" w:hAnsi="Arial" w:cs="Arial"/>
                <w:sz w:val="20"/>
                <w:szCs w:val="20"/>
                <w:shd w:val="clear" w:color="auto" w:fill="FFFFFF"/>
              </w:rPr>
              <w:t>a</w:t>
            </w:r>
            <w:r w:rsidR="00CB4376" w:rsidRPr="00857539">
              <w:rPr>
                <w:rFonts w:ascii="Arial" w:hAnsi="Arial" w:cs="Arial"/>
                <w:sz w:val="20"/>
                <w:szCs w:val="20"/>
                <w:shd w:val="clear" w:color="auto" w:fill="FFFFFF"/>
              </w:rPr>
              <w:t xml:space="preserve">tbildīgais darbinieks </w:t>
            </w:r>
            <w:r w:rsidR="00A526AD" w:rsidRPr="00857539">
              <w:rPr>
                <w:rFonts w:ascii="Arial" w:hAnsi="Arial" w:cs="Arial"/>
                <w:sz w:val="20"/>
                <w:szCs w:val="20"/>
                <w:shd w:val="clear" w:color="auto" w:fill="FFFFFF"/>
              </w:rPr>
              <w:t>sagatavo</w:t>
            </w:r>
            <w:r w:rsidR="00CB4376" w:rsidRPr="00857539">
              <w:rPr>
                <w:rFonts w:ascii="Arial" w:hAnsi="Arial" w:cs="Arial"/>
                <w:sz w:val="20"/>
                <w:szCs w:val="20"/>
                <w:shd w:val="clear" w:color="auto" w:fill="FFFFFF"/>
              </w:rPr>
              <w:t xml:space="preserve"> un</w:t>
            </w:r>
            <w:r w:rsidR="00A526AD" w:rsidRPr="00857539">
              <w:rPr>
                <w:rFonts w:ascii="Arial" w:hAnsi="Arial" w:cs="Arial"/>
                <w:sz w:val="20"/>
                <w:szCs w:val="20"/>
                <w:shd w:val="clear" w:color="auto" w:fill="FFFFFF"/>
              </w:rPr>
              <w:t xml:space="preserve"> vai informācija ir pietiekama</w:t>
            </w:r>
            <w:r w:rsidR="000901F9" w:rsidRPr="00857539">
              <w:rPr>
                <w:rFonts w:ascii="Arial" w:hAnsi="Arial" w:cs="Arial"/>
                <w:sz w:val="20"/>
                <w:szCs w:val="20"/>
                <w:shd w:val="clear" w:color="auto" w:fill="FFFFFF"/>
              </w:rPr>
              <w:t>, lai varētu uzraudzīt kapitālsabiedrību darbību?</w:t>
            </w:r>
            <w:r w:rsidR="00CB4376" w:rsidRPr="00857539">
              <w:rPr>
                <w:rFonts w:ascii="Arial" w:hAnsi="Arial" w:cs="Arial"/>
                <w:sz w:val="20"/>
                <w:szCs w:val="20"/>
                <w:shd w:val="clear" w:color="auto" w:fill="FFFFFF"/>
              </w:rPr>
              <w:t xml:space="preserve"> </w:t>
            </w:r>
            <w:r w:rsidR="003C5613" w:rsidRPr="00857539">
              <w:rPr>
                <w:rFonts w:ascii="Arial" w:hAnsi="Arial" w:cs="Arial"/>
                <w:sz w:val="20"/>
                <w:szCs w:val="20"/>
                <w:shd w:val="clear" w:color="auto" w:fill="FFFFFF"/>
              </w:rPr>
              <w:t xml:space="preserve">Vai šīs darbības ir aprakstītas kapitālsabiedrības uzraudzības </w:t>
            </w:r>
            <w:r w:rsidR="008C6A26" w:rsidRPr="00857539">
              <w:rPr>
                <w:rFonts w:ascii="Arial" w:hAnsi="Arial" w:cs="Arial"/>
                <w:sz w:val="20"/>
                <w:szCs w:val="20"/>
                <w:shd w:val="clear" w:color="auto" w:fill="FFFFFF"/>
              </w:rPr>
              <w:t>procedūrā?</w:t>
            </w:r>
          </w:p>
          <w:p w14:paraId="7DDE0725" w14:textId="14D413DF" w:rsidR="004D75ED" w:rsidRPr="00857539" w:rsidRDefault="000901F9" w:rsidP="003D286E">
            <w:pPr>
              <w:jc w:val="both"/>
              <w:rPr>
                <w:rFonts w:ascii="Arial" w:hAnsi="Arial" w:cs="Arial"/>
                <w:sz w:val="20"/>
                <w:szCs w:val="20"/>
              </w:rPr>
            </w:pPr>
            <w:r w:rsidRPr="00857539">
              <w:rPr>
                <w:rFonts w:ascii="Arial" w:hAnsi="Arial" w:cs="Arial"/>
                <w:sz w:val="20"/>
                <w:szCs w:val="20"/>
                <w:shd w:val="clear" w:color="auto" w:fill="FFFFFF"/>
              </w:rPr>
              <w:t xml:space="preserve"> </w:t>
            </w:r>
            <w:r w:rsidR="00A526AD" w:rsidRPr="00857539">
              <w:rPr>
                <w:rFonts w:ascii="Arial" w:hAnsi="Arial" w:cs="Arial"/>
                <w:sz w:val="20"/>
                <w:szCs w:val="20"/>
                <w:shd w:val="clear" w:color="auto" w:fill="FFFFFF"/>
              </w:rPr>
              <w:t xml:space="preserve"> </w:t>
            </w:r>
          </w:p>
        </w:tc>
        <w:tc>
          <w:tcPr>
            <w:tcW w:w="2126" w:type="dxa"/>
          </w:tcPr>
          <w:p w14:paraId="552AA096" w14:textId="0AF0C861" w:rsidR="004D75ED" w:rsidRPr="00857539" w:rsidRDefault="00862F2D" w:rsidP="003D286E">
            <w:pPr>
              <w:jc w:val="both"/>
              <w:rPr>
                <w:rFonts w:ascii="Arial" w:hAnsi="Arial" w:cs="Arial"/>
                <w:sz w:val="20"/>
                <w:szCs w:val="20"/>
              </w:rPr>
            </w:pPr>
            <w:r w:rsidRPr="00857539">
              <w:rPr>
                <w:rFonts w:ascii="Arial" w:hAnsi="Arial" w:cs="Arial"/>
                <w:sz w:val="20"/>
                <w:szCs w:val="20"/>
              </w:rPr>
              <w:t>PPKD 14.</w:t>
            </w:r>
            <w:r w:rsidR="00857539">
              <w:rPr>
                <w:rFonts w:ascii="Arial" w:hAnsi="Arial" w:cs="Arial"/>
                <w:sz w:val="20"/>
                <w:szCs w:val="20"/>
              </w:rPr>
              <w:t xml:space="preserve"> </w:t>
            </w:r>
            <w:r w:rsidRPr="00857539">
              <w:rPr>
                <w:rFonts w:ascii="Arial" w:hAnsi="Arial" w:cs="Arial"/>
                <w:sz w:val="20"/>
                <w:szCs w:val="20"/>
              </w:rPr>
              <w:t>pants</w:t>
            </w:r>
            <w:r w:rsidR="00F8768F" w:rsidRPr="00857539">
              <w:rPr>
                <w:rFonts w:ascii="Arial" w:hAnsi="Arial" w:cs="Arial"/>
                <w:sz w:val="20"/>
                <w:szCs w:val="20"/>
              </w:rPr>
              <w:t>, 16.</w:t>
            </w:r>
            <w:r w:rsidR="00857539">
              <w:rPr>
                <w:rFonts w:ascii="Arial" w:hAnsi="Arial" w:cs="Arial"/>
                <w:sz w:val="20"/>
                <w:szCs w:val="20"/>
              </w:rPr>
              <w:t> </w:t>
            </w:r>
            <w:r w:rsidR="00F8768F" w:rsidRPr="00857539">
              <w:rPr>
                <w:rFonts w:ascii="Arial" w:hAnsi="Arial" w:cs="Arial"/>
                <w:sz w:val="20"/>
                <w:szCs w:val="20"/>
              </w:rPr>
              <w:t>pants</w:t>
            </w:r>
          </w:p>
          <w:p w14:paraId="49C5155F" w14:textId="3C87702C" w:rsidR="00862F2D" w:rsidRPr="00857539" w:rsidRDefault="00862F2D" w:rsidP="003D286E">
            <w:pPr>
              <w:jc w:val="both"/>
              <w:rPr>
                <w:rFonts w:ascii="Arial" w:hAnsi="Arial" w:cs="Arial"/>
                <w:sz w:val="20"/>
                <w:szCs w:val="20"/>
              </w:rPr>
            </w:pPr>
            <w:r w:rsidRPr="00857539">
              <w:rPr>
                <w:rFonts w:ascii="Arial" w:hAnsi="Arial" w:cs="Arial"/>
                <w:sz w:val="20"/>
                <w:szCs w:val="20"/>
              </w:rPr>
              <w:t xml:space="preserve">DAL </w:t>
            </w:r>
            <w:r w:rsidR="0002700C" w:rsidRPr="00857539">
              <w:rPr>
                <w:rFonts w:ascii="Arial" w:hAnsi="Arial" w:cs="Arial"/>
                <w:sz w:val="20"/>
                <w:szCs w:val="20"/>
              </w:rPr>
              <w:t>14.</w:t>
            </w:r>
            <w:r w:rsidR="00857539">
              <w:rPr>
                <w:rFonts w:ascii="Arial" w:hAnsi="Arial" w:cs="Arial"/>
                <w:sz w:val="20"/>
                <w:szCs w:val="20"/>
              </w:rPr>
              <w:t xml:space="preserve"> </w:t>
            </w:r>
            <w:r w:rsidR="0002700C" w:rsidRPr="00857539">
              <w:rPr>
                <w:rFonts w:ascii="Arial" w:hAnsi="Arial" w:cs="Arial"/>
                <w:sz w:val="20"/>
                <w:szCs w:val="20"/>
              </w:rPr>
              <w:t>pants</w:t>
            </w:r>
          </w:p>
        </w:tc>
        <w:tc>
          <w:tcPr>
            <w:tcW w:w="1417" w:type="dxa"/>
          </w:tcPr>
          <w:p w14:paraId="28D1ABF7" w14:textId="77777777" w:rsidR="004D75ED" w:rsidRPr="00857539" w:rsidRDefault="004D75ED" w:rsidP="003D286E">
            <w:pPr>
              <w:jc w:val="both"/>
              <w:rPr>
                <w:rFonts w:ascii="Arial" w:hAnsi="Arial" w:cs="Arial"/>
                <w:sz w:val="20"/>
                <w:szCs w:val="20"/>
              </w:rPr>
            </w:pPr>
          </w:p>
        </w:tc>
      </w:tr>
      <w:tr w:rsidR="003D286E" w:rsidRPr="00857539" w14:paraId="4C81ADE7" w14:textId="77777777" w:rsidTr="00775149">
        <w:tc>
          <w:tcPr>
            <w:tcW w:w="5807" w:type="dxa"/>
          </w:tcPr>
          <w:p w14:paraId="10DC4E92" w14:textId="66D9DDCE" w:rsidR="00843B48" w:rsidRPr="00857539" w:rsidRDefault="00463E1B" w:rsidP="003D286E">
            <w:pPr>
              <w:jc w:val="both"/>
              <w:rPr>
                <w:rFonts w:ascii="Arial" w:hAnsi="Arial" w:cs="Arial"/>
                <w:sz w:val="20"/>
                <w:szCs w:val="20"/>
                <w:shd w:val="clear" w:color="auto" w:fill="FFFFFF"/>
              </w:rPr>
            </w:pPr>
            <w:r w:rsidRPr="00857539">
              <w:rPr>
                <w:rFonts w:ascii="Arial" w:hAnsi="Arial" w:cs="Arial"/>
                <w:sz w:val="20"/>
                <w:szCs w:val="20"/>
              </w:rPr>
              <w:t xml:space="preserve">Vai kapitāldaļu turētājs veic visas </w:t>
            </w:r>
            <w:r w:rsidR="00514300" w:rsidRPr="00857539">
              <w:rPr>
                <w:rFonts w:ascii="Arial" w:hAnsi="Arial" w:cs="Arial"/>
                <w:sz w:val="20"/>
                <w:szCs w:val="20"/>
              </w:rPr>
              <w:t>PPKD noteiktās darbības?</w:t>
            </w:r>
            <w:r w:rsidR="008C6A26" w:rsidRPr="00857539">
              <w:rPr>
                <w:rFonts w:ascii="Arial" w:hAnsi="Arial" w:cs="Arial"/>
                <w:sz w:val="20"/>
                <w:szCs w:val="20"/>
              </w:rPr>
              <w:t xml:space="preserve"> </w:t>
            </w:r>
            <w:r w:rsidR="008C6A26" w:rsidRPr="00857539">
              <w:rPr>
                <w:rFonts w:ascii="Arial" w:hAnsi="Arial" w:cs="Arial"/>
                <w:sz w:val="20"/>
                <w:szCs w:val="20"/>
                <w:shd w:val="clear" w:color="auto" w:fill="FFFFFF"/>
              </w:rPr>
              <w:t xml:space="preserve"> Vai šīs darbības ir aprakstītas kapitālsabiedrības uzraudzības procedūrā?</w:t>
            </w:r>
          </w:p>
          <w:p w14:paraId="7B553FC9" w14:textId="50D471CE" w:rsidR="00DF10BA" w:rsidRPr="00857539" w:rsidRDefault="00DF10BA" w:rsidP="003D286E">
            <w:pPr>
              <w:jc w:val="both"/>
              <w:rPr>
                <w:rFonts w:ascii="Arial" w:hAnsi="Arial" w:cs="Arial"/>
                <w:sz w:val="20"/>
                <w:szCs w:val="20"/>
              </w:rPr>
            </w:pPr>
          </w:p>
        </w:tc>
        <w:tc>
          <w:tcPr>
            <w:tcW w:w="2126" w:type="dxa"/>
          </w:tcPr>
          <w:p w14:paraId="107CFBC8" w14:textId="4F1F286A" w:rsidR="00843B48" w:rsidRPr="00857539" w:rsidRDefault="00514300" w:rsidP="003D286E">
            <w:pPr>
              <w:jc w:val="both"/>
              <w:rPr>
                <w:rFonts w:ascii="Arial" w:hAnsi="Arial" w:cs="Arial"/>
                <w:sz w:val="20"/>
                <w:szCs w:val="20"/>
              </w:rPr>
            </w:pPr>
            <w:r w:rsidRPr="00857539">
              <w:rPr>
                <w:rFonts w:ascii="Arial" w:hAnsi="Arial" w:cs="Arial"/>
                <w:sz w:val="20"/>
                <w:szCs w:val="20"/>
              </w:rPr>
              <w:t xml:space="preserve">PPKD </w:t>
            </w:r>
            <w:r w:rsidR="00E2377A" w:rsidRPr="00857539">
              <w:rPr>
                <w:rFonts w:ascii="Arial" w:hAnsi="Arial" w:cs="Arial"/>
                <w:sz w:val="20"/>
                <w:szCs w:val="20"/>
              </w:rPr>
              <w:t>17. un 18.</w:t>
            </w:r>
            <w:r w:rsidR="00857539">
              <w:rPr>
                <w:rFonts w:ascii="Arial" w:hAnsi="Arial" w:cs="Arial"/>
                <w:sz w:val="20"/>
                <w:szCs w:val="20"/>
              </w:rPr>
              <w:t> </w:t>
            </w:r>
            <w:r w:rsidR="00E2377A" w:rsidRPr="00857539">
              <w:rPr>
                <w:rFonts w:ascii="Arial" w:hAnsi="Arial" w:cs="Arial"/>
                <w:sz w:val="20"/>
                <w:szCs w:val="20"/>
              </w:rPr>
              <w:t>pants</w:t>
            </w:r>
          </w:p>
        </w:tc>
        <w:tc>
          <w:tcPr>
            <w:tcW w:w="1417" w:type="dxa"/>
          </w:tcPr>
          <w:p w14:paraId="25D3E194" w14:textId="77777777" w:rsidR="00843B48" w:rsidRPr="00857539" w:rsidRDefault="00843B48" w:rsidP="003D286E">
            <w:pPr>
              <w:jc w:val="both"/>
              <w:rPr>
                <w:rFonts w:ascii="Arial" w:hAnsi="Arial" w:cs="Arial"/>
                <w:sz w:val="20"/>
                <w:szCs w:val="20"/>
              </w:rPr>
            </w:pPr>
          </w:p>
        </w:tc>
      </w:tr>
      <w:tr w:rsidR="003D286E" w:rsidRPr="00857539" w14:paraId="386CF575" w14:textId="77777777" w:rsidTr="00775149">
        <w:tc>
          <w:tcPr>
            <w:tcW w:w="5807" w:type="dxa"/>
          </w:tcPr>
          <w:p w14:paraId="18D6B821" w14:textId="795E38A8" w:rsidR="001E05BC" w:rsidRPr="00857539" w:rsidRDefault="008C6A26" w:rsidP="003D286E">
            <w:pPr>
              <w:jc w:val="both"/>
              <w:rPr>
                <w:rFonts w:ascii="Arial" w:hAnsi="Arial" w:cs="Arial"/>
                <w:sz w:val="20"/>
                <w:szCs w:val="20"/>
              </w:rPr>
            </w:pPr>
            <w:r w:rsidRPr="00857539">
              <w:rPr>
                <w:rFonts w:ascii="Arial" w:hAnsi="Arial" w:cs="Arial"/>
                <w:sz w:val="20"/>
                <w:szCs w:val="20"/>
              </w:rPr>
              <w:t>Vai kapitā</w:t>
            </w:r>
            <w:r w:rsidR="00857539">
              <w:rPr>
                <w:rFonts w:ascii="Arial" w:hAnsi="Arial" w:cs="Arial"/>
                <w:sz w:val="20"/>
                <w:szCs w:val="20"/>
              </w:rPr>
              <w:t>l</w:t>
            </w:r>
            <w:r w:rsidRPr="00857539">
              <w:rPr>
                <w:rFonts w:ascii="Arial" w:hAnsi="Arial" w:cs="Arial"/>
                <w:sz w:val="20"/>
                <w:szCs w:val="20"/>
              </w:rPr>
              <w:t>daļu turētājs veic pašvaldības k</w:t>
            </w:r>
            <w:r w:rsidR="001E05BC" w:rsidRPr="00857539">
              <w:rPr>
                <w:rFonts w:ascii="Arial" w:hAnsi="Arial" w:cs="Arial"/>
                <w:sz w:val="20"/>
                <w:szCs w:val="20"/>
              </w:rPr>
              <w:t xml:space="preserve">apitālsabiedrību </w:t>
            </w:r>
            <w:r w:rsidR="00E4458E" w:rsidRPr="00857539">
              <w:rPr>
                <w:rFonts w:ascii="Arial" w:hAnsi="Arial" w:cs="Arial"/>
                <w:sz w:val="20"/>
                <w:szCs w:val="20"/>
              </w:rPr>
              <w:t>valdes locekļu darbības regulār</w:t>
            </w:r>
            <w:r w:rsidR="00857539" w:rsidRPr="00857539">
              <w:rPr>
                <w:rFonts w:ascii="Arial" w:hAnsi="Arial" w:cs="Arial"/>
                <w:sz w:val="20"/>
                <w:szCs w:val="20"/>
              </w:rPr>
              <w:t>u</w:t>
            </w:r>
            <w:r w:rsidR="00E4458E" w:rsidRPr="00857539">
              <w:rPr>
                <w:rFonts w:ascii="Arial" w:hAnsi="Arial" w:cs="Arial"/>
                <w:sz w:val="20"/>
                <w:szCs w:val="20"/>
              </w:rPr>
              <w:t xml:space="preserve"> </w:t>
            </w:r>
            <w:proofErr w:type="spellStart"/>
            <w:r w:rsidR="00E4458E" w:rsidRPr="00857539">
              <w:rPr>
                <w:rFonts w:ascii="Arial" w:hAnsi="Arial" w:cs="Arial"/>
                <w:sz w:val="20"/>
                <w:szCs w:val="20"/>
              </w:rPr>
              <w:t>izvērtējum</w:t>
            </w:r>
            <w:r w:rsidR="001203C3" w:rsidRPr="00857539">
              <w:rPr>
                <w:rFonts w:ascii="Arial" w:hAnsi="Arial" w:cs="Arial"/>
                <w:sz w:val="20"/>
                <w:szCs w:val="20"/>
              </w:rPr>
              <w:t>u</w:t>
            </w:r>
            <w:proofErr w:type="spellEnd"/>
            <w:r w:rsidR="00AA6FBD" w:rsidRPr="00857539">
              <w:rPr>
                <w:rFonts w:ascii="Arial" w:hAnsi="Arial" w:cs="Arial"/>
                <w:sz w:val="20"/>
                <w:szCs w:val="20"/>
              </w:rPr>
              <w:t>?</w:t>
            </w:r>
          </w:p>
          <w:p w14:paraId="59889816" w14:textId="3F8F90C5" w:rsidR="00E4458E" w:rsidRPr="00857539" w:rsidRDefault="00E4458E" w:rsidP="003D286E">
            <w:pPr>
              <w:jc w:val="both"/>
              <w:rPr>
                <w:rFonts w:ascii="Arial" w:hAnsi="Arial" w:cs="Arial"/>
                <w:sz w:val="20"/>
                <w:szCs w:val="20"/>
              </w:rPr>
            </w:pPr>
          </w:p>
        </w:tc>
        <w:tc>
          <w:tcPr>
            <w:tcW w:w="2126" w:type="dxa"/>
          </w:tcPr>
          <w:p w14:paraId="683F5E47" w14:textId="1528FD21" w:rsidR="001E05BC" w:rsidRPr="00857539" w:rsidRDefault="00AA6FBD" w:rsidP="003D286E">
            <w:pPr>
              <w:jc w:val="both"/>
              <w:rPr>
                <w:rFonts w:ascii="Arial" w:hAnsi="Arial" w:cs="Arial"/>
                <w:sz w:val="20"/>
                <w:szCs w:val="20"/>
              </w:rPr>
            </w:pPr>
            <w:r w:rsidRPr="00857539">
              <w:rPr>
                <w:rFonts w:ascii="Arial" w:hAnsi="Arial" w:cs="Arial"/>
                <w:sz w:val="20"/>
                <w:szCs w:val="20"/>
              </w:rPr>
              <w:t xml:space="preserve">Pašvaldības </w:t>
            </w:r>
            <w:r w:rsidR="00D36666" w:rsidRPr="00857539">
              <w:rPr>
                <w:rFonts w:ascii="Arial" w:hAnsi="Arial" w:cs="Arial"/>
                <w:sz w:val="20"/>
                <w:szCs w:val="20"/>
              </w:rPr>
              <w:t>da</w:t>
            </w:r>
            <w:r w:rsidR="00B37469" w:rsidRPr="00857539">
              <w:rPr>
                <w:rFonts w:ascii="Arial" w:hAnsi="Arial" w:cs="Arial"/>
                <w:sz w:val="20"/>
                <w:szCs w:val="20"/>
              </w:rPr>
              <w:t>rbinieku novērtēšanas kārtība</w:t>
            </w:r>
          </w:p>
        </w:tc>
        <w:tc>
          <w:tcPr>
            <w:tcW w:w="1417" w:type="dxa"/>
          </w:tcPr>
          <w:p w14:paraId="6210C546" w14:textId="77777777" w:rsidR="001E05BC" w:rsidRPr="00857539" w:rsidRDefault="001E05BC" w:rsidP="003D286E">
            <w:pPr>
              <w:jc w:val="both"/>
              <w:rPr>
                <w:rFonts w:ascii="Arial" w:hAnsi="Arial" w:cs="Arial"/>
                <w:sz w:val="20"/>
                <w:szCs w:val="20"/>
              </w:rPr>
            </w:pPr>
          </w:p>
        </w:tc>
      </w:tr>
      <w:tr w:rsidR="003D286E" w:rsidRPr="00857539" w14:paraId="23E71F12" w14:textId="77777777" w:rsidTr="00775149">
        <w:tc>
          <w:tcPr>
            <w:tcW w:w="5807" w:type="dxa"/>
          </w:tcPr>
          <w:p w14:paraId="319D227D" w14:textId="2D90E591" w:rsidR="004122DA" w:rsidRPr="00857539" w:rsidRDefault="00E56AC5" w:rsidP="003D286E">
            <w:pPr>
              <w:jc w:val="both"/>
              <w:rPr>
                <w:rFonts w:ascii="Arial" w:hAnsi="Arial" w:cs="Arial"/>
                <w:sz w:val="20"/>
                <w:szCs w:val="20"/>
              </w:rPr>
            </w:pPr>
            <w:r w:rsidRPr="00857539">
              <w:rPr>
                <w:rFonts w:ascii="Arial" w:hAnsi="Arial" w:cs="Arial"/>
                <w:sz w:val="20"/>
                <w:szCs w:val="20"/>
              </w:rPr>
              <w:t xml:space="preserve">Vai kapitāldaļu </w:t>
            </w:r>
            <w:r w:rsidR="001547BC" w:rsidRPr="00857539">
              <w:rPr>
                <w:rFonts w:ascii="Arial" w:hAnsi="Arial" w:cs="Arial"/>
                <w:sz w:val="20"/>
                <w:szCs w:val="20"/>
              </w:rPr>
              <w:t>turēt</w:t>
            </w:r>
            <w:r w:rsidR="00857539">
              <w:rPr>
                <w:rFonts w:ascii="Arial" w:hAnsi="Arial" w:cs="Arial"/>
                <w:sz w:val="20"/>
                <w:szCs w:val="20"/>
              </w:rPr>
              <w:t>ā</w:t>
            </w:r>
            <w:r w:rsidR="001547BC" w:rsidRPr="00857539">
              <w:rPr>
                <w:rFonts w:ascii="Arial" w:hAnsi="Arial" w:cs="Arial"/>
                <w:sz w:val="20"/>
                <w:szCs w:val="20"/>
              </w:rPr>
              <w:t xml:space="preserve">js </w:t>
            </w:r>
            <w:r w:rsidR="005A6581" w:rsidRPr="00857539">
              <w:rPr>
                <w:rFonts w:ascii="Arial" w:hAnsi="Arial" w:cs="Arial"/>
                <w:sz w:val="20"/>
                <w:szCs w:val="20"/>
              </w:rPr>
              <w:t>regulāri</w:t>
            </w:r>
            <w:r w:rsidR="00857539" w:rsidRPr="00857539">
              <w:rPr>
                <w:rFonts w:ascii="Arial" w:hAnsi="Arial" w:cs="Arial"/>
                <w:sz w:val="20"/>
                <w:szCs w:val="20"/>
              </w:rPr>
              <w:t xml:space="preserve"> </w:t>
            </w:r>
            <w:r w:rsidR="001547BC" w:rsidRPr="00857539">
              <w:rPr>
                <w:rFonts w:ascii="Arial" w:hAnsi="Arial" w:cs="Arial"/>
                <w:sz w:val="20"/>
                <w:szCs w:val="20"/>
              </w:rPr>
              <w:t>izvērtē atbildīgā darbinieka kompetences nepieciešamās informācijas sagat</w:t>
            </w:r>
            <w:r w:rsidR="00857539">
              <w:rPr>
                <w:rFonts w:ascii="Arial" w:hAnsi="Arial" w:cs="Arial"/>
                <w:sz w:val="20"/>
                <w:szCs w:val="20"/>
              </w:rPr>
              <w:t>a</w:t>
            </w:r>
            <w:r w:rsidR="001547BC" w:rsidRPr="00857539">
              <w:rPr>
                <w:rFonts w:ascii="Arial" w:hAnsi="Arial" w:cs="Arial"/>
                <w:sz w:val="20"/>
                <w:szCs w:val="20"/>
              </w:rPr>
              <w:t>vošanā?</w:t>
            </w:r>
            <w:r w:rsidR="005A6581" w:rsidRPr="00857539">
              <w:rPr>
                <w:rFonts w:ascii="Arial" w:hAnsi="Arial" w:cs="Arial"/>
                <w:sz w:val="20"/>
                <w:szCs w:val="20"/>
              </w:rPr>
              <w:t xml:space="preserve"> Vai kompetences ir atbilstošas?</w:t>
            </w:r>
            <w:r w:rsidR="00993F2C" w:rsidRPr="00857539">
              <w:rPr>
                <w:rFonts w:ascii="Arial" w:hAnsi="Arial" w:cs="Arial"/>
                <w:sz w:val="20"/>
                <w:szCs w:val="20"/>
              </w:rPr>
              <w:t xml:space="preserve"> Vai </w:t>
            </w:r>
            <w:r w:rsidR="0066259C" w:rsidRPr="00857539">
              <w:rPr>
                <w:rFonts w:ascii="Arial" w:hAnsi="Arial" w:cs="Arial"/>
                <w:sz w:val="20"/>
                <w:szCs w:val="20"/>
              </w:rPr>
              <w:t xml:space="preserve">kapitāldaļu turētājs izvērtē </w:t>
            </w:r>
            <w:r w:rsidR="0066259C" w:rsidRPr="00857539">
              <w:rPr>
                <w:rFonts w:ascii="Arial" w:hAnsi="Arial" w:cs="Arial"/>
                <w:sz w:val="20"/>
                <w:szCs w:val="20"/>
              </w:rPr>
              <w:lastRenderedPageBreak/>
              <w:t xml:space="preserve">patērētos resursus </w:t>
            </w:r>
            <w:r w:rsidR="00A423C6" w:rsidRPr="00857539">
              <w:rPr>
                <w:rFonts w:ascii="Arial" w:hAnsi="Arial" w:cs="Arial"/>
                <w:sz w:val="20"/>
                <w:szCs w:val="20"/>
              </w:rPr>
              <w:t xml:space="preserve">kapitālsabiedrību darbības </w:t>
            </w:r>
            <w:r w:rsidR="007F5B81" w:rsidRPr="00857539">
              <w:rPr>
                <w:rFonts w:ascii="Arial" w:hAnsi="Arial" w:cs="Arial"/>
                <w:sz w:val="20"/>
                <w:szCs w:val="20"/>
              </w:rPr>
              <w:t>uzraudzībai un salīdzina šo inform</w:t>
            </w:r>
            <w:r w:rsidR="00857539" w:rsidRPr="00857539">
              <w:rPr>
                <w:rFonts w:ascii="Arial" w:hAnsi="Arial" w:cs="Arial"/>
                <w:sz w:val="20"/>
                <w:szCs w:val="20"/>
              </w:rPr>
              <w:t>āc</w:t>
            </w:r>
            <w:r w:rsidR="007F5B81" w:rsidRPr="00857539">
              <w:rPr>
                <w:rFonts w:ascii="Arial" w:hAnsi="Arial" w:cs="Arial"/>
                <w:sz w:val="20"/>
                <w:szCs w:val="20"/>
              </w:rPr>
              <w:t xml:space="preserve">iju ar </w:t>
            </w:r>
            <w:r w:rsidR="00993F2C" w:rsidRPr="00857539">
              <w:rPr>
                <w:rFonts w:ascii="Arial" w:hAnsi="Arial" w:cs="Arial"/>
                <w:sz w:val="20"/>
                <w:szCs w:val="20"/>
              </w:rPr>
              <w:t>izvē</w:t>
            </w:r>
            <w:r w:rsidR="00857539" w:rsidRPr="00857539">
              <w:rPr>
                <w:rFonts w:ascii="Arial" w:hAnsi="Arial" w:cs="Arial"/>
                <w:sz w:val="20"/>
                <w:szCs w:val="20"/>
              </w:rPr>
              <w:t>l</w:t>
            </w:r>
            <w:r w:rsidR="00993F2C" w:rsidRPr="00857539">
              <w:rPr>
                <w:rFonts w:ascii="Arial" w:hAnsi="Arial" w:cs="Arial"/>
                <w:sz w:val="20"/>
                <w:szCs w:val="20"/>
              </w:rPr>
              <w:t>ētu citu pašvaldību praksi kapitālsabiedrību uzraudzībā</w:t>
            </w:r>
            <w:r w:rsidR="00C136A7">
              <w:rPr>
                <w:rFonts w:ascii="Arial" w:hAnsi="Arial" w:cs="Arial"/>
                <w:sz w:val="20"/>
                <w:szCs w:val="20"/>
              </w:rPr>
              <w:t>?</w:t>
            </w:r>
          </w:p>
          <w:p w14:paraId="237BFB0A" w14:textId="38D039FB" w:rsidR="005A6581" w:rsidRPr="00857539" w:rsidRDefault="005A6581" w:rsidP="003D286E">
            <w:pPr>
              <w:jc w:val="both"/>
              <w:rPr>
                <w:rFonts w:ascii="Arial" w:hAnsi="Arial" w:cs="Arial"/>
                <w:sz w:val="20"/>
                <w:szCs w:val="20"/>
              </w:rPr>
            </w:pPr>
          </w:p>
        </w:tc>
        <w:tc>
          <w:tcPr>
            <w:tcW w:w="2126" w:type="dxa"/>
          </w:tcPr>
          <w:p w14:paraId="5BF5C1E9" w14:textId="6659036D" w:rsidR="005A6581" w:rsidRPr="00857539" w:rsidRDefault="005A6581" w:rsidP="003D286E">
            <w:pPr>
              <w:jc w:val="both"/>
              <w:rPr>
                <w:rFonts w:ascii="Arial" w:hAnsi="Arial" w:cs="Arial"/>
                <w:sz w:val="20"/>
                <w:szCs w:val="20"/>
              </w:rPr>
            </w:pPr>
            <w:r w:rsidRPr="00857539">
              <w:rPr>
                <w:rFonts w:ascii="Arial" w:hAnsi="Arial" w:cs="Arial"/>
                <w:sz w:val="20"/>
                <w:szCs w:val="20"/>
              </w:rPr>
              <w:lastRenderedPageBreak/>
              <w:t>PPKD 14.</w:t>
            </w:r>
            <w:r w:rsidR="00857539">
              <w:rPr>
                <w:rFonts w:ascii="Arial" w:hAnsi="Arial" w:cs="Arial"/>
                <w:sz w:val="20"/>
                <w:szCs w:val="20"/>
              </w:rPr>
              <w:t xml:space="preserve"> </w:t>
            </w:r>
            <w:r w:rsidRPr="00857539">
              <w:rPr>
                <w:rFonts w:ascii="Arial" w:hAnsi="Arial" w:cs="Arial"/>
                <w:sz w:val="20"/>
                <w:szCs w:val="20"/>
              </w:rPr>
              <w:t>pants, 16.</w:t>
            </w:r>
            <w:r w:rsidR="00857539">
              <w:rPr>
                <w:rFonts w:ascii="Arial" w:hAnsi="Arial" w:cs="Arial"/>
                <w:sz w:val="20"/>
                <w:szCs w:val="20"/>
              </w:rPr>
              <w:t> </w:t>
            </w:r>
            <w:r w:rsidRPr="00857539">
              <w:rPr>
                <w:rFonts w:ascii="Arial" w:hAnsi="Arial" w:cs="Arial"/>
                <w:sz w:val="20"/>
                <w:szCs w:val="20"/>
              </w:rPr>
              <w:t>pants</w:t>
            </w:r>
          </w:p>
          <w:p w14:paraId="2E622612" w14:textId="05BCC6E0" w:rsidR="007F5B81" w:rsidRPr="00857539" w:rsidRDefault="007F5B81" w:rsidP="003D286E">
            <w:pPr>
              <w:jc w:val="both"/>
              <w:rPr>
                <w:rFonts w:ascii="Arial" w:hAnsi="Arial" w:cs="Arial"/>
                <w:sz w:val="20"/>
                <w:szCs w:val="20"/>
              </w:rPr>
            </w:pPr>
            <w:r w:rsidRPr="00857539">
              <w:rPr>
                <w:rFonts w:ascii="Arial" w:hAnsi="Arial" w:cs="Arial"/>
                <w:sz w:val="20"/>
                <w:szCs w:val="20"/>
              </w:rPr>
              <w:lastRenderedPageBreak/>
              <w:t xml:space="preserve">Citu pašvaldību prakse kapitālsabiedrību </w:t>
            </w:r>
            <w:r w:rsidR="001C37B9" w:rsidRPr="00857539">
              <w:rPr>
                <w:rFonts w:ascii="Arial" w:hAnsi="Arial" w:cs="Arial"/>
                <w:sz w:val="20"/>
                <w:szCs w:val="20"/>
              </w:rPr>
              <w:t>uzraudzībā</w:t>
            </w:r>
          </w:p>
          <w:p w14:paraId="665A6FAB" w14:textId="77777777" w:rsidR="004122DA" w:rsidRPr="00857539" w:rsidRDefault="004122DA" w:rsidP="003D286E">
            <w:pPr>
              <w:jc w:val="both"/>
              <w:rPr>
                <w:rFonts w:ascii="Arial" w:hAnsi="Arial" w:cs="Arial"/>
                <w:sz w:val="20"/>
                <w:szCs w:val="20"/>
              </w:rPr>
            </w:pPr>
          </w:p>
        </w:tc>
        <w:tc>
          <w:tcPr>
            <w:tcW w:w="1417" w:type="dxa"/>
          </w:tcPr>
          <w:p w14:paraId="367AE670" w14:textId="77777777" w:rsidR="004122DA" w:rsidRPr="00857539" w:rsidRDefault="004122DA" w:rsidP="003D286E">
            <w:pPr>
              <w:jc w:val="both"/>
              <w:rPr>
                <w:rFonts w:ascii="Arial" w:hAnsi="Arial" w:cs="Arial"/>
                <w:sz w:val="20"/>
                <w:szCs w:val="20"/>
              </w:rPr>
            </w:pPr>
          </w:p>
        </w:tc>
      </w:tr>
      <w:tr w:rsidR="003D286E" w:rsidRPr="00857539" w14:paraId="5CE1456F" w14:textId="77777777" w:rsidTr="00775149">
        <w:tc>
          <w:tcPr>
            <w:tcW w:w="5807" w:type="dxa"/>
          </w:tcPr>
          <w:p w14:paraId="51DA3EE4" w14:textId="77777777" w:rsidR="00C1109A" w:rsidRPr="00857539" w:rsidRDefault="00E2261F" w:rsidP="003D286E">
            <w:pPr>
              <w:jc w:val="both"/>
              <w:rPr>
                <w:rFonts w:ascii="Arial" w:hAnsi="Arial" w:cs="Arial"/>
                <w:sz w:val="20"/>
                <w:szCs w:val="20"/>
              </w:rPr>
            </w:pPr>
            <w:r w:rsidRPr="00857539">
              <w:rPr>
                <w:rFonts w:ascii="Arial" w:hAnsi="Arial" w:cs="Arial"/>
                <w:sz w:val="20"/>
                <w:szCs w:val="20"/>
              </w:rPr>
              <w:t xml:space="preserve">Vai kapitāldaļu turētājs </w:t>
            </w:r>
            <w:r w:rsidR="009F5371" w:rsidRPr="00857539">
              <w:rPr>
                <w:rFonts w:ascii="Arial" w:hAnsi="Arial" w:cs="Arial"/>
                <w:sz w:val="20"/>
                <w:szCs w:val="20"/>
              </w:rPr>
              <w:t xml:space="preserve">katrai kapitālsabiedrībai ir noteicis ilgtermiņa mērķus? </w:t>
            </w:r>
            <w:r w:rsidR="00E1214D" w:rsidRPr="00857539">
              <w:rPr>
                <w:rFonts w:ascii="Arial" w:hAnsi="Arial" w:cs="Arial"/>
                <w:sz w:val="20"/>
                <w:szCs w:val="20"/>
              </w:rPr>
              <w:t xml:space="preserve">Vai kapitālsabiedrība pamatojoties uz </w:t>
            </w:r>
            <w:r w:rsidR="00B37469" w:rsidRPr="00857539">
              <w:rPr>
                <w:rFonts w:ascii="Arial" w:hAnsi="Arial" w:cs="Arial"/>
                <w:sz w:val="20"/>
                <w:szCs w:val="20"/>
              </w:rPr>
              <w:t>noteiktaj</w:t>
            </w:r>
            <w:r w:rsidR="00B2711F" w:rsidRPr="00857539">
              <w:rPr>
                <w:rFonts w:ascii="Arial" w:hAnsi="Arial" w:cs="Arial"/>
                <w:sz w:val="20"/>
                <w:szCs w:val="20"/>
              </w:rPr>
              <w:t>iem</w:t>
            </w:r>
            <w:r w:rsidR="00E1214D" w:rsidRPr="00857539">
              <w:rPr>
                <w:rFonts w:ascii="Arial" w:hAnsi="Arial" w:cs="Arial"/>
                <w:sz w:val="20"/>
                <w:szCs w:val="20"/>
              </w:rPr>
              <w:t xml:space="preserve"> </w:t>
            </w:r>
            <w:r w:rsidR="00F65D36" w:rsidRPr="00857539">
              <w:rPr>
                <w:rFonts w:ascii="Arial" w:hAnsi="Arial" w:cs="Arial"/>
                <w:sz w:val="20"/>
                <w:szCs w:val="20"/>
              </w:rPr>
              <w:t>mērķiem ir izstrādājusi vidēja termiņa stratēģiju</w:t>
            </w:r>
            <w:r w:rsidR="00EE4D7C" w:rsidRPr="00857539">
              <w:rPr>
                <w:rFonts w:ascii="Arial" w:hAnsi="Arial" w:cs="Arial"/>
                <w:sz w:val="20"/>
                <w:szCs w:val="20"/>
              </w:rPr>
              <w:t xml:space="preserve">, ietverot finanšu mērķus un </w:t>
            </w:r>
            <w:r w:rsidR="002F5596" w:rsidRPr="00857539">
              <w:rPr>
                <w:rFonts w:ascii="Arial" w:hAnsi="Arial" w:cs="Arial"/>
                <w:sz w:val="20"/>
                <w:szCs w:val="20"/>
              </w:rPr>
              <w:t>rezultatīvos rādītājus</w:t>
            </w:r>
            <w:r w:rsidR="00B2711F" w:rsidRPr="00857539">
              <w:rPr>
                <w:rFonts w:ascii="Arial" w:hAnsi="Arial" w:cs="Arial"/>
                <w:sz w:val="20"/>
                <w:szCs w:val="20"/>
              </w:rPr>
              <w:t>?</w:t>
            </w:r>
            <w:r w:rsidR="00DF10BA" w:rsidRPr="00857539">
              <w:rPr>
                <w:rFonts w:ascii="Arial" w:hAnsi="Arial" w:cs="Arial"/>
                <w:sz w:val="20"/>
                <w:szCs w:val="20"/>
              </w:rPr>
              <w:t xml:space="preserve"> </w:t>
            </w:r>
            <w:r w:rsidR="00C1109A" w:rsidRPr="00857539">
              <w:rPr>
                <w:rFonts w:ascii="Arial" w:hAnsi="Arial" w:cs="Arial"/>
                <w:sz w:val="20"/>
                <w:szCs w:val="20"/>
              </w:rPr>
              <w:t>Vai kapitāldaļu turētājs pārbauda kapitālsabiedrības vidēja termiņa stratēģijas atbilstību PPKD un kā kapitālsabiedrība ievēro informācijas publicēšanas prasības?</w:t>
            </w:r>
          </w:p>
          <w:p w14:paraId="1A30481A" w14:textId="77777777" w:rsidR="00C1109A" w:rsidRPr="00857539" w:rsidRDefault="00C1109A" w:rsidP="003D286E">
            <w:pPr>
              <w:jc w:val="both"/>
              <w:rPr>
                <w:rFonts w:ascii="Arial" w:hAnsi="Arial" w:cs="Arial"/>
                <w:sz w:val="20"/>
                <w:szCs w:val="20"/>
              </w:rPr>
            </w:pPr>
          </w:p>
          <w:p w14:paraId="466BB511" w14:textId="3CAB7EE7" w:rsidR="00843B48" w:rsidRPr="00857539" w:rsidRDefault="00DF10BA" w:rsidP="003D286E">
            <w:pPr>
              <w:jc w:val="both"/>
              <w:rPr>
                <w:rFonts w:ascii="Arial" w:hAnsi="Arial" w:cs="Arial"/>
                <w:sz w:val="20"/>
                <w:szCs w:val="20"/>
              </w:rPr>
            </w:pPr>
            <w:r w:rsidRPr="00857539">
              <w:rPr>
                <w:rFonts w:ascii="Arial" w:hAnsi="Arial" w:cs="Arial"/>
                <w:sz w:val="20"/>
                <w:szCs w:val="20"/>
              </w:rPr>
              <w:t>Vai stratēģija ir apstiprināta?</w:t>
            </w:r>
            <w:r w:rsidR="00B2711F" w:rsidRPr="00857539">
              <w:rPr>
                <w:rFonts w:ascii="Arial" w:hAnsi="Arial" w:cs="Arial"/>
                <w:sz w:val="20"/>
                <w:szCs w:val="20"/>
              </w:rPr>
              <w:t xml:space="preserve"> Vai </w:t>
            </w:r>
            <w:r w:rsidR="00662E44" w:rsidRPr="00857539">
              <w:rPr>
                <w:rFonts w:ascii="Arial" w:hAnsi="Arial" w:cs="Arial"/>
                <w:sz w:val="20"/>
                <w:szCs w:val="20"/>
              </w:rPr>
              <w:t xml:space="preserve">kapitāldaļu turētājs vismaz reizi gadā izvērtē sasniegtos finanšu </w:t>
            </w:r>
            <w:r w:rsidR="00BB5C44" w:rsidRPr="00857539">
              <w:rPr>
                <w:rFonts w:ascii="Arial" w:hAnsi="Arial" w:cs="Arial"/>
                <w:sz w:val="20"/>
                <w:szCs w:val="20"/>
              </w:rPr>
              <w:t>mērķus un rezultatīvos rādītājus?</w:t>
            </w:r>
          </w:p>
          <w:p w14:paraId="25F9472B" w14:textId="7F406174" w:rsidR="00DF10BA" w:rsidRPr="00857539" w:rsidRDefault="00DF10BA" w:rsidP="003D286E">
            <w:pPr>
              <w:jc w:val="both"/>
              <w:rPr>
                <w:rFonts w:ascii="Arial" w:hAnsi="Arial" w:cs="Arial"/>
                <w:sz w:val="20"/>
                <w:szCs w:val="20"/>
              </w:rPr>
            </w:pPr>
          </w:p>
        </w:tc>
        <w:tc>
          <w:tcPr>
            <w:tcW w:w="2126" w:type="dxa"/>
          </w:tcPr>
          <w:p w14:paraId="672C04B3" w14:textId="19AB6E8E" w:rsidR="00843B48" w:rsidRPr="00857539" w:rsidRDefault="009F5371" w:rsidP="003D286E">
            <w:pPr>
              <w:jc w:val="both"/>
              <w:rPr>
                <w:rFonts w:ascii="Arial" w:hAnsi="Arial" w:cs="Arial"/>
                <w:sz w:val="20"/>
                <w:szCs w:val="20"/>
              </w:rPr>
            </w:pPr>
            <w:r w:rsidRPr="00857539">
              <w:rPr>
                <w:rFonts w:ascii="Arial" w:hAnsi="Arial" w:cs="Arial"/>
                <w:sz w:val="20"/>
                <w:szCs w:val="20"/>
              </w:rPr>
              <w:t xml:space="preserve">PPKD </w:t>
            </w:r>
            <w:r w:rsidR="00E1214D" w:rsidRPr="00857539">
              <w:rPr>
                <w:rFonts w:ascii="Arial" w:hAnsi="Arial" w:cs="Arial"/>
                <w:sz w:val="20"/>
                <w:szCs w:val="20"/>
              </w:rPr>
              <w:t>57.</w:t>
            </w:r>
            <w:r w:rsidR="00857539">
              <w:rPr>
                <w:rFonts w:ascii="Arial" w:hAnsi="Arial" w:cs="Arial"/>
                <w:sz w:val="20"/>
                <w:szCs w:val="20"/>
              </w:rPr>
              <w:t xml:space="preserve"> </w:t>
            </w:r>
            <w:r w:rsidR="00E1214D" w:rsidRPr="00857539">
              <w:rPr>
                <w:rFonts w:ascii="Arial" w:hAnsi="Arial" w:cs="Arial"/>
                <w:sz w:val="20"/>
                <w:szCs w:val="20"/>
              </w:rPr>
              <w:t>pants</w:t>
            </w:r>
            <w:r w:rsidR="005F6BC6" w:rsidRPr="00857539">
              <w:rPr>
                <w:rFonts w:ascii="Arial" w:hAnsi="Arial" w:cs="Arial"/>
                <w:sz w:val="20"/>
                <w:szCs w:val="20"/>
              </w:rPr>
              <w:t>, 58.</w:t>
            </w:r>
            <w:r w:rsidR="00857539">
              <w:rPr>
                <w:rFonts w:ascii="Arial" w:hAnsi="Arial" w:cs="Arial"/>
                <w:sz w:val="20"/>
                <w:szCs w:val="20"/>
              </w:rPr>
              <w:t> </w:t>
            </w:r>
            <w:r w:rsidR="005F6BC6" w:rsidRPr="00857539">
              <w:rPr>
                <w:rFonts w:ascii="Arial" w:hAnsi="Arial" w:cs="Arial"/>
                <w:sz w:val="20"/>
                <w:szCs w:val="20"/>
              </w:rPr>
              <w:t>pants</w:t>
            </w:r>
          </w:p>
        </w:tc>
        <w:tc>
          <w:tcPr>
            <w:tcW w:w="1417" w:type="dxa"/>
          </w:tcPr>
          <w:p w14:paraId="1EBD3D31" w14:textId="77777777" w:rsidR="00843B48" w:rsidRPr="00857539" w:rsidRDefault="00843B48" w:rsidP="003D286E">
            <w:pPr>
              <w:jc w:val="both"/>
              <w:rPr>
                <w:rFonts w:ascii="Arial" w:hAnsi="Arial" w:cs="Arial"/>
                <w:sz w:val="20"/>
                <w:szCs w:val="20"/>
              </w:rPr>
            </w:pPr>
          </w:p>
        </w:tc>
      </w:tr>
      <w:tr w:rsidR="003D286E" w:rsidRPr="00857539" w14:paraId="16AC9739" w14:textId="77777777" w:rsidTr="00775149">
        <w:tc>
          <w:tcPr>
            <w:tcW w:w="5807" w:type="dxa"/>
          </w:tcPr>
          <w:p w14:paraId="5626D60C" w14:textId="77777777" w:rsidR="00E51F49" w:rsidRPr="00857539" w:rsidRDefault="00E51F49" w:rsidP="003D286E">
            <w:pPr>
              <w:jc w:val="both"/>
              <w:rPr>
                <w:rFonts w:ascii="Arial" w:hAnsi="Arial" w:cs="Arial"/>
                <w:sz w:val="20"/>
                <w:szCs w:val="20"/>
              </w:rPr>
            </w:pPr>
            <w:r w:rsidRPr="00857539">
              <w:rPr>
                <w:rFonts w:ascii="Arial" w:hAnsi="Arial" w:cs="Arial"/>
                <w:sz w:val="20"/>
                <w:szCs w:val="20"/>
              </w:rPr>
              <w:t xml:space="preserve">Vai kapitāldaļu turētājs </w:t>
            </w:r>
            <w:r w:rsidR="001E3822" w:rsidRPr="00857539">
              <w:rPr>
                <w:rFonts w:ascii="Arial" w:hAnsi="Arial" w:cs="Arial"/>
                <w:sz w:val="20"/>
                <w:szCs w:val="20"/>
              </w:rPr>
              <w:t xml:space="preserve">īsteno PPKD noteiktās darbības attiecībā uz </w:t>
            </w:r>
            <w:r w:rsidR="00235330" w:rsidRPr="00857539">
              <w:rPr>
                <w:rFonts w:ascii="Arial" w:hAnsi="Arial" w:cs="Arial"/>
                <w:sz w:val="20"/>
                <w:szCs w:val="20"/>
              </w:rPr>
              <w:t>dalībnieku sapulces kompetenci?</w:t>
            </w:r>
          </w:p>
          <w:p w14:paraId="2891F0C7" w14:textId="24EEEE10" w:rsidR="00B2711F" w:rsidRPr="00857539" w:rsidRDefault="00B2711F" w:rsidP="003D286E">
            <w:pPr>
              <w:jc w:val="both"/>
              <w:rPr>
                <w:rFonts w:ascii="Arial" w:hAnsi="Arial" w:cs="Arial"/>
                <w:sz w:val="20"/>
                <w:szCs w:val="20"/>
              </w:rPr>
            </w:pPr>
          </w:p>
        </w:tc>
        <w:tc>
          <w:tcPr>
            <w:tcW w:w="2126" w:type="dxa"/>
          </w:tcPr>
          <w:p w14:paraId="01CECD4D" w14:textId="2C6F1CC1" w:rsidR="00E51F49" w:rsidRPr="00857539" w:rsidRDefault="00235330" w:rsidP="003D286E">
            <w:pPr>
              <w:jc w:val="both"/>
              <w:rPr>
                <w:rFonts w:ascii="Arial" w:hAnsi="Arial" w:cs="Arial"/>
                <w:sz w:val="20"/>
                <w:szCs w:val="20"/>
              </w:rPr>
            </w:pPr>
            <w:r w:rsidRPr="00857539">
              <w:rPr>
                <w:rFonts w:ascii="Arial" w:hAnsi="Arial" w:cs="Arial"/>
                <w:sz w:val="20"/>
                <w:szCs w:val="20"/>
              </w:rPr>
              <w:t xml:space="preserve">PPKD </w:t>
            </w:r>
            <w:r w:rsidR="007C4A6C" w:rsidRPr="00857539">
              <w:rPr>
                <w:rFonts w:ascii="Arial" w:hAnsi="Arial" w:cs="Arial"/>
                <w:sz w:val="20"/>
                <w:szCs w:val="20"/>
              </w:rPr>
              <w:t>66.apnts</w:t>
            </w:r>
          </w:p>
        </w:tc>
        <w:tc>
          <w:tcPr>
            <w:tcW w:w="1417" w:type="dxa"/>
          </w:tcPr>
          <w:p w14:paraId="75A6AFA1" w14:textId="77777777" w:rsidR="00E51F49" w:rsidRPr="00857539" w:rsidRDefault="00E51F49" w:rsidP="003D286E">
            <w:pPr>
              <w:jc w:val="both"/>
              <w:rPr>
                <w:rFonts w:ascii="Arial" w:hAnsi="Arial" w:cs="Arial"/>
                <w:sz w:val="20"/>
                <w:szCs w:val="20"/>
              </w:rPr>
            </w:pPr>
          </w:p>
        </w:tc>
      </w:tr>
      <w:tr w:rsidR="003D286E" w:rsidRPr="00857539" w14:paraId="55C91C7C" w14:textId="77777777" w:rsidTr="00775149">
        <w:tc>
          <w:tcPr>
            <w:tcW w:w="5807" w:type="dxa"/>
          </w:tcPr>
          <w:p w14:paraId="13E31F27" w14:textId="291C3AB4" w:rsidR="00102B37" w:rsidRPr="00857539" w:rsidRDefault="00C77B58" w:rsidP="003D286E">
            <w:pPr>
              <w:jc w:val="both"/>
              <w:rPr>
                <w:rFonts w:ascii="Arial" w:hAnsi="Arial" w:cs="Arial"/>
                <w:sz w:val="20"/>
                <w:szCs w:val="20"/>
              </w:rPr>
            </w:pPr>
            <w:r w:rsidRPr="00857539">
              <w:rPr>
                <w:rFonts w:ascii="Arial" w:hAnsi="Arial" w:cs="Arial"/>
                <w:sz w:val="20"/>
                <w:szCs w:val="20"/>
              </w:rPr>
              <w:t>Vai p</w:t>
            </w:r>
            <w:r w:rsidR="00C36E7C" w:rsidRPr="00857539">
              <w:rPr>
                <w:rFonts w:ascii="Arial" w:hAnsi="Arial" w:cs="Arial"/>
                <w:sz w:val="20"/>
                <w:szCs w:val="20"/>
              </w:rPr>
              <w:t>ašvaldības funkcij</w:t>
            </w:r>
            <w:r w:rsidRPr="00857539">
              <w:rPr>
                <w:rFonts w:ascii="Arial" w:hAnsi="Arial" w:cs="Arial"/>
                <w:sz w:val="20"/>
                <w:szCs w:val="20"/>
              </w:rPr>
              <w:t>as ir deleģētas ar</w:t>
            </w:r>
            <w:r w:rsidR="00C36E7C" w:rsidRPr="00857539">
              <w:rPr>
                <w:rFonts w:ascii="Arial" w:hAnsi="Arial" w:cs="Arial"/>
                <w:sz w:val="20"/>
                <w:szCs w:val="20"/>
              </w:rPr>
              <w:t xml:space="preserve"> </w:t>
            </w:r>
            <w:r w:rsidR="004D0023" w:rsidRPr="00857539">
              <w:rPr>
                <w:rFonts w:ascii="Arial" w:hAnsi="Arial" w:cs="Arial"/>
                <w:sz w:val="20"/>
                <w:szCs w:val="20"/>
              </w:rPr>
              <w:t>deleģēšana</w:t>
            </w:r>
            <w:r w:rsidRPr="00857539">
              <w:rPr>
                <w:rFonts w:ascii="Arial" w:hAnsi="Arial" w:cs="Arial"/>
                <w:sz w:val="20"/>
                <w:szCs w:val="20"/>
              </w:rPr>
              <w:t xml:space="preserve">s līguma vai </w:t>
            </w:r>
            <w:r w:rsidR="004200DC" w:rsidRPr="00857539">
              <w:rPr>
                <w:rFonts w:ascii="Arial" w:hAnsi="Arial" w:cs="Arial"/>
                <w:sz w:val="20"/>
                <w:szCs w:val="20"/>
              </w:rPr>
              <w:t>normatīvā akta palīdzību? Vai kapitāla daļu turētājam tiek ies</w:t>
            </w:r>
            <w:r w:rsidR="004D0675" w:rsidRPr="00857539">
              <w:rPr>
                <w:rFonts w:ascii="Arial" w:hAnsi="Arial" w:cs="Arial"/>
                <w:sz w:val="20"/>
                <w:szCs w:val="20"/>
              </w:rPr>
              <w:t>n</w:t>
            </w:r>
            <w:r w:rsidR="00BF23D3" w:rsidRPr="00857539">
              <w:rPr>
                <w:rFonts w:ascii="Arial" w:hAnsi="Arial" w:cs="Arial"/>
                <w:sz w:val="20"/>
                <w:szCs w:val="20"/>
              </w:rPr>
              <w:t xml:space="preserve">iegta visa nepieciešamā informācija, lai </w:t>
            </w:r>
            <w:r w:rsidR="00680371" w:rsidRPr="00857539">
              <w:rPr>
                <w:rFonts w:ascii="Arial" w:hAnsi="Arial" w:cs="Arial"/>
                <w:sz w:val="20"/>
                <w:szCs w:val="20"/>
              </w:rPr>
              <w:t>uzraudzītu</w:t>
            </w:r>
            <w:r w:rsidR="002934F8">
              <w:rPr>
                <w:rFonts w:ascii="Arial" w:hAnsi="Arial" w:cs="Arial"/>
                <w:sz w:val="20"/>
                <w:szCs w:val="20"/>
              </w:rPr>
              <w:t xml:space="preserve"> kapitālsabiedrības darbību atbilstoši</w:t>
            </w:r>
            <w:r w:rsidR="00680371" w:rsidRPr="00857539">
              <w:rPr>
                <w:rFonts w:ascii="Arial" w:hAnsi="Arial" w:cs="Arial"/>
                <w:sz w:val="20"/>
                <w:szCs w:val="20"/>
              </w:rPr>
              <w:t xml:space="preserve"> deleģēšanas </w:t>
            </w:r>
            <w:r w:rsidR="00634EA6" w:rsidRPr="00857539">
              <w:rPr>
                <w:rFonts w:ascii="Arial" w:hAnsi="Arial" w:cs="Arial"/>
                <w:sz w:val="20"/>
                <w:szCs w:val="20"/>
              </w:rPr>
              <w:t xml:space="preserve">līguma vai normatīvā akta prasībām? Vai deleģēšanas līgums </w:t>
            </w:r>
            <w:r w:rsidR="00E374E8" w:rsidRPr="00857539">
              <w:rPr>
                <w:rFonts w:ascii="Arial" w:hAnsi="Arial" w:cs="Arial"/>
                <w:sz w:val="20"/>
                <w:szCs w:val="20"/>
              </w:rPr>
              <w:t xml:space="preserve">atbilst kapitāla daļu turētāja uzstādītajiem </w:t>
            </w:r>
            <w:r w:rsidR="00003FB1" w:rsidRPr="00857539">
              <w:rPr>
                <w:rFonts w:ascii="Arial" w:hAnsi="Arial" w:cs="Arial"/>
                <w:sz w:val="20"/>
                <w:szCs w:val="20"/>
              </w:rPr>
              <w:t>stratēģisk</w:t>
            </w:r>
            <w:r w:rsidR="00857539">
              <w:rPr>
                <w:rFonts w:ascii="Arial" w:hAnsi="Arial" w:cs="Arial"/>
                <w:sz w:val="20"/>
                <w:szCs w:val="20"/>
              </w:rPr>
              <w:t>aj</w:t>
            </w:r>
            <w:r w:rsidR="00003FB1" w:rsidRPr="00857539">
              <w:rPr>
                <w:rFonts w:ascii="Arial" w:hAnsi="Arial" w:cs="Arial"/>
                <w:sz w:val="20"/>
                <w:szCs w:val="20"/>
              </w:rPr>
              <w:t>iem mērķiem?</w:t>
            </w:r>
            <w:r w:rsidR="00BF23D3" w:rsidRPr="00857539">
              <w:rPr>
                <w:rFonts w:ascii="Arial" w:hAnsi="Arial" w:cs="Arial"/>
                <w:sz w:val="20"/>
                <w:szCs w:val="20"/>
              </w:rPr>
              <w:t xml:space="preserve"> </w:t>
            </w:r>
          </w:p>
          <w:p w14:paraId="31D9635E" w14:textId="0E32C851" w:rsidR="00E5741D" w:rsidRPr="00857539" w:rsidRDefault="00E5741D" w:rsidP="003D286E">
            <w:pPr>
              <w:jc w:val="both"/>
              <w:rPr>
                <w:rFonts w:ascii="Arial" w:hAnsi="Arial" w:cs="Arial"/>
                <w:sz w:val="20"/>
                <w:szCs w:val="20"/>
              </w:rPr>
            </w:pPr>
          </w:p>
        </w:tc>
        <w:tc>
          <w:tcPr>
            <w:tcW w:w="2126" w:type="dxa"/>
          </w:tcPr>
          <w:p w14:paraId="2EC8C7F5" w14:textId="2BC8DB73" w:rsidR="00102B37" w:rsidRPr="00857539" w:rsidRDefault="004F39AB" w:rsidP="003D286E">
            <w:pPr>
              <w:jc w:val="both"/>
              <w:rPr>
                <w:rFonts w:ascii="Arial" w:hAnsi="Arial" w:cs="Arial"/>
                <w:sz w:val="20"/>
                <w:szCs w:val="20"/>
              </w:rPr>
            </w:pPr>
            <w:r w:rsidRPr="00857539">
              <w:rPr>
                <w:rFonts w:ascii="Arial" w:hAnsi="Arial" w:cs="Arial"/>
                <w:sz w:val="20"/>
                <w:szCs w:val="20"/>
              </w:rPr>
              <w:t>P</w:t>
            </w:r>
            <w:r w:rsidR="00BD114F" w:rsidRPr="00857539">
              <w:rPr>
                <w:rFonts w:ascii="Arial" w:hAnsi="Arial" w:cs="Arial"/>
                <w:sz w:val="20"/>
                <w:szCs w:val="20"/>
              </w:rPr>
              <w:t>L</w:t>
            </w:r>
            <w:r w:rsidRPr="00857539">
              <w:rPr>
                <w:rFonts w:ascii="Arial" w:hAnsi="Arial" w:cs="Arial"/>
                <w:sz w:val="20"/>
                <w:szCs w:val="20"/>
              </w:rPr>
              <w:t xml:space="preserve"> </w:t>
            </w:r>
            <w:r w:rsidR="00857539" w:rsidRPr="00857539">
              <w:rPr>
                <w:rFonts w:ascii="Arial" w:hAnsi="Arial" w:cs="Arial"/>
                <w:sz w:val="20"/>
                <w:szCs w:val="20"/>
              </w:rPr>
              <w:t>7. pants</w:t>
            </w:r>
          </w:p>
          <w:p w14:paraId="7BC5E70F" w14:textId="2216ACFD" w:rsidR="00F54DBE" w:rsidRPr="00857539" w:rsidRDefault="00F54DBE" w:rsidP="003D286E">
            <w:pPr>
              <w:jc w:val="both"/>
              <w:rPr>
                <w:rFonts w:ascii="Arial" w:hAnsi="Arial" w:cs="Arial"/>
                <w:sz w:val="20"/>
                <w:szCs w:val="20"/>
              </w:rPr>
            </w:pPr>
            <w:r w:rsidRPr="00857539">
              <w:rPr>
                <w:rFonts w:ascii="Arial" w:hAnsi="Arial" w:cs="Arial"/>
                <w:sz w:val="20"/>
                <w:szCs w:val="20"/>
              </w:rPr>
              <w:t xml:space="preserve">VPIL </w:t>
            </w:r>
            <w:r w:rsidR="00857539" w:rsidRPr="00857539">
              <w:rPr>
                <w:rFonts w:ascii="Arial" w:hAnsi="Arial" w:cs="Arial"/>
                <w:sz w:val="20"/>
                <w:szCs w:val="20"/>
              </w:rPr>
              <w:t>40. pants</w:t>
            </w:r>
            <w:r w:rsidRPr="00857539">
              <w:rPr>
                <w:rFonts w:ascii="Arial" w:hAnsi="Arial" w:cs="Arial"/>
                <w:sz w:val="20"/>
                <w:szCs w:val="20"/>
              </w:rPr>
              <w:t xml:space="preserve"> 1.daļa</w:t>
            </w:r>
          </w:p>
        </w:tc>
        <w:tc>
          <w:tcPr>
            <w:tcW w:w="1417" w:type="dxa"/>
          </w:tcPr>
          <w:p w14:paraId="723E2973" w14:textId="77777777" w:rsidR="00102B37" w:rsidRPr="00857539" w:rsidRDefault="00102B37" w:rsidP="003D286E">
            <w:pPr>
              <w:jc w:val="both"/>
              <w:rPr>
                <w:rFonts w:ascii="Arial" w:hAnsi="Arial" w:cs="Arial"/>
                <w:sz w:val="20"/>
                <w:szCs w:val="20"/>
              </w:rPr>
            </w:pPr>
          </w:p>
        </w:tc>
      </w:tr>
      <w:tr w:rsidR="0060649B" w:rsidRPr="00857539" w14:paraId="7530D997" w14:textId="77777777" w:rsidTr="00775149">
        <w:tc>
          <w:tcPr>
            <w:tcW w:w="5807" w:type="dxa"/>
          </w:tcPr>
          <w:p w14:paraId="503C5806" w14:textId="00420936" w:rsidR="0060649B" w:rsidRDefault="0060649B" w:rsidP="003D286E">
            <w:pPr>
              <w:jc w:val="both"/>
              <w:rPr>
                <w:rFonts w:ascii="Arial" w:hAnsi="Arial" w:cs="Arial"/>
                <w:sz w:val="20"/>
                <w:szCs w:val="20"/>
              </w:rPr>
            </w:pPr>
            <w:r>
              <w:rPr>
                <w:rFonts w:ascii="Arial" w:hAnsi="Arial" w:cs="Arial"/>
                <w:sz w:val="20"/>
                <w:szCs w:val="20"/>
              </w:rPr>
              <w:t xml:space="preserve">Vai deleģēšanas </w:t>
            </w:r>
            <w:r w:rsidR="001929A1">
              <w:rPr>
                <w:rFonts w:ascii="Arial" w:hAnsi="Arial" w:cs="Arial"/>
                <w:sz w:val="20"/>
                <w:szCs w:val="20"/>
              </w:rPr>
              <w:t xml:space="preserve">līgumā ir noteikts kādas kapitālsabiedrības </w:t>
            </w:r>
            <w:r w:rsidR="00A9095F">
              <w:rPr>
                <w:rFonts w:ascii="Arial" w:hAnsi="Arial" w:cs="Arial"/>
                <w:sz w:val="20"/>
                <w:szCs w:val="20"/>
              </w:rPr>
              <w:t xml:space="preserve">darbības tiek uzraudzītas un lēmums pieņemts no kapitāldaļu </w:t>
            </w:r>
            <w:r w:rsidR="0009117B">
              <w:rPr>
                <w:rFonts w:ascii="Arial" w:hAnsi="Arial" w:cs="Arial"/>
                <w:sz w:val="20"/>
                <w:szCs w:val="20"/>
              </w:rPr>
              <w:t>turētājs</w:t>
            </w:r>
            <w:r w:rsidR="004F5731">
              <w:rPr>
                <w:rFonts w:ascii="Arial" w:hAnsi="Arial" w:cs="Arial"/>
                <w:sz w:val="20"/>
                <w:szCs w:val="20"/>
              </w:rPr>
              <w:t xml:space="preserve"> puses, piemēram, iepirkumu apstiprināšanas virs noteiktas summas, </w:t>
            </w:r>
            <w:r w:rsidR="00297E22">
              <w:rPr>
                <w:rFonts w:ascii="Arial" w:hAnsi="Arial" w:cs="Arial"/>
                <w:sz w:val="20"/>
                <w:szCs w:val="20"/>
              </w:rPr>
              <w:t>nekustamā īpašuma atsavināšana</w:t>
            </w:r>
            <w:r w:rsidR="00D61AD9">
              <w:rPr>
                <w:rFonts w:ascii="Arial" w:hAnsi="Arial" w:cs="Arial"/>
                <w:sz w:val="20"/>
                <w:szCs w:val="20"/>
              </w:rPr>
              <w:t xml:space="preserve"> un iznomāšana un citi?</w:t>
            </w:r>
          </w:p>
          <w:p w14:paraId="6D6AFB38" w14:textId="1B1458CB" w:rsidR="00D61AD9" w:rsidRPr="00857539" w:rsidRDefault="00D61AD9" w:rsidP="003D286E">
            <w:pPr>
              <w:jc w:val="both"/>
              <w:rPr>
                <w:rFonts w:ascii="Arial" w:hAnsi="Arial" w:cs="Arial"/>
                <w:sz w:val="20"/>
                <w:szCs w:val="20"/>
              </w:rPr>
            </w:pPr>
          </w:p>
        </w:tc>
        <w:tc>
          <w:tcPr>
            <w:tcW w:w="2126" w:type="dxa"/>
          </w:tcPr>
          <w:p w14:paraId="3C347DAB" w14:textId="2EF4B6EC" w:rsidR="0060649B" w:rsidRPr="00857539" w:rsidRDefault="00297E22" w:rsidP="003D286E">
            <w:pPr>
              <w:jc w:val="both"/>
              <w:rPr>
                <w:rFonts w:ascii="Arial" w:hAnsi="Arial" w:cs="Arial"/>
                <w:sz w:val="20"/>
                <w:szCs w:val="20"/>
              </w:rPr>
            </w:pPr>
            <w:r>
              <w:rPr>
                <w:rFonts w:ascii="Arial" w:hAnsi="Arial" w:cs="Arial"/>
                <w:sz w:val="20"/>
                <w:szCs w:val="20"/>
              </w:rPr>
              <w:t>Deleģēšanas līgumi</w:t>
            </w:r>
          </w:p>
        </w:tc>
        <w:tc>
          <w:tcPr>
            <w:tcW w:w="1417" w:type="dxa"/>
          </w:tcPr>
          <w:p w14:paraId="44C5D95F" w14:textId="77777777" w:rsidR="0060649B" w:rsidRPr="00857539" w:rsidRDefault="0060649B" w:rsidP="003D286E">
            <w:pPr>
              <w:jc w:val="both"/>
              <w:rPr>
                <w:rFonts w:ascii="Arial" w:hAnsi="Arial" w:cs="Arial"/>
                <w:sz w:val="20"/>
                <w:szCs w:val="20"/>
              </w:rPr>
            </w:pPr>
          </w:p>
        </w:tc>
      </w:tr>
      <w:tr w:rsidR="00D61AD9" w:rsidRPr="00857539" w14:paraId="3EC5BA70" w14:textId="77777777" w:rsidTr="00775149">
        <w:tc>
          <w:tcPr>
            <w:tcW w:w="5807" w:type="dxa"/>
          </w:tcPr>
          <w:p w14:paraId="5EBD5271" w14:textId="39514C19" w:rsidR="00FD2E4F" w:rsidRDefault="00D61AD9" w:rsidP="003D286E">
            <w:pPr>
              <w:jc w:val="both"/>
              <w:rPr>
                <w:rFonts w:ascii="Arial" w:hAnsi="Arial" w:cs="Arial"/>
                <w:sz w:val="20"/>
                <w:szCs w:val="20"/>
              </w:rPr>
            </w:pPr>
            <w:r>
              <w:rPr>
                <w:rFonts w:ascii="Arial" w:hAnsi="Arial" w:cs="Arial"/>
                <w:sz w:val="20"/>
                <w:szCs w:val="20"/>
              </w:rPr>
              <w:t xml:space="preserve">Vai </w:t>
            </w:r>
            <w:r w:rsidR="0009117B">
              <w:rPr>
                <w:rFonts w:ascii="Arial" w:hAnsi="Arial" w:cs="Arial"/>
                <w:sz w:val="20"/>
                <w:szCs w:val="20"/>
              </w:rPr>
              <w:t xml:space="preserve">kapitālsabiedrība ievēro PIL </w:t>
            </w:r>
            <w:r w:rsidR="009D334E">
              <w:rPr>
                <w:rFonts w:ascii="Arial" w:hAnsi="Arial" w:cs="Arial"/>
                <w:sz w:val="20"/>
                <w:szCs w:val="20"/>
              </w:rPr>
              <w:t xml:space="preserve">prasības un vai kapitāldaļu turētājs ievēro šo prasību </w:t>
            </w:r>
            <w:r w:rsidR="00FD2E4F">
              <w:rPr>
                <w:rFonts w:ascii="Arial" w:hAnsi="Arial" w:cs="Arial"/>
                <w:sz w:val="20"/>
                <w:szCs w:val="20"/>
              </w:rPr>
              <w:t>izpildi?</w:t>
            </w:r>
          </w:p>
        </w:tc>
        <w:tc>
          <w:tcPr>
            <w:tcW w:w="2126" w:type="dxa"/>
          </w:tcPr>
          <w:p w14:paraId="2010B369" w14:textId="0613555F" w:rsidR="00D61AD9" w:rsidRDefault="00FD2E4F" w:rsidP="003D286E">
            <w:pPr>
              <w:jc w:val="both"/>
              <w:rPr>
                <w:rFonts w:ascii="Arial" w:hAnsi="Arial" w:cs="Arial"/>
                <w:sz w:val="20"/>
                <w:szCs w:val="20"/>
              </w:rPr>
            </w:pPr>
            <w:r>
              <w:rPr>
                <w:rFonts w:ascii="Arial" w:hAnsi="Arial" w:cs="Arial"/>
                <w:sz w:val="20"/>
                <w:szCs w:val="20"/>
              </w:rPr>
              <w:t>PIL</w:t>
            </w:r>
            <w:r w:rsidR="005D6028">
              <w:rPr>
                <w:rFonts w:ascii="Arial" w:hAnsi="Arial" w:cs="Arial"/>
                <w:sz w:val="20"/>
                <w:szCs w:val="20"/>
              </w:rPr>
              <w:t>, SPSIL</w:t>
            </w:r>
          </w:p>
        </w:tc>
        <w:tc>
          <w:tcPr>
            <w:tcW w:w="1417" w:type="dxa"/>
          </w:tcPr>
          <w:p w14:paraId="3BBF8E60" w14:textId="77777777" w:rsidR="00D61AD9" w:rsidRPr="00857539" w:rsidRDefault="00D61AD9" w:rsidP="003D286E">
            <w:pPr>
              <w:jc w:val="both"/>
              <w:rPr>
                <w:rFonts w:ascii="Arial" w:hAnsi="Arial" w:cs="Arial"/>
                <w:sz w:val="20"/>
                <w:szCs w:val="20"/>
              </w:rPr>
            </w:pPr>
          </w:p>
        </w:tc>
      </w:tr>
      <w:tr w:rsidR="003D286E" w:rsidRPr="00857539" w14:paraId="20715E9C" w14:textId="77777777" w:rsidTr="00775149">
        <w:tc>
          <w:tcPr>
            <w:tcW w:w="5807" w:type="dxa"/>
          </w:tcPr>
          <w:p w14:paraId="1F2D30EF" w14:textId="5CEE48AA" w:rsidR="009E2898" w:rsidRPr="00857539" w:rsidRDefault="007760C0" w:rsidP="003D286E">
            <w:pPr>
              <w:jc w:val="both"/>
              <w:rPr>
                <w:rFonts w:ascii="Arial" w:hAnsi="Arial" w:cs="Arial"/>
                <w:sz w:val="20"/>
                <w:szCs w:val="20"/>
              </w:rPr>
            </w:pPr>
            <w:r w:rsidRPr="00857539">
              <w:rPr>
                <w:rFonts w:ascii="Arial" w:hAnsi="Arial" w:cs="Arial"/>
                <w:sz w:val="20"/>
                <w:szCs w:val="20"/>
              </w:rPr>
              <w:t>Vai kapitālsabiedrību uzraudzībā tiek izmantoti trešo pušu dokumenti saistībā ar</w:t>
            </w:r>
            <w:r w:rsidR="00857539">
              <w:rPr>
                <w:rFonts w:ascii="Arial" w:hAnsi="Arial" w:cs="Arial"/>
                <w:sz w:val="20"/>
                <w:szCs w:val="20"/>
              </w:rPr>
              <w:t xml:space="preserve"> </w:t>
            </w:r>
            <w:r w:rsidR="002044D2" w:rsidRPr="00857539">
              <w:rPr>
                <w:rFonts w:ascii="Arial" w:hAnsi="Arial" w:cs="Arial"/>
                <w:sz w:val="20"/>
                <w:szCs w:val="20"/>
              </w:rPr>
              <w:t>kapitālsabiedrības darbības izvērtēšanu</w:t>
            </w:r>
            <w:r w:rsidR="004C041C" w:rsidRPr="00857539">
              <w:rPr>
                <w:rFonts w:ascii="Arial" w:hAnsi="Arial" w:cs="Arial"/>
                <w:sz w:val="20"/>
                <w:szCs w:val="20"/>
              </w:rPr>
              <w:t xml:space="preserve">? </w:t>
            </w:r>
            <w:r w:rsidR="004C041C" w:rsidRPr="00827108">
              <w:rPr>
                <w:rFonts w:ascii="Arial" w:hAnsi="Arial" w:cs="Arial"/>
                <w:sz w:val="20"/>
                <w:szCs w:val="20"/>
              </w:rPr>
              <w:t xml:space="preserve">Piemēram, ārējā revidenta ziņojums un vadības </w:t>
            </w:r>
            <w:r w:rsidR="00CA117E" w:rsidRPr="00827108">
              <w:rPr>
                <w:rFonts w:ascii="Arial" w:hAnsi="Arial" w:cs="Arial"/>
                <w:sz w:val="20"/>
                <w:szCs w:val="20"/>
              </w:rPr>
              <w:t>vēstule, cit</w:t>
            </w:r>
            <w:r w:rsidR="00EF7AE4" w:rsidRPr="00827108">
              <w:rPr>
                <w:rFonts w:ascii="Arial" w:hAnsi="Arial" w:cs="Arial"/>
                <w:sz w:val="20"/>
                <w:szCs w:val="20"/>
              </w:rPr>
              <w:t>u</w:t>
            </w:r>
            <w:r w:rsidR="00CA117E" w:rsidRPr="00827108">
              <w:rPr>
                <w:rFonts w:ascii="Arial" w:hAnsi="Arial" w:cs="Arial"/>
                <w:sz w:val="20"/>
                <w:szCs w:val="20"/>
              </w:rPr>
              <w:t xml:space="preserve"> ārēj</w:t>
            </w:r>
            <w:r w:rsidR="00EF7AE4" w:rsidRPr="00827108">
              <w:rPr>
                <w:rFonts w:ascii="Arial" w:hAnsi="Arial" w:cs="Arial"/>
                <w:sz w:val="20"/>
                <w:szCs w:val="20"/>
              </w:rPr>
              <w:t>o</w:t>
            </w:r>
            <w:r w:rsidR="00CA117E" w:rsidRPr="00827108">
              <w:rPr>
                <w:rFonts w:ascii="Arial" w:hAnsi="Arial" w:cs="Arial"/>
                <w:sz w:val="20"/>
                <w:szCs w:val="20"/>
              </w:rPr>
              <w:t xml:space="preserve"> audit</w:t>
            </w:r>
            <w:r w:rsidR="00EF7AE4" w:rsidRPr="00827108">
              <w:rPr>
                <w:rFonts w:ascii="Arial" w:hAnsi="Arial" w:cs="Arial"/>
                <w:sz w:val="20"/>
                <w:szCs w:val="20"/>
              </w:rPr>
              <w:t xml:space="preserve">u </w:t>
            </w:r>
            <w:r w:rsidR="000D03F6" w:rsidRPr="00827108">
              <w:rPr>
                <w:rFonts w:ascii="Arial" w:hAnsi="Arial" w:cs="Arial"/>
                <w:sz w:val="20"/>
                <w:szCs w:val="20"/>
              </w:rPr>
              <w:t xml:space="preserve">ziņojumi, Valsts kontroles </w:t>
            </w:r>
            <w:r w:rsidR="00E24895" w:rsidRPr="00827108">
              <w:rPr>
                <w:rFonts w:ascii="Arial" w:hAnsi="Arial" w:cs="Arial"/>
                <w:sz w:val="20"/>
                <w:szCs w:val="20"/>
              </w:rPr>
              <w:t>ziņojumi?</w:t>
            </w:r>
            <w:r w:rsidR="00CA117E" w:rsidRPr="00857539">
              <w:rPr>
                <w:rFonts w:ascii="Arial" w:hAnsi="Arial" w:cs="Arial"/>
                <w:sz w:val="20"/>
                <w:szCs w:val="20"/>
              </w:rPr>
              <w:t xml:space="preserve"> </w:t>
            </w:r>
            <w:r w:rsidR="002044D2" w:rsidRPr="00857539">
              <w:rPr>
                <w:rFonts w:ascii="Arial" w:hAnsi="Arial" w:cs="Arial"/>
                <w:sz w:val="20"/>
                <w:szCs w:val="20"/>
              </w:rPr>
              <w:t xml:space="preserve">Ja kapitālsabiedrībā ir </w:t>
            </w:r>
            <w:r w:rsidR="00B45B16" w:rsidRPr="00857539">
              <w:rPr>
                <w:rFonts w:ascii="Arial" w:hAnsi="Arial" w:cs="Arial"/>
                <w:sz w:val="20"/>
                <w:szCs w:val="20"/>
              </w:rPr>
              <w:t xml:space="preserve">iekšējais auditors, vai kapitāldaļu turētājs </w:t>
            </w:r>
            <w:r w:rsidR="007B2D63" w:rsidRPr="00857539">
              <w:rPr>
                <w:rFonts w:ascii="Arial" w:hAnsi="Arial" w:cs="Arial"/>
                <w:sz w:val="20"/>
                <w:szCs w:val="20"/>
              </w:rPr>
              <w:t>saņem iekšējā audita ziņojumus?</w:t>
            </w:r>
            <w:r w:rsidR="00DE2665" w:rsidRPr="00857539">
              <w:rPr>
                <w:rFonts w:ascii="Arial" w:hAnsi="Arial" w:cs="Arial"/>
                <w:sz w:val="20"/>
                <w:szCs w:val="20"/>
              </w:rPr>
              <w:t xml:space="preserve"> Vai kapitāldaļu turētājs seko līdzi </w:t>
            </w:r>
            <w:r w:rsidR="00827108">
              <w:rPr>
                <w:rFonts w:ascii="Arial" w:hAnsi="Arial" w:cs="Arial"/>
                <w:sz w:val="20"/>
                <w:szCs w:val="20"/>
              </w:rPr>
              <w:t xml:space="preserve">iekšējā </w:t>
            </w:r>
            <w:r w:rsidR="00C3192F" w:rsidRPr="00857539">
              <w:rPr>
                <w:rFonts w:ascii="Arial" w:hAnsi="Arial" w:cs="Arial"/>
                <w:sz w:val="20"/>
                <w:szCs w:val="20"/>
              </w:rPr>
              <w:t xml:space="preserve">audita </w:t>
            </w:r>
            <w:r w:rsidR="00827108">
              <w:rPr>
                <w:rFonts w:ascii="Arial" w:hAnsi="Arial" w:cs="Arial"/>
                <w:sz w:val="20"/>
                <w:szCs w:val="20"/>
              </w:rPr>
              <w:t xml:space="preserve">un revidenta </w:t>
            </w:r>
            <w:r w:rsidR="00C3192F" w:rsidRPr="00857539">
              <w:rPr>
                <w:rFonts w:ascii="Arial" w:hAnsi="Arial" w:cs="Arial"/>
                <w:sz w:val="20"/>
                <w:szCs w:val="20"/>
              </w:rPr>
              <w:t>ieteikumu ieviešanas statusam?</w:t>
            </w:r>
          </w:p>
          <w:p w14:paraId="25BA48B3" w14:textId="4EEC2A21" w:rsidR="00E5741D" w:rsidRPr="00857539" w:rsidRDefault="00E5741D" w:rsidP="003D286E">
            <w:pPr>
              <w:jc w:val="both"/>
              <w:rPr>
                <w:rFonts w:ascii="Arial" w:hAnsi="Arial" w:cs="Arial"/>
                <w:sz w:val="20"/>
                <w:szCs w:val="20"/>
              </w:rPr>
            </w:pPr>
          </w:p>
        </w:tc>
        <w:tc>
          <w:tcPr>
            <w:tcW w:w="2126" w:type="dxa"/>
          </w:tcPr>
          <w:p w14:paraId="7683C79A" w14:textId="5C57BFB2" w:rsidR="009E2898" w:rsidRPr="00857539" w:rsidRDefault="00DE2665" w:rsidP="003D286E">
            <w:pPr>
              <w:jc w:val="both"/>
              <w:rPr>
                <w:rFonts w:ascii="Arial" w:hAnsi="Arial" w:cs="Arial"/>
                <w:sz w:val="20"/>
                <w:szCs w:val="20"/>
              </w:rPr>
            </w:pPr>
            <w:r w:rsidRPr="00857539">
              <w:rPr>
                <w:rFonts w:ascii="Arial" w:hAnsi="Arial" w:cs="Arial"/>
                <w:sz w:val="20"/>
                <w:szCs w:val="20"/>
              </w:rPr>
              <w:t>Ārējo auditoru un iekšējo auditoru ziņojumi</w:t>
            </w:r>
          </w:p>
        </w:tc>
        <w:tc>
          <w:tcPr>
            <w:tcW w:w="1417" w:type="dxa"/>
          </w:tcPr>
          <w:p w14:paraId="388D5136" w14:textId="77777777" w:rsidR="009E2898" w:rsidRPr="00857539" w:rsidRDefault="009E2898" w:rsidP="003D286E">
            <w:pPr>
              <w:jc w:val="both"/>
              <w:rPr>
                <w:rFonts w:ascii="Arial" w:hAnsi="Arial" w:cs="Arial"/>
                <w:sz w:val="20"/>
                <w:szCs w:val="20"/>
              </w:rPr>
            </w:pPr>
          </w:p>
        </w:tc>
      </w:tr>
      <w:tr w:rsidR="00FE144F" w:rsidRPr="00857539" w14:paraId="61E3DEE6" w14:textId="77777777" w:rsidTr="00775149">
        <w:tc>
          <w:tcPr>
            <w:tcW w:w="5807" w:type="dxa"/>
          </w:tcPr>
          <w:p w14:paraId="065DE535" w14:textId="0D1953B6" w:rsidR="00FE144F" w:rsidRPr="00857539" w:rsidRDefault="00FE144F" w:rsidP="003D286E">
            <w:pPr>
              <w:jc w:val="both"/>
              <w:rPr>
                <w:rFonts w:ascii="Arial" w:hAnsi="Arial" w:cs="Arial"/>
                <w:sz w:val="20"/>
                <w:szCs w:val="20"/>
              </w:rPr>
            </w:pPr>
            <w:r>
              <w:rPr>
                <w:rFonts w:ascii="Arial" w:hAnsi="Arial" w:cs="Arial"/>
                <w:sz w:val="20"/>
                <w:szCs w:val="20"/>
              </w:rPr>
              <w:t xml:space="preserve">Vai kapitālsabiedrību uzraudzībā tiek piemērota </w:t>
            </w:r>
            <w:r w:rsidR="00FD1FCD">
              <w:rPr>
                <w:rFonts w:ascii="Arial" w:hAnsi="Arial" w:cs="Arial"/>
                <w:sz w:val="20"/>
                <w:szCs w:val="20"/>
              </w:rPr>
              <w:t xml:space="preserve">publiski pieejamā informācija par citu pašvaldību </w:t>
            </w:r>
            <w:r w:rsidR="00385F1D">
              <w:rPr>
                <w:rFonts w:ascii="Arial" w:hAnsi="Arial" w:cs="Arial"/>
                <w:sz w:val="20"/>
                <w:szCs w:val="20"/>
              </w:rPr>
              <w:t xml:space="preserve">darbības rezultātiem, piemēram, sniegto pakalpojumu izmaksas, lai izvērtētu sniegto pakalpojumu efektivitāti un pievienoto vērtību pašvaldību iedzīvotājiem? </w:t>
            </w:r>
          </w:p>
        </w:tc>
        <w:tc>
          <w:tcPr>
            <w:tcW w:w="2126" w:type="dxa"/>
          </w:tcPr>
          <w:p w14:paraId="52409C70" w14:textId="77777777" w:rsidR="00385F1D" w:rsidRPr="00857539" w:rsidRDefault="00385F1D" w:rsidP="00385F1D">
            <w:pPr>
              <w:jc w:val="both"/>
              <w:rPr>
                <w:rFonts w:ascii="Arial" w:hAnsi="Arial" w:cs="Arial"/>
                <w:sz w:val="20"/>
                <w:szCs w:val="20"/>
              </w:rPr>
            </w:pPr>
            <w:r w:rsidRPr="00857539">
              <w:rPr>
                <w:rFonts w:ascii="Arial" w:hAnsi="Arial" w:cs="Arial"/>
                <w:sz w:val="20"/>
                <w:szCs w:val="20"/>
              </w:rPr>
              <w:t>Citu pašvaldību prakse kapitālsabiedrību uzraudzībā</w:t>
            </w:r>
          </w:p>
          <w:p w14:paraId="5B2ED4E7" w14:textId="77777777" w:rsidR="00FE144F" w:rsidRPr="00857539" w:rsidRDefault="00FE144F" w:rsidP="003D286E">
            <w:pPr>
              <w:jc w:val="both"/>
              <w:rPr>
                <w:rFonts w:ascii="Arial" w:hAnsi="Arial" w:cs="Arial"/>
                <w:sz w:val="20"/>
                <w:szCs w:val="20"/>
              </w:rPr>
            </w:pPr>
          </w:p>
        </w:tc>
        <w:tc>
          <w:tcPr>
            <w:tcW w:w="1417" w:type="dxa"/>
          </w:tcPr>
          <w:p w14:paraId="2EAA9A08" w14:textId="77777777" w:rsidR="00FE144F" w:rsidRPr="00857539" w:rsidRDefault="00FE144F" w:rsidP="003D286E">
            <w:pPr>
              <w:jc w:val="both"/>
              <w:rPr>
                <w:rFonts w:ascii="Arial" w:hAnsi="Arial" w:cs="Arial"/>
                <w:sz w:val="20"/>
                <w:szCs w:val="20"/>
              </w:rPr>
            </w:pPr>
          </w:p>
        </w:tc>
      </w:tr>
      <w:tr w:rsidR="003D286E" w:rsidRPr="00857539" w14:paraId="2D6F9A6C" w14:textId="77777777" w:rsidTr="00775149">
        <w:tc>
          <w:tcPr>
            <w:tcW w:w="5807" w:type="dxa"/>
          </w:tcPr>
          <w:p w14:paraId="0C53EDA3" w14:textId="62360BCB" w:rsidR="00C03123" w:rsidRPr="00857539" w:rsidRDefault="00C03123" w:rsidP="003D286E">
            <w:pPr>
              <w:jc w:val="both"/>
              <w:rPr>
                <w:rFonts w:ascii="Arial" w:hAnsi="Arial" w:cs="Arial"/>
                <w:sz w:val="20"/>
                <w:szCs w:val="20"/>
                <w:shd w:val="clear" w:color="auto" w:fill="FFFFFF"/>
              </w:rPr>
            </w:pPr>
            <w:r w:rsidRPr="00857539">
              <w:rPr>
                <w:rFonts w:ascii="Arial" w:hAnsi="Arial" w:cs="Arial"/>
                <w:sz w:val="20"/>
                <w:szCs w:val="20"/>
                <w:shd w:val="clear" w:color="auto" w:fill="FFFFFF"/>
              </w:rPr>
              <w:t>Vai pēdējos piecos gados ir pārvērtēta pašvaldības līdz</w:t>
            </w:r>
            <w:r w:rsidR="00857539">
              <w:rPr>
                <w:rFonts w:ascii="Arial" w:hAnsi="Arial" w:cs="Arial"/>
                <w:sz w:val="20"/>
                <w:szCs w:val="20"/>
                <w:shd w:val="clear" w:color="auto" w:fill="FFFFFF"/>
              </w:rPr>
              <w:t>d</w:t>
            </w:r>
            <w:r w:rsidRPr="00857539">
              <w:rPr>
                <w:rFonts w:ascii="Arial" w:hAnsi="Arial" w:cs="Arial"/>
                <w:sz w:val="20"/>
                <w:szCs w:val="20"/>
                <w:shd w:val="clear" w:color="auto" w:fill="FFFFFF"/>
              </w:rPr>
              <w:t>alība visās pašvaldības kapitālsabiedrībās</w:t>
            </w:r>
            <w:r w:rsidR="008B395E">
              <w:rPr>
                <w:rFonts w:ascii="Arial" w:hAnsi="Arial" w:cs="Arial"/>
                <w:sz w:val="20"/>
                <w:szCs w:val="20"/>
                <w:shd w:val="clear" w:color="auto" w:fill="FFFFFF"/>
              </w:rPr>
              <w:t>,</w:t>
            </w:r>
            <w:r w:rsidRPr="00857539">
              <w:rPr>
                <w:rFonts w:ascii="Arial" w:hAnsi="Arial" w:cs="Arial"/>
                <w:sz w:val="20"/>
                <w:szCs w:val="20"/>
                <w:shd w:val="clear" w:color="auto" w:fill="FFFFFF"/>
              </w:rPr>
              <w:t xml:space="preserve"> saskaņā ar VPIL </w:t>
            </w:r>
            <w:r w:rsidR="00857539" w:rsidRPr="00857539">
              <w:rPr>
                <w:rFonts w:ascii="Arial" w:hAnsi="Arial" w:cs="Arial"/>
                <w:sz w:val="20"/>
                <w:szCs w:val="20"/>
                <w:shd w:val="clear" w:color="auto" w:fill="FFFFFF"/>
              </w:rPr>
              <w:t>8</w:t>
            </w:r>
            <w:r w:rsidR="008E3726">
              <w:rPr>
                <w:rFonts w:ascii="Arial" w:hAnsi="Arial" w:cs="Arial"/>
                <w:sz w:val="20"/>
                <w:szCs w:val="20"/>
                <w:shd w:val="clear" w:color="auto" w:fill="FFFFFF"/>
              </w:rPr>
              <w:t>8</w:t>
            </w:r>
            <w:r w:rsidR="00857539" w:rsidRPr="00857539">
              <w:rPr>
                <w:rFonts w:ascii="Arial" w:hAnsi="Arial" w:cs="Arial"/>
                <w:sz w:val="20"/>
                <w:szCs w:val="20"/>
                <w:shd w:val="clear" w:color="auto" w:fill="FFFFFF"/>
              </w:rPr>
              <w:t>.</w:t>
            </w:r>
            <w:r w:rsidR="008B395E">
              <w:rPr>
                <w:rFonts w:ascii="Arial" w:hAnsi="Arial" w:cs="Arial"/>
                <w:sz w:val="20"/>
                <w:szCs w:val="20"/>
                <w:shd w:val="clear" w:color="auto" w:fill="FFFFFF"/>
              </w:rPr>
              <w:t> </w:t>
            </w:r>
            <w:r w:rsidR="00857539" w:rsidRPr="00857539">
              <w:rPr>
                <w:rFonts w:ascii="Arial" w:hAnsi="Arial" w:cs="Arial"/>
                <w:sz w:val="20"/>
                <w:szCs w:val="20"/>
                <w:shd w:val="clear" w:color="auto" w:fill="FFFFFF"/>
              </w:rPr>
              <w:t>pantu</w:t>
            </w:r>
            <w:r w:rsidRPr="00857539">
              <w:rPr>
                <w:rFonts w:ascii="Arial" w:hAnsi="Arial" w:cs="Arial"/>
                <w:sz w:val="20"/>
                <w:szCs w:val="20"/>
                <w:shd w:val="clear" w:color="auto" w:fill="FFFFFF"/>
              </w:rPr>
              <w:t>?</w:t>
            </w:r>
            <w:r w:rsidR="00000C90" w:rsidRPr="00857539">
              <w:rPr>
                <w:rFonts w:ascii="Arial" w:hAnsi="Arial" w:cs="Arial"/>
                <w:sz w:val="20"/>
                <w:szCs w:val="20"/>
                <w:shd w:val="clear" w:color="auto" w:fill="FFFFFF"/>
              </w:rPr>
              <w:t xml:space="preserve"> Gadījumā, ja ir ieteikums pārtraukt </w:t>
            </w:r>
            <w:r w:rsidR="008B09F9" w:rsidRPr="00857539">
              <w:rPr>
                <w:rFonts w:ascii="Arial" w:hAnsi="Arial" w:cs="Arial"/>
                <w:sz w:val="20"/>
                <w:szCs w:val="20"/>
                <w:shd w:val="clear" w:color="auto" w:fill="FFFFFF"/>
              </w:rPr>
              <w:t>pašvaldības līdzdalību</w:t>
            </w:r>
            <w:r w:rsidR="0060649B">
              <w:rPr>
                <w:rFonts w:ascii="Arial" w:hAnsi="Arial" w:cs="Arial"/>
                <w:sz w:val="20"/>
                <w:szCs w:val="20"/>
                <w:shd w:val="clear" w:color="auto" w:fill="FFFFFF"/>
              </w:rPr>
              <w:t xml:space="preserve">, </w:t>
            </w:r>
            <w:r w:rsidR="008B395E">
              <w:rPr>
                <w:rFonts w:ascii="Arial" w:hAnsi="Arial" w:cs="Arial"/>
                <w:sz w:val="20"/>
                <w:szCs w:val="20"/>
                <w:shd w:val="clear" w:color="auto" w:fill="FFFFFF"/>
              </w:rPr>
              <w:t>vai ir uzsāktas atbilstošas procedūras ieteikuma ieviešana</w:t>
            </w:r>
            <w:r w:rsidR="0060649B">
              <w:rPr>
                <w:rFonts w:ascii="Arial" w:hAnsi="Arial" w:cs="Arial"/>
                <w:sz w:val="20"/>
                <w:szCs w:val="20"/>
                <w:shd w:val="clear" w:color="auto" w:fill="FFFFFF"/>
              </w:rPr>
              <w:t xml:space="preserve"> un </w:t>
            </w:r>
            <w:r w:rsidR="008B09F9" w:rsidRPr="00857539">
              <w:rPr>
                <w:rFonts w:ascii="Arial" w:hAnsi="Arial" w:cs="Arial"/>
                <w:sz w:val="20"/>
                <w:szCs w:val="20"/>
                <w:shd w:val="clear" w:color="auto" w:fill="FFFFFF"/>
              </w:rPr>
              <w:t xml:space="preserve">vai ieteikums ir īstenots </w:t>
            </w:r>
            <w:r w:rsidR="00762AEB" w:rsidRPr="00857539">
              <w:rPr>
                <w:rFonts w:ascii="Arial" w:hAnsi="Arial" w:cs="Arial"/>
                <w:sz w:val="20"/>
                <w:szCs w:val="20"/>
                <w:shd w:val="clear" w:color="auto" w:fill="FFFFFF"/>
              </w:rPr>
              <w:t>saskaņā ieteikto termiņu?</w:t>
            </w:r>
            <w:r w:rsidRPr="00857539">
              <w:rPr>
                <w:rFonts w:ascii="Arial" w:hAnsi="Arial" w:cs="Arial"/>
                <w:sz w:val="20"/>
                <w:szCs w:val="20"/>
                <w:shd w:val="clear" w:color="auto" w:fill="FFFFFF"/>
              </w:rPr>
              <w:t xml:space="preserve">  </w:t>
            </w:r>
          </w:p>
          <w:p w14:paraId="0A63CB64" w14:textId="77777777" w:rsidR="00C03123" w:rsidRPr="00857539" w:rsidRDefault="00C03123" w:rsidP="003D286E">
            <w:pPr>
              <w:jc w:val="both"/>
              <w:rPr>
                <w:rFonts w:ascii="Arial" w:hAnsi="Arial" w:cs="Arial"/>
                <w:sz w:val="20"/>
                <w:szCs w:val="20"/>
              </w:rPr>
            </w:pPr>
          </w:p>
        </w:tc>
        <w:tc>
          <w:tcPr>
            <w:tcW w:w="2126" w:type="dxa"/>
          </w:tcPr>
          <w:p w14:paraId="654CD1C4" w14:textId="77777777" w:rsidR="00C03123" w:rsidRDefault="00C03123" w:rsidP="003D286E">
            <w:pPr>
              <w:jc w:val="both"/>
              <w:rPr>
                <w:rFonts w:ascii="Arial" w:hAnsi="Arial" w:cs="Arial"/>
                <w:sz w:val="20"/>
                <w:szCs w:val="20"/>
              </w:rPr>
            </w:pPr>
            <w:r w:rsidRPr="00857539">
              <w:rPr>
                <w:rFonts w:ascii="Arial" w:hAnsi="Arial" w:cs="Arial"/>
                <w:sz w:val="20"/>
                <w:szCs w:val="20"/>
              </w:rPr>
              <w:t xml:space="preserve">PPKD </w:t>
            </w:r>
            <w:r w:rsidR="00857539" w:rsidRPr="00857539">
              <w:rPr>
                <w:rFonts w:ascii="Arial" w:hAnsi="Arial" w:cs="Arial"/>
                <w:sz w:val="20"/>
                <w:szCs w:val="20"/>
              </w:rPr>
              <w:t>7. pants</w:t>
            </w:r>
          </w:p>
          <w:p w14:paraId="317E7E04" w14:textId="71CAC85D" w:rsidR="00B6571C" w:rsidRPr="00857539" w:rsidRDefault="00B6571C" w:rsidP="003D286E">
            <w:pPr>
              <w:jc w:val="both"/>
              <w:rPr>
                <w:rFonts w:ascii="Arial" w:hAnsi="Arial" w:cs="Arial"/>
                <w:sz w:val="20"/>
                <w:szCs w:val="20"/>
              </w:rPr>
            </w:pPr>
            <w:r>
              <w:rPr>
                <w:rFonts w:ascii="Arial" w:hAnsi="Arial" w:cs="Arial"/>
                <w:sz w:val="20"/>
                <w:szCs w:val="20"/>
              </w:rPr>
              <w:t>KL</w:t>
            </w:r>
          </w:p>
        </w:tc>
        <w:tc>
          <w:tcPr>
            <w:tcW w:w="1417" w:type="dxa"/>
          </w:tcPr>
          <w:p w14:paraId="5CB52C41" w14:textId="77777777" w:rsidR="00C03123" w:rsidRPr="00857539" w:rsidRDefault="00C03123" w:rsidP="003D286E">
            <w:pPr>
              <w:jc w:val="both"/>
              <w:rPr>
                <w:rFonts w:ascii="Arial" w:hAnsi="Arial" w:cs="Arial"/>
                <w:sz w:val="20"/>
                <w:szCs w:val="20"/>
              </w:rPr>
            </w:pPr>
          </w:p>
        </w:tc>
      </w:tr>
    </w:tbl>
    <w:p w14:paraId="35D150DA" w14:textId="77777777" w:rsidR="005B5057" w:rsidRPr="00857539" w:rsidRDefault="005B5057" w:rsidP="003D286E">
      <w:pPr>
        <w:jc w:val="both"/>
        <w:rPr>
          <w:rFonts w:ascii="Arial" w:hAnsi="Arial" w:cs="Arial"/>
          <w:sz w:val="20"/>
          <w:szCs w:val="20"/>
        </w:rPr>
      </w:pPr>
    </w:p>
    <w:sectPr w:rsidR="005B5057" w:rsidRPr="008575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548C7" w14:textId="77777777" w:rsidR="002919AE" w:rsidRDefault="002919AE" w:rsidP="00843B48">
      <w:pPr>
        <w:spacing w:after="0" w:line="240" w:lineRule="auto"/>
      </w:pPr>
      <w:r>
        <w:separator/>
      </w:r>
    </w:p>
  </w:endnote>
  <w:endnote w:type="continuationSeparator" w:id="0">
    <w:p w14:paraId="63472B2D" w14:textId="77777777" w:rsidR="002919AE" w:rsidRDefault="002919AE" w:rsidP="00843B48">
      <w:pPr>
        <w:spacing w:after="0" w:line="240" w:lineRule="auto"/>
      </w:pPr>
      <w:r>
        <w:continuationSeparator/>
      </w:r>
    </w:p>
  </w:endnote>
  <w:endnote w:type="continuationNotice" w:id="1">
    <w:p w14:paraId="6FF9D4B9" w14:textId="77777777" w:rsidR="002919AE" w:rsidRDefault="0029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DBE43" w14:textId="77777777" w:rsidR="002919AE" w:rsidRDefault="002919AE" w:rsidP="00843B48">
      <w:pPr>
        <w:spacing w:after="0" w:line="240" w:lineRule="auto"/>
      </w:pPr>
      <w:r>
        <w:separator/>
      </w:r>
    </w:p>
  </w:footnote>
  <w:footnote w:type="continuationSeparator" w:id="0">
    <w:p w14:paraId="22A98BF9" w14:textId="77777777" w:rsidR="002919AE" w:rsidRDefault="002919AE" w:rsidP="00843B48">
      <w:pPr>
        <w:spacing w:after="0" w:line="240" w:lineRule="auto"/>
      </w:pPr>
      <w:r>
        <w:continuationSeparator/>
      </w:r>
    </w:p>
  </w:footnote>
  <w:footnote w:type="continuationNotice" w:id="1">
    <w:p w14:paraId="01C9EE25" w14:textId="77777777" w:rsidR="002919AE" w:rsidRDefault="002919AE">
      <w:pPr>
        <w:spacing w:after="0" w:line="240" w:lineRule="auto"/>
      </w:pPr>
    </w:p>
  </w:footnote>
  <w:footnote w:id="2">
    <w:p w14:paraId="71CC6D1C" w14:textId="1535DF2E" w:rsidR="001311E7" w:rsidRPr="003D286E" w:rsidRDefault="001311E7">
      <w:pPr>
        <w:pStyle w:val="FootnoteText"/>
        <w:rPr>
          <w:rFonts w:ascii="Arial" w:hAnsi="Arial" w:cs="Arial"/>
          <w:sz w:val="16"/>
          <w:szCs w:val="16"/>
        </w:rPr>
      </w:pPr>
      <w:r w:rsidRPr="003D286E">
        <w:rPr>
          <w:rStyle w:val="FootnoteReference"/>
          <w:rFonts w:ascii="Arial" w:hAnsi="Arial" w:cs="Arial"/>
          <w:sz w:val="16"/>
          <w:szCs w:val="16"/>
        </w:rPr>
        <w:footnoteRef/>
      </w:r>
      <w:r w:rsidRPr="003D286E">
        <w:rPr>
          <w:rFonts w:ascii="Arial" w:hAnsi="Arial" w:cs="Arial"/>
          <w:sz w:val="16"/>
          <w:szCs w:val="16"/>
        </w:rPr>
        <w:t xml:space="preserve"> https://likumi.lv/ta/id/336956-pasvaldibu-likums</w:t>
      </w:r>
    </w:p>
  </w:footnote>
  <w:footnote w:id="3">
    <w:p w14:paraId="74E5ABD3" w14:textId="07E282EB" w:rsidR="00C378F9" w:rsidRPr="003D286E" w:rsidRDefault="00C378F9">
      <w:pPr>
        <w:pStyle w:val="FootnoteText"/>
        <w:rPr>
          <w:rFonts w:ascii="Arial" w:hAnsi="Arial" w:cs="Arial"/>
          <w:sz w:val="16"/>
          <w:szCs w:val="16"/>
        </w:rPr>
      </w:pPr>
      <w:r w:rsidRPr="003D286E">
        <w:rPr>
          <w:rStyle w:val="FootnoteReference"/>
          <w:rFonts w:ascii="Arial" w:hAnsi="Arial" w:cs="Arial"/>
          <w:sz w:val="16"/>
          <w:szCs w:val="16"/>
        </w:rPr>
        <w:footnoteRef/>
      </w:r>
      <w:r w:rsidRPr="003D286E">
        <w:rPr>
          <w:rFonts w:ascii="Arial" w:hAnsi="Arial" w:cs="Arial"/>
          <w:sz w:val="16"/>
          <w:szCs w:val="16"/>
        </w:rPr>
        <w:t xml:space="preserve"> </w:t>
      </w:r>
      <w:r w:rsidRPr="003D286E">
        <w:rPr>
          <w:rFonts w:ascii="Arial" w:hAnsi="Arial" w:cs="Arial"/>
          <w:sz w:val="16"/>
          <w:szCs w:val="16"/>
        </w:rPr>
        <w:t>https://likumi.lv/ta/id/63545-valsts-parvaldes-iekartas-likums</w:t>
      </w:r>
    </w:p>
  </w:footnote>
  <w:footnote w:id="4">
    <w:p w14:paraId="4B2D71C8" w14:textId="72EC18AD" w:rsidR="00843B48" w:rsidRPr="003D286E" w:rsidRDefault="00843B48">
      <w:pPr>
        <w:pStyle w:val="FootnoteText"/>
        <w:rPr>
          <w:rFonts w:ascii="Arial" w:hAnsi="Arial" w:cs="Arial"/>
          <w:sz w:val="16"/>
          <w:szCs w:val="16"/>
        </w:rPr>
      </w:pPr>
      <w:r w:rsidRPr="003D286E">
        <w:rPr>
          <w:rStyle w:val="FootnoteReference"/>
          <w:rFonts w:ascii="Arial" w:hAnsi="Arial" w:cs="Arial"/>
          <w:sz w:val="16"/>
          <w:szCs w:val="16"/>
        </w:rPr>
        <w:footnoteRef/>
      </w:r>
      <w:r w:rsidRPr="003D286E">
        <w:rPr>
          <w:rFonts w:ascii="Arial" w:hAnsi="Arial" w:cs="Arial"/>
          <w:sz w:val="16"/>
          <w:szCs w:val="16"/>
        </w:rPr>
        <w:t xml:space="preserve"> </w:t>
      </w:r>
      <w:r w:rsidRPr="003D286E">
        <w:rPr>
          <w:rFonts w:ascii="Arial" w:hAnsi="Arial" w:cs="Arial"/>
          <w:sz w:val="16"/>
          <w:szCs w:val="16"/>
        </w:rPr>
        <w:t>https://likumi.lv/ta/id/269907-publiskas-personas-kapitala-dalu-un-kapitalsabiedribu-parvaldibas-likums</w:t>
      </w:r>
    </w:p>
  </w:footnote>
  <w:footnote w:id="5">
    <w:p w14:paraId="3B793842" w14:textId="445E1120" w:rsidR="00CA407E" w:rsidRPr="005D6028" w:rsidRDefault="00CA407E">
      <w:pPr>
        <w:pStyle w:val="FootnoteText"/>
        <w:rPr>
          <w:sz w:val="16"/>
          <w:szCs w:val="16"/>
        </w:rPr>
      </w:pPr>
      <w:r w:rsidRPr="003D286E">
        <w:rPr>
          <w:rStyle w:val="FootnoteReference"/>
          <w:rFonts w:ascii="Arial" w:hAnsi="Arial" w:cs="Arial"/>
          <w:sz w:val="16"/>
          <w:szCs w:val="16"/>
        </w:rPr>
        <w:footnoteRef/>
      </w:r>
      <w:r w:rsidRPr="003D286E">
        <w:rPr>
          <w:rFonts w:ascii="Arial" w:hAnsi="Arial" w:cs="Arial"/>
          <w:sz w:val="16"/>
          <w:szCs w:val="16"/>
        </w:rPr>
        <w:t xml:space="preserve"> </w:t>
      </w:r>
      <w:r w:rsidRPr="003D286E">
        <w:rPr>
          <w:rFonts w:ascii="Arial" w:hAnsi="Arial" w:cs="Arial"/>
          <w:sz w:val="16"/>
          <w:szCs w:val="16"/>
        </w:rPr>
        <w:t>https://likumi.lv/ta/id/202273-valsts</w:t>
      </w:r>
      <w:r w:rsidRPr="005D6028">
        <w:rPr>
          <w:sz w:val="16"/>
          <w:szCs w:val="16"/>
        </w:rPr>
        <w:t>-un-pasvaldibu-instituciju-amatpersonu-un-darbinieku-atlidzibas-likums</w:t>
      </w:r>
    </w:p>
  </w:footnote>
  <w:footnote w:id="6">
    <w:p w14:paraId="6EED53A2" w14:textId="6A38A1CF" w:rsidR="006472DB" w:rsidRPr="005D6028" w:rsidRDefault="006472DB">
      <w:pPr>
        <w:pStyle w:val="FootnoteText"/>
        <w:rPr>
          <w:sz w:val="16"/>
          <w:szCs w:val="16"/>
        </w:rPr>
      </w:pPr>
      <w:r w:rsidRPr="005D6028">
        <w:footnoteRef/>
      </w:r>
      <w:r w:rsidRPr="005D6028">
        <w:rPr>
          <w:sz w:val="16"/>
          <w:szCs w:val="16"/>
        </w:rPr>
        <w:t xml:space="preserve"> </w:t>
      </w:r>
      <w:r w:rsidRPr="005D6028">
        <w:rPr>
          <w:sz w:val="16"/>
          <w:szCs w:val="16"/>
        </w:rPr>
        <w:t>https://www.varam.gov.lv/lv/vadlinijas-parvaldes-uzdevumu-delegesanai</w:t>
      </w:r>
    </w:p>
  </w:footnote>
  <w:footnote w:id="7">
    <w:p w14:paraId="6360FB33" w14:textId="58F76E07" w:rsidR="003B50F3" w:rsidRPr="00EE2568" w:rsidRDefault="003B50F3">
      <w:pPr>
        <w:pStyle w:val="FootnoteText"/>
        <w:rPr>
          <w:sz w:val="16"/>
          <w:szCs w:val="16"/>
        </w:rPr>
      </w:pPr>
      <w:r w:rsidRPr="005D6028">
        <w:footnoteRef/>
      </w:r>
      <w:r w:rsidRPr="00EE2568">
        <w:rPr>
          <w:sz w:val="16"/>
          <w:szCs w:val="16"/>
        </w:rPr>
        <w:t xml:space="preserve"> </w:t>
      </w:r>
      <w:r w:rsidRPr="00EE2568">
        <w:rPr>
          <w:sz w:val="16"/>
          <w:szCs w:val="16"/>
        </w:rPr>
        <w:t>https://likumi.lv/ta/id/287760-publisko-iepirkumu-likums</w:t>
      </w:r>
    </w:p>
  </w:footnote>
  <w:footnote w:id="8">
    <w:p w14:paraId="78B539C2" w14:textId="79A36264" w:rsidR="005D6028" w:rsidRPr="005D6028" w:rsidRDefault="005D6028">
      <w:pPr>
        <w:pStyle w:val="FootnoteText"/>
        <w:rPr>
          <w:sz w:val="16"/>
          <w:szCs w:val="16"/>
        </w:rPr>
      </w:pPr>
      <w:r w:rsidRPr="005D6028">
        <w:rPr>
          <w:sz w:val="16"/>
          <w:szCs w:val="16"/>
        </w:rPr>
        <w:footnoteRef/>
      </w:r>
      <w:r w:rsidRPr="005D6028">
        <w:rPr>
          <w:sz w:val="16"/>
          <w:szCs w:val="16"/>
        </w:rPr>
        <w:t xml:space="preserve"> </w:t>
      </w:r>
      <w:r w:rsidRPr="005D6028">
        <w:rPr>
          <w:sz w:val="16"/>
          <w:szCs w:val="16"/>
        </w:rPr>
        <w:t>https://likumi.lv/ta/id/288730-sabiedrisko-pakalpojumu-sniedzeju-iepirkumu-likums</w:t>
      </w:r>
    </w:p>
  </w:footnote>
  <w:footnote w:id="9">
    <w:p w14:paraId="700C315A" w14:textId="178E40BD" w:rsidR="003B50F3" w:rsidRDefault="003B50F3">
      <w:pPr>
        <w:pStyle w:val="FootnoteText"/>
      </w:pPr>
      <w:r w:rsidRPr="005D6028">
        <w:footnoteRef/>
      </w:r>
      <w:r w:rsidRPr="00EE2568">
        <w:rPr>
          <w:sz w:val="16"/>
          <w:szCs w:val="16"/>
        </w:rPr>
        <w:t xml:space="preserve"> </w:t>
      </w:r>
      <w:r w:rsidRPr="00EE2568">
        <w:rPr>
          <w:sz w:val="16"/>
          <w:szCs w:val="16"/>
        </w:rPr>
        <w:t>https://likumi.lv/ta/id/58057-likums-par-budzetu-un-finansu-vadibu</w:t>
      </w:r>
    </w:p>
  </w:footnote>
  <w:footnote w:id="10">
    <w:p w14:paraId="2B3C185D" w14:textId="58C405AC" w:rsidR="003B50F3" w:rsidRDefault="003B50F3">
      <w:pPr>
        <w:pStyle w:val="FootnoteText"/>
      </w:pPr>
      <w:r w:rsidRPr="00EE2568">
        <w:rPr>
          <w:rStyle w:val="FootnoteReference"/>
          <w:sz w:val="16"/>
          <w:szCs w:val="16"/>
        </w:rPr>
        <w:footnoteRef/>
      </w:r>
      <w:r w:rsidRPr="00EE2568">
        <w:rPr>
          <w:sz w:val="16"/>
          <w:szCs w:val="16"/>
        </w:rPr>
        <w:t xml:space="preserve"> </w:t>
      </w:r>
      <w:r w:rsidRPr="00EE2568">
        <w:rPr>
          <w:sz w:val="16"/>
          <w:szCs w:val="16"/>
        </w:rPr>
        <w:t>https://likumi.lv/ta/id/61913-par-interesu-konflikta-noversanu-valsts-amatpersonu-darbiba</w:t>
      </w:r>
    </w:p>
  </w:footnote>
  <w:footnote w:id="11">
    <w:p w14:paraId="47DE04A9" w14:textId="226B5807" w:rsidR="005514E5" w:rsidRDefault="005514E5">
      <w:pPr>
        <w:pStyle w:val="FootnoteText"/>
      </w:pPr>
      <w:r>
        <w:rPr>
          <w:rStyle w:val="FootnoteReference"/>
        </w:rPr>
        <w:footnoteRef/>
      </w:r>
      <w:r>
        <w:t xml:space="preserve"> </w:t>
      </w:r>
      <w:r w:rsidRPr="005514E5">
        <w:t>https://likumi.lv/ta/id/54890-konkurences-likums</w:t>
      </w:r>
    </w:p>
  </w:footnote>
  <w:footnote w:id="12">
    <w:p w14:paraId="69430C81" w14:textId="77777777" w:rsidR="0089646C" w:rsidRDefault="0089646C" w:rsidP="0089646C">
      <w:pPr>
        <w:pStyle w:val="FootnoteText"/>
      </w:pPr>
      <w:r>
        <w:rPr>
          <w:rStyle w:val="FootnoteReference"/>
        </w:rPr>
        <w:footnoteRef/>
      </w:r>
      <w:r>
        <w:t xml:space="preserve"> </w:t>
      </w:r>
      <w:hyperlink r:id="rId1" w:history="1">
        <w:r>
          <w:rPr>
            <w:rStyle w:val="Hyperlink"/>
          </w:rPr>
          <w:t>Pašvaldību rokasgrāmata | Valsts Kontrole (lrvk.gov.lv)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83C0E"/>
    <w:multiLevelType w:val="hybridMultilevel"/>
    <w:tmpl w:val="B42EDEC4"/>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452E7"/>
    <w:multiLevelType w:val="hybridMultilevel"/>
    <w:tmpl w:val="3E9A18B2"/>
    <w:lvl w:ilvl="0" w:tplc="E45EA0DE">
      <w:start w:val="1"/>
      <w:numFmt w:val="decimal"/>
      <w:lvlText w:val="%1."/>
      <w:lvlJc w:val="left"/>
      <w:pPr>
        <w:tabs>
          <w:tab w:val="num" w:pos="720"/>
        </w:tabs>
        <w:ind w:left="720" w:hanging="360"/>
      </w:pPr>
    </w:lvl>
    <w:lvl w:ilvl="1" w:tplc="0D42F79C">
      <w:start w:val="1"/>
      <w:numFmt w:val="decimal"/>
      <w:lvlText w:val="%2."/>
      <w:lvlJc w:val="left"/>
      <w:pPr>
        <w:tabs>
          <w:tab w:val="num" w:pos="1440"/>
        </w:tabs>
        <w:ind w:left="1440" w:hanging="360"/>
      </w:pPr>
    </w:lvl>
    <w:lvl w:ilvl="2" w:tplc="E1D07E0E">
      <w:start w:val="1"/>
      <w:numFmt w:val="decimal"/>
      <w:lvlText w:val="%3."/>
      <w:lvlJc w:val="left"/>
      <w:pPr>
        <w:tabs>
          <w:tab w:val="num" w:pos="2160"/>
        </w:tabs>
        <w:ind w:left="2160" w:hanging="360"/>
      </w:pPr>
    </w:lvl>
    <w:lvl w:ilvl="3" w:tplc="6518B2AA">
      <w:start w:val="1"/>
      <w:numFmt w:val="decimal"/>
      <w:lvlText w:val="%4."/>
      <w:lvlJc w:val="left"/>
      <w:pPr>
        <w:tabs>
          <w:tab w:val="num" w:pos="2880"/>
        </w:tabs>
        <w:ind w:left="2880" w:hanging="360"/>
      </w:pPr>
    </w:lvl>
    <w:lvl w:ilvl="4" w:tplc="928C82B2">
      <w:start w:val="1"/>
      <w:numFmt w:val="decimal"/>
      <w:lvlText w:val="%5."/>
      <w:lvlJc w:val="left"/>
      <w:pPr>
        <w:tabs>
          <w:tab w:val="num" w:pos="3600"/>
        </w:tabs>
        <w:ind w:left="3600" w:hanging="360"/>
      </w:pPr>
    </w:lvl>
    <w:lvl w:ilvl="5" w:tplc="50B6B110">
      <w:start w:val="1"/>
      <w:numFmt w:val="decimal"/>
      <w:lvlText w:val="%6."/>
      <w:lvlJc w:val="left"/>
      <w:pPr>
        <w:tabs>
          <w:tab w:val="num" w:pos="4320"/>
        </w:tabs>
        <w:ind w:left="4320" w:hanging="360"/>
      </w:pPr>
    </w:lvl>
    <w:lvl w:ilvl="6" w:tplc="2D466538">
      <w:start w:val="1"/>
      <w:numFmt w:val="decimal"/>
      <w:lvlText w:val="%7."/>
      <w:lvlJc w:val="left"/>
      <w:pPr>
        <w:tabs>
          <w:tab w:val="num" w:pos="5040"/>
        </w:tabs>
        <w:ind w:left="5040" w:hanging="360"/>
      </w:pPr>
    </w:lvl>
    <w:lvl w:ilvl="7" w:tplc="A456E60E">
      <w:start w:val="1"/>
      <w:numFmt w:val="decimal"/>
      <w:lvlText w:val="%8."/>
      <w:lvlJc w:val="left"/>
      <w:pPr>
        <w:tabs>
          <w:tab w:val="num" w:pos="5760"/>
        </w:tabs>
        <w:ind w:left="5760" w:hanging="360"/>
      </w:pPr>
    </w:lvl>
    <w:lvl w:ilvl="8" w:tplc="608C6032">
      <w:start w:val="1"/>
      <w:numFmt w:val="decimal"/>
      <w:lvlText w:val="%9."/>
      <w:lvlJc w:val="left"/>
      <w:pPr>
        <w:tabs>
          <w:tab w:val="num" w:pos="6480"/>
        </w:tabs>
        <w:ind w:left="6480" w:hanging="360"/>
      </w:pPr>
    </w:lvl>
  </w:abstractNum>
  <w:abstractNum w:abstractNumId="2" w15:restartNumberingAfterBreak="0">
    <w:nsid w:val="64EB5C8E"/>
    <w:multiLevelType w:val="hybridMultilevel"/>
    <w:tmpl w:val="013A730C"/>
    <w:lvl w:ilvl="0" w:tplc="5302DC1A">
      <w:start w:val="1"/>
      <w:numFmt w:val="bullet"/>
      <w:lvlText w:val=""/>
      <w:lvlJc w:val="left"/>
      <w:pPr>
        <w:ind w:left="720" w:hanging="360"/>
      </w:pPr>
      <w:rPr>
        <w:rFonts w:ascii="Wingdings" w:hAnsi="Wingdings" w:hint="default"/>
        <w:color w:val="2F54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23C5D"/>
    <w:multiLevelType w:val="hybridMultilevel"/>
    <w:tmpl w:val="11B826F4"/>
    <w:lvl w:ilvl="0" w:tplc="DAE29240">
      <w:start w:val="1"/>
      <w:numFmt w:val="bullet"/>
      <w:lvlText w:val="-"/>
      <w:lvlJc w:val="left"/>
      <w:pPr>
        <w:tabs>
          <w:tab w:val="num" w:pos="720"/>
        </w:tabs>
        <w:ind w:left="720" w:hanging="360"/>
      </w:pPr>
      <w:rPr>
        <w:rFonts w:ascii="Times New Roman" w:hAnsi="Times New Roman" w:cs="Times New Roman" w:hint="default"/>
      </w:rPr>
    </w:lvl>
    <w:lvl w:ilvl="1" w:tplc="30D00288">
      <w:start w:val="1"/>
      <w:numFmt w:val="bullet"/>
      <w:lvlText w:val="-"/>
      <w:lvlJc w:val="left"/>
      <w:pPr>
        <w:tabs>
          <w:tab w:val="num" w:pos="1440"/>
        </w:tabs>
        <w:ind w:left="1440" w:hanging="360"/>
      </w:pPr>
      <w:rPr>
        <w:rFonts w:ascii="Times New Roman" w:hAnsi="Times New Roman" w:cs="Times New Roman" w:hint="default"/>
      </w:rPr>
    </w:lvl>
    <w:lvl w:ilvl="2" w:tplc="5C56C9E2">
      <w:start w:val="1"/>
      <w:numFmt w:val="bullet"/>
      <w:lvlText w:val="-"/>
      <w:lvlJc w:val="left"/>
      <w:pPr>
        <w:tabs>
          <w:tab w:val="num" w:pos="2160"/>
        </w:tabs>
        <w:ind w:left="2160" w:hanging="360"/>
      </w:pPr>
      <w:rPr>
        <w:rFonts w:ascii="Times New Roman" w:hAnsi="Times New Roman" w:cs="Times New Roman" w:hint="default"/>
      </w:rPr>
    </w:lvl>
    <w:lvl w:ilvl="3" w:tplc="934A0AA2">
      <w:start w:val="1"/>
      <w:numFmt w:val="bullet"/>
      <w:lvlText w:val="-"/>
      <w:lvlJc w:val="left"/>
      <w:pPr>
        <w:tabs>
          <w:tab w:val="num" w:pos="2880"/>
        </w:tabs>
        <w:ind w:left="2880" w:hanging="360"/>
      </w:pPr>
      <w:rPr>
        <w:rFonts w:ascii="Times New Roman" w:hAnsi="Times New Roman" w:cs="Times New Roman" w:hint="default"/>
      </w:rPr>
    </w:lvl>
    <w:lvl w:ilvl="4" w:tplc="399C7BA6">
      <w:start w:val="1"/>
      <w:numFmt w:val="bullet"/>
      <w:lvlText w:val="-"/>
      <w:lvlJc w:val="left"/>
      <w:pPr>
        <w:tabs>
          <w:tab w:val="num" w:pos="3600"/>
        </w:tabs>
        <w:ind w:left="3600" w:hanging="360"/>
      </w:pPr>
      <w:rPr>
        <w:rFonts w:ascii="Times New Roman" w:hAnsi="Times New Roman" w:cs="Times New Roman" w:hint="default"/>
      </w:rPr>
    </w:lvl>
    <w:lvl w:ilvl="5" w:tplc="20AE38BC">
      <w:start w:val="1"/>
      <w:numFmt w:val="bullet"/>
      <w:lvlText w:val="-"/>
      <w:lvlJc w:val="left"/>
      <w:pPr>
        <w:tabs>
          <w:tab w:val="num" w:pos="4320"/>
        </w:tabs>
        <w:ind w:left="4320" w:hanging="360"/>
      </w:pPr>
      <w:rPr>
        <w:rFonts w:ascii="Times New Roman" w:hAnsi="Times New Roman" w:cs="Times New Roman" w:hint="default"/>
      </w:rPr>
    </w:lvl>
    <w:lvl w:ilvl="6" w:tplc="E2823436">
      <w:start w:val="1"/>
      <w:numFmt w:val="bullet"/>
      <w:lvlText w:val="-"/>
      <w:lvlJc w:val="left"/>
      <w:pPr>
        <w:tabs>
          <w:tab w:val="num" w:pos="5040"/>
        </w:tabs>
        <w:ind w:left="5040" w:hanging="360"/>
      </w:pPr>
      <w:rPr>
        <w:rFonts w:ascii="Times New Roman" w:hAnsi="Times New Roman" w:cs="Times New Roman" w:hint="default"/>
      </w:rPr>
    </w:lvl>
    <w:lvl w:ilvl="7" w:tplc="44665FB0">
      <w:start w:val="1"/>
      <w:numFmt w:val="bullet"/>
      <w:lvlText w:val="-"/>
      <w:lvlJc w:val="left"/>
      <w:pPr>
        <w:tabs>
          <w:tab w:val="num" w:pos="5760"/>
        </w:tabs>
        <w:ind w:left="5760" w:hanging="360"/>
      </w:pPr>
      <w:rPr>
        <w:rFonts w:ascii="Times New Roman" w:hAnsi="Times New Roman" w:cs="Times New Roman" w:hint="default"/>
      </w:rPr>
    </w:lvl>
    <w:lvl w:ilvl="8" w:tplc="530EB072">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72C662B0"/>
    <w:multiLevelType w:val="hybridMultilevel"/>
    <w:tmpl w:val="A55AFDC0"/>
    <w:lvl w:ilvl="0" w:tplc="1C0A03E8">
      <w:start w:val="1"/>
      <w:numFmt w:val="bullet"/>
      <w:lvlText w:val=""/>
      <w:lvlJc w:val="left"/>
      <w:pPr>
        <w:ind w:left="777" w:hanging="360"/>
      </w:pPr>
      <w:rPr>
        <w:rFonts w:ascii="Wingdings" w:hAnsi="Wingdings" w:hint="default"/>
        <w:color w:val="0F4761" w:themeColor="accent1" w:themeShade="BF"/>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622200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775627">
    <w:abstractNumId w:val="3"/>
  </w:num>
  <w:num w:numId="3" w16cid:durableId="2046059321">
    <w:abstractNumId w:val="0"/>
  </w:num>
  <w:num w:numId="4" w16cid:durableId="712270363">
    <w:abstractNumId w:val="4"/>
  </w:num>
  <w:num w:numId="5" w16cid:durableId="52730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41"/>
    <w:rsid w:val="00000C90"/>
    <w:rsid w:val="00003FB1"/>
    <w:rsid w:val="00006B32"/>
    <w:rsid w:val="00012D95"/>
    <w:rsid w:val="0002055C"/>
    <w:rsid w:val="0002077A"/>
    <w:rsid w:val="00023985"/>
    <w:rsid w:val="0002700C"/>
    <w:rsid w:val="00034281"/>
    <w:rsid w:val="00035415"/>
    <w:rsid w:val="0004154E"/>
    <w:rsid w:val="00051F11"/>
    <w:rsid w:val="000545F1"/>
    <w:rsid w:val="0007682A"/>
    <w:rsid w:val="0008707B"/>
    <w:rsid w:val="000901F9"/>
    <w:rsid w:val="0009117B"/>
    <w:rsid w:val="000963B4"/>
    <w:rsid w:val="000B32C4"/>
    <w:rsid w:val="000B5659"/>
    <w:rsid w:val="000D03F6"/>
    <w:rsid w:val="000D7AA0"/>
    <w:rsid w:val="000E34B3"/>
    <w:rsid w:val="000F4F4F"/>
    <w:rsid w:val="001014CF"/>
    <w:rsid w:val="00102B37"/>
    <w:rsid w:val="0010522F"/>
    <w:rsid w:val="00106AF0"/>
    <w:rsid w:val="00117703"/>
    <w:rsid w:val="001203C3"/>
    <w:rsid w:val="001220F3"/>
    <w:rsid w:val="001311E7"/>
    <w:rsid w:val="00143A7E"/>
    <w:rsid w:val="00150728"/>
    <w:rsid w:val="001547BC"/>
    <w:rsid w:val="00165A21"/>
    <w:rsid w:val="00170850"/>
    <w:rsid w:val="00172375"/>
    <w:rsid w:val="00190F66"/>
    <w:rsid w:val="001929A1"/>
    <w:rsid w:val="001B1D42"/>
    <w:rsid w:val="001B568A"/>
    <w:rsid w:val="001B783F"/>
    <w:rsid w:val="001C37B9"/>
    <w:rsid w:val="001C5D63"/>
    <w:rsid w:val="001C6DAA"/>
    <w:rsid w:val="001E05BC"/>
    <w:rsid w:val="001E3822"/>
    <w:rsid w:val="001E6615"/>
    <w:rsid w:val="001F477F"/>
    <w:rsid w:val="002044D2"/>
    <w:rsid w:val="00235330"/>
    <w:rsid w:val="0024335B"/>
    <w:rsid w:val="00244CC8"/>
    <w:rsid w:val="0027312B"/>
    <w:rsid w:val="002745CD"/>
    <w:rsid w:val="0027502D"/>
    <w:rsid w:val="002771BD"/>
    <w:rsid w:val="002919AE"/>
    <w:rsid w:val="002934F8"/>
    <w:rsid w:val="00296935"/>
    <w:rsid w:val="002978F3"/>
    <w:rsid w:val="00297E22"/>
    <w:rsid w:val="002A2B44"/>
    <w:rsid w:val="002A52C7"/>
    <w:rsid w:val="002B10F9"/>
    <w:rsid w:val="002E4D41"/>
    <w:rsid w:val="002F26D8"/>
    <w:rsid w:val="002F49E4"/>
    <w:rsid w:val="002F5596"/>
    <w:rsid w:val="00307D6F"/>
    <w:rsid w:val="00322E2E"/>
    <w:rsid w:val="00337460"/>
    <w:rsid w:val="00342971"/>
    <w:rsid w:val="00367A76"/>
    <w:rsid w:val="003700FD"/>
    <w:rsid w:val="00385F1D"/>
    <w:rsid w:val="00386136"/>
    <w:rsid w:val="003A2B1F"/>
    <w:rsid w:val="003A385F"/>
    <w:rsid w:val="003B50F3"/>
    <w:rsid w:val="003C3030"/>
    <w:rsid w:val="003C34F4"/>
    <w:rsid w:val="003C5613"/>
    <w:rsid w:val="003C74E9"/>
    <w:rsid w:val="003D286E"/>
    <w:rsid w:val="003E107B"/>
    <w:rsid w:val="003F17FF"/>
    <w:rsid w:val="00404123"/>
    <w:rsid w:val="004122DA"/>
    <w:rsid w:val="00412807"/>
    <w:rsid w:val="004200DC"/>
    <w:rsid w:val="00420A34"/>
    <w:rsid w:val="00434B69"/>
    <w:rsid w:val="00463E1B"/>
    <w:rsid w:val="004A18C0"/>
    <w:rsid w:val="004B26E1"/>
    <w:rsid w:val="004C041C"/>
    <w:rsid w:val="004C4FC1"/>
    <w:rsid w:val="004D0023"/>
    <w:rsid w:val="004D0675"/>
    <w:rsid w:val="004D5C49"/>
    <w:rsid w:val="004D75ED"/>
    <w:rsid w:val="004F39AB"/>
    <w:rsid w:val="004F5731"/>
    <w:rsid w:val="00514300"/>
    <w:rsid w:val="00536E54"/>
    <w:rsid w:val="005514E5"/>
    <w:rsid w:val="00556141"/>
    <w:rsid w:val="005816F0"/>
    <w:rsid w:val="00597F93"/>
    <w:rsid w:val="005A6581"/>
    <w:rsid w:val="005B5057"/>
    <w:rsid w:val="005B7FCC"/>
    <w:rsid w:val="005C5118"/>
    <w:rsid w:val="005D6028"/>
    <w:rsid w:val="005E6930"/>
    <w:rsid w:val="005F2333"/>
    <w:rsid w:val="005F5356"/>
    <w:rsid w:val="005F6BC6"/>
    <w:rsid w:val="0060030F"/>
    <w:rsid w:val="006009C0"/>
    <w:rsid w:val="00603B87"/>
    <w:rsid w:val="00604C3E"/>
    <w:rsid w:val="0060649B"/>
    <w:rsid w:val="00613E6B"/>
    <w:rsid w:val="00615886"/>
    <w:rsid w:val="00633783"/>
    <w:rsid w:val="00634EA6"/>
    <w:rsid w:val="00642790"/>
    <w:rsid w:val="006472DB"/>
    <w:rsid w:val="0066259C"/>
    <w:rsid w:val="00662E44"/>
    <w:rsid w:val="0066604D"/>
    <w:rsid w:val="006755ED"/>
    <w:rsid w:val="00680371"/>
    <w:rsid w:val="006A5348"/>
    <w:rsid w:val="006A791E"/>
    <w:rsid w:val="006C108A"/>
    <w:rsid w:val="006D1EE1"/>
    <w:rsid w:val="006D481F"/>
    <w:rsid w:val="006F2E8D"/>
    <w:rsid w:val="006F3C9F"/>
    <w:rsid w:val="00705D17"/>
    <w:rsid w:val="00721326"/>
    <w:rsid w:val="00722336"/>
    <w:rsid w:val="00746837"/>
    <w:rsid w:val="00747BAD"/>
    <w:rsid w:val="00762AEB"/>
    <w:rsid w:val="00766515"/>
    <w:rsid w:val="00775149"/>
    <w:rsid w:val="007760C0"/>
    <w:rsid w:val="00784447"/>
    <w:rsid w:val="007B2D63"/>
    <w:rsid w:val="007B6662"/>
    <w:rsid w:val="007C4A6C"/>
    <w:rsid w:val="007D21C3"/>
    <w:rsid w:val="007F5B81"/>
    <w:rsid w:val="008105EF"/>
    <w:rsid w:val="0081228D"/>
    <w:rsid w:val="00814CBD"/>
    <w:rsid w:val="008228FC"/>
    <w:rsid w:val="00827108"/>
    <w:rsid w:val="00827E94"/>
    <w:rsid w:val="00841EE2"/>
    <w:rsid w:val="00843B48"/>
    <w:rsid w:val="00857539"/>
    <w:rsid w:val="00862F2D"/>
    <w:rsid w:val="00866FCD"/>
    <w:rsid w:val="00877D0F"/>
    <w:rsid w:val="0089646C"/>
    <w:rsid w:val="008A6789"/>
    <w:rsid w:val="008B09F9"/>
    <w:rsid w:val="008B395E"/>
    <w:rsid w:val="008C1C07"/>
    <w:rsid w:val="008C6A26"/>
    <w:rsid w:val="008D3E39"/>
    <w:rsid w:val="008E3726"/>
    <w:rsid w:val="008E7D55"/>
    <w:rsid w:val="00911AE6"/>
    <w:rsid w:val="009151FD"/>
    <w:rsid w:val="009303F9"/>
    <w:rsid w:val="00941B44"/>
    <w:rsid w:val="00947FE4"/>
    <w:rsid w:val="00952349"/>
    <w:rsid w:val="009549D1"/>
    <w:rsid w:val="00963E73"/>
    <w:rsid w:val="00963EFA"/>
    <w:rsid w:val="00973ADF"/>
    <w:rsid w:val="00993F2C"/>
    <w:rsid w:val="009A5710"/>
    <w:rsid w:val="009B26AA"/>
    <w:rsid w:val="009C4F44"/>
    <w:rsid w:val="009D334E"/>
    <w:rsid w:val="009E2898"/>
    <w:rsid w:val="009E2C28"/>
    <w:rsid w:val="009F0865"/>
    <w:rsid w:val="009F5371"/>
    <w:rsid w:val="00A11163"/>
    <w:rsid w:val="00A26783"/>
    <w:rsid w:val="00A307E2"/>
    <w:rsid w:val="00A409B2"/>
    <w:rsid w:val="00A423C6"/>
    <w:rsid w:val="00A44B82"/>
    <w:rsid w:val="00A526AD"/>
    <w:rsid w:val="00A52C81"/>
    <w:rsid w:val="00A5395C"/>
    <w:rsid w:val="00A66B9E"/>
    <w:rsid w:val="00A8320A"/>
    <w:rsid w:val="00A9095F"/>
    <w:rsid w:val="00AA5769"/>
    <w:rsid w:val="00AA6FBD"/>
    <w:rsid w:val="00AA70E7"/>
    <w:rsid w:val="00AC11BD"/>
    <w:rsid w:val="00AE0452"/>
    <w:rsid w:val="00AF08B6"/>
    <w:rsid w:val="00AF4B57"/>
    <w:rsid w:val="00B2190C"/>
    <w:rsid w:val="00B22140"/>
    <w:rsid w:val="00B2711F"/>
    <w:rsid w:val="00B3343C"/>
    <w:rsid w:val="00B360D6"/>
    <w:rsid w:val="00B37469"/>
    <w:rsid w:val="00B45154"/>
    <w:rsid w:val="00B45B16"/>
    <w:rsid w:val="00B50841"/>
    <w:rsid w:val="00B54CDC"/>
    <w:rsid w:val="00B62304"/>
    <w:rsid w:val="00B6571C"/>
    <w:rsid w:val="00B90101"/>
    <w:rsid w:val="00B96010"/>
    <w:rsid w:val="00BB4F40"/>
    <w:rsid w:val="00BB5C44"/>
    <w:rsid w:val="00BD114F"/>
    <w:rsid w:val="00BD43F4"/>
    <w:rsid w:val="00BE5C2F"/>
    <w:rsid w:val="00BF23D3"/>
    <w:rsid w:val="00C03123"/>
    <w:rsid w:val="00C03C57"/>
    <w:rsid w:val="00C06206"/>
    <w:rsid w:val="00C077CA"/>
    <w:rsid w:val="00C1109A"/>
    <w:rsid w:val="00C136A7"/>
    <w:rsid w:val="00C175D6"/>
    <w:rsid w:val="00C3192F"/>
    <w:rsid w:val="00C36E7C"/>
    <w:rsid w:val="00C378F9"/>
    <w:rsid w:val="00C51D16"/>
    <w:rsid w:val="00C7231F"/>
    <w:rsid w:val="00C72DFB"/>
    <w:rsid w:val="00C773E5"/>
    <w:rsid w:val="00C77B58"/>
    <w:rsid w:val="00C95F19"/>
    <w:rsid w:val="00CA077F"/>
    <w:rsid w:val="00CA117E"/>
    <w:rsid w:val="00CA407E"/>
    <w:rsid w:val="00CB4376"/>
    <w:rsid w:val="00CC3F5D"/>
    <w:rsid w:val="00CD0956"/>
    <w:rsid w:val="00CE12CF"/>
    <w:rsid w:val="00CE66E9"/>
    <w:rsid w:val="00CF6F1B"/>
    <w:rsid w:val="00D25832"/>
    <w:rsid w:val="00D34038"/>
    <w:rsid w:val="00D36666"/>
    <w:rsid w:val="00D53C2E"/>
    <w:rsid w:val="00D61AD9"/>
    <w:rsid w:val="00D8309F"/>
    <w:rsid w:val="00DA37C7"/>
    <w:rsid w:val="00DC59E9"/>
    <w:rsid w:val="00DD2114"/>
    <w:rsid w:val="00DD4A4E"/>
    <w:rsid w:val="00DD57B9"/>
    <w:rsid w:val="00DE2665"/>
    <w:rsid w:val="00DF10BA"/>
    <w:rsid w:val="00E05F7E"/>
    <w:rsid w:val="00E06D2E"/>
    <w:rsid w:val="00E1214D"/>
    <w:rsid w:val="00E211C3"/>
    <w:rsid w:val="00E21CD8"/>
    <w:rsid w:val="00E2261F"/>
    <w:rsid w:val="00E2377A"/>
    <w:rsid w:val="00E24895"/>
    <w:rsid w:val="00E368A7"/>
    <w:rsid w:val="00E374E8"/>
    <w:rsid w:val="00E4458E"/>
    <w:rsid w:val="00E51F49"/>
    <w:rsid w:val="00E52D9A"/>
    <w:rsid w:val="00E564D6"/>
    <w:rsid w:val="00E56AC5"/>
    <w:rsid w:val="00E5741D"/>
    <w:rsid w:val="00E95427"/>
    <w:rsid w:val="00EA3433"/>
    <w:rsid w:val="00EA4FD4"/>
    <w:rsid w:val="00ED2FE8"/>
    <w:rsid w:val="00EE11BA"/>
    <w:rsid w:val="00EE1502"/>
    <w:rsid w:val="00EE2568"/>
    <w:rsid w:val="00EE3276"/>
    <w:rsid w:val="00EE4D7C"/>
    <w:rsid w:val="00EE67E2"/>
    <w:rsid w:val="00EF7AE4"/>
    <w:rsid w:val="00F02AC6"/>
    <w:rsid w:val="00F02EAA"/>
    <w:rsid w:val="00F13996"/>
    <w:rsid w:val="00F21302"/>
    <w:rsid w:val="00F23E67"/>
    <w:rsid w:val="00F30BDC"/>
    <w:rsid w:val="00F31ED0"/>
    <w:rsid w:val="00F54DBE"/>
    <w:rsid w:val="00F65D36"/>
    <w:rsid w:val="00F71523"/>
    <w:rsid w:val="00F72D52"/>
    <w:rsid w:val="00F72D60"/>
    <w:rsid w:val="00F80507"/>
    <w:rsid w:val="00F84A2B"/>
    <w:rsid w:val="00F8768F"/>
    <w:rsid w:val="00F9312F"/>
    <w:rsid w:val="00F960AE"/>
    <w:rsid w:val="00FA2950"/>
    <w:rsid w:val="00FA4E31"/>
    <w:rsid w:val="00FD1FCD"/>
    <w:rsid w:val="00FD2E4F"/>
    <w:rsid w:val="00FE144F"/>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1AE4"/>
  <w15:chartTrackingRefBased/>
  <w15:docId w15:val="{7877AD60-F06E-47DA-8EBC-310A03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1D"/>
    <w:rPr>
      <w:lang w:val="lv-LV"/>
    </w:rPr>
  </w:style>
  <w:style w:type="paragraph" w:styleId="Heading1">
    <w:name w:val="heading 1"/>
    <w:basedOn w:val="Normal"/>
    <w:next w:val="Normal"/>
    <w:link w:val="Heading1Char"/>
    <w:uiPriority w:val="9"/>
    <w:qFormat/>
    <w:rsid w:val="002E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41"/>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2E4D41"/>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2E4D41"/>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2E4D41"/>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2E4D41"/>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2E4D41"/>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2E4D41"/>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2E4D41"/>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2E4D41"/>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2E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41"/>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2E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41"/>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2E4D41"/>
    <w:pPr>
      <w:spacing w:before="160"/>
      <w:jc w:val="center"/>
    </w:pPr>
    <w:rPr>
      <w:i/>
      <w:iCs/>
      <w:color w:val="404040" w:themeColor="text1" w:themeTint="BF"/>
    </w:rPr>
  </w:style>
  <w:style w:type="character" w:customStyle="1" w:styleId="QuoteChar">
    <w:name w:val="Quote Char"/>
    <w:basedOn w:val="DefaultParagraphFont"/>
    <w:link w:val="Quote"/>
    <w:uiPriority w:val="29"/>
    <w:rsid w:val="002E4D41"/>
    <w:rPr>
      <w:i/>
      <w:iCs/>
      <w:color w:val="404040" w:themeColor="text1" w:themeTint="BF"/>
      <w:lang w:val="lv-LV"/>
    </w:r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
    <w:basedOn w:val="Normal"/>
    <w:link w:val="ListParagraphChar"/>
    <w:uiPriority w:val="1"/>
    <w:qFormat/>
    <w:rsid w:val="002E4D41"/>
    <w:pPr>
      <w:ind w:left="720"/>
      <w:contextualSpacing/>
    </w:pPr>
  </w:style>
  <w:style w:type="character" w:styleId="IntenseEmphasis">
    <w:name w:val="Intense Emphasis"/>
    <w:basedOn w:val="DefaultParagraphFont"/>
    <w:uiPriority w:val="21"/>
    <w:qFormat/>
    <w:rsid w:val="002E4D41"/>
    <w:rPr>
      <w:i/>
      <w:iCs/>
      <w:color w:val="0F4761" w:themeColor="accent1" w:themeShade="BF"/>
    </w:rPr>
  </w:style>
  <w:style w:type="paragraph" w:styleId="IntenseQuote">
    <w:name w:val="Intense Quote"/>
    <w:basedOn w:val="Normal"/>
    <w:next w:val="Normal"/>
    <w:link w:val="IntenseQuoteChar"/>
    <w:uiPriority w:val="30"/>
    <w:qFormat/>
    <w:rsid w:val="002E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41"/>
    <w:rPr>
      <w:i/>
      <w:iCs/>
      <w:color w:val="0F4761" w:themeColor="accent1" w:themeShade="BF"/>
      <w:lang w:val="lv-LV"/>
    </w:rPr>
  </w:style>
  <w:style w:type="character" w:styleId="IntenseReference">
    <w:name w:val="Intense Reference"/>
    <w:basedOn w:val="DefaultParagraphFont"/>
    <w:uiPriority w:val="32"/>
    <w:qFormat/>
    <w:rsid w:val="002E4D41"/>
    <w:rPr>
      <w:b/>
      <w:bCs/>
      <w:smallCaps/>
      <w:color w:val="0F4761" w:themeColor="accent1" w:themeShade="BF"/>
      <w:spacing w:val="5"/>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fn"/>
    <w:basedOn w:val="Normal"/>
    <w:link w:val="FootnoteTextChar"/>
    <w:unhideWhenUsed/>
    <w:qFormat/>
    <w:rsid w:val="00843B4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qFormat/>
    <w:rsid w:val="00843B48"/>
    <w:rPr>
      <w:sz w:val="20"/>
      <w:szCs w:val="20"/>
      <w:lang w:val="lv-LV"/>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E"/>
    <w:basedOn w:val="DefaultParagraphFont"/>
    <w:link w:val="Char2"/>
    <w:unhideWhenUsed/>
    <w:qFormat/>
    <w:rsid w:val="00843B48"/>
    <w:rPr>
      <w:vertAlign w:val="superscript"/>
    </w:rPr>
  </w:style>
  <w:style w:type="table" w:styleId="TableGrid">
    <w:name w:val="Table Grid"/>
    <w:basedOn w:val="TableNormal"/>
    <w:uiPriority w:val="39"/>
    <w:rsid w:val="0084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3EFA"/>
    <w:rPr>
      <w:color w:val="0000FF"/>
      <w:u w:val="single"/>
    </w:rPr>
  </w:style>
  <w:style w:type="paragraph" w:styleId="Header">
    <w:name w:val="header"/>
    <w:basedOn w:val="Normal"/>
    <w:link w:val="HeaderChar"/>
    <w:uiPriority w:val="99"/>
    <w:semiHidden/>
    <w:unhideWhenUsed/>
    <w:rsid w:val="003C3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4F4"/>
    <w:rPr>
      <w:lang w:val="lv-LV"/>
    </w:rPr>
  </w:style>
  <w:style w:type="paragraph" w:styleId="Footer">
    <w:name w:val="footer"/>
    <w:basedOn w:val="Normal"/>
    <w:link w:val="FooterChar"/>
    <w:uiPriority w:val="99"/>
    <w:semiHidden/>
    <w:unhideWhenUsed/>
    <w:rsid w:val="003C3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4F4"/>
    <w:rPr>
      <w:lang w:val="lv-LV"/>
    </w:rPr>
  </w:style>
  <w:style w:type="paragraph" w:styleId="Revision">
    <w:name w:val="Revision"/>
    <w:hidden/>
    <w:uiPriority w:val="99"/>
    <w:semiHidden/>
    <w:rsid w:val="003D286E"/>
    <w:pPr>
      <w:spacing w:after="0" w:line="240" w:lineRule="auto"/>
    </w:pPr>
    <w:rPr>
      <w:lang w:val="lv-LV"/>
    </w:rPr>
  </w:style>
  <w:style w:type="character" w:styleId="CommentReference">
    <w:name w:val="annotation reference"/>
    <w:basedOn w:val="DefaultParagraphFont"/>
    <w:uiPriority w:val="99"/>
    <w:semiHidden/>
    <w:unhideWhenUsed/>
    <w:rsid w:val="003B50F3"/>
    <w:rPr>
      <w:sz w:val="16"/>
      <w:szCs w:val="16"/>
    </w:rPr>
  </w:style>
  <w:style w:type="paragraph" w:styleId="CommentText">
    <w:name w:val="annotation text"/>
    <w:basedOn w:val="Normal"/>
    <w:link w:val="CommentTextChar"/>
    <w:uiPriority w:val="99"/>
    <w:unhideWhenUsed/>
    <w:rsid w:val="003B50F3"/>
    <w:pPr>
      <w:spacing w:line="240" w:lineRule="auto"/>
    </w:pPr>
    <w:rPr>
      <w:sz w:val="20"/>
      <w:szCs w:val="20"/>
    </w:rPr>
  </w:style>
  <w:style w:type="character" w:customStyle="1" w:styleId="CommentTextChar">
    <w:name w:val="Comment Text Char"/>
    <w:basedOn w:val="DefaultParagraphFont"/>
    <w:link w:val="CommentText"/>
    <w:uiPriority w:val="99"/>
    <w:rsid w:val="003B50F3"/>
    <w:rPr>
      <w:sz w:val="20"/>
      <w:szCs w:val="20"/>
      <w:lang w:val="lv-LV"/>
    </w:rPr>
  </w:style>
  <w:style w:type="paragraph" w:styleId="CommentSubject">
    <w:name w:val="annotation subject"/>
    <w:basedOn w:val="CommentText"/>
    <w:next w:val="CommentText"/>
    <w:link w:val="CommentSubjectChar"/>
    <w:uiPriority w:val="99"/>
    <w:semiHidden/>
    <w:unhideWhenUsed/>
    <w:rsid w:val="003B50F3"/>
    <w:rPr>
      <w:b/>
      <w:bCs/>
    </w:rPr>
  </w:style>
  <w:style w:type="character" w:customStyle="1" w:styleId="CommentSubjectChar">
    <w:name w:val="Comment Subject Char"/>
    <w:basedOn w:val="CommentTextChar"/>
    <w:link w:val="CommentSubject"/>
    <w:uiPriority w:val="99"/>
    <w:semiHidden/>
    <w:rsid w:val="003B50F3"/>
    <w:rPr>
      <w:b/>
      <w:bCs/>
      <w:sz w:val="20"/>
      <w:szCs w:val="20"/>
      <w:lang w:val="lv-LV"/>
    </w:rPr>
  </w:style>
  <w:style w:type="character" w:customStyle="1" w:styleId="cf01">
    <w:name w:val="cf01"/>
    <w:basedOn w:val="DefaultParagraphFont"/>
    <w:rsid w:val="00705D17"/>
    <w:rPr>
      <w:rFonts w:ascii="Segoe UI" w:hAnsi="Segoe UI" w:cs="Segoe UI" w:hint="default"/>
      <w:sz w:val="22"/>
      <w:szCs w:val="22"/>
    </w:rPr>
  </w:style>
  <w:style w:type="character" w:customStyle="1" w:styleId="cf11">
    <w:name w:val="cf11"/>
    <w:basedOn w:val="DefaultParagraphFont"/>
    <w:rsid w:val="00705D17"/>
    <w:rPr>
      <w:rFonts w:ascii="Segoe UI" w:hAnsi="Segoe UI" w:cs="Segoe UI" w:hint="default"/>
      <w:b/>
      <w:bCs/>
      <w:sz w:val="22"/>
      <w:szCs w:val="22"/>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1"/>
    <w:qFormat/>
    <w:locked/>
    <w:rsid w:val="0089646C"/>
    <w:rPr>
      <w:lang w:val="lv-LV"/>
    </w:rPr>
  </w:style>
  <w:style w:type="paragraph" w:customStyle="1" w:styleId="Char2">
    <w:name w:val="Char2"/>
    <w:aliases w:val="Char Char Char Char"/>
    <w:basedOn w:val="Normal"/>
    <w:next w:val="Normal"/>
    <w:link w:val="FootnoteReference"/>
    <w:rsid w:val="0089646C"/>
    <w:pPr>
      <w:spacing w:after="0" w:line="240" w:lineRule="exact"/>
      <w:ind w:firstLine="567"/>
      <w:jc w:val="both"/>
      <w:textAlignment w:val="baseline"/>
    </w:pPr>
    <w:rPr>
      <w:vertAlign w:val="superscript"/>
      <w:lang w:val="en-US"/>
    </w:rPr>
  </w:style>
  <w:style w:type="character" w:styleId="FollowedHyperlink">
    <w:name w:val="FollowedHyperlink"/>
    <w:basedOn w:val="DefaultParagraphFont"/>
    <w:uiPriority w:val="99"/>
    <w:semiHidden/>
    <w:unhideWhenUsed/>
    <w:rsid w:val="008964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64549">
      <w:bodyDiv w:val="1"/>
      <w:marLeft w:val="0"/>
      <w:marRight w:val="0"/>
      <w:marTop w:val="0"/>
      <w:marBottom w:val="0"/>
      <w:divBdr>
        <w:top w:val="none" w:sz="0" w:space="0" w:color="auto"/>
        <w:left w:val="none" w:sz="0" w:space="0" w:color="auto"/>
        <w:bottom w:val="none" w:sz="0" w:space="0" w:color="auto"/>
        <w:right w:val="none" w:sz="0" w:space="0" w:color="auto"/>
      </w:divBdr>
    </w:div>
    <w:div w:id="493452871">
      <w:bodyDiv w:val="1"/>
      <w:marLeft w:val="0"/>
      <w:marRight w:val="0"/>
      <w:marTop w:val="0"/>
      <w:marBottom w:val="0"/>
      <w:divBdr>
        <w:top w:val="none" w:sz="0" w:space="0" w:color="auto"/>
        <w:left w:val="none" w:sz="0" w:space="0" w:color="auto"/>
        <w:bottom w:val="none" w:sz="0" w:space="0" w:color="auto"/>
        <w:right w:val="none" w:sz="0" w:space="0" w:color="auto"/>
      </w:divBdr>
    </w:div>
    <w:div w:id="189589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rvk.gov.lv/lv/revizijas/pasvaldibam/pasvaldibu-rokasgram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C165-8392-4AF2-AF52-66BAB839FA3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1284</Words>
  <Characters>9767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belicka</dc:creator>
  <cp:keywords/>
  <dc:description/>
  <cp:lastModifiedBy>Gita Mežupa</cp:lastModifiedBy>
  <cp:revision>2</cp:revision>
  <dcterms:created xsi:type="dcterms:W3CDTF">2025-01-23T13:03:00Z</dcterms:created>
  <dcterms:modified xsi:type="dcterms:W3CDTF">2025-01-23T13:03:00Z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476050f2-a7a0-44f8-b0d5-c5299be5e003</vt:lpwstr>
  </property>
</Properties>
</file>